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951C07" w14:textId="4C24D174" w:rsidR="00E42E4C" w:rsidRPr="00812854" w:rsidRDefault="0008616E" w:rsidP="0008616E">
      <w:pPr>
        <w:pStyle w:val="Heading1"/>
        <w:rPr>
          <w:rFonts w:cstheme="majorHAnsi"/>
        </w:rPr>
      </w:pPr>
      <w:r w:rsidRPr="00812854">
        <w:rPr>
          <w:rFonts w:cstheme="majorHAnsi"/>
        </w:rPr>
        <w:t>Critical Race Theory</w:t>
      </w:r>
      <w:r w:rsidR="004736BC" w:rsidRPr="00812854">
        <w:rPr>
          <w:rFonts w:cstheme="majorHAnsi"/>
        </w:rPr>
        <w:t xml:space="preserve"> K</w:t>
      </w:r>
    </w:p>
    <w:p w14:paraId="11A4F9FD" w14:textId="2399C106" w:rsidR="00A561DC" w:rsidRDefault="00A561DC" w:rsidP="00A561DC">
      <w:pPr>
        <w:pStyle w:val="Heading3"/>
      </w:pPr>
      <w:r>
        <w:t>Contributors</w:t>
      </w:r>
    </w:p>
    <w:p w14:paraId="6B93E3DF" w14:textId="1E626190" w:rsidR="00A561DC" w:rsidRPr="00A561DC" w:rsidRDefault="00A561DC" w:rsidP="00A561DC">
      <w:r>
        <w:t xml:space="preserve">Thanks to Warren, Neil, Jessie, </w:t>
      </w:r>
      <w:r w:rsidR="00654019">
        <w:t>Ibrahim, Chris, Samantha and Gene.  Thank you to Samantha and Neil for organizing the file.</w:t>
      </w:r>
    </w:p>
    <w:p w14:paraId="2DDBF2D6" w14:textId="2D9D968A" w:rsidR="00461CD9" w:rsidRPr="00812854" w:rsidRDefault="00A561DC" w:rsidP="00A561DC">
      <w:pPr>
        <w:pStyle w:val="Heading3"/>
      </w:pPr>
      <w:r>
        <w:t>Thesis</w:t>
      </w:r>
    </w:p>
    <w:p w14:paraId="1887BB86" w14:textId="7B613C00" w:rsidR="00295B53" w:rsidRPr="00295B53" w:rsidRDefault="00295B53" w:rsidP="00295B53">
      <w:r w:rsidRPr="00295B53">
        <w:rPr>
          <w:b/>
        </w:rPr>
        <w:t>Delgado and Sefancic ’07</w:t>
      </w:r>
      <w:r w:rsidRPr="00295B53">
        <w:t xml:space="preserve"> </w:t>
      </w:r>
      <w:r w:rsidRPr="00295B53">
        <w:rPr>
          <w:sz w:val="14"/>
          <w:szCs w:val="14"/>
        </w:rPr>
        <w:t xml:space="preserve">– Profs of Civil Rights at the University of Pittsburgh Law School. Delgado has also pioneered writing about hate speech and is one of the first to employ narratives and narrative analysis in law review writing. Jean Stefancic is a frequent contributor to Critical Race Theory scholarship, especially critical White studies and critical Latino/a studies (Richard and Jean, “Critical Race Theory and Criminal Justice”, Published May 1, 2007 Research Article, </w:t>
      </w:r>
      <w:hyperlink r:id="rId9" w:history="1">
        <w:r w:rsidRPr="00295B53">
          <w:rPr>
            <w:rStyle w:val="Hyperlink"/>
            <w:sz w:val="14"/>
            <w:szCs w:val="14"/>
          </w:rPr>
          <w:t>https://doi-org.proxy.lib.umich.edu/10.1177/0160597607031002</w:t>
        </w:r>
        <w:bookmarkStart w:id="0" w:name="_GoBack"/>
        <w:bookmarkEnd w:id="0"/>
        <w:r w:rsidRPr="00295B53">
          <w:rPr>
            <w:rStyle w:val="Hyperlink"/>
            <w:sz w:val="14"/>
            <w:szCs w:val="14"/>
          </w:rPr>
          <w:t>01</w:t>
        </w:r>
      </w:hyperlink>
      <w:r w:rsidRPr="00295B53">
        <w:rPr>
          <w:sz w:val="14"/>
          <w:szCs w:val="14"/>
        </w:rPr>
        <w:t>)</w:t>
      </w:r>
    </w:p>
    <w:p w14:paraId="2FB1AB92" w14:textId="2A31D594" w:rsidR="00461CD9" w:rsidRPr="00295B53" w:rsidRDefault="00461CD9" w:rsidP="00461CD9">
      <w:pPr>
        <w:rPr>
          <w:rFonts w:eastAsiaTheme="majorEastAsia" w:cstheme="majorBidi"/>
          <w:b/>
          <w:iCs/>
          <w:sz w:val="26"/>
        </w:rPr>
      </w:pPr>
      <w:r w:rsidRPr="00812854">
        <w:rPr>
          <w:sz w:val="16"/>
        </w:rPr>
        <w:t xml:space="preserve">What do critical race theorists (crits) believe? Probably one tenet that most of them would endorse is that </w:t>
      </w:r>
      <w:r w:rsidRPr="00812854">
        <w:rPr>
          <w:u w:val="single"/>
        </w:rPr>
        <w:t>racism is ordinary, not exceptional</w:t>
      </w:r>
      <w:r w:rsidRPr="00812854">
        <w:rPr>
          <w:sz w:val="16"/>
        </w:rPr>
        <w:t>—</w:t>
      </w:r>
      <w:r w:rsidRPr="00812854">
        <w:rPr>
          <w:u w:val="single"/>
        </w:rPr>
        <w:t>the usual way that society does business</w:t>
      </w:r>
      <w:r w:rsidRPr="00812854">
        <w:rPr>
          <w:sz w:val="16"/>
        </w:rPr>
        <w:t xml:space="preserve">—and thus </w:t>
      </w:r>
      <w:r w:rsidRPr="00812854">
        <w:rPr>
          <w:u w:val="single"/>
        </w:rPr>
        <w:t>represents the common, everyday experience of most people of color in this country. Its ordinariness makes racism hard to recognize, much less address</w:t>
      </w:r>
      <w:r w:rsidRPr="00812854">
        <w:rPr>
          <w:sz w:val="16"/>
        </w:rPr>
        <w:t xml:space="preserve">, and means that </w:t>
      </w:r>
      <w:r w:rsidRPr="00812854">
        <w:rPr>
          <w:u w:val="single"/>
        </w:rPr>
        <w:t>formal rules that demand colorblind treatment will be able to remedy only the most flagrant forms of it, such as mortgage redlining that denies low-cost loans to anyone wanting to buy a house in the Black part of town, or the refusal to sell a house to a Latino Ph.D</w:t>
      </w:r>
      <w:r w:rsidRPr="00812854">
        <w:rPr>
          <w:sz w:val="16"/>
        </w:rPr>
        <w:t xml:space="preserve">. rather than to a White high-school dropout with several felony convictions. A </w:t>
      </w:r>
      <w:r w:rsidRPr="00812854">
        <w:rPr>
          <w:u w:val="single"/>
        </w:rPr>
        <w:t>second feature, interest convergence or material determinism, shaped much of the early scholarship and remains an important organizing principle today.</w:t>
      </w:r>
      <w:r w:rsidRPr="00812854">
        <w:rPr>
          <w:sz w:val="16"/>
        </w:rPr>
        <w:t xml:space="preserve"> Because </w:t>
      </w:r>
      <w:r w:rsidRPr="00812854">
        <w:rPr>
          <w:u w:val="single"/>
        </w:rPr>
        <w:t>racism</w:t>
      </w:r>
      <w:r w:rsidRPr="00812854">
        <w:rPr>
          <w:sz w:val="16"/>
        </w:rPr>
        <w:t xml:space="preserve"> can </w:t>
      </w:r>
      <w:r w:rsidRPr="00812854">
        <w:rPr>
          <w:u w:val="single"/>
        </w:rPr>
        <w:t>advance</w:t>
      </w:r>
      <w:r w:rsidRPr="00812854">
        <w:rPr>
          <w:sz w:val="16"/>
        </w:rPr>
        <w:t xml:space="preserve"> the </w:t>
      </w:r>
      <w:r w:rsidRPr="00812854">
        <w:rPr>
          <w:u w:val="single"/>
        </w:rPr>
        <w:t>interests</w:t>
      </w:r>
      <w:r w:rsidRPr="00812854">
        <w:rPr>
          <w:sz w:val="16"/>
        </w:rPr>
        <w:t xml:space="preserve"> </w:t>
      </w:r>
      <w:r w:rsidRPr="00812854">
        <w:rPr>
          <w:u w:val="single"/>
        </w:rPr>
        <w:t>of</w:t>
      </w:r>
      <w:r w:rsidRPr="00812854">
        <w:rPr>
          <w:sz w:val="16"/>
        </w:rPr>
        <w:t xml:space="preserve"> both </w:t>
      </w:r>
      <w:r w:rsidRPr="00812854">
        <w:rPr>
          <w:u w:val="single"/>
        </w:rPr>
        <w:t>White elites</w:t>
      </w:r>
      <w:r w:rsidRPr="00812854">
        <w:rPr>
          <w:sz w:val="16"/>
        </w:rPr>
        <w:t xml:space="preserve"> (for example by allowing manipulation of the labor pool) as well as working-class people (psychically, by giving them a reason to feel superior to Blacks), large segments of society have little incentive to eradicate it. The most stunning example of interest convergence appeared in 1980, when Derrick Bell put forth the audacious hypothesis that Brown v. Board of Education—that crown jewel of American race-remedies law—may have resulted more from the self-interest of elite Whites concerned about projecting a benign image of the United States during the Cold War rather than from a moral epiphany that just happened to click in during1954, when the Cold War was at its height and we were competing with the godless, materialistic Soviet Union for the loyalties of the uncommitted 136 HUMANITY &amp; SOCIETY Downloaded from has.sagepub.com at University of Ulster Library on March 19, 2015 Third World, most of which was Black, Brown, or Asian. Black servicemen returning from the Second World War found that despite their heroic efforts in combat, not much had changed for them at home. Race relations were strained. Reports of ill treatment of Blacks in the United States appeared in the world press, costing us much political capital. Bell later expanded his theory to show how it accounted for the full arc of Black-White relations over three centuries</w:t>
      </w:r>
      <w:r w:rsidRPr="00812854">
        <w:rPr>
          <w:u w:val="single"/>
        </w:rPr>
        <w:t>. A third broad principle of critical race theory, the social construction of race, and the related idea of differential racialization, hold that race and races are products of social thought. Not objective, inherent, or fixed, races correspond to no simple biological or genetic reality; rather, they are categories that society invents for particular purposes</w:t>
      </w:r>
      <w:r w:rsidRPr="00812854">
        <w:rPr>
          <w:sz w:val="16"/>
        </w:rPr>
        <w:t xml:space="preserve">. People with common origins share certain physical traits, of course, such as skin color, physique, hair texture, and in a very few cases propensity for certain diseases. But </w:t>
      </w:r>
      <w:r w:rsidRPr="00812854">
        <w:rPr>
          <w:u w:val="single"/>
        </w:rPr>
        <w:t>these shared traits constitute an extremely small portion of our genetic makeup that pales beside that which we all have in commo</w:t>
      </w:r>
      <w:r w:rsidRPr="00812854">
        <w:rPr>
          <w:sz w:val="16"/>
        </w:rPr>
        <w:t xml:space="preserve">n. Studies show that more </w:t>
      </w:r>
      <w:r w:rsidRPr="00812854">
        <w:rPr>
          <w:u w:val="single"/>
        </w:rPr>
        <w:t>genetic variation occurs within races than between them. Building on this insight, differential racialization calls attention to the ways in which the dominant society racializes different minority groups in different ways at different times in response to shifting needs, such as the labor market, with our system of laws following suit</w:t>
      </w:r>
      <w:r w:rsidRPr="00812854">
        <w:rPr>
          <w:sz w:val="16"/>
        </w:rPr>
        <w:t xml:space="preserve">. Early in the twentieth century, for example, society may have had little use for Blacks, but much need for Mexican or Japanese agricultural workers or Chinese railroad workers or miners. During the Second World War, the Japanese were in intense disfavor and removed to wartime relocation camps where many of them, including U.S. citizens of long standing, spent the war years behind barbed wire. But </w:t>
      </w:r>
      <w:r w:rsidRPr="00812854">
        <w:rPr>
          <w:u w:val="single"/>
        </w:rPr>
        <w:t>today Asians are the model minority because of their supposedly close knit families, low crime rate, success at school, and abilities in math and scienc</w:t>
      </w:r>
      <w:r w:rsidRPr="00812854">
        <w:rPr>
          <w:sz w:val="16"/>
        </w:rPr>
        <w:t xml:space="preserve">e. Also today, even when </w:t>
      </w:r>
      <w:r w:rsidRPr="00812854">
        <w:rPr>
          <w:u w:val="single"/>
        </w:rPr>
        <w:t>Mexican agricultural workers are greatly needed, society is even more leery than usual of immigrants and travelers from Islamic countries. Popular images and stereotypes of each group shift over time, as well</w:t>
      </w:r>
      <w:r w:rsidRPr="00812854">
        <w:rPr>
          <w:sz w:val="16"/>
        </w:rPr>
        <w:t>. In one era, a group of color may appear in popular culture as happy-go-lucky, simple, and content to serve the master's needs, as with Blacks during slavery. A little later, during Reconstruction when conditions changed, that very same group emerged as menacing and brutish, with designs on White women. Similarly, images of the lazy Mexican gave way to the romantic Latin lover, then the shootyou-in-the-back desperado and today's drug kingpin—all serving shifting social needs and purposes, now repression, later guilt-assuagement, still later a different goal. Related to differential racialization is the notion of intersectionality and antiessentialism. This means that no person has a single, easily stated unitary identity. A White feminist may be Jewish, working class, and a single mother all RICHARD DELGADO &amp; JEAN STEFANCIC 137 Downloaded from has.sagepub.com at University of Ulster Library on March 19, 2015 at the same time. An African American activist may be gay or lesbian. A Latina may be a Democrat, a Republican, or even Black. E</w:t>
      </w:r>
      <w:r w:rsidRPr="00812854">
        <w:rPr>
          <w:u w:val="single"/>
        </w:rPr>
        <w:t>veryone has potentially conflicting, overlapping identities, loyalties, and allegiances. Race is not a simple essence that you either have or do not have.</w:t>
      </w:r>
      <w:r w:rsidRPr="00812854">
        <w:rPr>
          <w:sz w:val="16"/>
        </w:rPr>
        <w:t xml:space="preserve"> Ian Haney Lopez even posited that race is largely a matter of choice. Some of us can choose to enact our race through performance: how we speak, how we dress, and our selection of music, hair style, and associates. Taking their own teachings about the fluidity of identity to heart, critical race theorists have splintered in recent years. After that initial conference in Wisconsin, which featured Latinos, Blacks, and Asians working together to forge a new jurisprudence, subgroups such as the LatCrits (started by Latinos), along with radical Asian legal scholars, have emerged with their own conferences and scholarship, all maintaining somewhat tenuous contact with the parent group and giving the nod to their origins in critical race theory. Some scholars wrote about Whiteness</w:t>
      </w:r>
      <w:r w:rsidRPr="00812854">
        <w:rPr>
          <w:u w:val="single"/>
        </w:rPr>
        <w:t>, the legal construction of the White race, European immigrants, White supremacist groups and White privilege.</w:t>
      </w:r>
      <w:r w:rsidRPr="00812854">
        <w:rPr>
          <w:sz w:val="16"/>
        </w:rPr>
        <w:t xml:space="preserve"> The reader may be familiar with Peggy McIntosh's well known list of 46 ways a </w:t>
      </w:r>
      <w:r w:rsidRPr="00812854">
        <w:rPr>
          <w:u w:val="single"/>
        </w:rPr>
        <w:t>White person benefits from White privilege, usually without even being aware of it</w:t>
      </w:r>
      <w:r w:rsidRPr="00812854">
        <w:rPr>
          <w:sz w:val="16"/>
        </w:rPr>
        <w:t xml:space="preserve">: for example, not having to educate one's children to be aware of racism for their own protection, not being asked to speak as a representative for all the people of their racial group, being sure that one hasn't been singled out because of one's race if pulled over for a traffic stop. A professor at a school where we spoke recently told us how her son had been out for the evening with a group of friends, some Black, some White. When a police officer pulled their car over and asked them to get out, the Black males immediately raised their hands, but the White males did not. Later, after they were released, the Black males told their White friends that they were surprised that the Whites had not raised their hands—didn't they know the drill? Likewise, the White teenagers were surprised that their Black friends had responded so defensively. Having been taught that the police are our friends, they had not the slightest idea that their Black friends might see them in a different light. </w:t>
      </w:r>
      <w:r w:rsidRPr="00812854">
        <w:rPr>
          <w:u w:val="single"/>
        </w:rPr>
        <w:t>Most, if not all, critical race theory writers are discontent with incremental, colorblind liberalism as a cure for the nation's racial ills because it has only served to sidestep the major issues</w:t>
      </w:r>
      <w:r w:rsidRPr="00812854">
        <w:rPr>
          <w:sz w:val="16"/>
        </w:rPr>
        <w:t xml:space="preserve">. </w:t>
      </w:r>
      <w:r w:rsidRPr="00812854">
        <w:rPr>
          <w:u w:val="single"/>
        </w:rPr>
        <w:t>Many take issue with liberal mainstays such as equal opportunity, colorblindness, merit</w:t>
      </w:r>
      <w:r w:rsidRPr="00812854">
        <w:rPr>
          <w:sz w:val="16"/>
        </w:rPr>
        <w:t xml:space="preserve">, and the role model argument for Affirmative Action. Most believe that racism is not an accident or matter of ignorance that will recede with education or better enforcement. For example, Adarand and Croson, two U.S. Supreme Court decisions striking down Affirmative Action programs or set-asides, convinced many in the movement that classic liberal jurisprudence and its fixation on colorblindness was unlikely to take us very far. 138 HUMANITY &amp; SOCIETY Downloaded from has.sagepub.com at University of Ulster Library on March 19, 2015 Storytelling and counter-storytelling are additional critical themes. Many early writers believed strongly in the need to develop a "voice of color" and in the virtues of "naming one's own reality." </w:t>
      </w:r>
      <w:r w:rsidRPr="00812854">
        <w:rPr>
          <w:u w:val="single"/>
        </w:rPr>
        <w:t>Many still consider that a principal obstacle to racial reform is majoritarian mindset—the bundle of presuppositions, received wisdoms, and shared understandings that persons of majority race bring to discussions of race, including legal ones. To analyze and counter these power-laden beliefs, some writers employed counter-stories, parables, and chronicles aimed at revealing their contingency, cruelty, and self-serving nature</w:t>
      </w:r>
      <w:r w:rsidRPr="00812854">
        <w:rPr>
          <w:sz w:val="16"/>
        </w:rPr>
        <w:t xml:space="preserve">. Derrick Bell's famous stories and Richard Delgado's Rodrigo Chronicles are </w:t>
      </w:r>
      <w:r w:rsidRPr="00812854">
        <w:rPr>
          <w:u w:val="single"/>
        </w:rPr>
        <w:t>examples of legal storytelling</w:t>
      </w:r>
      <w:r w:rsidRPr="00812854">
        <w:rPr>
          <w:sz w:val="16"/>
        </w:rPr>
        <w:t xml:space="preserve"> and the crossover market they have reached. Another prominent critical race theory storyteller is Patricia Williams, who teaches at Columbia </w:t>
      </w:r>
    </w:p>
    <w:p w14:paraId="13EE669E" w14:textId="77777777" w:rsidR="00461CD9" w:rsidRPr="00812854" w:rsidRDefault="00461CD9" w:rsidP="00722D31">
      <w:pPr>
        <w:rPr>
          <w:rFonts w:cstheme="majorHAnsi"/>
        </w:rPr>
      </w:pPr>
    </w:p>
    <w:p w14:paraId="18C093AD" w14:textId="601BD2DA" w:rsidR="004736BC" w:rsidRPr="00812854" w:rsidRDefault="004736BC" w:rsidP="004736BC">
      <w:pPr>
        <w:pStyle w:val="Heading1"/>
        <w:rPr>
          <w:rFonts w:cstheme="majorHAnsi"/>
        </w:rPr>
      </w:pPr>
      <w:r w:rsidRPr="00812854">
        <w:rPr>
          <w:rFonts w:cstheme="majorHAnsi"/>
        </w:rPr>
        <w:t>N</w:t>
      </w:r>
      <w:r w:rsidR="00D43EC6" w:rsidRPr="00812854">
        <w:rPr>
          <w:rFonts w:cstheme="majorHAnsi"/>
        </w:rPr>
        <w:t>EG</w:t>
      </w:r>
    </w:p>
    <w:p w14:paraId="7CDB77CF" w14:textId="6A7C0BB2" w:rsidR="00177C48" w:rsidRPr="00812854" w:rsidRDefault="00177C48" w:rsidP="0048754F">
      <w:pPr>
        <w:pStyle w:val="Heading2"/>
        <w:rPr>
          <w:rFonts w:cstheme="majorHAnsi"/>
        </w:rPr>
      </w:pPr>
      <w:r w:rsidRPr="00812854">
        <w:rPr>
          <w:rFonts w:cstheme="majorHAnsi"/>
        </w:rPr>
        <w:t>Top Shelf</w:t>
      </w:r>
    </w:p>
    <w:p w14:paraId="1EB2E819" w14:textId="338E8044" w:rsidR="0048754F" w:rsidRPr="00812854" w:rsidRDefault="00625F52" w:rsidP="00177C48">
      <w:pPr>
        <w:pStyle w:val="Heading3"/>
      </w:pPr>
      <w:r w:rsidRPr="00812854">
        <w:t>1NC</w:t>
      </w:r>
      <w:r w:rsidR="0048754F" w:rsidRPr="00812854">
        <w:t xml:space="preserve"> – [Core Shell] </w:t>
      </w:r>
    </w:p>
    <w:p w14:paraId="116B606F" w14:textId="77777777" w:rsidR="00625F52" w:rsidRPr="00812854" w:rsidRDefault="00625F52" w:rsidP="00625F52">
      <w:pPr>
        <w:pStyle w:val="Heading4"/>
        <w:rPr>
          <w:rFonts w:cstheme="majorHAnsi"/>
        </w:rPr>
      </w:pPr>
      <w:r w:rsidRPr="00812854">
        <w:rPr>
          <w:rFonts w:cstheme="majorHAnsi"/>
        </w:rPr>
        <w:t>CRT is the theoretical explanation of US race relations - Narratives of Progress legitimate white institutions and perpetuate assimilation</w:t>
      </w:r>
    </w:p>
    <w:p w14:paraId="5F5F3965" w14:textId="77777777" w:rsidR="00625F52" w:rsidRPr="00812854" w:rsidRDefault="00625F52" w:rsidP="00625F52">
      <w:pPr>
        <w:rPr>
          <w:rFonts w:cstheme="majorHAnsi"/>
        </w:rPr>
      </w:pPr>
      <w:r w:rsidRPr="00812854">
        <w:rPr>
          <w:rStyle w:val="Style13ptBold"/>
          <w:rFonts w:cstheme="majorHAnsi"/>
        </w:rPr>
        <w:t>Ray et al 17</w:t>
      </w:r>
      <w:r w:rsidRPr="00812854">
        <w:rPr>
          <w:rFonts w:cstheme="majorHAnsi"/>
          <w:sz w:val="16"/>
          <w:szCs w:val="16"/>
        </w:rPr>
        <w:t xml:space="preserve">--Victor Erik Ray Department of Sociology, The University of Tennessee at Knoxville, </w:t>
      </w:r>
      <w:proofErr w:type="gramStart"/>
      <w:r w:rsidRPr="00812854">
        <w:rPr>
          <w:rFonts w:cstheme="majorHAnsi"/>
          <w:sz w:val="16"/>
          <w:szCs w:val="16"/>
        </w:rPr>
        <w:t>Knoxville(</w:t>
      </w:r>
      <w:proofErr w:type="gramEnd"/>
      <w:r w:rsidRPr="00812854">
        <w:rPr>
          <w:rFonts w:cstheme="majorHAnsi"/>
          <w:sz w:val="16"/>
          <w:szCs w:val="16"/>
        </w:rPr>
        <w:t>2-12-2017; "Critical Race Theory, Afro-Pessimism, and Racial Progress Narratives"; SAGE Journals; https://journals.sagepub.com/doi/abs/10.1177/2332649217692557?journalCode=srea; //IS)</w:t>
      </w:r>
    </w:p>
    <w:p w14:paraId="6329C4EF" w14:textId="77777777" w:rsidR="00625F52" w:rsidRPr="00812854" w:rsidRDefault="00625F52" w:rsidP="00625F52">
      <w:pPr>
        <w:rPr>
          <w:rFonts w:cstheme="majorHAnsi"/>
          <w:u w:val="single"/>
        </w:rPr>
      </w:pPr>
      <w:r w:rsidRPr="00812854">
        <w:rPr>
          <w:rFonts w:cstheme="majorHAnsi"/>
          <w:sz w:val="16"/>
        </w:rPr>
        <w:t xml:space="preserve">In 2008, Barack </w:t>
      </w:r>
      <w:r w:rsidRPr="00812854">
        <w:rPr>
          <w:rFonts w:cstheme="majorHAnsi"/>
          <w:u w:val="single"/>
        </w:rPr>
        <w:t>Obama</w:t>
      </w:r>
      <w:r w:rsidRPr="00812854">
        <w:rPr>
          <w:rFonts w:cstheme="majorHAnsi"/>
          <w:sz w:val="16"/>
        </w:rPr>
        <w:t xml:space="preserve"> </w:t>
      </w:r>
      <w:r w:rsidRPr="00812854">
        <w:rPr>
          <w:rFonts w:cstheme="majorHAnsi"/>
          <w:u w:val="single"/>
        </w:rPr>
        <w:t>won the presidency on</w:t>
      </w:r>
      <w:r w:rsidRPr="00812854">
        <w:rPr>
          <w:rFonts w:cstheme="majorHAnsi"/>
          <w:sz w:val="16"/>
        </w:rPr>
        <w:t xml:space="preserve"> a message of “</w:t>
      </w:r>
      <w:r w:rsidRPr="00812854">
        <w:rPr>
          <w:rFonts w:cstheme="majorHAnsi"/>
          <w:u w:val="single"/>
        </w:rPr>
        <w:t>hope</w:t>
      </w:r>
      <w:r w:rsidRPr="00812854">
        <w:rPr>
          <w:rFonts w:cstheme="majorHAnsi"/>
          <w:sz w:val="16"/>
        </w:rPr>
        <w:t xml:space="preserve">.” His rise was celebrated around the world as </w:t>
      </w:r>
      <w:r w:rsidRPr="00812854">
        <w:rPr>
          <w:rFonts w:cstheme="majorHAnsi"/>
          <w:u w:val="single"/>
        </w:rPr>
        <w:t>evidence of racial progress</w:t>
      </w:r>
      <w:r w:rsidRPr="00812854">
        <w:rPr>
          <w:rFonts w:cstheme="majorHAnsi"/>
          <w:sz w:val="16"/>
        </w:rPr>
        <w:t xml:space="preserve"> in the United States, a country with a long and brutal history of slavery and racism. Although some cautioned that Obama’s election was not unvarnished evidence that America was shedding its racist roots (see Bonilla-Silva 2014), for many Americans President Obama’s election symbolized a postracial era. </w:t>
      </w:r>
      <w:r w:rsidRPr="00812854">
        <w:rPr>
          <w:rFonts w:cstheme="majorHAnsi"/>
          <w:u w:val="single"/>
        </w:rPr>
        <w:t xml:space="preserve">Donald </w:t>
      </w:r>
      <w:r w:rsidRPr="00812854">
        <w:rPr>
          <w:rFonts w:cstheme="majorHAnsi"/>
          <w:highlight w:val="cyan"/>
          <w:u w:val="single"/>
        </w:rPr>
        <w:t xml:space="preserve">Trump’s </w:t>
      </w:r>
      <w:r w:rsidRPr="00812854">
        <w:rPr>
          <w:rFonts w:cstheme="majorHAnsi"/>
          <w:u w:val="single"/>
        </w:rPr>
        <w:t xml:space="preserve">election has </w:t>
      </w:r>
      <w:r w:rsidRPr="00812854">
        <w:rPr>
          <w:rFonts w:cstheme="majorHAnsi"/>
          <w:highlight w:val="cyan"/>
          <w:u w:val="single"/>
        </w:rPr>
        <w:t>shattered</w:t>
      </w:r>
      <w:r w:rsidRPr="00812854">
        <w:rPr>
          <w:rFonts w:cstheme="majorHAnsi"/>
          <w:u w:val="single"/>
        </w:rPr>
        <w:t xml:space="preserve"> the collective </w:t>
      </w:r>
      <w:r w:rsidRPr="00812854">
        <w:rPr>
          <w:rFonts w:cstheme="majorHAnsi"/>
          <w:highlight w:val="cyan"/>
          <w:u w:val="single"/>
        </w:rPr>
        <w:t>hallucination</w:t>
      </w:r>
      <w:r w:rsidRPr="00812854">
        <w:rPr>
          <w:rFonts w:cstheme="majorHAnsi"/>
          <w:u w:val="single"/>
        </w:rPr>
        <w:t xml:space="preserve"> </w:t>
      </w:r>
      <w:r w:rsidRPr="00812854">
        <w:rPr>
          <w:rFonts w:cstheme="majorHAnsi"/>
          <w:highlight w:val="cyan"/>
          <w:u w:val="single"/>
        </w:rPr>
        <w:t>of postracialism</w:t>
      </w:r>
      <w:r w:rsidRPr="00812854">
        <w:rPr>
          <w:rFonts w:cstheme="majorHAnsi"/>
          <w:sz w:val="16"/>
        </w:rPr>
        <w:t xml:space="preserve">. </w:t>
      </w:r>
      <w:r w:rsidRPr="00812854">
        <w:rPr>
          <w:rFonts w:cstheme="majorHAnsi"/>
          <w:u w:val="single"/>
        </w:rPr>
        <w:t>Trump’s campaign—focused on racial fear, intolerance, and xenophobia—secured the presidency</w:t>
      </w:r>
      <w:r w:rsidRPr="00812854">
        <w:rPr>
          <w:rFonts w:cstheme="majorHAnsi"/>
          <w:sz w:val="16"/>
        </w:rPr>
        <w:t xml:space="preserve">. </w:t>
      </w:r>
      <w:r w:rsidRPr="00812854">
        <w:rPr>
          <w:rFonts w:cstheme="majorHAnsi"/>
          <w:u w:val="single"/>
        </w:rPr>
        <w:t xml:space="preserve">Trump embraced an open racism that scholars have claimed is uncharacteristic of the post–civil rights </w:t>
      </w:r>
      <w:r w:rsidRPr="00812854">
        <w:rPr>
          <w:rFonts w:cstheme="majorHAnsi"/>
          <w:sz w:val="16"/>
        </w:rPr>
        <w:t>era. The so-called alt</w:t>
      </w:r>
      <w:r w:rsidRPr="00812854">
        <w:rPr>
          <w:rFonts w:cstheme="majorHAnsi"/>
          <w:u w:val="single"/>
        </w:rPr>
        <w:t>-right—white supremacists who publicly advocate for the pursuit of a white nation-state</w:t>
      </w:r>
      <w:r w:rsidRPr="00812854">
        <w:rPr>
          <w:rFonts w:cstheme="majorHAnsi"/>
          <w:sz w:val="16"/>
        </w:rPr>
        <w:t>—</w:t>
      </w:r>
      <w:r w:rsidRPr="00812854">
        <w:rPr>
          <w:rFonts w:cstheme="majorHAnsi"/>
          <w:u w:val="single"/>
        </w:rPr>
        <w:t>were key supporters of Trump’s campaign</w:t>
      </w:r>
      <w:r w:rsidRPr="00812854">
        <w:rPr>
          <w:rFonts w:cstheme="majorHAnsi"/>
          <w:sz w:val="16"/>
        </w:rPr>
        <w:t xml:space="preserve">. </w:t>
      </w:r>
      <w:r w:rsidRPr="00812854">
        <w:rPr>
          <w:rFonts w:cstheme="majorHAnsi"/>
          <w:u w:val="single"/>
        </w:rPr>
        <w:t>Trump has refused to distance himself</w:t>
      </w:r>
      <w:r w:rsidRPr="00812854">
        <w:rPr>
          <w:rFonts w:cstheme="majorHAnsi"/>
          <w:sz w:val="16"/>
        </w:rPr>
        <w:t xml:space="preserve"> from these supporters, elevating Steve </w:t>
      </w:r>
      <w:r w:rsidRPr="00812854">
        <w:rPr>
          <w:rFonts w:cstheme="majorHAnsi"/>
          <w:u w:val="single"/>
        </w:rPr>
        <w:t>Bannon</w:t>
      </w:r>
      <w:r w:rsidRPr="00812854">
        <w:rPr>
          <w:rFonts w:cstheme="majorHAnsi"/>
          <w:sz w:val="16"/>
        </w:rPr>
        <w:t xml:space="preserve">, a key alt-right leader, to chief White House strategist. Given these dramatic changes in the political environment, </w:t>
      </w:r>
      <w:r w:rsidRPr="00812854">
        <w:rPr>
          <w:rFonts w:cstheme="majorHAnsi"/>
          <w:u w:val="single"/>
        </w:rPr>
        <w:t>scholars of race and ethnicity should critically reevaluate racial progress narratives that were furthered by Obama’s election.</w:t>
      </w:r>
    </w:p>
    <w:p w14:paraId="5474FE95" w14:textId="77777777" w:rsidR="00625F52" w:rsidRPr="00812854" w:rsidRDefault="00625F52" w:rsidP="00625F52">
      <w:pPr>
        <w:rPr>
          <w:rFonts w:cstheme="majorHAnsi"/>
          <w:u w:val="single"/>
        </w:rPr>
      </w:pPr>
      <w:r w:rsidRPr="00812854">
        <w:rPr>
          <w:rFonts w:cstheme="majorHAnsi"/>
          <w:sz w:val="16"/>
        </w:rPr>
        <w:t xml:space="preserve">In this essay, we draw on </w:t>
      </w:r>
      <w:r w:rsidRPr="00812854">
        <w:rPr>
          <w:rFonts w:cstheme="majorHAnsi"/>
          <w:highlight w:val="cyan"/>
          <w:u w:val="single"/>
        </w:rPr>
        <w:t>c</w:t>
      </w:r>
      <w:r w:rsidRPr="00812854">
        <w:rPr>
          <w:rFonts w:cstheme="majorHAnsi"/>
          <w:u w:val="single"/>
        </w:rPr>
        <w:t xml:space="preserve">ritical </w:t>
      </w:r>
      <w:r w:rsidRPr="00812854">
        <w:rPr>
          <w:rFonts w:cstheme="majorHAnsi"/>
          <w:highlight w:val="cyan"/>
          <w:u w:val="single"/>
        </w:rPr>
        <w:t>r</w:t>
      </w:r>
      <w:r w:rsidRPr="00812854">
        <w:rPr>
          <w:rFonts w:cstheme="majorHAnsi"/>
          <w:u w:val="single"/>
        </w:rPr>
        <w:t xml:space="preserve">ace </w:t>
      </w:r>
      <w:r w:rsidRPr="00812854">
        <w:rPr>
          <w:rFonts w:cstheme="majorHAnsi"/>
          <w:highlight w:val="cyan"/>
          <w:u w:val="single"/>
        </w:rPr>
        <w:t>t</w:t>
      </w:r>
      <w:r w:rsidRPr="00812854">
        <w:rPr>
          <w:rFonts w:cstheme="majorHAnsi"/>
          <w:u w:val="single"/>
        </w:rPr>
        <w:t>heory</w:t>
      </w:r>
      <w:r w:rsidRPr="00812854">
        <w:rPr>
          <w:rFonts w:cstheme="majorHAnsi"/>
          <w:sz w:val="16"/>
        </w:rPr>
        <w:t xml:space="preserve"> (CRT) and Afro-pessimism, two theoretical perspectives that emerged outside of sociology, to </w:t>
      </w:r>
      <w:r w:rsidRPr="00812854">
        <w:rPr>
          <w:rFonts w:cstheme="majorHAnsi"/>
          <w:highlight w:val="cyan"/>
          <w:u w:val="single"/>
        </w:rPr>
        <w:t>interrogate</w:t>
      </w:r>
      <w:r w:rsidRPr="00812854">
        <w:rPr>
          <w:rFonts w:cstheme="majorHAnsi"/>
          <w:u w:val="single"/>
        </w:rPr>
        <w:t xml:space="preserve"> the </w:t>
      </w:r>
      <w:r w:rsidRPr="00812854">
        <w:rPr>
          <w:rFonts w:cstheme="majorHAnsi"/>
          <w:highlight w:val="cyan"/>
          <w:u w:val="single"/>
        </w:rPr>
        <w:t>idea of racial progress</w:t>
      </w:r>
      <w:r w:rsidRPr="00812854">
        <w:rPr>
          <w:rFonts w:cstheme="majorHAnsi"/>
          <w:sz w:val="16"/>
        </w:rPr>
        <w:t xml:space="preserve">, </w:t>
      </w:r>
      <w:r w:rsidRPr="00812854">
        <w:rPr>
          <w:rFonts w:cstheme="majorHAnsi"/>
          <w:u w:val="single"/>
        </w:rPr>
        <w:t>specifically</w:t>
      </w:r>
      <w:r w:rsidRPr="00812854">
        <w:rPr>
          <w:rFonts w:cstheme="majorHAnsi"/>
          <w:sz w:val="16"/>
        </w:rPr>
        <w:t xml:space="preserve"> as it </w:t>
      </w:r>
      <w:r w:rsidRPr="00812854">
        <w:rPr>
          <w:rFonts w:cstheme="majorHAnsi"/>
          <w:u w:val="single"/>
        </w:rPr>
        <w:t>relates to diversity and labor market research</w:t>
      </w:r>
      <w:r w:rsidRPr="00812854">
        <w:rPr>
          <w:rFonts w:cstheme="majorHAnsi"/>
          <w:sz w:val="16"/>
        </w:rPr>
        <w:t xml:space="preserve">. Thus, although we are united in our critique of </w:t>
      </w:r>
      <w:r w:rsidRPr="00812854">
        <w:rPr>
          <w:rFonts w:cstheme="majorHAnsi"/>
          <w:u w:val="single"/>
        </w:rPr>
        <w:t>racial</w:t>
      </w:r>
      <w:r w:rsidRPr="00812854">
        <w:rPr>
          <w:rFonts w:cstheme="majorHAnsi"/>
          <w:sz w:val="16"/>
        </w:rPr>
        <w:t xml:space="preserve"> </w:t>
      </w:r>
      <w:r w:rsidRPr="00812854">
        <w:rPr>
          <w:rFonts w:cstheme="majorHAnsi"/>
          <w:highlight w:val="cyan"/>
          <w:u w:val="single"/>
        </w:rPr>
        <w:t>progress</w:t>
      </w:r>
      <w:r w:rsidRPr="00812854">
        <w:rPr>
          <w:rFonts w:cstheme="majorHAnsi"/>
          <w:u w:val="single"/>
        </w:rPr>
        <w:t xml:space="preserve"> narratives as </w:t>
      </w:r>
      <w:r w:rsidRPr="00812854">
        <w:rPr>
          <w:rFonts w:cstheme="majorHAnsi"/>
          <w:highlight w:val="cyan"/>
          <w:u w:val="single"/>
        </w:rPr>
        <w:t>insufficient</w:t>
      </w:r>
      <w:r w:rsidRPr="00812854">
        <w:rPr>
          <w:rFonts w:cstheme="majorHAnsi"/>
          <w:u w:val="single"/>
        </w:rPr>
        <w:t xml:space="preserve"> </w:t>
      </w:r>
      <w:r w:rsidRPr="00812854">
        <w:rPr>
          <w:rFonts w:cstheme="majorHAnsi"/>
          <w:highlight w:val="cyan"/>
          <w:u w:val="single"/>
        </w:rPr>
        <w:t>to explain</w:t>
      </w:r>
      <w:r w:rsidRPr="00812854">
        <w:rPr>
          <w:rFonts w:cstheme="majorHAnsi"/>
          <w:u w:val="single"/>
        </w:rPr>
        <w:t xml:space="preserve"> </w:t>
      </w:r>
      <w:r w:rsidRPr="00812854">
        <w:rPr>
          <w:rFonts w:cstheme="majorHAnsi"/>
          <w:sz w:val="16"/>
        </w:rPr>
        <w:t xml:space="preserve">the </w:t>
      </w:r>
      <w:r w:rsidRPr="00812854">
        <w:rPr>
          <w:rFonts w:cstheme="majorHAnsi"/>
          <w:highlight w:val="cyan"/>
          <w:u w:val="single"/>
        </w:rPr>
        <w:t>racial orde</w:t>
      </w:r>
      <w:r w:rsidRPr="00812854">
        <w:rPr>
          <w:rFonts w:cstheme="majorHAnsi"/>
          <w:u w:val="single"/>
        </w:rPr>
        <w:t>r,</w:t>
      </w:r>
      <w:r w:rsidRPr="00812854">
        <w:rPr>
          <w:rFonts w:cstheme="majorHAnsi"/>
          <w:sz w:val="16"/>
        </w:rPr>
        <w:t xml:space="preserve"> we apply different theoretical perspectives to arrive at our shared conclusion. Victor Ray focuses on works in progress—theorizing organizations and racial progress through the lens of CRT (Ray and Seamster 2016). Antonia Randolph highlights the utility of Afro-pessimism, a body of theory that is unrelentingly focused on the historical specificity of antiblackness. Megan Underhill examines diversity’s association with whiteness and explores how our </w:t>
      </w:r>
      <w:r w:rsidRPr="00812854">
        <w:rPr>
          <w:rFonts w:cstheme="majorHAnsi"/>
          <w:u w:val="single"/>
        </w:rPr>
        <w:t>contemporary embrace of diversity should not be understood as a postracial victory, as it is often whites rather than minorities whom diversity benefits most</w:t>
      </w:r>
      <w:r w:rsidRPr="00812854">
        <w:rPr>
          <w:rFonts w:cstheme="majorHAnsi"/>
          <w:sz w:val="16"/>
        </w:rPr>
        <w:t xml:space="preserve">. David Luke revisits the well-known debates on the primacy of race, class, or culture as determinants of economic inequality, illustrating how this </w:t>
      </w:r>
      <w:r w:rsidRPr="00812854">
        <w:rPr>
          <w:rFonts w:cstheme="majorHAnsi"/>
          <w:u w:val="single"/>
        </w:rPr>
        <w:t>longstanding conflict shapes current scholarship and delineating where this research should go next.</w:t>
      </w:r>
    </w:p>
    <w:p w14:paraId="27577A57" w14:textId="77777777" w:rsidR="00625F52" w:rsidRPr="00812854" w:rsidRDefault="00625F52" w:rsidP="00625F52">
      <w:pPr>
        <w:rPr>
          <w:rFonts w:cstheme="majorHAnsi"/>
          <w:u w:val="single"/>
        </w:rPr>
      </w:pPr>
      <w:r w:rsidRPr="00812854">
        <w:rPr>
          <w:rFonts w:cstheme="majorHAnsi"/>
          <w:u w:val="single"/>
        </w:rPr>
        <w:t>Sociologists of race and ethnicity typically eschew the prejudice paradigm in favor of structural critiques of racial inequality</w:t>
      </w:r>
      <w:r w:rsidRPr="00812854">
        <w:rPr>
          <w:rFonts w:cstheme="majorHAnsi"/>
          <w:sz w:val="16"/>
        </w:rPr>
        <w:t xml:space="preserve"> (Golash-Boza 2016). Although </w:t>
      </w:r>
      <w:r w:rsidRPr="00812854">
        <w:rPr>
          <w:rFonts w:cstheme="majorHAnsi"/>
          <w:u w:val="single"/>
        </w:rPr>
        <w:t>structural understandings of racial inequality share intellectual precursors with the legal scholarship known as CRT</w:t>
      </w:r>
      <w:r w:rsidRPr="00812854">
        <w:rPr>
          <w:rFonts w:cstheme="majorHAnsi"/>
          <w:sz w:val="16"/>
        </w:rPr>
        <w:t xml:space="preserve">, these two </w:t>
      </w:r>
      <w:r w:rsidRPr="00812854">
        <w:rPr>
          <w:rFonts w:cstheme="majorHAnsi"/>
          <w:u w:val="single"/>
        </w:rPr>
        <w:t>literatures differ on some key theoretical assumptions</w:t>
      </w:r>
      <w:r w:rsidRPr="00812854">
        <w:rPr>
          <w:rFonts w:cstheme="majorHAnsi"/>
          <w:sz w:val="16"/>
        </w:rPr>
        <w:t xml:space="preserve">. Arising </w:t>
      </w:r>
      <w:r w:rsidRPr="00812854">
        <w:rPr>
          <w:rFonts w:cstheme="majorHAnsi"/>
          <w:highlight w:val="cyan"/>
          <w:u w:val="single"/>
        </w:rPr>
        <w:t>to explain</w:t>
      </w:r>
      <w:r w:rsidRPr="00812854">
        <w:rPr>
          <w:rFonts w:cstheme="majorHAnsi"/>
          <w:sz w:val="16"/>
        </w:rPr>
        <w:t xml:space="preserve"> the </w:t>
      </w:r>
      <w:r w:rsidRPr="00812854">
        <w:rPr>
          <w:rFonts w:cstheme="majorHAnsi"/>
          <w:highlight w:val="cyan"/>
          <w:u w:val="single"/>
        </w:rPr>
        <w:t>massive</w:t>
      </w:r>
      <w:r w:rsidRPr="00812854">
        <w:rPr>
          <w:rFonts w:cstheme="majorHAnsi"/>
          <w:u w:val="single"/>
        </w:rPr>
        <w:t xml:space="preserve"> </w:t>
      </w:r>
      <w:r w:rsidRPr="00812854">
        <w:rPr>
          <w:rFonts w:cstheme="majorHAnsi"/>
          <w:highlight w:val="cyan"/>
          <w:u w:val="single"/>
        </w:rPr>
        <w:t>white resistance to civil rights</w:t>
      </w:r>
      <w:r w:rsidRPr="00812854">
        <w:rPr>
          <w:rFonts w:cstheme="majorHAnsi"/>
          <w:sz w:val="16"/>
        </w:rPr>
        <w:t xml:space="preserve"> era changes, </w:t>
      </w:r>
      <w:r w:rsidRPr="00812854">
        <w:rPr>
          <w:rFonts w:cstheme="majorHAnsi"/>
          <w:u w:val="single"/>
        </w:rPr>
        <w:t xml:space="preserve">CRT examines central sociological concerns, such as the </w:t>
      </w:r>
      <w:r w:rsidRPr="00812854">
        <w:rPr>
          <w:rFonts w:cstheme="majorHAnsi"/>
          <w:highlight w:val="cyan"/>
          <w:u w:val="single"/>
        </w:rPr>
        <w:t>relationship</w:t>
      </w:r>
      <w:r w:rsidRPr="00812854">
        <w:rPr>
          <w:rFonts w:cstheme="majorHAnsi"/>
          <w:u w:val="single"/>
        </w:rPr>
        <w:t xml:space="preserve"> </w:t>
      </w:r>
      <w:r w:rsidRPr="00812854">
        <w:rPr>
          <w:rFonts w:cstheme="majorHAnsi"/>
          <w:highlight w:val="cyan"/>
          <w:u w:val="single"/>
        </w:rPr>
        <w:t>between institutionalized discrimination and organizational processes</w:t>
      </w:r>
      <w:r w:rsidRPr="00812854">
        <w:rPr>
          <w:rFonts w:cstheme="majorHAnsi"/>
          <w:sz w:val="16"/>
        </w:rPr>
        <w:t xml:space="preserve"> (Moore 2008) and the </w:t>
      </w:r>
      <w:r w:rsidRPr="00812854">
        <w:rPr>
          <w:rFonts w:cstheme="majorHAnsi"/>
          <w:u w:val="single"/>
        </w:rPr>
        <w:t xml:space="preserve">social force of whiteness </w:t>
      </w:r>
      <w:r w:rsidRPr="00812854">
        <w:rPr>
          <w:rFonts w:cstheme="majorHAnsi"/>
          <w:sz w:val="16"/>
        </w:rPr>
        <w:t xml:space="preserve">(Hughey 2010; Lewis 2004). </w:t>
      </w:r>
      <w:r w:rsidRPr="00812854">
        <w:rPr>
          <w:rFonts w:cstheme="majorHAnsi"/>
          <w:u w:val="single"/>
        </w:rPr>
        <w:t>Unlike</w:t>
      </w:r>
      <w:r w:rsidRPr="00812854">
        <w:rPr>
          <w:rFonts w:cstheme="majorHAnsi"/>
          <w:sz w:val="16"/>
        </w:rPr>
        <w:t xml:space="preserve"> the tradition of sociological </w:t>
      </w:r>
      <w:r w:rsidRPr="00812854">
        <w:rPr>
          <w:rFonts w:cstheme="majorHAnsi"/>
          <w:u w:val="single"/>
        </w:rPr>
        <w:t>scholarship</w:t>
      </w:r>
      <w:r w:rsidRPr="00812854">
        <w:rPr>
          <w:rFonts w:cstheme="majorHAnsi"/>
          <w:sz w:val="16"/>
        </w:rPr>
        <w:t xml:space="preserve"> </w:t>
      </w:r>
      <w:r w:rsidRPr="00812854">
        <w:rPr>
          <w:rFonts w:cstheme="majorHAnsi"/>
          <w:u w:val="single"/>
        </w:rPr>
        <w:t xml:space="preserve">focused on racial progress </w:t>
      </w:r>
      <w:r w:rsidRPr="00812854">
        <w:rPr>
          <w:rFonts w:cstheme="majorHAnsi"/>
          <w:sz w:val="16"/>
        </w:rPr>
        <w:t xml:space="preserve">(Myrdal 1944; Wilson 1978), which tends toward optimism, </w:t>
      </w:r>
      <w:r w:rsidRPr="00812854">
        <w:rPr>
          <w:rFonts w:cstheme="majorHAnsi"/>
          <w:u w:val="single"/>
        </w:rPr>
        <w:t xml:space="preserve">CRT sees </w:t>
      </w:r>
      <w:r w:rsidRPr="00812854">
        <w:rPr>
          <w:rFonts w:cstheme="majorHAnsi"/>
          <w:highlight w:val="cyan"/>
          <w:u w:val="single"/>
        </w:rPr>
        <w:t>progress as conflicted,</w:t>
      </w:r>
      <w:r w:rsidRPr="00812854">
        <w:rPr>
          <w:rFonts w:cstheme="majorHAnsi"/>
          <w:u w:val="single"/>
        </w:rPr>
        <w:t xml:space="preserve"> contingent, </w:t>
      </w:r>
      <w:r w:rsidRPr="00812854">
        <w:rPr>
          <w:rFonts w:cstheme="majorHAnsi"/>
          <w:highlight w:val="cyan"/>
          <w:u w:val="single"/>
        </w:rPr>
        <w:t>and reversible</w:t>
      </w:r>
      <w:r w:rsidRPr="00812854">
        <w:rPr>
          <w:rFonts w:cstheme="majorHAnsi"/>
          <w:sz w:val="16"/>
        </w:rPr>
        <w:t xml:space="preserve">. Bracey (2015) argued that </w:t>
      </w:r>
      <w:r w:rsidRPr="00812854">
        <w:rPr>
          <w:rFonts w:cstheme="majorHAnsi"/>
          <w:highlight w:val="cyan"/>
          <w:u w:val="single"/>
        </w:rPr>
        <w:t>CRT</w:t>
      </w:r>
      <w:r w:rsidRPr="00812854">
        <w:rPr>
          <w:rFonts w:cstheme="majorHAnsi"/>
          <w:u w:val="single"/>
        </w:rPr>
        <w:t xml:space="preserve">, because of its refusal to accept linear notions of progress, </w:t>
      </w:r>
      <w:r w:rsidRPr="00812854">
        <w:rPr>
          <w:rFonts w:cstheme="majorHAnsi"/>
          <w:highlight w:val="cyan"/>
          <w:u w:val="single"/>
        </w:rPr>
        <w:t>better</w:t>
      </w:r>
      <w:r w:rsidRPr="00812854">
        <w:rPr>
          <w:rFonts w:cstheme="majorHAnsi"/>
          <w:u w:val="single"/>
        </w:rPr>
        <w:t xml:space="preserve"> </w:t>
      </w:r>
      <w:r w:rsidRPr="00812854">
        <w:rPr>
          <w:rFonts w:cstheme="majorHAnsi"/>
          <w:highlight w:val="cyan"/>
          <w:u w:val="single"/>
        </w:rPr>
        <w:t>explains</w:t>
      </w:r>
      <w:r w:rsidRPr="00812854">
        <w:rPr>
          <w:rFonts w:cstheme="majorHAnsi"/>
          <w:u w:val="single"/>
        </w:rPr>
        <w:t xml:space="preserve"> </w:t>
      </w:r>
      <w:r w:rsidRPr="00812854">
        <w:rPr>
          <w:rFonts w:cstheme="majorHAnsi"/>
          <w:highlight w:val="cyan"/>
          <w:u w:val="single"/>
        </w:rPr>
        <w:t>reversals of legislation such as</w:t>
      </w:r>
      <w:r w:rsidRPr="00812854">
        <w:rPr>
          <w:rFonts w:cstheme="majorHAnsi"/>
          <w:u w:val="single"/>
        </w:rPr>
        <w:t xml:space="preserve"> the </w:t>
      </w:r>
      <w:r w:rsidRPr="00812854">
        <w:rPr>
          <w:rFonts w:cstheme="majorHAnsi"/>
          <w:highlight w:val="cyan"/>
          <w:u w:val="single"/>
        </w:rPr>
        <w:t>V</w:t>
      </w:r>
      <w:r w:rsidRPr="00812854">
        <w:rPr>
          <w:rFonts w:cstheme="majorHAnsi"/>
          <w:u w:val="single"/>
        </w:rPr>
        <w:t>oting</w:t>
      </w:r>
      <w:r w:rsidRPr="00812854">
        <w:rPr>
          <w:rFonts w:cstheme="majorHAnsi"/>
          <w:highlight w:val="cyan"/>
          <w:u w:val="single"/>
        </w:rPr>
        <w:t xml:space="preserve"> R</w:t>
      </w:r>
      <w:r w:rsidRPr="00812854">
        <w:rPr>
          <w:rFonts w:cstheme="majorHAnsi"/>
          <w:u w:val="single"/>
        </w:rPr>
        <w:t>ights</w:t>
      </w:r>
      <w:r w:rsidRPr="00812854">
        <w:rPr>
          <w:rFonts w:cstheme="majorHAnsi"/>
          <w:highlight w:val="cyan"/>
          <w:u w:val="single"/>
        </w:rPr>
        <w:t xml:space="preserve"> Act.</w:t>
      </w:r>
      <w:r w:rsidRPr="00812854">
        <w:rPr>
          <w:rFonts w:cstheme="majorHAnsi"/>
          <w:sz w:val="16"/>
        </w:rPr>
        <w:t xml:space="preserve"> We join several scholars who have recently pushed for a greater cross-fertilization between CRT and sociological theories of race (Brown 2004; Burton et al. 2010; Moore 2007), because </w:t>
      </w:r>
      <w:r w:rsidRPr="00812854">
        <w:rPr>
          <w:rFonts w:cstheme="majorHAnsi"/>
          <w:u w:val="single"/>
        </w:rPr>
        <w:t xml:space="preserve">CRT provides </w:t>
      </w:r>
      <w:r w:rsidRPr="00812854">
        <w:rPr>
          <w:rFonts w:cstheme="majorHAnsi"/>
          <w:highlight w:val="cyan"/>
          <w:u w:val="single"/>
        </w:rPr>
        <w:t>a theoretically consistent</w:t>
      </w:r>
      <w:r w:rsidRPr="00812854">
        <w:rPr>
          <w:rFonts w:cstheme="majorHAnsi"/>
          <w:u w:val="single"/>
        </w:rPr>
        <w:t xml:space="preserve"> </w:t>
      </w:r>
      <w:r w:rsidRPr="00812854">
        <w:rPr>
          <w:rFonts w:cstheme="majorHAnsi"/>
          <w:highlight w:val="cyan"/>
          <w:u w:val="single"/>
        </w:rPr>
        <w:t>explanation for empirical patterns</w:t>
      </w:r>
      <w:r w:rsidRPr="00812854">
        <w:rPr>
          <w:rFonts w:cstheme="majorHAnsi"/>
          <w:u w:val="single"/>
        </w:rPr>
        <w:t>.</w:t>
      </w:r>
    </w:p>
    <w:p w14:paraId="61FD17C5" w14:textId="77777777" w:rsidR="00625F52" w:rsidRPr="00812854" w:rsidRDefault="00625F52" w:rsidP="00625F52">
      <w:pPr>
        <w:rPr>
          <w:rFonts w:cstheme="majorHAnsi"/>
          <w:sz w:val="16"/>
        </w:rPr>
      </w:pPr>
      <w:r w:rsidRPr="00812854">
        <w:rPr>
          <w:rFonts w:cstheme="majorHAnsi"/>
          <w:sz w:val="16"/>
        </w:rPr>
        <w:t xml:space="preserve">Greater </w:t>
      </w:r>
      <w:r w:rsidRPr="00812854">
        <w:rPr>
          <w:rFonts w:cstheme="majorHAnsi"/>
          <w:u w:val="single"/>
        </w:rPr>
        <w:t xml:space="preserve">engagement with the legal tradition of </w:t>
      </w:r>
      <w:r w:rsidRPr="00812854">
        <w:rPr>
          <w:rFonts w:cstheme="majorHAnsi"/>
          <w:highlight w:val="cyan"/>
          <w:u w:val="single"/>
        </w:rPr>
        <w:t>CRT</w:t>
      </w:r>
      <w:r w:rsidRPr="00812854">
        <w:rPr>
          <w:rFonts w:cstheme="majorHAnsi"/>
          <w:u w:val="single"/>
        </w:rPr>
        <w:t xml:space="preserve"> helps sociologists </w:t>
      </w:r>
      <w:r w:rsidRPr="00812854">
        <w:rPr>
          <w:rFonts w:cstheme="majorHAnsi"/>
          <w:highlight w:val="cyan"/>
          <w:u w:val="single"/>
        </w:rPr>
        <w:t>better explain</w:t>
      </w:r>
      <w:r w:rsidRPr="00812854">
        <w:rPr>
          <w:rFonts w:cstheme="majorHAnsi"/>
          <w:u w:val="single"/>
        </w:rPr>
        <w:t xml:space="preserve"> the </w:t>
      </w:r>
      <w:r w:rsidRPr="00812854">
        <w:rPr>
          <w:rFonts w:cstheme="majorHAnsi"/>
          <w:highlight w:val="cyan"/>
          <w:u w:val="single"/>
        </w:rPr>
        <w:t>relative degree</w:t>
      </w:r>
      <w:r w:rsidRPr="00812854">
        <w:rPr>
          <w:rFonts w:cstheme="majorHAnsi"/>
          <w:u w:val="single"/>
        </w:rPr>
        <w:t xml:space="preserve"> and types </w:t>
      </w:r>
      <w:r w:rsidRPr="00812854">
        <w:rPr>
          <w:rFonts w:cstheme="majorHAnsi"/>
          <w:highlight w:val="cyan"/>
          <w:u w:val="single"/>
        </w:rPr>
        <w:t>of</w:t>
      </w:r>
      <w:r w:rsidRPr="00812854">
        <w:rPr>
          <w:rFonts w:cstheme="majorHAnsi"/>
          <w:u w:val="single"/>
        </w:rPr>
        <w:t xml:space="preserve"> racial </w:t>
      </w:r>
      <w:r w:rsidRPr="00812854">
        <w:rPr>
          <w:rFonts w:cstheme="majorHAnsi"/>
          <w:highlight w:val="cyan"/>
          <w:u w:val="single"/>
        </w:rPr>
        <w:t>progress</w:t>
      </w:r>
      <w:r w:rsidRPr="00812854">
        <w:rPr>
          <w:rFonts w:cstheme="majorHAnsi"/>
          <w:u w:val="single"/>
        </w:rPr>
        <w:t xml:space="preserve"> in the United States (</w:t>
      </w:r>
      <w:r w:rsidRPr="00812854">
        <w:rPr>
          <w:rFonts w:cstheme="majorHAnsi"/>
          <w:sz w:val="16"/>
        </w:rPr>
        <w:t xml:space="preserve">Omi and Winant 2015) and the </w:t>
      </w:r>
      <w:r w:rsidRPr="00812854">
        <w:rPr>
          <w:rFonts w:cstheme="majorHAnsi"/>
          <w:u w:val="single"/>
        </w:rPr>
        <w:t>undertheorization of race in the sociology of organizations</w:t>
      </w:r>
      <w:r w:rsidRPr="00812854">
        <w:rPr>
          <w:rFonts w:cstheme="majorHAnsi"/>
          <w:sz w:val="16"/>
        </w:rPr>
        <w:t xml:space="preserve"> (Wooten 2006). Two ideas in particular—</w:t>
      </w:r>
      <w:r w:rsidRPr="00812854">
        <w:rPr>
          <w:rFonts w:cstheme="majorHAnsi"/>
          <w:u w:val="single"/>
        </w:rPr>
        <w:t>Bell’s</w:t>
      </w:r>
      <w:r w:rsidRPr="00812854">
        <w:rPr>
          <w:rFonts w:cstheme="majorHAnsi"/>
          <w:sz w:val="16"/>
        </w:rPr>
        <w:t xml:space="preserve"> (1991) “</w:t>
      </w:r>
      <w:r w:rsidRPr="00812854">
        <w:rPr>
          <w:rFonts w:cstheme="majorHAnsi"/>
          <w:u w:val="single"/>
        </w:rPr>
        <w:t>racial realism” thesis</w:t>
      </w:r>
      <w:r w:rsidRPr="00812854">
        <w:rPr>
          <w:rFonts w:cstheme="majorHAnsi"/>
          <w:sz w:val="16"/>
        </w:rPr>
        <w:t xml:space="preserve">, </w:t>
      </w:r>
      <w:r w:rsidRPr="00812854">
        <w:rPr>
          <w:rFonts w:cstheme="majorHAnsi"/>
          <w:u w:val="single"/>
        </w:rPr>
        <w:t xml:space="preserve">which argues that </w:t>
      </w:r>
      <w:r w:rsidRPr="00812854">
        <w:rPr>
          <w:rFonts w:cstheme="majorHAnsi"/>
          <w:highlight w:val="cyan"/>
          <w:u w:val="single"/>
        </w:rPr>
        <w:t>racism is a permanent structural feature</w:t>
      </w:r>
      <w:r w:rsidRPr="00812854">
        <w:rPr>
          <w:rFonts w:cstheme="majorHAnsi"/>
          <w:u w:val="single"/>
        </w:rPr>
        <w:t xml:space="preserve"> of the United States, and “</w:t>
      </w:r>
      <w:r w:rsidRPr="00812854">
        <w:rPr>
          <w:rFonts w:cstheme="majorHAnsi"/>
          <w:highlight w:val="cyan"/>
          <w:u w:val="single"/>
        </w:rPr>
        <w:t>interest convergence</w:t>
      </w:r>
      <w:r w:rsidRPr="00812854">
        <w:rPr>
          <w:rFonts w:cstheme="majorHAnsi"/>
          <w:sz w:val="16"/>
        </w:rPr>
        <w:t xml:space="preserve">” (Bell 1980), </w:t>
      </w:r>
      <w:r w:rsidRPr="00812854">
        <w:rPr>
          <w:rFonts w:cstheme="majorHAnsi"/>
          <w:u w:val="single"/>
        </w:rPr>
        <w:t xml:space="preserve">which sees </w:t>
      </w:r>
      <w:r w:rsidRPr="00812854">
        <w:rPr>
          <w:rFonts w:cstheme="majorHAnsi"/>
          <w:highlight w:val="cyan"/>
          <w:u w:val="single"/>
        </w:rPr>
        <w:t>changes</w:t>
      </w:r>
      <w:r w:rsidRPr="00812854">
        <w:rPr>
          <w:rFonts w:cstheme="majorHAnsi"/>
          <w:sz w:val="16"/>
        </w:rPr>
        <w:t xml:space="preserve"> </w:t>
      </w:r>
      <w:r w:rsidRPr="00812854">
        <w:rPr>
          <w:rFonts w:cstheme="majorHAnsi"/>
          <w:highlight w:val="cyan"/>
          <w:u w:val="single"/>
        </w:rPr>
        <w:t>in</w:t>
      </w:r>
      <w:r w:rsidRPr="00812854">
        <w:rPr>
          <w:rFonts w:cstheme="majorHAnsi"/>
          <w:u w:val="single"/>
        </w:rPr>
        <w:t xml:space="preserve"> the </w:t>
      </w:r>
      <w:r w:rsidRPr="00812854">
        <w:rPr>
          <w:rFonts w:cstheme="majorHAnsi"/>
          <w:highlight w:val="cyan"/>
          <w:u w:val="single"/>
        </w:rPr>
        <w:t>racial order</w:t>
      </w:r>
      <w:r w:rsidRPr="00812854">
        <w:rPr>
          <w:rFonts w:cstheme="majorHAnsi"/>
          <w:u w:val="single"/>
        </w:rPr>
        <w:t xml:space="preserve"> </w:t>
      </w:r>
      <w:r w:rsidRPr="00812854">
        <w:rPr>
          <w:rFonts w:cstheme="majorHAnsi"/>
          <w:highlight w:val="cyan"/>
          <w:u w:val="single"/>
        </w:rPr>
        <w:t>resulting from shared white and black interest</w:t>
      </w:r>
      <w:r w:rsidRPr="00812854">
        <w:rPr>
          <w:rFonts w:cstheme="majorHAnsi"/>
          <w:u w:val="single"/>
        </w:rPr>
        <w:t>s</w:t>
      </w:r>
      <w:r w:rsidRPr="00812854">
        <w:rPr>
          <w:rFonts w:cstheme="majorHAnsi"/>
          <w:sz w:val="16"/>
        </w:rPr>
        <w:t>—</w:t>
      </w:r>
      <w:r w:rsidRPr="00812854">
        <w:rPr>
          <w:rFonts w:cstheme="majorHAnsi"/>
          <w:u w:val="single"/>
        </w:rPr>
        <w:t>provide</w:t>
      </w:r>
      <w:r w:rsidRPr="00812854">
        <w:rPr>
          <w:rFonts w:cstheme="majorHAnsi"/>
          <w:sz w:val="16"/>
        </w:rPr>
        <w:t xml:space="preserve"> </w:t>
      </w:r>
      <w:r w:rsidRPr="00812854">
        <w:rPr>
          <w:rFonts w:cstheme="majorHAnsi"/>
          <w:u w:val="single"/>
        </w:rPr>
        <w:t>theoretical purchase to these problems</w:t>
      </w:r>
      <w:r w:rsidRPr="00812854">
        <w:rPr>
          <w:rFonts w:cstheme="majorHAnsi"/>
          <w:sz w:val="16"/>
        </w:rPr>
        <w:t xml:space="preserve">. </w:t>
      </w:r>
      <w:r w:rsidRPr="00812854">
        <w:rPr>
          <w:rFonts w:cstheme="majorHAnsi"/>
          <w:u w:val="single"/>
        </w:rPr>
        <w:t>Racial realism directs attention to</w:t>
      </w:r>
      <w:r w:rsidRPr="00812854">
        <w:rPr>
          <w:rFonts w:cstheme="majorHAnsi"/>
          <w:sz w:val="16"/>
        </w:rPr>
        <w:t xml:space="preserve"> the changing proximate </w:t>
      </w:r>
      <w:r w:rsidRPr="00812854">
        <w:rPr>
          <w:rFonts w:cstheme="majorHAnsi"/>
          <w:u w:val="single"/>
        </w:rPr>
        <w:t>mechanisms</w:t>
      </w:r>
      <w:r w:rsidRPr="00812854">
        <w:rPr>
          <w:rFonts w:cstheme="majorHAnsi"/>
          <w:sz w:val="16"/>
        </w:rPr>
        <w:t xml:space="preserve"> </w:t>
      </w:r>
      <w:r w:rsidRPr="00812854">
        <w:rPr>
          <w:rFonts w:cstheme="majorHAnsi"/>
          <w:u w:val="single"/>
        </w:rPr>
        <w:t>producing racial inequality</w:t>
      </w:r>
      <w:r w:rsidRPr="00812854">
        <w:rPr>
          <w:rFonts w:cstheme="majorHAnsi"/>
          <w:sz w:val="16"/>
        </w:rPr>
        <w:t xml:space="preserve">, </w:t>
      </w:r>
      <w:r w:rsidRPr="00812854">
        <w:rPr>
          <w:rFonts w:cstheme="majorHAnsi"/>
          <w:u w:val="single"/>
        </w:rPr>
        <w:t>while not losing sight of</w:t>
      </w:r>
      <w:r w:rsidRPr="00812854">
        <w:rPr>
          <w:rFonts w:cstheme="majorHAnsi"/>
          <w:sz w:val="16"/>
        </w:rPr>
        <w:t xml:space="preserve"> the </w:t>
      </w:r>
      <w:r w:rsidRPr="00812854">
        <w:rPr>
          <w:rFonts w:cstheme="majorHAnsi"/>
          <w:u w:val="single"/>
        </w:rPr>
        <w:t>overarching structure</w:t>
      </w:r>
      <w:r w:rsidRPr="00812854">
        <w:rPr>
          <w:rFonts w:cstheme="majorHAnsi"/>
          <w:sz w:val="16"/>
        </w:rPr>
        <w:t xml:space="preserve"> of racial inequality. </w:t>
      </w:r>
      <w:r w:rsidRPr="00812854">
        <w:rPr>
          <w:rFonts w:cstheme="majorHAnsi"/>
          <w:highlight w:val="cyan"/>
          <w:u w:val="single"/>
        </w:rPr>
        <w:t>Interest</w:t>
      </w:r>
      <w:r w:rsidRPr="00812854">
        <w:rPr>
          <w:rFonts w:cstheme="majorHAnsi"/>
          <w:u w:val="single"/>
        </w:rPr>
        <w:t xml:space="preserve"> </w:t>
      </w:r>
      <w:r w:rsidRPr="00812854">
        <w:rPr>
          <w:rFonts w:cstheme="majorHAnsi"/>
          <w:highlight w:val="cyan"/>
          <w:u w:val="single"/>
        </w:rPr>
        <w:t>convergence</w:t>
      </w:r>
      <w:r w:rsidRPr="00812854">
        <w:rPr>
          <w:rFonts w:cstheme="majorHAnsi"/>
          <w:u w:val="single"/>
        </w:rPr>
        <w:t xml:space="preserve"> </w:t>
      </w:r>
      <w:r w:rsidRPr="00812854">
        <w:rPr>
          <w:rFonts w:cstheme="majorHAnsi"/>
          <w:highlight w:val="cyan"/>
          <w:u w:val="single"/>
        </w:rPr>
        <w:t>is predictive</w:t>
      </w:r>
      <w:r w:rsidRPr="00812854">
        <w:rPr>
          <w:rFonts w:cstheme="majorHAnsi"/>
          <w:sz w:val="16"/>
        </w:rPr>
        <w:t xml:space="preserve">, allowing potentially </w:t>
      </w:r>
      <w:r w:rsidRPr="00812854">
        <w:rPr>
          <w:rFonts w:cstheme="majorHAnsi"/>
          <w:highlight w:val="cyan"/>
          <w:u w:val="single"/>
        </w:rPr>
        <w:t>testable</w:t>
      </w:r>
      <w:r w:rsidRPr="00812854">
        <w:rPr>
          <w:rFonts w:cstheme="majorHAnsi"/>
          <w:sz w:val="16"/>
          <w:highlight w:val="cyan"/>
        </w:rPr>
        <w:t xml:space="preserve"> </w:t>
      </w:r>
      <w:r w:rsidRPr="00812854">
        <w:rPr>
          <w:rFonts w:cstheme="majorHAnsi"/>
          <w:highlight w:val="cyan"/>
          <w:u w:val="single"/>
        </w:rPr>
        <w:t>hypotheses</w:t>
      </w:r>
      <w:r w:rsidRPr="00812854">
        <w:rPr>
          <w:rFonts w:cstheme="majorHAnsi"/>
          <w:sz w:val="16"/>
        </w:rPr>
        <w:t xml:space="preserve"> </w:t>
      </w:r>
      <w:r w:rsidRPr="00812854">
        <w:rPr>
          <w:rFonts w:cstheme="majorHAnsi"/>
          <w:u w:val="single"/>
        </w:rPr>
        <w:t>regarding</w:t>
      </w:r>
      <w:r w:rsidRPr="00812854">
        <w:rPr>
          <w:rFonts w:cstheme="majorHAnsi"/>
          <w:sz w:val="16"/>
        </w:rPr>
        <w:t xml:space="preserve"> the </w:t>
      </w:r>
      <w:r w:rsidRPr="00812854">
        <w:rPr>
          <w:rFonts w:cstheme="majorHAnsi"/>
          <w:u w:val="single"/>
        </w:rPr>
        <w:t>likelihood of progressive, and regressive</w:t>
      </w:r>
      <w:r w:rsidRPr="00812854">
        <w:rPr>
          <w:rFonts w:cstheme="majorHAnsi"/>
          <w:sz w:val="16"/>
        </w:rPr>
        <w:t>, changes in the racial structure (Bracey 2015). Racial Progress in American Sociology</w:t>
      </w:r>
    </w:p>
    <w:p w14:paraId="4585DB4D" w14:textId="77777777" w:rsidR="00625F52" w:rsidRPr="00812854" w:rsidRDefault="00625F52" w:rsidP="00625F52">
      <w:pPr>
        <w:rPr>
          <w:rFonts w:cstheme="majorHAnsi"/>
          <w:u w:val="single"/>
        </w:rPr>
      </w:pPr>
      <w:r w:rsidRPr="00812854">
        <w:rPr>
          <w:rFonts w:cstheme="majorHAnsi"/>
          <w:sz w:val="16"/>
        </w:rPr>
        <w:t xml:space="preserve">The </w:t>
      </w:r>
      <w:r w:rsidRPr="00812854">
        <w:rPr>
          <w:rFonts w:cstheme="majorHAnsi"/>
          <w:u w:val="single"/>
        </w:rPr>
        <w:t xml:space="preserve">idea of </w:t>
      </w:r>
      <w:r w:rsidRPr="00812854">
        <w:rPr>
          <w:rFonts w:cstheme="majorHAnsi"/>
          <w:highlight w:val="cyan"/>
          <w:u w:val="single"/>
        </w:rPr>
        <w:t>racial progress</w:t>
      </w:r>
      <w:r w:rsidRPr="00812854">
        <w:rPr>
          <w:rFonts w:cstheme="majorHAnsi"/>
          <w:u w:val="single"/>
        </w:rPr>
        <w:t xml:space="preserve"> haunts American sociology</w:t>
      </w:r>
      <w:r w:rsidRPr="00812854">
        <w:rPr>
          <w:rFonts w:cstheme="majorHAnsi"/>
          <w:sz w:val="16"/>
        </w:rPr>
        <w:t xml:space="preserve"> (Steinberg 2001). Early </w:t>
      </w:r>
      <w:r w:rsidRPr="00812854">
        <w:rPr>
          <w:rFonts w:cstheme="majorHAnsi"/>
          <w:u w:val="single"/>
        </w:rPr>
        <w:t>eugenic accounts</w:t>
      </w:r>
      <w:r w:rsidRPr="00812854">
        <w:rPr>
          <w:rFonts w:cstheme="majorHAnsi"/>
          <w:sz w:val="16"/>
        </w:rPr>
        <w:t xml:space="preserve"> </w:t>
      </w:r>
      <w:r w:rsidRPr="00812854">
        <w:rPr>
          <w:rFonts w:cstheme="majorHAnsi"/>
          <w:highlight w:val="cyan"/>
          <w:u w:val="single"/>
        </w:rPr>
        <w:t>couched</w:t>
      </w:r>
      <w:r w:rsidRPr="00812854">
        <w:rPr>
          <w:rFonts w:cstheme="majorHAnsi"/>
          <w:sz w:val="16"/>
        </w:rPr>
        <w:t xml:space="preserve"> ideas of racial </w:t>
      </w:r>
      <w:r w:rsidRPr="00812854">
        <w:rPr>
          <w:rFonts w:cstheme="majorHAnsi"/>
          <w:highlight w:val="cyan"/>
          <w:u w:val="single"/>
        </w:rPr>
        <w:t>progress</w:t>
      </w:r>
      <w:r w:rsidRPr="00812854">
        <w:rPr>
          <w:rFonts w:cstheme="majorHAnsi"/>
          <w:sz w:val="16"/>
        </w:rPr>
        <w:t xml:space="preserve"> </w:t>
      </w:r>
      <w:r w:rsidRPr="00812854">
        <w:rPr>
          <w:rStyle w:val="StyleUnderline"/>
          <w:rFonts w:cstheme="majorHAnsi"/>
          <w:highlight w:val="cyan"/>
        </w:rPr>
        <w:t>in</w:t>
      </w:r>
      <w:r w:rsidRPr="00812854">
        <w:rPr>
          <w:rFonts w:cstheme="majorHAnsi"/>
          <w:sz w:val="16"/>
        </w:rPr>
        <w:t xml:space="preserve"> </w:t>
      </w:r>
      <w:r w:rsidRPr="00812854">
        <w:rPr>
          <w:rFonts w:cstheme="majorHAnsi"/>
          <w:highlight w:val="cyan"/>
          <w:u w:val="single"/>
        </w:rPr>
        <w:t>evolutionary metaphors ranking “civilizations</w:t>
      </w:r>
      <w:r w:rsidRPr="00812854">
        <w:rPr>
          <w:rFonts w:cstheme="majorHAnsi"/>
          <w:sz w:val="16"/>
        </w:rPr>
        <w:t xml:space="preserve">.” Race was considered immutable biology, and </w:t>
      </w:r>
      <w:r w:rsidRPr="00812854">
        <w:rPr>
          <w:rFonts w:cstheme="majorHAnsi"/>
          <w:highlight w:val="cyan"/>
          <w:u w:val="single"/>
        </w:rPr>
        <w:t>progress</w:t>
      </w:r>
      <w:r w:rsidRPr="00812854">
        <w:rPr>
          <w:rFonts w:cstheme="majorHAnsi"/>
          <w:u w:val="single"/>
        </w:rPr>
        <w:t xml:space="preserve"> was </w:t>
      </w:r>
      <w:r w:rsidRPr="00812854">
        <w:rPr>
          <w:rFonts w:cstheme="majorHAnsi"/>
          <w:highlight w:val="cyan"/>
          <w:u w:val="single"/>
        </w:rPr>
        <w:t>measured</w:t>
      </w:r>
      <w:r w:rsidRPr="00812854">
        <w:rPr>
          <w:rFonts w:cstheme="majorHAnsi"/>
          <w:u w:val="single"/>
        </w:rPr>
        <w:t xml:space="preserve"> </w:t>
      </w:r>
      <w:r w:rsidRPr="00812854">
        <w:rPr>
          <w:rFonts w:cstheme="majorHAnsi"/>
          <w:highlight w:val="cyan"/>
          <w:u w:val="single"/>
        </w:rPr>
        <w:t>by</w:t>
      </w:r>
      <w:r w:rsidRPr="00812854">
        <w:rPr>
          <w:rFonts w:cstheme="majorHAnsi"/>
          <w:u w:val="single"/>
        </w:rPr>
        <w:t xml:space="preserve"> one’s </w:t>
      </w:r>
      <w:r w:rsidRPr="00812854">
        <w:rPr>
          <w:rFonts w:cstheme="majorHAnsi"/>
          <w:highlight w:val="cyan"/>
          <w:u w:val="single"/>
        </w:rPr>
        <w:t>assimilability</w:t>
      </w:r>
      <w:r w:rsidRPr="00812854">
        <w:rPr>
          <w:rFonts w:cstheme="majorHAnsi"/>
          <w:sz w:val="16"/>
        </w:rPr>
        <w:t xml:space="preserve"> (Jung 2009). Even Du Bois, who rejected biological accounts of race (Morris 2015), often relied on </w:t>
      </w:r>
      <w:r w:rsidRPr="00812854">
        <w:rPr>
          <w:rFonts w:cstheme="majorHAnsi"/>
          <w:u w:val="single"/>
        </w:rPr>
        <w:t xml:space="preserve">metaphors implying progress as </w:t>
      </w:r>
      <w:r w:rsidRPr="00812854">
        <w:rPr>
          <w:rFonts w:cstheme="majorHAnsi"/>
          <w:highlight w:val="cyan"/>
          <w:u w:val="single"/>
        </w:rPr>
        <w:t>measured in relation to whiteness</w:t>
      </w:r>
      <w:r w:rsidRPr="00812854">
        <w:rPr>
          <w:rFonts w:cstheme="majorHAnsi"/>
          <w:sz w:val="16"/>
          <w:highlight w:val="cyan"/>
        </w:rPr>
        <w:t>.</w:t>
      </w:r>
      <w:r w:rsidRPr="00812854">
        <w:rPr>
          <w:rFonts w:cstheme="majorHAnsi"/>
          <w:sz w:val="16"/>
        </w:rPr>
        <w:t xml:space="preserve"> These </w:t>
      </w:r>
      <w:r w:rsidRPr="00812854">
        <w:rPr>
          <w:rFonts w:cstheme="majorHAnsi"/>
          <w:highlight w:val="cyan"/>
          <w:u w:val="single"/>
        </w:rPr>
        <w:t>accounts of racial progress as</w:t>
      </w:r>
      <w:r w:rsidRPr="00812854">
        <w:rPr>
          <w:rFonts w:cstheme="majorHAnsi"/>
          <w:sz w:val="16"/>
        </w:rPr>
        <w:t xml:space="preserve"> a relatively </w:t>
      </w:r>
      <w:r w:rsidRPr="00812854">
        <w:rPr>
          <w:rFonts w:cstheme="majorHAnsi"/>
          <w:highlight w:val="cyan"/>
          <w:u w:val="single"/>
        </w:rPr>
        <w:t>linear</w:t>
      </w:r>
      <w:r w:rsidRPr="00812854">
        <w:rPr>
          <w:rFonts w:cstheme="majorHAnsi"/>
          <w:sz w:val="16"/>
        </w:rPr>
        <w:t xml:space="preserve"> process traveling in only one direction (Wilson 1978) </w:t>
      </w:r>
      <w:r w:rsidRPr="00812854">
        <w:rPr>
          <w:rFonts w:cstheme="majorHAnsi"/>
          <w:highlight w:val="cyan"/>
          <w:u w:val="single"/>
        </w:rPr>
        <w:t>should be questioned</w:t>
      </w:r>
      <w:r w:rsidRPr="00812854">
        <w:rPr>
          <w:rFonts w:cstheme="majorHAnsi"/>
          <w:u w:val="single"/>
        </w:rPr>
        <w:t xml:space="preserve"> by race scholars</w:t>
      </w:r>
      <w:r w:rsidRPr="00812854">
        <w:rPr>
          <w:rFonts w:cstheme="majorHAnsi"/>
          <w:sz w:val="16"/>
        </w:rPr>
        <w:t xml:space="preserve">. Take for example </w:t>
      </w:r>
      <w:r w:rsidRPr="00812854">
        <w:rPr>
          <w:rFonts w:cstheme="majorHAnsi"/>
          <w:u w:val="single"/>
        </w:rPr>
        <w:t>declines in racial employment gaps</w:t>
      </w:r>
      <w:r w:rsidRPr="00812854">
        <w:rPr>
          <w:rFonts w:cstheme="majorHAnsi"/>
          <w:sz w:val="16"/>
        </w:rPr>
        <w:t xml:space="preserve"> that occurred in the 1970s and into the early 1980s. Variable-based (Zuberi 2001) and historical accounts (Wilson 1978) of these changes </w:t>
      </w:r>
      <w:r w:rsidRPr="00812854">
        <w:rPr>
          <w:rFonts w:cstheme="majorHAnsi"/>
          <w:u w:val="single"/>
        </w:rPr>
        <w:t>were</w:t>
      </w:r>
      <w:r w:rsidRPr="00812854">
        <w:rPr>
          <w:rFonts w:cstheme="majorHAnsi"/>
          <w:sz w:val="16"/>
        </w:rPr>
        <w:t xml:space="preserve"> </w:t>
      </w:r>
      <w:r w:rsidRPr="00812854">
        <w:rPr>
          <w:rFonts w:cstheme="majorHAnsi"/>
          <w:u w:val="single"/>
        </w:rPr>
        <w:t>interpreted as racial progress</w:t>
      </w:r>
      <w:r w:rsidRPr="00812854">
        <w:rPr>
          <w:rFonts w:cstheme="majorHAnsi"/>
          <w:sz w:val="16"/>
        </w:rPr>
        <w:t xml:space="preserve">, </w:t>
      </w:r>
      <w:r w:rsidRPr="00812854">
        <w:rPr>
          <w:rFonts w:cstheme="majorHAnsi"/>
          <w:u w:val="single"/>
        </w:rPr>
        <w:t xml:space="preserve">because it </w:t>
      </w:r>
      <w:r w:rsidRPr="00812854">
        <w:rPr>
          <w:rFonts w:cstheme="majorHAnsi"/>
          <w:sz w:val="16"/>
        </w:rPr>
        <w:t xml:space="preserve">appeared that </w:t>
      </w:r>
      <w:r w:rsidRPr="00812854">
        <w:rPr>
          <w:rFonts w:cstheme="majorHAnsi"/>
          <w:u w:val="single"/>
        </w:rPr>
        <w:t>white and black employment rates</w:t>
      </w:r>
      <w:r w:rsidRPr="00812854">
        <w:rPr>
          <w:rFonts w:cstheme="majorHAnsi"/>
          <w:sz w:val="16"/>
        </w:rPr>
        <w:t xml:space="preserve"> </w:t>
      </w:r>
      <w:r w:rsidRPr="00812854">
        <w:rPr>
          <w:rFonts w:cstheme="majorHAnsi"/>
          <w:u w:val="single"/>
        </w:rPr>
        <w:t>were converging</w:t>
      </w:r>
      <w:r w:rsidRPr="00812854">
        <w:rPr>
          <w:rFonts w:cstheme="majorHAnsi"/>
          <w:sz w:val="16"/>
        </w:rPr>
        <w:t xml:space="preserve">. This </w:t>
      </w:r>
      <w:r w:rsidRPr="00812854">
        <w:rPr>
          <w:rFonts w:cstheme="majorHAnsi"/>
          <w:u w:val="single"/>
        </w:rPr>
        <w:t>artificially simplified</w:t>
      </w:r>
      <w:r w:rsidRPr="00812854">
        <w:rPr>
          <w:rFonts w:cstheme="majorHAnsi"/>
          <w:sz w:val="16"/>
        </w:rPr>
        <w:t xml:space="preserve"> a </w:t>
      </w:r>
      <w:r w:rsidRPr="00812854">
        <w:rPr>
          <w:rFonts w:cstheme="majorHAnsi"/>
          <w:highlight w:val="cyan"/>
          <w:u w:val="single"/>
        </w:rPr>
        <w:t>complex set of interactions</w:t>
      </w:r>
      <w:r w:rsidRPr="00812854">
        <w:rPr>
          <w:rFonts w:cstheme="majorHAnsi"/>
          <w:sz w:val="16"/>
        </w:rPr>
        <w:t xml:space="preserve"> that </w:t>
      </w:r>
      <w:r w:rsidRPr="00812854">
        <w:rPr>
          <w:rFonts w:cstheme="majorHAnsi"/>
          <w:highlight w:val="cyan"/>
          <w:u w:val="single"/>
        </w:rPr>
        <w:t>were</w:t>
      </w:r>
      <w:r w:rsidRPr="00812854">
        <w:rPr>
          <w:rFonts w:cstheme="majorHAnsi"/>
          <w:sz w:val="16"/>
        </w:rPr>
        <w:t xml:space="preserve"> </w:t>
      </w:r>
      <w:r w:rsidRPr="00812854">
        <w:rPr>
          <w:rFonts w:cstheme="majorHAnsi"/>
          <w:highlight w:val="cyan"/>
          <w:u w:val="single"/>
        </w:rPr>
        <w:t>better understood as reshuffling of</w:t>
      </w:r>
      <w:r w:rsidRPr="00812854">
        <w:rPr>
          <w:rFonts w:cstheme="majorHAnsi"/>
          <w:u w:val="single"/>
        </w:rPr>
        <w:t xml:space="preserve"> </w:t>
      </w:r>
      <w:r w:rsidRPr="00812854">
        <w:rPr>
          <w:rFonts w:cstheme="majorHAnsi"/>
          <w:highlight w:val="cyan"/>
          <w:u w:val="single"/>
        </w:rPr>
        <w:t>relations</w:t>
      </w:r>
      <w:r w:rsidRPr="00812854">
        <w:rPr>
          <w:rFonts w:cstheme="majorHAnsi"/>
          <w:u w:val="single"/>
        </w:rPr>
        <w:t xml:space="preserve"> </w:t>
      </w:r>
      <w:r w:rsidRPr="00812854">
        <w:rPr>
          <w:rFonts w:cstheme="majorHAnsi"/>
          <w:highlight w:val="cyan"/>
          <w:u w:val="single"/>
        </w:rPr>
        <w:t>in a racialized social system</w:t>
      </w:r>
      <w:r w:rsidRPr="00812854">
        <w:rPr>
          <w:rFonts w:cstheme="majorHAnsi"/>
          <w:sz w:val="16"/>
        </w:rPr>
        <w:t xml:space="preserve"> (Bonilla-Silva 1997; Hughey, Embrick, and Doane 2015) on the </w:t>
      </w:r>
      <w:r w:rsidRPr="00812854">
        <w:rPr>
          <w:rFonts w:cstheme="majorHAnsi"/>
          <w:u w:val="single"/>
        </w:rPr>
        <w:t>basis of fundamentally racialized relations of sub- and superordination</w:t>
      </w:r>
      <w:r w:rsidRPr="00812854">
        <w:rPr>
          <w:rFonts w:cstheme="majorHAnsi"/>
          <w:sz w:val="16"/>
        </w:rPr>
        <w:t xml:space="preserve"> (Ray and Seamster 2016). For example, the rise of mass </w:t>
      </w:r>
      <w:r w:rsidRPr="00812854">
        <w:rPr>
          <w:rFonts w:cstheme="majorHAnsi"/>
          <w:u w:val="single"/>
        </w:rPr>
        <w:t>incarceration as a form of racialized social control</w:t>
      </w:r>
      <w:r w:rsidRPr="00812854">
        <w:rPr>
          <w:rFonts w:cstheme="majorHAnsi"/>
          <w:sz w:val="16"/>
        </w:rPr>
        <w:t xml:space="preserve"> (Alexander 2012; Western and Pettit 2005) </w:t>
      </w:r>
      <w:r w:rsidRPr="00812854">
        <w:rPr>
          <w:rFonts w:cstheme="majorHAnsi"/>
          <w:u w:val="single"/>
        </w:rPr>
        <w:t>co</w:t>
      </w:r>
      <w:r w:rsidRPr="00812854">
        <w:rPr>
          <w:rFonts w:cstheme="majorHAnsi"/>
          <w:sz w:val="16"/>
        </w:rPr>
        <w:t>-</w:t>
      </w:r>
      <w:r w:rsidRPr="00812854">
        <w:rPr>
          <w:rFonts w:cstheme="majorHAnsi"/>
          <w:u w:val="single"/>
        </w:rPr>
        <w:t>occurred with an apparent decrease in black male unemployment</w:t>
      </w:r>
      <w:r w:rsidRPr="00812854">
        <w:rPr>
          <w:rFonts w:cstheme="majorHAnsi"/>
          <w:sz w:val="16"/>
        </w:rPr>
        <w:t xml:space="preserve">. However, many of the </w:t>
      </w:r>
      <w:r w:rsidRPr="00812854">
        <w:rPr>
          <w:rFonts w:cstheme="majorHAnsi"/>
          <w:u w:val="single"/>
        </w:rPr>
        <w:t>employment gains</w:t>
      </w:r>
      <w:r w:rsidRPr="00812854">
        <w:rPr>
          <w:rFonts w:cstheme="majorHAnsi"/>
          <w:sz w:val="16"/>
        </w:rPr>
        <w:t xml:space="preserve"> that prior analyses </w:t>
      </w:r>
      <w:r w:rsidRPr="00812854">
        <w:rPr>
          <w:rFonts w:cstheme="majorHAnsi"/>
          <w:u w:val="single"/>
        </w:rPr>
        <w:t>claimed</w:t>
      </w:r>
      <w:r w:rsidRPr="00812854">
        <w:rPr>
          <w:rFonts w:cstheme="majorHAnsi"/>
          <w:sz w:val="16"/>
        </w:rPr>
        <w:t xml:space="preserve"> </w:t>
      </w:r>
      <w:r w:rsidRPr="00812854">
        <w:rPr>
          <w:rFonts w:cstheme="majorHAnsi"/>
          <w:u w:val="single"/>
        </w:rPr>
        <w:t>resulted from changes in the legal structure were nearly erased when incarcerated black men were included</w:t>
      </w:r>
      <w:r w:rsidRPr="00812854">
        <w:rPr>
          <w:rFonts w:cstheme="majorHAnsi"/>
          <w:sz w:val="16"/>
        </w:rPr>
        <w:t xml:space="preserve"> in the analysis. </w:t>
      </w:r>
      <w:r w:rsidRPr="00812854">
        <w:rPr>
          <w:rFonts w:cstheme="majorHAnsi"/>
          <w:highlight w:val="cyan"/>
          <w:u w:val="single"/>
        </w:rPr>
        <w:t>Racialized incarceration masked</w:t>
      </w:r>
      <w:r w:rsidRPr="00812854">
        <w:rPr>
          <w:rFonts w:cstheme="majorHAnsi"/>
          <w:sz w:val="16"/>
        </w:rPr>
        <w:t xml:space="preserve"> a </w:t>
      </w:r>
      <w:r w:rsidRPr="00812854">
        <w:rPr>
          <w:rFonts w:cstheme="majorHAnsi"/>
          <w:highlight w:val="cyan"/>
          <w:u w:val="single"/>
        </w:rPr>
        <w:t>fundamental continuity</w:t>
      </w:r>
      <w:r w:rsidRPr="00812854">
        <w:rPr>
          <w:rFonts w:cstheme="majorHAnsi"/>
          <w:sz w:val="16"/>
        </w:rPr>
        <w:t xml:space="preserve">: </w:t>
      </w:r>
      <w:r w:rsidRPr="00812854">
        <w:rPr>
          <w:rFonts w:cstheme="majorHAnsi"/>
          <w:highlight w:val="cyan"/>
          <w:u w:val="single"/>
        </w:rPr>
        <w:t>because</w:t>
      </w:r>
      <w:r w:rsidRPr="00812854">
        <w:rPr>
          <w:rFonts w:cstheme="majorHAnsi"/>
          <w:u w:val="single"/>
        </w:rPr>
        <w:t xml:space="preserve"> </w:t>
      </w:r>
      <w:r w:rsidRPr="00812854">
        <w:rPr>
          <w:rFonts w:cstheme="majorHAnsi"/>
          <w:highlight w:val="cyan"/>
          <w:u w:val="single"/>
        </w:rPr>
        <w:t>institutionalized populations are not</w:t>
      </w:r>
      <w:r w:rsidRPr="00812854">
        <w:rPr>
          <w:rFonts w:cstheme="majorHAnsi"/>
          <w:u w:val="single"/>
        </w:rPr>
        <w:t xml:space="preserve"> included in “nationally </w:t>
      </w:r>
      <w:r w:rsidRPr="00812854">
        <w:rPr>
          <w:rFonts w:cstheme="majorHAnsi"/>
          <w:highlight w:val="cyan"/>
          <w:u w:val="single"/>
        </w:rPr>
        <w:t>representative</w:t>
      </w:r>
      <w:r w:rsidRPr="00812854">
        <w:rPr>
          <w:rFonts w:cstheme="majorHAnsi"/>
          <w:sz w:val="16"/>
        </w:rPr>
        <w:t xml:space="preserve">” samples, measures of </w:t>
      </w:r>
      <w:r w:rsidRPr="00812854">
        <w:rPr>
          <w:rFonts w:cstheme="majorHAnsi"/>
          <w:u w:val="single"/>
        </w:rPr>
        <w:t>progress</w:t>
      </w:r>
      <w:r w:rsidRPr="00812854">
        <w:rPr>
          <w:rFonts w:cstheme="majorHAnsi"/>
          <w:sz w:val="16"/>
        </w:rPr>
        <w:t xml:space="preserve"> </w:t>
      </w:r>
      <w:r w:rsidRPr="00812854">
        <w:rPr>
          <w:rFonts w:cstheme="majorHAnsi"/>
          <w:u w:val="single"/>
        </w:rPr>
        <w:t>were inflated</w:t>
      </w:r>
      <w:r w:rsidRPr="00812854">
        <w:rPr>
          <w:rFonts w:cstheme="majorHAnsi"/>
          <w:sz w:val="16"/>
        </w:rPr>
        <w:t xml:space="preserve"> (Western and Pettit 2005). Yet a </w:t>
      </w:r>
      <w:r w:rsidRPr="00812854">
        <w:rPr>
          <w:rFonts w:cstheme="majorHAnsi"/>
          <w:u w:val="single"/>
        </w:rPr>
        <w:t>racialized narrative of improvement still grips the sociological imagination.</w:t>
      </w:r>
    </w:p>
    <w:p w14:paraId="3B3AE0AE" w14:textId="77777777" w:rsidR="00625F52" w:rsidRPr="00812854" w:rsidRDefault="00625F52" w:rsidP="00625F52">
      <w:pPr>
        <w:rPr>
          <w:rFonts w:cstheme="majorHAnsi"/>
          <w:u w:val="single"/>
        </w:rPr>
      </w:pPr>
      <w:r w:rsidRPr="00812854">
        <w:rPr>
          <w:rFonts w:cstheme="majorHAnsi"/>
          <w:sz w:val="16"/>
        </w:rPr>
        <w:t xml:space="preserve">Another problem with </w:t>
      </w:r>
      <w:r w:rsidRPr="00812854">
        <w:rPr>
          <w:rFonts w:cstheme="majorHAnsi"/>
          <w:highlight w:val="cyan"/>
          <w:u w:val="single"/>
        </w:rPr>
        <w:t>progress narratives</w:t>
      </w:r>
      <w:r w:rsidRPr="00812854">
        <w:rPr>
          <w:rFonts w:cstheme="majorHAnsi"/>
          <w:sz w:val="16"/>
        </w:rPr>
        <w:t xml:space="preserve"> </w:t>
      </w:r>
      <w:r w:rsidRPr="00812854">
        <w:rPr>
          <w:rFonts w:cstheme="majorHAnsi"/>
          <w:u w:val="single"/>
        </w:rPr>
        <w:t>is</w:t>
      </w:r>
      <w:r w:rsidRPr="00812854">
        <w:rPr>
          <w:rFonts w:cstheme="majorHAnsi"/>
          <w:sz w:val="16"/>
        </w:rPr>
        <w:t xml:space="preserve"> that they remain </w:t>
      </w:r>
      <w:r w:rsidRPr="00812854">
        <w:rPr>
          <w:rFonts w:cstheme="majorHAnsi"/>
          <w:u w:val="single"/>
        </w:rPr>
        <w:t>mired in assimilationist paradigms</w:t>
      </w:r>
      <w:r w:rsidRPr="00812854">
        <w:rPr>
          <w:rFonts w:cstheme="majorHAnsi"/>
          <w:sz w:val="16"/>
        </w:rPr>
        <w:t xml:space="preserve"> </w:t>
      </w:r>
      <w:r w:rsidRPr="00812854">
        <w:rPr>
          <w:rFonts w:cstheme="majorHAnsi"/>
          <w:u w:val="single"/>
        </w:rPr>
        <w:t>that</w:t>
      </w:r>
      <w:r w:rsidRPr="00812854">
        <w:rPr>
          <w:rFonts w:cstheme="majorHAnsi"/>
          <w:sz w:val="16"/>
        </w:rPr>
        <w:t xml:space="preserve"> Ray et al. 3 </w:t>
      </w:r>
      <w:r w:rsidRPr="00812854">
        <w:rPr>
          <w:rFonts w:cstheme="majorHAnsi"/>
          <w:highlight w:val="cyan"/>
          <w:u w:val="single"/>
        </w:rPr>
        <w:t>accept</w:t>
      </w:r>
      <w:r w:rsidRPr="00812854">
        <w:rPr>
          <w:rFonts w:cstheme="majorHAnsi"/>
          <w:sz w:val="16"/>
        </w:rPr>
        <w:t xml:space="preserve"> the </w:t>
      </w:r>
      <w:r w:rsidRPr="00812854">
        <w:rPr>
          <w:rFonts w:cstheme="majorHAnsi"/>
          <w:u w:val="single"/>
        </w:rPr>
        <w:t xml:space="preserve">fundamental </w:t>
      </w:r>
      <w:r w:rsidRPr="00812854">
        <w:rPr>
          <w:rFonts w:cstheme="majorHAnsi"/>
          <w:highlight w:val="cyan"/>
          <w:u w:val="single"/>
        </w:rPr>
        <w:t>legitimacy of</w:t>
      </w:r>
      <w:r w:rsidRPr="00812854">
        <w:rPr>
          <w:rFonts w:cstheme="majorHAnsi"/>
          <w:u w:val="single"/>
        </w:rPr>
        <w:t xml:space="preserve"> dominant (</w:t>
      </w:r>
      <w:r w:rsidRPr="00812854">
        <w:rPr>
          <w:rFonts w:cstheme="majorHAnsi"/>
          <w:highlight w:val="cyan"/>
          <w:u w:val="single"/>
        </w:rPr>
        <w:t xml:space="preserve">white) cultural </w:t>
      </w:r>
      <w:r w:rsidRPr="00812854">
        <w:rPr>
          <w:rFonts w:cstheme="majorHAnsi"/>
          <w:u w:val="single"/>
        </w:rPr>
        <w:t xml:space="preserve">norms and </w:t>
      </w:r>
      <w:r w:rsidRPr="00812854">
        <w:rPr>
          <w:rFonts w:cstheme="majorHAnsi"/>
          <w:highlight w:val="cyan"/>
          <w:u w:val="single"/>
        </w:rPr>
        <w:t>institutions</w:t>
      </w:r>
      <w:r w:rsidRPr="00812854">
        <w:rPr>
          <w:rFonts w:cstheme="majorHAnsi"/>
          <w:sz w:val="16"/>
        </w:rPr>
        <w:t xml:space="preserve"> (Carbado, Fisk, and Gulati 2008; Jung 2009). </w:t>
      </w:r>
      <w:r w:rsidRPr="00812854">
        <w:rPr>
          <w:rFonts w:cstheme="majorHAnsi"/>
          <w:u w:val="single"/>
        </w:rPr>
        <w:t>Measuring progress</w:t>
      </w:r>
      <w:r w:rsidRPr="00812854">
        <w:rPr>
          <w:rFonts w:cstheme="majorHAnsi"/>
          <w:sz w:val="16"/>
        </w:rPr>
        <w:t xml:space="preserve"> in this manner </w:t>
      </w:r>
      <w:r w:rsidRPr="00812854">
        <w:rPr>
          <w:rFonts w:cstheme="majorHAnsi"/>
          <w:highlight w:val="cyan"/>
          <w:u w:val="single"/>
        </w:rPr>
        <w:t>reifies</w:t>
      </w:r>
      <w:r w:rsidRPr="00812854">
        <w:rPr>
          <w:rFonts w:cstheme="majorHAnsi"/>
          <w:u w:val="single"/>
        </w:rPr>
        <w:t xml:space="preserve"> </w:t>
      </w:r>
      <w:r w:rsidRPr="00812854">
        <w:rPr>
          <w:rFonts w:cstheme="majorHAnsi"/>
          <w:highlight w:val="cyan"/>
          <w:u w:val="single"/>
        </w:rPr>
        <w:t>whiteness</w:t>
      </w:r>
      <w:r w:rsidRPr="00812854">
        <w:rPr>
          <w:rFonts w:cstheme="majorHAnsi"/>
          <w:u w:val="single"/>
        </w:rPr>
        <w:t xml:space="preserve"> </w:t>
      </w:r>
      <w:r w:rsidRPr="00812854">
        <w:rPr>
          <w:rFonts w:cstheme="majorHAnsi"/>
          <w:highlight w:val="cyan"/>
          <w:u w:val="single"/>
        </w:rPr>
        <w:t>as the norm</w:t>
      </w:r>
      <w:r w:rsidRPr="00812854">
        <w:rPr>
          <w:rFonts w:cstheme="majorHAnsi"/>
          <w:sz w:val="16"/>
        </w:rPr>
        <w:t xml:space="preserve">. </w:t>
      </w:r>
      <w:r w:rsidRPr="00812854">
        <w:rPr>
          <w:rFonts w:cstheme="majorHAnsi"/>
          <w:u w:val="single"/>
        </w:rPr>
        <w:t>The whiteness of mainstream organizations remains an unquestioned default category</w:t>
      </w:r>
      <w:r w:rsidRPr="00812854">
        <w:rPr>
          <w:rFonts w:cstheme="majorHAnsi"/>
          <w:sz w:val="16"/>
        </w:rPr>
        <w:t xml:space="preserve">, and </w:t>
      </w:r>
      <w:r w:rsidRPr="00812854">
        <w:rPr>
          <w:rFonts w:cstheme="majorHAnsi"/>
          <w:u w:val="single"/>
        </w:rPr>
        <w:t>symbolic inclusion in white cultural organizations stands in for substantive reform</w:t>
      </w:r>
      <w:r w:rsidRPr="00812854">
        <w:rPr>
          <w:rFonts w:cstheme="majorHAnsi"/>
          <w:sz w:val="16"/>
        </w:rPr>
        <w:t xml:space="preserve">. Ultimately, </w:t>
      </w:r>
      <w:r w:rsidRPr="00812854">
        <w:rPr>
          <w:rFonts w:cstheme="majorHAnsi"/>
          <w:highlight w:val="cyan"/>
          <w:u w:val="single"/>
        </w:rPr>
        <w:t>models</w:t>
      </w:r>
      <w:r w:rsidRPr="00812854">
        <w:rPr>
          <w:rFonts w:cstheme="majorHAnsi"/>
          <w:u w:val="single"/>
        </w:rPr>
        <w:t xml:space="preserve"> that assume the inevitability </w:t>
      </w:r>
      <w:r w:rsidRPr="00812854">
        <w:rPr>
          <w:rFonts w:cstheme="majorHAnsi"/>
          <w:highlight w:val="cyan"/>
          <w:u w:val="single"/>
        </w:rPr>
        <w:t>of</w:t>
      </w:r>
      <w:r w:rsidRPr="00812854">
        <w:rPr>
          <w:rFonts w:cstheme="majorHAnsi"/>
          <w:sz w:val="16"/>
        </w:rPr>
        <w:t xml:space="preserve"> racial </w:t>
      </w:r>
      <w:r w:rsidRPr="00812854">
        <w:rPr>
          <w:rFonts w:cstheme="majorHAnsi"/>
          <w:highlight w:val="cyan"/>
          <w:u w:val="single"/>
        </w:rPr>
        <w:t>progress cannot</w:t>
      </w:r>
      <w:r w:rsidRPr="00812854">
        <w:rPr>
          <w:rFonts w:cstheme="majorHAnsi"/>
          <w:u w:val="single"/>
        </w:rPr>
        <w:t xml:space="preserve"> </w:t>
      </w:r>
      <w:r w:rsidRPr="00812854">
        <w:rPr>
          <w:rFonts w:cstheme="majorHAnsi"/>
          <w:highlight w:val="cyan"/>
          <w:u w:val="single"/>
        </w:rPr>
        <w:t>account for</w:t>
      </w:r>
      <w:r w:rsidRPr="00812854">
        <w:rPr>
          <w:rFonts w:cstheme="majorHAnsi"/>
          <w:sz w:val="16"/>
        </w:rPr>
        <w:t xml:space="preserve"> (1) the </w:t>
      </w:r>
      <w:r w:rsidRPr="00812854">
        <w:rPr>
          <w:rFonts w:cstheme="majorHAnsi"/>
          <w:u w:val="single"/>
        </w:rPr>
        <w:t xml:space="preserve">long-standing </w:t>
      </w:r>
      <w:r w:rsidRPr="00812854">
        <w:rPr>
          <w:rFonts w:cstheme="majorHAnsi"/>
          <w:highlight w:val="cyan"/>
          <w:u w:val="single"/>
        </w:rPr>
        <w:t>intractability of racial gaps</w:t>
      </w:r>
      <w:r w:rsidRPr="00812854">
        <w:rPr>
          <w:rFonts w:cstheme="majorHAnsi"/>
          <w:u w:val="single"/>
        </w:rPr>
        <w:t xml:space="preserve"> in nearly every area of social life</w:t>
      </w:r>
      <w:r w:rsidRPr="00812854">
        <w:rPr>
          <w:rFonts w:cstheme="majorHAnsi"/>
          <w:sz w:val="16"/>
        </w:rPr>
        <w:t xml:space="preserve">, (2) </w:t>
      </w:r>
      <w:r w:rsidRPr="00812854">
        <w:rPr>
          <w:rFonts w:cstheme="majorHAnsi"/>
          <w:highlight w:val="cyan"/>
          <w:u w:val="single"/>
        </w:rPr>
        <w:t>changes in forms</w:t>
      </w:r>
      <w:r w:rsidRPr="00812854">
        <w:rPr>
          <w:rFonts w:cstheme="majorHAnsi"/>
          <w:u w:val="single"/>
        </w:rPr>
        <w:t xml:space="preserve"> </w:t>
      </w:r>
      <w:r w:rsidRPr="00812854">
        <w:rPr>
          <w:rFonts w:cstheme="majorHAnsi"/>
          <w:sz w:val="16"/>
        </w:rPr>
        <w:t xml:space="preserve">and types </w:t>
      </w:r>
      <w:r w:rsidRPr="00812854">
        <w:rPr>
          <w:rStyle w:val="StyleUnderline"/>
          <w:rFonts w:cstheme="majorHAnsi"/>
          <w:highlight w:val="cyan"/>
        </w:rPr>
        <w:t>of</w:t>
      </w:r>
      <w:r w:rsidRPr="00812854">
        <w:rPr>
          <w:rFonts w:cstheme="majorHAnsi"/>
          <w:sz w:val="16"/>
        </w:rPr>
        <w:t xml:space="preserve"> </w:t>
      </w:r>
      <w:r w:rsidRPr="00812854">
        <w:rPr>
          <w:rFonts w:cstheme="majorHAnsi"/>
          <w:highlight w:val="cyan"/>
          <w:u w:val="single"/>
        </w:rPr>
        <w:t>racial exclusion</w:t>
      </w:r>
      <w:r w:rsidRPr="00812854">
        <w:rPr>
          <w:rFonts w:cstheme="majorHAnsi"/>
          <w:sz w:val="16"/>
        </w:rPr>
        <w:t xml:space="preserve">, and (3) the many </w:t>
      </w:r>
      <w:r w:rsidRPr="00812854">
        <w:rPr>
          <w:rFonts w:cstheme="majorHAnsi"/>
          <w:highlight w:val="cyan"/>
          <w:u w:val="single"/>
        </w:rPr>
        <w:t>countermovements against racial equality.</w:t>
      </w:r>
    </w:p>
    <w:p w14:paraId="5CCA4688" w14:textId="77777777" w:rsidR="00625F52" w:rsidRPr="00812854" w:rsidRDefault="00625F52" w:rsidP="00625F52">
      <w:pPr>
        <w:rPr>
          <w:rFonts w:cstheme="majorHAnsi"/>
          <w:sz w:val="16"/>
        </w:rPr>
      </w:pPr>
      <w:r w:rsidRPr="00812854">
        <w:rPr>
          <w:rFonts w:cstheme="majorHAnsi"/>
          <w:u w:val="single"/>
        </w:rPr>
        <w:t>As the #blacklivesmatter</w:t>
      </w:r>
      <w:r w:rsidRPr="00812854">
        <w:rPr>
          <w:rFonts w:cstheme="majorHAnsi"/>
          <w:sz w:val="16"/>
        </w:rPr>
        <w:t xml:space="preserve"> movement has made </w:t>
      </w:r>
      <w:r w:rsidRPr="00812854">
        <w:rPr>
          <w:rFonts w:cstheme="majorHAnsi"/>
          <w:u w:val="single"/>
        </w:rPr>
        <w:t>clear</w:t>
      </w:r>
      <w:r w:rsidRPr="00812854">
        <w:rPr>
          <w:rFonts w:cstheme="majorHAnsi"/>
          <w:sz w:val="16"/>
        </w:rPr>
        <w:t xml:space="preserve"> (Yamahatta-Taylor 2016), many </w:t>
      </w:r>
      <w:r w:rsidRPr="00812854">
        <w:rPr>
          <w:rFonts w:cstheme="majorHAnsi"/>
          <w:highlight w:val="cyan"/>
          <w:u w:val="single"/>
        </w:rPr>
        <w:t>problems facing communities of color are transformations in</w:t>
      </w:r>
      <w:r w:rsidRPr="00812854">
        <w:rPr>
          <w:rFonts w:cstheme="majorHAnsi"/>
          <w:u w:val="single"/>
        </w:rPr>
        <w:t xml:space="preserve"> </w:t>
      </w:r>
      <w:r w:rsidRPr="00812854">
        <w:rPr>
          <w:rFonts w:cstheme="majorHAnsi"/>
          <w:sz w:val="16"/>
        </w:rPr>
        <w:t xml:space="preserve">the </w:t>
      </w:r>
      <w:r w:rsidRPr="00812854">
        <w:rPr>
          <w:rFonts w:cstheme="majorHAnsi"/>
          <w:highlight w:val="cyan"/>
          <w:u w:val="single"/>
        </w:rPr>
        <w:t>form</w:t>
      </w:r>
      <w:r w:rsidRPr="00812854">
        <w:rPr>
          <w:rFonts w:cstheme="majorHAnsi"/>
          <w:sz w:val="16"/>
        </w:rPr>
        <w:t>—</w:t>
      </w:r>
      <w:r w:rsidRPr="00812854">
        <w:rPr>
          <w:rFonts w:cstheme="majorHAnsi"/>
          <w:highlight w:val="cyan"/>
          <w:u w:val="single"/>
        </w:rPr>
        <w:t>not content</w:t>
      </w:r>
      <w:r w:rsidRPr="00812854">
        <w:rPr>
          <w:rFonts w:cstheme="majorHAnsi"/>
          <w:u w:val="single"/>
        </w:rPr>
        <w:t>—of racial domination. Racialized</w:t>
      </w:r>
      <w:r w:rsidRPr="00812854">
        <w:rPr>
          <w:rFonts w:cstheme="majorHAnsi"/>
          <w:sz w:val="16"/>
        </w:rPr>
        <w:t xml:space="preserve"> </w:t>
      </w:r>
      <w:r w:rsidRPr="00812854">
        <w:rPr>
          <w:rFonts w:cstheme="majorHAnsi"/>
          <w:u w:val="single"/>
        </w:rPr>
        <w:t>policing</w:t>
      </w:r>
      <w:r w:rsidRPr="00812854">
        <w:rPr>
          <w:rFonts w:cstheme="majorHAnsi"/>
          <w:sz w:val="16"/>
        </w:rPr>
        <w:t xml:space="preserve">, </w:t>
      </w:r>
      <w:r w:rsidRPr="00812854">
        <w:rPr>
          <w:rFonts w:cstheme="majorHAnsi"/>
          <w:u w:val="single"/>
        </w:rPr>
        <w:t>economic exclusion</w:t>
      </w:r>
      <w:r w:rsidRPr="00812854">
        <w:rPr>
          <w:rFonts w:cstheme="majorHAnsi"/>
          <w:sz w:val="16"/>
        </w:rPr>
        <w:t xml:space="preserve">, and </w:t>
      </w:r>
      <w:r w:rsidRPr="00812854">
        <w:rPr>
          <w:rFonts w:cstheme="majorHAnsi"/>
          <w:u w:val="single"/>
        </w:rPr>
        <w:t xml:space="preserve">differential </w:t>
      </w:r>
      <w:r w:rsidRPr="00812854">
        <w:rPr>
          <w:rFonts w:cstheme="majorHAnsi"/>
          <w:highlight w:val="cyan"/>
          <w:u w:val="single"/>
        </w:rPr>
        <w:t>access</w:t>
      </w:r>
      <w:r w:rsidRPr="00812854">
        <w:rPr>
          <w:rFonts w:cstheme="majorHAnsi"/>
          <w:u w:val="single"/>
        </w:rPr>
        <w:t xml:space="preserve"> to</w:t>
      </w:r>
      <w:r w:rsidRPr="00812854">
        <w:rPr>
          <w:rFonts w:cstheme="majorHAnsi"/>
          <w:sz w:val="16"/>
        </w:rPr>
        <w:t xml:space="preserve"> nearly every mainstream </w:t>
      </w:r>
      <w:r w:rsidRPr="00812854">
        <w:rPr>
          <w:rFonts w:cstheme="majorHAnsi"/>
          <w:u w:val="single"/>
        </w:rPr>
        <w:t>institution</w:t>
      </w:r>
      <w:r w:rsidRPr="00812854">
        <w:rPr>
          <w:rFonts w:cstheme="majorHAnsi"/>
          <w:sz w:val="16"/>
        </w:rPr>
        <w:t xml:space="preserve"> </w:t>
      </w:r>
      <w:r w:rsidRPr="00812854">
        <w:rPr>
          <w:rFonts w:cstheme="majorHAnsi"/>
          <w:u w:val="single"/>
        </w:rPr>
        <w:t>are constants for people of color</w:t>
      </w:r>
      <w:r w:rsidRPr="00812854">
        <w:rPr>
          <w:rFonts w:cstheme="majorHAnsi"/>
          <w:sz w:val="16"/>
        </w:rPr>
        <w:t xml:space="preserve">. </w:t>
      </w:r>
      <w:r w:rsidRPr="00812854">
        <w:rPr>
          <w:rFonts w:cstheme="majorHAnsi"/>
          <w:u w:val="single"/>
        </w:rPr>
        <w:t>Trump’s rise</w:t>
      </w:r>
      <w:r w:rsidRPr="00812854">
        <w:rPr>
          <w:rFonts w:cstheme="majorHAnsi"/>
          <w:sz w:val="16"/>
        </w:rPr>
        <w:t xml:space="preserve">, on a platform of open white nationalism, </w:t>
      </w:r>
      <w:r w:rsidRPr="00812854">
        <w:rPr>
          <w:rFonts w:cstheme="majorHAnsi"/>
          <w:u w:val="single"/>
        </w:rPr>
        <w:t>should</w:t>
      </w:r>
      <w:r w:rsidRPr="00812854">
        <w:rPr>
          <w:rFonts w:cstheme="majorHAnsi"/>
          <w:sz w:val="16"/>
        </w:rPr>
        <w:t xml:space="preserve">, at a minimum, </w:t>
      </w:r>
      <w:r w:rsidRPr="00812854">
        <w:rPr>
          <w:rFonts w:cstheme="majorHAnsi"/>
          <w:u w:val="single"/>
        </w:rPr>
        <w:t>give proponents of progress narratives pause</w:t>
      </w:r>
      <w:r w:rsidRPr="00812854">
        <w:rPr>
          <w:rFonts w:cstheme="majorHAnsi"/>
          <w:sz w:val="16"/>
        </w:rPr>
        <w:t xml:space="preserve">. A </w:t>
      </w:r>
      <w:r w:rsidRPr="00812854">
        <w:rPr>
          <w:rFonts w:cstheme="majorHAnsi"/>
          <w:u w:val="single"/>
        </w:rPr>
        <w:t>CRT</w:t>
      </w:r>
      <w:r w:rsidRPr="00812854">
        <w:rPr>
          <w:rFonts w:cstheme="majorHAnsi"/>
          <w:sz w:val="16"/>
        </w:rPr>
        <w:t xml:space="preserve"> </w:t>
      </w:r>
      <w:r w:rsidRPr="00812854">
        <w:rPr>
          <w:rFonts w:cstheme="majorHAnsi"/>
          <w:u w:val="single"/>
        </w:rPr>
        <w:t>approach</w:t>
      </w:r>
      <w:r w:rsidRPr="00812854">
        <w:rPr>
          <w:rFonts w:cstheme="majorHAnsi"/>
          <w:sz w:val="16"/>
        </w:rPr>
        <w:t xml:space="preserve"> to racial progress </w:t>
      </w:r>
      <w:r w:rsidRPr="00812854">
        <w:rPr>
          <w:rFonts w:cstheme="majorHAnsi"/>
          <w:u w:val="single"/>
        </w:rPr>
        <w:t>simultaneously highlights changing mechanisms and hierarchical stability</w:t>
      </w:r>
      <w:r w:rsidRPr="00812854">
        <w:rPr>
          <w:rFonts w:cstheme="majorHAnsi"/>
          <w:sz w:val="16"/>
        </w:rPr>
        <w:t xml:space="preserve"> (Ray and Seamster 2016).</w:t>
      </w:r>
    </w:p>
    <w:p w14:paraId="5700A8A5" w14:textId="77777777" w:rsidR="00625F52" w:rsidRPr="00812854" w:rsidRDefault="00625F52" w:rsidP="00625F52">
      <w:pPr>
        <w:rPr>
          <w:rFonts w:cstheme="majorHAnsi"/>
          <w:sz w:val="16"/>
        </w:rPr>
      </w:pPr>
      <w:r w:rsidRPr="00812854">
        <w:rPr>
          <w:rFonts w:cstheme="majorHAnsi"/>
          <w:sz w:val="16"/>
        </w:rPr>
        <w:t xml:space="preserve">Organizations are a primary domain in which one can apply this approach. Although the dominant theories in the sociology of race and ethnicity are focused on macro-level state interactions (Omi and Winant 2015) or individual level prejudice or racial ideology, </w:t>
      </w:r>
      <w:r w:rsidRPr="00812854">
        <w:rPr>
          <w:rFonts w:cstheme="majorHAnsi"/>
          <w:u w:val="single"/>
        </w:rPr>
        <w:t>organizations are key meso-level arbiters in the reproduction of racism and race itself</w:t>
      </w:r>
      <w:r w:rsidRPr="00812854">
        <w:rPr>
          <w:rFonts w:cstheme="majorHAnsi"/>
          <w:sz w:val="16"/>
        </w:rPr>
        <w:t xml:space="preserve">. </w:t>
      </w:r>
      <w:r w:rsidRPr="00812854">
        <w:rPr>
          <w:rFonts w:cstheme="majorHAnsi"/>
          <w:u w:val="single"/>
        </w:rPr>
        <w:t>Organizations are where</w:t>
      </w:r>
      <w:r w:rsidRPr="00812854">
        <w:rPr>
          <w:rFonts w:cstheme="majorHAnsi"/>
          <w:sz w:val="16"/>
        </w:rPr>
        <w:t xml:space="preserve"> most inter- and </w:t>
      </w:r>
      <w:r w:rsidRPr="00812854">
        <w:rPr>
          <w:rFonts w:cstheme="majorHAnsi"/>
          <w:u w:val="single"/>
        </w:rPr>
        <w:t xml:space="preserve">intraracial interactions occur, shaping both individual prejudice and state policies allocating resources. </w:t>
      </w:r>
      <w:r w:rsidRPr="00812854">
        <w:rPr>
          <w:rFonts w:cstheme="majorHAnsi"/>
          <w:sz w:val="16"/>
        </w:rPr>
        <w:t xml:space="preserve">For instance, the </w:t>
      </w:r>
      <w:r w:rsidRPr="00812854">
        <w:rPr>
          <w:rFonts w:cstheme="majorHAnsi"/>
          <w:u w:val="single"/>
        </w:rPr>
        <w:t>addition of a diversity office or changing legal regulations may be taken as prima facie evidence of progres</w:t>
      </w:r>
      <w:r w:rsidRPr="00812854">
        <w:rPr>
          <w:rFonts w:cstheme="majorHAnsi"/>
          <w:sz w:val="16"/>
        </w:rPr>
        <w:t xml:space="preserve">s (Wimmer 2015). However, </w:t>
      </w:r>
      <w:r w:rsidRPr="00812854">
        <w:rPr>
          <w:rFonts w:cstheme="majorHAnsi"/>
          <w:u w:val="single"/>
        </w:rPr>
        <w:t>diversity programs have done little to change the hierarchy of power and privilege within organizations</w:t>
      </w:r>
      <w:r w:rsidRPr="00812854">
        <w:rPr>
          <w:rFonts w:cstheme="majorHAnsi"/>
          <w:sz w:val="16"/>
        </w:rPr>
        <w:t xml:space="preserve"> (Embrick 2011). Furthermore, </w:t>
      </w:r>
      <w:r w:rsidRPr="00812854">
        <w:rPr>
          <w:rFonts w:cstheme="majorHAnsi"/>
          <w:u w:val="single"/>
        </w:rPr>
        <w:t>diversity programming may reinforce occupational segregation as people of color are cordoned off from positions with authority</w:t>
      </w:r>
      <w:r w:rsidRPr="00812854">
        <w:rPr>
          <w:rFonts w:cstheme="majorHAnsi"/>
          <w:sz w:val="16"/>
        </w:rPr>
        <w:t xml:space="preserve"> </w:t>
      </w:r>
      <w:r w:rsidRPr="00812854">
        <w:rPr>
          <w:rFonts w:cstheme="majorHAnsi"/>
          <w:u w:val="single"/>
        </w:rPr>
        <w:t>and mobility opportunities</w:t>
      </w:r>
      <w:r w:rsidRPr="00812854">
        <w:rPr>
          <w:rFonts w:cstheme="majorHAnsi"/>
          <w:sz w:val="16"/>
        </w:rPr>
        <w:t xml:space="preserve"> (Collins 1997) </w:t>
      </w:r>
      <w:r w:rsidRPr="00812854">
        <w:rPr>
          <w:rFonts w:cstheme="majorHAnsi"/>
          <w:u w:val="single"/>
        </w:rPr>
        <w:t>or</w:t>
      </w:r>
      <w:r w:rsidRPr="00812854">
        <w:rPr>
          <w:rFonts w:cstheme="majorHAnsi"/>
          <w:sz w:val="16"/>
        </w:rPr>
        <w:t xml:space="preserve"> be </w:t>
      </w:r>
      <w:r w:rsidRPr="00812854">
        <w:rPr>
          <w:rFonts w:cstheme="majorHAnsi"/>
          <w:u w:val="single"/>
        </w:rPr>
        <w:t xml:space="preserve">used as a legal mechanism signifying formal compliance with discrimination law </w:t>
      </w:r>
      <w:r w:rsidRPr="00812854">
        <w:rPr>
          <w:rFonts w:cstheme="majorHAnsi"/>
          <w:sz w:val="16"/>
        </w:rPr>
        <w:t xml:space="preserve">(Dobbin 2009). </w:t>
      </w:r>
      <w:r w:rsidRPr="00812854">
        <w:rPr>
          <w:rFonts w:cstheme="majorHAnsi"/>
          <w:highlight w:val="cyan"/>
          <w:u w:val="single"/>
        </w:rPr>
        <w:t>Formal compliance with</w:t>
      </w:r>
      <w:r w:rsidRPr="00812854">
        <w:rPr>
          <w:rFonts w:cstheme="majorHAnsi"/>
          <w:u w:val="single"/>
        </w:rPr>
        <w:t xml:space="preserve"> </w:t>
      </w:r>
      <w:r w:rsidRPr="00812854">
        <w:rPr>
          <w:rFonts w:cstheme="majorHAnsi"/>
          <w:highlight w:val="cyan"/>
          <w:u w:val="single"/>
        </w:rPr>
        <w:t>post–civil rights legal</w:t>
      </w:r>
      <w:r w:rsidRPr="00812854">
        <w:rPr>
          <w:rFonts w:cstheme="majorHAnsi"/>
          <w:u w:val="single"/>
        </w:rPr>
        <w:t xml:space="preserve"> </w:t>
      </w:r>
      <w:r w:rsidRPr="00812854">
        <w:rPr>
          <w:rFonts w:cstheme="majorHAnsi"/>
          <w:highlight w:val="cyan"/>
          <w:u w:val="single"/>
        </w:rPr>
        <w:t>regimes</w:t>
      </w:r>
      <w:r w:rsidRPr="00812854">
        <w:rPr>
          <w:rFonts w:cstheme="majorHAnsi"/>
          <w:u w:val="single"/>
        </w:rPr>
        <w:t xml:space="preserve"> is not a racial panacea</w:t>
      </w:r>
      <w:r w:rsidRPr="00812854">
        <w:rPr>
          <w:rFonts w:cstheme="majorHAnsi"/>
          <w:sz w:val="16"/>
        </w:rPr>
        <w:t xml:space="preserve">. In fact, </w:t>
      </w:r>
      <w:r w:rsidRPr="00812854">
        <w:rPr>
          <w:rFonts w:cstheme="majorHAnsi"/>
          <w:u w:val="single"/>
        </w:rPr>
        <w:t xml:space="preserve">compliance may simply </w:t>
      </w:r>
      <w:r w:rsidRPr="00812854">
        <w:rPr>
          <w:rFonts w:cstheme="majorHAnsi"/>
          <w:highlight w:val="cyan"/>
          <w:u w:val="single"/>
        </w:rPr>
        <w:t>make racial inequality harder to detect</w:t>
      </w:r>
      <w:r w:rsidRPr="00812854">
        <w:rPr>
          <w:rFonts w:cstheme="majorHAnsi"/>
          <w:sz w:val="16"/>
        </w:rPr>
        <w:t xml:space="preserve"> </w:t>
      </w:r>
      <w:r w:rsidRPr="00812854">
        <w:rPr>
          <w:rFonts w:cstheme="majorHAnsi"/>
          <w:highlight w:val="cyan"/>
          <w:u w:val="single"/>
        </w:rPr>
        <w:t>and combat as institutional change</w:t>
      </w:r>
      <w:r w:rsidRPr="00812854">
        <w:rPr>
          <w:rFonts w:cstheme="majorHAnsi"/>
          <w:u w:val="single"/>
        </w:rPr>
        <w:t xml:space="preserve"> </w:t>
      </w:r>
      <w:r w:rsidRPr="00812854">
        <w:rPr>
          <w:rFonts w:cstheme="majorHAnsi"/>
          <w:sz w:val="16"/>
        </w:rPr>
        <w:t xml:space="preserve">is </w:t>
      </w:r>
      <w:r w:rsidRPr="00812854">
        <w:rPr>
          <w:rFonts w:cstheme="majorHAnsi"/>
          <w:u w:val="single"/>
        </w:rPr>
        <w:t>taken as a synonym for progress</w:t>
      </w:r>
      <w:r w:rsidRPr="00812854">
        <w:rPr>
          <w:rFonts w:cstheme="majorHAnsi"/>
          <w:sz w:val="16"/>
        </w:rPr>
        <w:t xml:space="preserve"> (Acker 2006).</w:t>
      </w:r>
    </w:p>
    <w:p w14:paraId="4F52A898" w14:textId="77777777" w:rsidR="00625F52" w:rsidRPr="00812854" w:rsidRDefault="00625F52" w:rsidP="00625F52">
      <w:pPr>
        <w:rPr>
          <w:rFonts w:cstheme="majorHAnsi"/>
          <w:sz w:val="16"/>
        </w:rPr>
      </w:pPr>
      <w:r w:rsidRPr="00812854">
        <w:rPr>
          <w:rFonts w:cstheme="majorHAnsi"/>
          <w:u w:val="single"/>
        </w:rPr>
        <w:t xml:space="preserve">Instead of viewing racial progress as a linear </w:t>
      </w:r>
      <w:r w:rsidRPr="00812854">
        <w:rPr>
          <w:rFonts w:cstheme="majorHAnsi"/>
          <w:sz w:val="16"/>
        </w:rPr>
        <w:t xml:space="preserve">affair, an </w:t>
      </w:r>
      <w:r w:rsidRPr="00812854">
        <w:rPr>
          <w:rFonts w:cstheme="majorHAnsi"/>
          <w:highlight w:val="cyan"/>
          <w:u w:val="single"/>
        </w:rPr>
        <w:t>adequate theory of racial progress should</w:t>
      </w:r>
      <w:r w:rsidRPr="00812854">
        <w:rPr>
          <w:rFonts w:cstheme="majorHAnsi"/>
          <w:sz w:val="16"/>
        </w:rPr>
        <w:t xml:space="preserve"> be able to </w:t>
      </w:r>
      <w:r w:rsidRPr="00812854">
        <w:rPr>
          <w:rFonts w:cstheme="majorHAnsi"/>
          <w:highlight w:val="cyan"/>
          <w:u w:val="single"/>
        </w:rPr>
        <w:t>account</w:t>
      </w:r>
      <w:r w:rsidRPr="00812854">
        <w:rPr>
          <w:rFonts w:cstheme="majorHAnsi"/>
          <w:u w:val="single"/>
        </w:rPr>
        <w:t xml:space="preserve"> not only </w:t>
      </w:r>
      <w:r w:rsidRPr="00812854">
        <w:rPr>
          <w:rFonts w:cstheme="majorHAnsi"/>
          <w:highlight w:val="cyan"/>
          <w:u w:val="single"/>
        </w:rPr>
        <w:t>for</w:t>
      </w:r>
      <w:r w:rsidRPr="00812854">
        <w:rPr>
          <w:rFonts w:cstheme="majorHAnsi"/>
          <w:u w:val="single"/>
        </w:rPr>
        <w:t xml:space="preserve"> decreasing economic gaps </w:t>
      </w:r>
      <w:r w:rsidRPr="00812854">
        <w:rPr>
          <w:rFonts w:cstheme="majorHAnsi"/>
          <w:sz w:val="16"/>
        </w:rPr>
        <w:t xml:space="preserve">(Wilson 1978) </w:t>
      </w:r>
      <w:r w:rsidRPr="00812854">
        <w:rPr>
          <w:rFonts w:cstheme="majorHAnsi"/>
          <w:u w:val="single"/>
        </w:rPr>
        <w:t>but</w:t>
      </w:r>
      <w:r w:rsidRPr="00812854">
        <w:rPr>
          <w:rFonts w:cstheme="majorHAnsi"/>
          <w:sz w:val="16"/>
        </w:rPr>
        <w:t xml:space="preserve"> also </w:t>
      </w:r>
      <w:r w:rsidRPr="00812854">
        <w:rPr>
          <w:rFonts w:cstheme="majorHAnsi"/>
          <w:highlight w:val="cyan"/>
          <w:u w:val="single"/>
        </w:rPr>
        <w:t>shifting mechanisms reproducing changes in racial</w:t>
      </w:r>
      <w:r w:rsidRPr="00812854">
        <w:rPr>
          <w:rFonts w:cstheme="majorHAnsi"/>
          <w:u w:val="single"/>
        </w:rPr>
        <w:t xml:space="preserve"> </w:t>
      </w:r>
      <w:r w:rsidRPr="00812854">
        <w:rPr>
          <w:rFonts w:cstheme="majorHAnsi"/>
          <w:highlight w:val="cyan"/>
          <w:u w:val="single"/>
        </w:rPr>
        <w:t>inequality</w:t>
      </w:r>
      <w:r w:rsidRPr="00812854">
        <w:rPr>
          <w:rFonts w:cstheme="majorHAnsi"/>
          <w:u w:val="single"/>
        </w:rPr>
        <w:t xml:space="preserve"> </w:t>
      </w:r>
      <w:r w:rsidRPr="00812854">
        <w:rPr>
          <w:rFonts w:cstheme="majorHAnsi"/>
          <w:highlight w:val="cyan"/>
          <w:u w:val="single"/>
        </w:rPr>
        <w:t>in response to</w:t>
      </w:r>
      <w:r w:rsidRPr="00812854">
        <w:rPr>
          <w:rFonts w:cstheme="majorHAnsi"/>
          <w:u w:val="single"/>
        </w:rPr>
        <w:t xml:space="preserve"> minority </w:t>
      </w:r>
      <w:r w:rsidRPr="00812854">
        <w:rPr>
          <w:rFonts w:cstheme="majorHAnsi"/>
          <w:highlight w:val="cyan"/>
          <w:u w:val="single"/>
        </w:rPr>
        <w:t>gains</w:t>
      </w:r>
      <w:r w:rsidRPr="00812854">
        <w:rPr>
          <w:rFonts w:cstheme="majorHAnsi"/>
          <w:sz w:val="16"/>
        </w:rPr>
        <w:t xml:space="preserve">. </w:t>
      </w:r>
      <w:r w:rsidRPr="00812854">
        <w:rPr>
          <w:rFonts w:cstheme="majorHAnsi"/>
          <w:u w:val="single"/>
        </w:rPr>
        <w:t>Taken together, interest convergence and racial realism claim</w:t>
      </w:r>
      <w:r w:rsidRPr="00812854">
        <w:rPr>
          <w:rFonts w:cstheme="majorHAnsi"/>
          <w:sz w:val="16"/>
        </w:rPr>
        <w:t xml:space="preserve"> that </w:t>
      </w:r>
      <w:r w:rsidRPr="00812854">
        <w:rPr>
          <w:rFonts w:cstheme="majorHAnsi"/>
          <w:highlight w:val="cyan"/>
          <w:u w:val="single"/>
        </w:rPr>
        <w:t>changes</w:t>
      </w:r>
      <w:r w:rsidRPr="00812854">
        <w:rPr>
          <w:rFonts w:cstheme="majorHAnsi"/>
          <w:sz w:val="16"/>
          <w:highlight w:val="cyan"/>
        </w:rPr>
        <w:t xml:space="preserve"> </w:t>
      </w:r>
      <w:r w:rsidRPr="00812854">
        <w:rPr>
          <w:rFonts w:cstheme="majorHAnsi"/>
          <w:highlight w:val="cyan"/>
          <w:u w:val="single"/>
        </w:rPr>
        <w:t>in the racial order are</w:t>
      </w:r>
      <w:r w:rsidRPr="00812854">
        <w:rPr>
          <w:rFonts w:cstheme="majorHAnsi"/>
          <w:u w:val="single"/>
        </w:rPr>
        <w:t xml:space="preserve"> relatively </w:t>
      </w:r>
      <w:r w:rsidRPr="00812854">
        <w:rPr>
          <w:rFonts w:cstheme="majorHAnsi"/>
          <w:highlight w:val="cyan"/>
          <w:u w:val="single"/>
        </w:rPr>
        <w:t>superficial</w:t>
      </w:r>
      <w:r w:rsidRPr="00812854">
        <w:rPr>
          <w:rFonts w:cstheme="majorHAnsi"/>
          <w:u w:val="single"/>
        </w:rPr>
        <w:t xml:space="preserve">, and typically </w:t>
      </w:r>
      <w:r w:rsidRPr="00812854">
        <w:rPr>
          <w:rFonts w:cstheme="majorHAnsi"/>
          <w:highlight w:val="cyan"/>
          <w:u w:val="single"/>
        </w:rPr>
        <w:t>benefit whites</w:t>
      </w:r>
      <w:r w:rsidRPr="00812854">
        <w:rPr>
          <w:rFonts w:cstheme="majorHAnsi"/>
          <w:u w:val="single"/>
        </w:rPr>
        <w:t xml:space="preserve"> as much as, if not </w:t>
      </w:r>
      <w:r w:rsidRPr="00812854">
        <w:rPr>
          <w:rFonts w:cstheme="majorHAnsi"/>
          <w:highlight w:val="cyan"/>
          <w:u w:val="single"/>
        </w:rPr>
        <w:t>more than, people of color</w:t>
      </w:r>
      <w:r w:rsidRPr="00812854">
        <w:rPr>
          <w:rFonts w:cstheme="majorHAnsi"/>
          <w:u w:val="single"/>
        </w:rPr>
        <w:t>.</w:t>
      </w:r>
      <w:r w:rsidRPr="00812854">
        <w:rPr>
          <w:rFonts w:cstheme="majorHAnsi"/>
          <w:sz w:val="16"/>
        </w:rPr>
        <w:t xml:space="preserve"> Furthermore, </w:t>
      </w:r>
      <w:r w:rsidRPr="00812854">
        <w:rPr>
          <w:rFonts w:cstheme="majorHAnsi"/>
          <w:u w:val="single"/>
        </w:rPr>
        <w:t xml:space="preserve">changes in the racial order </w:t>
      </w:r>
      <w:r w:rsidRPr="00812854">
        <w:rPr>
          <w:rFonts w:cstheme="majorHAnsi"/>
          <w:highlight w:val="cyan"/>
          <w:u w:val="single"/>
        </w:rPr>
        <w:t>are reversible</w:t>
      </w:r>
      <w:r w:rsidRPr="00812854">
        <w:rPr>
          <w:rFonts w:cstheme="majorHAnsi"/>
          <w:u w:val="single"/>
        </w:rPr>
        <w:t xml:space="preserve"> and </w:t>
      </w:r>
      <w:r w:rsidRPr="00812854">
        <w:rPr>
          <w:rFonts w:cstheme="majorHAnsi"/>
          <w:highlight w:val="cyan"/>
          <w:u w:val="single"/>
        </w:rPr>
        <w:t>analysts should predict backlash</w:t>
      </w:r>
      <w:r w:rsidRPr="00812854">
        <w:rPr>
          <w:rFonts w:cstheme="majorHAnsi"/>
          <w:u w:val="single"/>
        </w:rPr>
        <w:t xml:space="preserve"> as whites respond in ways that maintain white privilege and power</w:t>
      </w:r>
      <w:r w:rsidRPr="00812854">
        <w:rPr>
          <w:rFonts w:cstheme="majorHAnsi"/>
          <w:sz w:val="16"/>
        </w:rPr>
        <w:t>.</w:t>
      </w:r>
    </w:p>
    <w:p w14:paraId="06AAD408" w14:textId="6971A7A4" w:rsidR="00844462" w:rsidRPr="00812854" w:rsidRDefault="00844462" w:rsidP="00844462"/>
    <w:p w14:paraId="5D6DC8A1" w14:textId="2DBFC4E5" w:rsidR="0075467E" w:rsidRPr="00812854" w:rsidRDefault="0075467E" w:rsidP="0075467E">
      <w:pPr>
        <w:pStyle w:val="Heading4"/>
      </w:pPr>
      <w:r w:rsidRPr="00812854">
        <w:t>That outweighs and is external – not only does sanitizing the system make it worse domestically but also allows us to export our model abroad</w:t>
      </w:r>
      <w:r w:rsidR="00E00197" w:rsidRPr="00812854">
        <w:t>, causing massive amounts of violence</w:t>
      </w:r>
    </w:p>
    <w:p w14:paraId="2AA7C7F1" w14:textId="0A0EB985" w:rsidR="007E6E76" w:rsidRPr="00812854" w:rsidRDefault="007E6E76" w:rsidP="007E6E76">
      <w:r w:rsidRPr="00812854">
        <w:t xml:space="preserve">Julia </w:t>
      </w:r>
      <w:r w:rsidRPr="00812854">
        <w:rPr>
          <w:b/>
          <w:bCs/>
        </w:rPr>
        <w:t>Sudbury</w:t>
      </w:r>
      <w:r w:rsidRPr="00812854">
        <w:t xml:space="preserve"> </w:t>
      </w:r>
      <w:r w:rsidRPr="00812854">
        <w:rPr>
          <w:b/>
          <w:bCs/>
        </w:rPr>
        <w:t xml:space="preserve">2004 </w:t>
      </w:r>
      <w:proofErr w:type="gramStart"/>
      <w:r w:rsidRPr="00812854">
        <w:rPr>
          <w:b/>
          <w:bCs/>
        </w:rPr>
        <w:t xml:space="preserve">-- </w:t>
      </w:r>
      <w:r w:rsidR="00CF21C7" w:rsidRPr="00812854">
        <w:rPr>
          <w:b/>
          <w:bCs/>
        </w:rPr>
        <w:t xml:space="preserve"> </w:t>
      </w:r>
      <w:r w:rsidR="00CF21C7" w:rsidRPr="00812854">
        <w:t>Canada</w:t>
      </w:r>
      <w:proofErr w:type="gramEnd"/>
      <w:r w:rsidR="00CF21C7" w:rsidRPr="00812854">
        <w:t xml:space="preserve"> Research Council Chair in Social Justice,</w:t>
      </w:r>
      <w:r w:rsidR="0079063F" w:rsidRPr="00812854">
        <w:t xml:space="preserve"> </w:t>
      </w:r>
      <w:r w:rsidR="00CF21C7" w:rsidRPr="00812854">
        <w:t>Equity and Diversity in social work at the University of Toronto</w:t>
      </w:r>
      <w:r w:rsidR="00CF21C7" w:rsidRPr="00812854">
        <w:rPr>
          <w:b/>
          <w:bCs/>
        </w:rPr>
        <w:t xml:space="preserve">.  </w:t>
      </w:r>
      <w:r w:rsidRPr="00812854">
        <w:t>[“A World Without Prisons: Resisting Militarism, Globalized Punishment, and Empire” https://www.jstor.org/stable/29768237?seq=1]</w:t>
      </w:r>
    </w:p>
    <w:p w14:paraId="2AC8709F" w14:textId="6C1326F1" w:rsidR="00FC1234" w:rsidRPr="00812854" w:rsidRDefault="00CA1F71" w:rsidP="00CA1F71">
      <w:pPr>
        <w:rPr>
          <w:rStyle w:val="Emphasis"/>
        </w:rPr>
      </w:pPr>
      <w:r w:rsidRPr="00812854">
        <w:rPr>
          <w:sz w:val="8"/>
        </w:rPr>
        <w:t xml:space="preserve">Anti-globalization and peace activists (with perhaps the exception of liberal and religious pacifists in the global North) have identified the connections be? </w:t>
      </w:r>
      <w:proofErr w:type="gramStart"/>
      <w:r w:rsidRPr="00812854">
        <w:rPr>
          <w:sz w:val="8"/>
        </w:rPr>
        <w:t>tween</w:t>
      </w:r>
      <w:proofErr w:type="gramEnd"/>
      <w:r w:rsidRPr="00812854">
        <w:rPr>
          <w:sz w:val="8"/>
        </w:rPr>
        <w:t xml:space="preserve"> U.S. militarism and neoliberal globalization. In the context of the current war on terror, they have pointed to the use of U.S. military might to carve out a space for Western corporate interests. This relationship, activists remind us, is not limited to the wars on Afghanistan and Iraq. From the U.S.-funded military units that quash indigenous resistance to free trade in Latin America to the polic? </w:t>
      </w:r>
      <w:proofErr w:type="gramStart"/>
      <w:r w:rsidRPr="00812854">
        <w:rPr>
          <w:sz w:val="8"/>
        </w:rPr>
        <w:t>ing</w:t>
      </w:r>
      <w:proofErr w:type="gramEnd"/>
      <w:r w:rsidRPr="00812854">
        <w:rPr>
          <w:sz w:val="8"/>
        </w:rPr>
        <w:t xml:space="preserve"> of workers in the free-trade zones throughout Southeast Asia, the repression of popular movements by state militaries has been critical to the introduction of sweeping neoiiberal reforms across the globe. However, </w:t>
      </w:r>
      <w:r w:rsidRPr="00812854">
        <w:rPr>
          <w:rStyle w:val="StyleUnderline"/>
        </w:rPr>
        <w:t>connections remain to be made between these practices and the swelling prison population in the U.S. and internationally</w:t>
      </w:r>
      <w:r w:rsidRPr="00812854">
        <w:rPr>
          <w:sz w:val="8"/>
        </w:rPr>
        <w:t xml:space="preserve">. At the same time, the embrace of issue-based, rather than identity-based politics has in some instances led to a return to a myopia concern? </w:t>
      </w:r>
      <w:proofErr w:type="gramStart"/>
      <w:r w:rsidRPr="00812854">
        <w:rPr>
          <w:sz w:val="8"/>
        </w:rPr>
        <w:t>ing</w:t>
      </w:r>
      <w:proofErr w:type="gramEnd"/>
      <w:r w:rsidRPr="00812854">
        <w:rPr>
          <w:sz w:val="8"/>
        </w:rPr>
        <w:t xml:space="preserve"> issues of race, gender, and sexuality. </w:t>
      </w:r>
      <w:r w:rsidRPr="00812854">
        <w:rPr>
          <w:rStyle w:val="StyleUnderline"/>
          <w:highlight w:val="cyan"/>
        </w:rPr>
        <w:t>This article theorizes the connections between</w:t>
      </w:r>
      <w:r w:rsidRPr="00812854">
        <w:rPr>
          <w:rStyle w:val="StyleUnderline"/>
        </w:rPr>
        <w:t xml:space="preserve"> neoliberal globalization, U.S. </w:t>
      </w:r>
      <w:r w:rsidRPr="00812854">
        <w:rPr>
          <w:rStyle w:val="StyleUnderline"/>
          <w:highlight w:val="cyan"/>
        </w:rPr>
        <w:t>empire building</w:t>
      </w:r>
      <w:r w:rsidRPr="00812854">
        <w:rPr>
          <w:rStyle w:val="StyleUnderline"/>
        </w:rPr>
        <w:t xml:space="preserve">, </w:t>
      </w:r>
      <w:r w:rsidRPr="00812854">
        <w:rPr>
          <w:rStyle w:val="StyleUnderline"/>
          <w:highlight w:val="cyan"/>
        </w:rPr>
        <w:t>and the rise of the p</w:t>
      </w:r>
      <w:r w:rsidRPr="00812854">
        <w:rPr>
          <w:rStyle w:val="StyleUnderline"/>
        </w:rPr>
        <w:t xml:space="preserve">rison </w:t>
      </w:r>
      <w:r w:rsidRPr="00812854">
        <w:rPr>
          <w:rStyle w:val="StyleUnderline"/>
          <w:highlight w:val="cyan"/>
        </w:rPr>
        <w:t>i</w:t>
      </w:r>
      <w:r w:rsidRPr="00812854">
        <w:rPr>
          <w:rStyle w:val="StyleUnderline"/>
        </w:rPr>
        <w:t xml:space="preserve">ndustrial </w:t>
      </w:r>
      <w:r w:rsidRPr="00812854">
        <w:rPr>
          <w:rStyle w:val="StyleUnderline"/>
          <w:highlight w:val="cyan"/>
        </w:rPr>
        <w:t>c</w:t>
      </w:r>
      <w:r w:rsidRPr="00812854">
        <w:rPr>
          <w:rStyle w:val="StyleUnderline"/>
        </w:rPr>
        <w:t>omplex.</w:t>
      </w:r>
      <w:r w:rsidRPr="00812854">
        <w:rPr>
          <w:sz w:val="8"/>
        </w:rPr>
        <w:t xml:space="preserve"> By placing women of color and "Third World" women at the center, I aim to reveal the racialized, gendered, and sexual economies that are integral to processes of social control and exploitation, yet somehow fall out of many of our activist responses. The article aims to create a space for reflection and generate new directions for activism.</w:t>
      </w:r>
      <w:r w:rsidR="00C35A10" w:rsidRPr="00812854">
        <w:rPr>
          <w:sz w:val="8"/>
        </w:rPr>
        <w:t xml:space="preserve"> </w:t>
      </w:r>
      <w:r w:rsidR="00227A31" w:rsidRPr="00812854">
        <w:rPr>
          <w:sz w:val="8"/>
        </w:rPr>
        <w:t xml:space="preserve">Toward a Transnational Feminist Analysis As we seek to lay out a theoretical map of the complex political, economic, and social landscape of post-national capitalism, our challenge is to be vigilant about the silences and erasures that have generated struggle and division within progressive scholarship and activism. We need to challenge the tendency for dis? cussions about the global economy and state violence to lose site of the intimate ways in which gender and sexuality are inscribed in macro-level processes of exploitation and violence; we need to be wary of the limitations of single-issue politics that seek to separate racist repression at home from militarism abroad, or gender violence in the family from state violence against whole communities; and we need to actively counter the nationalism that creeps into even the most progressive movements and prevents activists, particularly those in the U.S., from seeing beyond national borders. One way to do this is by building on the radical internationalist tradition in Africana political thought. I am personally inspired by Claudia Jones, a diasporic intellectual with roots in Trinidad, who was active in anti-racist, feminist, communist, anti-imperialist, nd antiwar organizing in the U.S. and Britain (Sherwood, 1999; Davies, 2001). In 1948, Jones was arrested and convicted on trumped-up charges of advocat? </w:t>
      </w:r>
      <w:proofErr w:type="gramStart"/>
      <w:r w:rsidR="00227A31" w:rsidRPr="00812854">
        <w:rPr>
          <w:sz w:val="8"/>
        </w:rPr>
        <w:t>ing</w:t>
      </w:r>
      <w:proofErr w:type="gramEnd"/>
      <w:r w:rsidR="00227A31" w:rsidRPr="00812854">
        <w:rPr>
          <w:sz w:val="8"/>
        </w:rPr>
        <w:t xml:space="preserve"> the overthrow of the U.S. government. She was subsequently incarcerated in the Alderson Federal Reformatory for Women, where she wrote in a letter to the United Nations: if we (immigrants) can be denied all rights and incarcerated in concentra? </w:t>
      </w:r>
      <w:proofErr w:type="gramStart"/>
      <w:r w:rsidR="00227A31" w:rsidRPr="00812854">
        <w:rPr>
          <w:sz w:val="8"/>
        </w:rPr>
        <w:t>tion</w:t>
      </w:r>
      <w:proofErr w:type="gramEnd"/>
      <w:r w:rsidR="00227A31" w:rsidRPr="00812854">
        <w:rPr>
          <w:sz w:val="8"/>
        </w:rPr>
        <w:t xml:space="preserve"> camps, then trade unionists are next; then the Negro people; then the Jewish people, all foreign born, and progressives who love peace and cherish freedom.... Our fate is the fate of the American people. Our fight is the fight of all opponents to fascist barbarism, of all who abhor war and desire peace (Ibid.). Jones' predictions about the U.S. penal system, 23 years before the Reagan administration embarked on the present prison-building binge and over 50 years</w:t>
      </w:r>
      <w:r w:rsidR="00A45059" w:rsidRPr="00812854">
        <w:rPr>
          <w:sz w:val="8"/>
        </w:rPr>
        <w:t xml:space="preserve"> before the federal government began rounding up over 80,000 Middle Eastern immigrants and asylum seekers, are frighteningly accurate.2 Claudia Jones' praxis was visionary in other ways: Long before the academic community started theorizing about intersectionality, she argued that racism could not be eradicated without also ending the specific forms of racialized and gendered oppression assailing black women (Jones, 1995). She was also a vigorous advocate of mul? tiracial coalition building between people of color, something she practiced as co-founder and chair of the Confederation of Afro-Asian-Caribbean organizations during her exile in England. Lastly, her analysis of the connections between global capitalism, state repression, and racism provided an important radical foundation for international solidarity between oppressed and colonized peoples worldwide. Jones' anti-capitalist, anti-imperialist, transnational feminist praxis provides us with a template for our own efforts to challenge criminal injustice, war, and re? </w:t>
      </w:r>
      <w:proofErr w:type="gramStart"/>
      <w:r w:rsidR="00A45059" w:rsidRPr="00812854">
        <w:rPr>
          <w:sz w:val="8"/>
        </w:rPr>
        <w:t>newed</w:t>
      </w:r>
      <w:proofErr w:type="gramEnd"/>
      <w:r w:rsidR="00A45059" w:rsidRPr="00812854">
        <w:rPr>
          <w:sz w:val="8"/>
        </w:rPr>
        <w:t xml:space="preserve"> U.S. empire building. Building on Jones' analysis, the rest of this article will lay out a framework for transnational feminist research and activism against militarism, neoliberalism, and the prison-industrial complex.3</w:t>
      </w:r>
      <w:r w:rsidR="00C35A10" w:rsidRPr="00812854">
        <w:rPr>
          <w:sz w:val="8"/>
        </w:rPr>
        <w:t xml:space="preserve"> </w:t>
      </w:r>
      <w:r w:rsidR="00A45059" w:rsidRPr="00812854">
        <w:rPr>
          <w:sz w:val="8"/>
        </w:rPr>
        <w:t xml:space="preserve">he Prison-Industrial Complex: Behind the Slogan Five years ago, 3,500 activists, students, scholars, prisoners, and their families came together at the first Critical Resistance conference in Berkeley, California, to talk about the possibility of building an international grass-roots movement to end the prison-building boom and rebuild communities devastated by three decades of "tough on crime" sentencing policies. In the following months, Critical Resistance launched a new social movement, with chapters and affiliates in New York, Western Massachusetts, New Haven, Washington, D.C., Kentucky, New Orleans, Miami, Los Angeles, and Oakland, spreading an analysis and model of grass-roots activism against mass incarceration throughout the nation and (to a lesser extent) beyond U.S. borders (Critical Resistance, 2003). Alongside Critical Resistance, the past decade has witnessed the emergence of a plethora of organiza? tions opposing the prison-building boom, including Families Against Mandatory Minimums, Justice Now, Schools Not Jails, and the Prison Moratorium Project in the U.S., Justice Action and Critical Resistance in Australia, and Womyn 4 Justice and Joint Effort in Canada. Although these organizations have different foci, from the criminalization of women and young people to drug law reform, they have gained a common vision through the central organizing principle of the "prison-industrial complex." This framework has had immense efficacy as a basis for political mobilization. </w:t>
      </w:r>
      <w:r w:rsidR="00A45059" w:rsidRPr="00812854">
        <w:rPr>
          <w:rStyle w:val="StyleUnderline"/>
        </w:rPr>
        <w:t>Nevertheless, if the prison-industrial complex is to be more than a</w:t>
      </w:r>
      <w:r w:rsidR="00A45059" w:rsidRPr="00812854">
        <w:rPr>
          <w:sz w:val="8"/>
        </w:rPr>
        <w:t xml:space="preserve"> punchy </w:t>
      </w:r>
      <w:r w:rsidR="00A45059" w:rsidRPr="00812854">
        <w:rPr>
          <w:rStyle w:val="StyleUnderline"/>
        </w:rPr>
        <w:t xml:space="preserve">slogan </w:t>
      </w:r>
      <w:r w:rsidR="00A45059" w:rsidRPr="00812854">
        <w:rPr>
          <w:sz w:val="8"/>
        </w:rPr>
        <w:t>that translates neatly into posters with dollar</w:t>
      </w:r>
      <w:r w:rsidR="00A45059" w:rsidRPr="00812854">
        <w:rPr>
          <w:rStyle w:val="StyleUnderline"/>
        </w:rPr>
        <w:t xml:space="preserve"> bills</w:t>
      </w:r>
      <w:r w:rsidR="00A45059" w:rsidRPr="00812854">
        <w:rPr>
          <w:sz w:val="8"/>
        </w:rPr>
        <w:t xml:space="preserve"> emblazoned across prison walls, </w:t>
      </w:r>
      <w:r w:rsidR="00A45059" w:rsidRPr="00812854">
        <w:rPr>
          <w:rStyle w:val="StyleUnderline"/>
        </w:rPr>
        <w:t>we need to map its contour</w:t>
      </w:r>
      <w:r w:rsidR="00A45059" w:rsidRPr="00812854">
        <w:rPr>
          <w:sz w:val="8"/>
        </w:rPr>
        <w:t xml:space="preserve">s </w:t>
      </w:r>
      <w:r w:rsidR="00A45059" w:rsidRPr="00812854">
        <w:rPr>
          <w:rStyle w:val="StyleUnderline"/>
        </w:rPr>
        <w:t>and demonstrate how it expands our understanding of imprisonment</w:t>
      </w:r>
      <w:r w:rsidR="00A45059" w:rsidRPr="00812854">
        <w:rPr>
          <w:sz w:val="8"/>
        </w:rPr>
        <w:t xml:space="preserve"> in the new world order. </w:t>
      </w:r>
      <w:proofErr w:type="gramStart"/>
      <w:r w:rsidR="00A45059" w:rsidRPr="00812854">
        <w:rPr>
          <w:sz w:val="8"/>
        </w:rPr>
        <w:t>he</w:t>
      </w:r>
      <w:proofErr w:type="gramEnd"/>
      <w:r w:rsidR="00A45059" w:rsidRPr="00812854">
        <w:rPr>
          <w:sz w:val="8"/>
        </w:rPr>
        <w:t xml:space="preserve"> "prison-industrial complex" concept has often been used with little clar? </w:t>
      </w:r>
      <w:proofErr w:type="gramStart"/>
      <w:r w:rsidR="00A45059" w:rsidRPr="00812854">
        <w:rPr>
          <w:sz w:val="8"/>
        </w:rPr>
        <w:t>ity</w:t>
      </w:r>
      <w:proofErr w:type="gramEnd"/>
      <w:r w:rsidR="00A45059" w:rsidRPr="00812854">
        <w:rPr>
          <w:sz w:val="8"/>
        </w:rPr>
        <w:t xml:space="preserve"> or conflated with other related entities. It is not, as is sometimes assumed, a pseudonym for prison labor, or the private prison industry, although both of those phenomena point to the ways in which economic interests have become wrapped up in contemporary punishment regimes. Neither is it a "conspiracy theory" that relies on surmise and suspicion of illicit deals in shady backrooms. The concept is derived from the "military-industrial complex," a term coined by Dwight Eisenhower to describe the "conjunction of an immense military establishment and a large arms industry" (Eisenhower, 1961: 1035-1040). Making visible the corporate interests behind the Cold War arms buildup, Eisenhower called on "an alert and knowledgeable citizenry" to prevent "unwarranted influence" over national policy. The term "prison-industrial complex" was first used by Mike Davis to describe a multibillion-dollar prison-building boom in California that, he argued, "rivals agribusiness as the dominant force in the life of rural California and competes with land developers as the chief seducer of legislators in Sacramento" (Davis, 1995: 229-234). As elaborated by California-based scholars and prison intellectuals associated with Critical Resistance, especially Ruth Wilson Gilmore, Linda Evans, and Angela Davis, the concept helped to explain why California pursued a hugely expensive prison-building binge throughout the 1990s, despite falling crime rates and relatively low unemployment rates. If, as Angela Davis argues, prisons not only cost money, but also generate large revenues for power? </w:t>
      </w:r>
      <w:proofErr w:type="gramStart"/>
      <w:r w:rsidR="00A45059" w:rsidRPr="00812854">
        <w:rPr>
          <w:sz w:val="8"/>
        </w:rPr>
        <w:t>ful</w:t>
      </w:r>
      <w:proofErr w:type="gramEnd"/>
      <w:r w:rsidR="00A45059" w:rsidRPr="00812854">
        <w:rPr>
          <w:sz w:val="8"/>
        </w:rPr>
        <w:t xml:space="preserve"> corporate interests as well as local businesses and real estate owners in the towns where prisons are sited, then the apparently illogical willingness of state legislators to spend billions of dollars on a failing social policy is transformed into a rational ? </w:t>
      </w:r>
      <w:proofErr w:type="gramStart"/>
      <w:r w:rsidR="00A45059" w:rsidRPr="00812854">
        <w:rPr>
          <w:sz w:val="8"/>
        </w:rPr>
        <w:t>if</w:t>
      </w:r>
      <w:proofErr w:type="gramEnd"/>
      <w:r w:rsidR="00A45059" w:rsidRPr="00812854">
        <w:rPr>
          <w:sz w:val="8"/>
        </w:rPr>
        <w:t xml:space="preserve"> immoral ? </w:t>
      </w:r>
      <w:proofErr w:type="gramStart"/>
      <w:r w:rsidR="00A45059" w:rsidRPr="00812854">
        <w:rPr>
          <w:sz w:val="8"/>
        </w:rPr>
        <w:t>economic</w:t>
      </w:r>
      <w:proofErr w:type="gramEnd"/>
      <w:r w:rsidR="00A45059" w:rsidRPr="00812854">
        <w:rPr>
          <w:sz w:val="8"/>
        </w:rPr>
        <w:t xml:space="preserve"> policy. </w:t>
      </w:r>
      <w:proofErr w:type="gramStart"/>
      <w:r w:rsidR="00A45059" w:rsidRPr="00812854">
        <w:rPr>
          <w:sz w:val="8"/>
        </w:rPr>
        <w:t>he</w:t>
      </w:r>
      <w:proofErr w:type="gramEnd"/>
      <w:r w:rsidR="00A45059" w:rsidRPr="00812854">
        <w:rPr>
          <w:sz w:val="8"/>
        </w:rPr>
        <w:t xml:space="preserve"> prison-industrial complex is a symbiotic and profitable relationship be? </w:t>
      </w:r>
      <w:proofErr w:type="gramStart"/>
      <w:r w:rsidR="00A45059" w:rsidRPr="00812854">
        <w:rPr>
          <w:sz w:val="8"/>
        </w:rPr>
        <w:t>tween</w:t>
      </w:r>
      <w:proofErr w:type="gramEnd"/>
      <w:r w:rsidR="00A45059" w:rsidRPr="00812854">
        <w:rPr>
          <w:sz w:val="8"/>
        </w:rPr>
        <w:t xml:space="preserve"> politicians, corporations, the media, and state correctional institutions that generates the racialized use of incarceration as a response to social problems rooted in the globalization of capital. The concept captures two related processes in the emerging relationship between state criminal punishment agencies, politicians, and corporations and other economic interests. The first is the transformation of prisoners into profits, which occurs in a number of ways. Construction compa? </w:t>
      </w:r>
      <w:proofErr w:type="gramStart"/>
      <w:r w:rsidR="00A45059" w:rsidRPr="00812854">
        <w:rPr>
          <w:sz w:val="8"/>
        </w:rPr>
        <w:t>nies</w:t>
      </w:r>
      <w:proofErr w:type="gramEnd"/>
      <w:r w:rsidR="00A45059" w:rsidRPr="00812854">
        <w:rPr>
          <w:sz w:val="8"/>
        </w:rPr>
        <w:t xml:space="preserve">, architects, and the suppliers of high-tech surveillance equipment and other materials earn profits when a new prison is built to create beds for the perpetually swelling ranks of women, men, and children sentenced to time behind bars. The practice by states and the federal Bureau of Prisons of contracting with private corporations like Wackenhut Corrections Corporation and Corrections Corpora? </w:t>
      </w:r>
      <w:proofErr w:type="gramStart"/>
      <w:r w:rsidR="00A45059" w:rsidRPr="00812854">
        <w:rPr>
          <w:sz w:val="8"/>
        </w:rPr>
        <w:t>tion</w:t>
      </w:r>
      <w:proofErr w:type="gramEnd"/>
      <w:r w:rsidR="00A45059" w:rsidRPr="00812854">
        <w:rPr>
          <w:sz w:val="8"/>
        </w:rPr>
        <w:t xml:space="preserve"> of America to build and operate prisons has generated a burgeoning industry that relies on punitive anticrime measures for profits. During the 1990s, prison expansion coupled with a neoliberal privatization agenda generated a multibil? </w:t>
      </w:r>
      <w:proofErr w:type="gramStart"/>
      <w:r w:rsidR="00A45059" w:rsidRPr="00812854">
        <w:rPr>
          <w:sz w:val="8"/>
        </w:rPr>
        <w:t>lion-dollar</w:t>
      </w:r>
      <w:proofErr w:type="gramEnd"/>
      <w:r w:rsidR="00A45059" w:rsidRPr="00812854">
        <w:rPr>
          <w:sz w:val="8"/>
        </w:rPr>
        <w:t xml:space="preserve"> market for private operators. New prisons also create profits for the companies that underwrite the costs of construction, with companies such as Lehman Brothers turning prisons into a commodity on the stock market and investors into jailors. Though opponents to the idea of punishment for profit tend to focus on the privatization of prisons, publicly owned and operated prisons also generate profits for suppliers, catering companies, and telephone companies that charge high rates for reverse charge calls. Prison labor also generates profits for companies that pay less than mini? </w:t>
      </w:r>
      <w:proofErr w:type="gramStart"/>
      <w:r w:rsidR="00A45059" w:rsidRPr="00812854">
        <w:rPr>
          <w:sz w:val="8"/>
        </w:rPr>
        <w:t>mum</w:t>
      </w:r>
      <w:proofErr w:type="gramEnd"/>
      <w:r w:rsidR="00A45059" w:rsidRPr="00812854">
        <w:rPr>
          <w:sz w:val="8"/>
        </w:rPr>
        <w:t xml:space="preserve"> wage to workers who receive no benefits, paid leave, or maternity pay, and saves money for states that use prison labor to clean highways or dig graves. Less visibly, a plethora of economic interests benefit from mass incarceration and the associated public obsession with crime and punishment. These include feature films and television shows, including MTV's latest Reality TV show featuring a first-time offender in a Texas prison, web sites such as "Prison Cam," which includes intimate video footage of women prisoners in Arizona, and products that cash in on the tough chic of the prison, from Prison Blues jeans to hip hop videos that glamorize the "thug life" inside. The second process is the cementing of the prison into local economies. For rural towns devastated by economic restructuring and free trade competition, prisons have become a panacea for economic stagnation and population loss. In the context of farm bankruptcies and factory closures caused by the rise of cor? porate agribusiness and the influx of foreign produce, the jobs and construction contracts offered by new public or private prisons have pit small towns against one another in a bid to offer the most attractive package of tax breaks, cheap land, and other incentives. Politicians and business elites in rural towns in the U.S. and Canada have promoted a policy of "prison construction as economic development," touting prisons as a recession-proof and nonpolluting industry (Dhondt, 2002). With the U.S. prison population increasing 295% in just under two decades, prisons became the primary growth industry in rural areas during the late 1980s and 1990s (Austin and Irwin, 2001: 1). A similar process has occurred more recently in Ontario, Canada, where the provincial government has invested $325 million in building three new U.S.-style "superjails" in rural communities where seasonal and unstable employment opportunities are the norm. The prison-industrial complex is thus, as Ruth Wilson Gilmore has pointed out, about surplus land (Gilmore, 1998</w:t>
      </w:r>
      <w:proofErr w:type="gramStart"/>
      <w:r w:rsidR="00A45059" w:rsidRPr="00812854">
        <w:rPr>
          <w:sz w:val="8"/>
        </w:rPr>
        <w:t>;2004</w:t>
      </w:r>
      <w:proofErr w:type="gramEnd"/>
      <w:r w:rsidR="00A45059" w:rsidRPr="00812854">
        <w:rPr>
          <w:sz w:val="8"/>
        </w:rPr>
        <w:t>). "Industrialized punishment" has become a key economic development strategy for rural towns devastated by the economic restructuring brought about by globalization. Timber, steel, and paper factories, forced into bankruptcy under the new regime of unfettered free trade, have been replaced by the steel and concrete of new-generalion prisons. Farmland, vacated by family farms gone bust under competition with multinational agribusiness, has become profitable once more when used to warehouse criminalized bodies. The rise of industrialized punishment has birthed a rural prison lobby in Canada and Australia, as well as the U.S. town councils, business and realtor associations, and organizations like the Association of California Cities Allied with Prisons clamor for new prisons in place of productive forms of economic revitalization. It has woven mass incarceration into the fabric of the global economy.</w:t>
      </w:r>
      <w:r w:rsidR="00C35A10" w:rsidRPr="00812854">
        <w:rPr>
          <w:sz w:val="8"/>
        </w:rPr>
        <w:t xml:space="preserve"> </w:t>
      </w:r>
      <w:r w:rsidR="00A45059" w:rsidRPr="00812854">
        <w:rPr>
          <w:rStyle w:val="StyleUnderline"/>
        </w:rPr>
        <w:t>Capitalist Punishment</w:t>
      </w:r>
      <w:r w:rsidR="00A45059" w:rsidRPr="00812854">
        <w:rPr>
          <w:sz w:val="8"/>
        </w:rPr>
        <w:t xml:space="preserve"> </w:t>
      </w:r>
      <w:r w:rsidR="00A45059" w:rsidRPr="00812854">
        <w:rPr>
          <w:rStyle w:val="StyleUnderline"/>
        </w:rPr>
        <w:t xml:space="preserve">Nowhere is this more evident than in the transnational spread of the </w:t>
      </w:r>
      <w:r w:rsidR="00A45059" w:rsidRPr="00812854">
        <w:rPr>
          <w:rStyle w:val="StyleUnderline"/>
          <w:highlight w:val="cyan"/>
        </w:rPr>
        <w:t xml:space="preserve">private </w:t>
      </w:r>
      <w:r w:rsidR="00A45059" w:rsidRPr="00812854">
        <w:rPr>
          <w:rStyle w:val="StyleUnderline"/>
        </w:rPr>
        <w:t xml:space="preserve">prison </w:t>
      </w:r>
      <w:r w:rsidR="00A45059" w:rsidRPr="00812854">
        <w:rPr>
          <w:rStyle w:val="StyleUnderline"/>
          <w:highlight w:val="cyan"/>
        </w:rPr>
        <w:t>industry</w:t>
      </w:r>
      <w:r w:rsidR="00A45059" w:rsidRPr="00812854">
        <w:rPr>
          <w:sz w:val="8"/>
        </w:rPr>
        <w:t xml:space="preserve">. Although the private prison industry was birthed in the U.S., </w:t>
      </w:r>
      <w:r w:rsidR="00A45059" w:rsidRPr="00812854">
        <w:rPr>
          <w:rStyle w:val="StyleUnderline"/>
        </w:rPr>
        <w:t>it has become a multinational entity</w:t>
      </w:r>
      <w:r w:rsidR="00A45059" w:rsidRPr="00812854">
        <w:rPr>
          <w:sz w:val="8"/>
        </w:rPr>
        <w:t xml:space="preserve"> </w:t>
      </w:r>
      <w:r w:rsidR="00A45059" w:rsidRPr="00812854">
        <w:rPr>
          <w:rStyle w:val="StyleUnderline"/>
        </w:rPr>
        <w:t>with</w:t>
      </w:r>
      <w:r w:rsidR="00A45059" w:rsidRPr="00812854">
        <w:rPr>
          <w:sz w:val="8"/>
        </w:rPr>
        <w:t xml:space="preserve"> even </w:t>
      </w:r>
      <w:r w:rsidR="00A45059" w:rsidRPr="00812854">
        <w:rPr>
          <w:rStyle w:val="StyleUnderline"/>
        </w:rPr>
        <w:t>greater significance outside the U.S</w:t>
      </w:r>
      <w:r w:rsidR="00A45059" w:rsidRPr="00812854">
        <w:rPr>
          <w:sz w:val="8"/>
        </w:rPr>
        <w:t xml:space="preserve">. Within the U.S., the industry has been plagued by vocal opponents, highly public human rights abuses, escapes and other scandals, and over-building, leading to expensive empty beds and troubled stock valuations (Greene, 2001). </w:t>
      </w:r>
      <w:r w:rsidR="00A45059" w:rsidRPr="00812854">
        <w:rPr>
          <w:rStyle w:val="StyleUnderline"/>
          <w:highlight w:val="cyan"/>
        </w:rPr>
        <w:t>Elsewhere</w:t>
      </w:r>
      <w:r w:rsidR="00A45059" w:rsidRPr="00812854">
        <w:rPr>
          <w:sz w:val="8"/>
        </w:rPr>
        <w:t xml:space="preserve">, however, </w:t>
      </w:r>
      <w:r w:rsidR="00A45059" w:rsidRPr="00812854">
        <w:rPr>
          <w:rStyle w:val="StyleUnderline"/>
        </w:rPr>
        <w:t xml:space="preserve">it </w:t>
      </w:r>
      <w:r w:rsidR="00A45059" w:rsidRPr="00812854">
        <w:rPr>
          <w:rStyle w:val="StyleUnderline"/>
          <w:highlight w:val="cyan"/>
        </w:rPr>
        <w:t>has successfully positioned itself as a helpmate and "partner</w:t>
      </w:r>
      <w:r w:rsidR="00A45059" w:rsidRPr="00812854">
        <w:rPr>
          <w:rStyle w:val="StyleUnderline"/>
        </w:rPr>
        <w:t>" to state correctional agencies</w:t>
      </w:r>
      <w:r w:rsidR="00A45059" w:rsidRPr="00812854">
        <w:t>, a</w:t>
      </w:r>
      <w:r w:rsidR="00A45059" w:rsidRPr="00812854">
        <w:rPr>
          <w:rStyle w:val="StyleUnderline"/>
        </w:rPr>
        <w:t>nd the answer to a whole host of problems</w:t>
      </w:r>
      <w:r w:rsidR="00A45059" w:rsidRPr="00812854">
        <w:rPr>
          <w:sz w:val="8"/>
        </w:rPr>
        <w:t xml:space="preserve">. </w:t>
      </w:r>
      <w:r w:rsidR="00A45059" w:rsidRPr="00812854">
        <w:rPr>
          <w:rStyle w:val="StyleUnderline"/>
        </w:rPr>
        <w:t>In Britain, it has been embraced</w:t>
      </w:r>
      <w:r w:rsidR="00A45059" w:rsidRPr="00812854">
        <w:rPr>
          <w:sz w:val="8"/>
        </w:rPr>
        <w:t xml:space="preserve"> as a panacea for crumbling Victorian prisons, a rigid prison guards union, </w:t>
      </w:r>
      <w:proofErr w:type="gramStart"/>
      <w:r w:rsidR="00A45059" w:rsidRPr="00812854">
        <w:rPr>
          <w:sz w:val="8"/>
        </w:rPr>
        <w:t>and ?</w:t>
      </w:r>
      <w:proofErr w:type="gramEnd"/>
      <w:r w:rsidR="00A45059" w:rsidRPr="00812854">
        <w:rPr>
          <w:sz w:val="8"/>
        </w:rPr>
        <w:t xml:space="preserve"> </w:t>
      </w:r>
      <w:proofErr w:type="gramStart"/>
      <w:r w:rsidR="00A45059" w:rsidRPr="00812854">
        <w:rPr>
          <w:sz w:val="8"/>
        </w:rPr>
        <w:t>bizarrely ?</w:t>
      </w:r>
      <w:proofErr w:type="gramEnd"/>
      <w:r w:rsidR="00A45059" w:rsidRPr="00812854">
        <w:rPr>
          <w:sz w:val="8"/>
        </w:rPr>
        <w:t xml:space="preserve"> </w:t>
      </w:r>
      <w:proofErr w:type="gramStart"/>
      <w:r w:rsidR="00A45059" w:rsidRPr="00812854">
        <w:rPr>
          <w:sz w:val="8"/>
        </w:rPr>
        <w:t>institutionalized</w:t>
      </w:r>
      <w:proofErr w:type="gramEnd"/>
      <w:r w:rsidR="00A45059" w:rsidRPr="00812854">
        <w:rPr>
          <w:sz w:val="8"/>
        </w:rPr>
        <w:t xml:space="preserve"> racism. Despite initially oppos? </w:t>
      </w:r>
      <w:proofErr w:type="gramStart"/>
      <w:r w:rsidR="00A45059" w:rsidRPr="00812854">
        <w:rPr>
          <w:sz w:val="8"/>
        </w:rPr>
        <w:t>ing</w:t>
      </w:r>
      <w:proofErr w:type="gramEnd"/>
      <w:r w:rsidR="00A45059" w:rsidRPr="00812854">
        <w:rPr>
          <w:sz w:val="8"/>
        </w:rPr>
        <w:t xml:space="preserve"> the privatization of prisons, the New Labour government announced that all new prisons will be put out to competitive tender and that "failing" prisons will be privatized (Sudbury, 2000). In Latin America and South Africa, foreign private prison corporations have been celebrated as a solution to inhumane conditions, overcrowding, human rights abuses, and government corruption (Nathan, 2000). This investment in punishment is in sharp contrast to the neoliberal spending limits in other areas of social policy. For neoliberal Latin American governments, new high-tech, steel and concrete penal warehouses with 18-year lease-purchase contracts have begun to replace housing, hospitals, and universities as signs of modernization and development (Borden, 2002). </w:t>
      </w:r>
      <w:r w:rsidR="00A45059" w:rsidRPr="00812854">
        <w:rPr>
          <w:rStyle w:val="Emphasis"/>
          <w:highlight w:val="cyan"/>
        </w:rPr>
        <w:t>The emergence of shiny new</w:t>
      </w:r>
      <w:r w:rsidR="00A45059" w:rsidRPr="00812854">
        <w:rPr>
          <w:rStyle w:val="Emphasis"/>
        </w:rPr>
        <w:t xml:space="preserve"> </w:t>
      </w:r>
      <w:r w:rsidR="00A45059" w:rsidRPr="00812854">
        <w:rPr>
          <w:rStyle w:val="Emphasis"/>
          <w:highlight w:val="cyan"/>
        </w:rPr>
        <w:t>prisons</w:t>
      </w:r>
      <w:r w:rsidR="00A45059" w:rsidRPr="00812854">
        <w:rPr>
          <w:rStyle w:val="Emphasis"/>
        </w:rPr>
        <w:t xml:space="preserve"> alongside the shantytowns and slums </w:t>
      </w:r>
      <w:r w:rsidR="00A45059" w:rsidRPr="00812854">
        <w:rPr>
          <w:rStyle w:val="Emphasis"/>
          <w:highlight w:val="cyan"/>
        </w:rPr>
        <w:t>of the global South</w:t>
      </w:r>
      <w:r w:rsidR="00A45059" w:rsidRPr="00812854">
        <w:rPr>
          <w:rStyle w:val="Emphasis"/>
        </w:rPr>
        <w:t xml:space="preserve"> </w:t>
      </w:r>
      <w:r w:rsidR="00A45059" w:rsidRPr="00812854">
        <w:rPr>
          <w:rStyle w:val="Emphasis"/>
          <w:highlight w:val="cyan"/>
        </w:rPr>
        <w:t>is a reminder of the hollow</w:t>
      </w:r>
      <w:r w:rsidR="00A45059" w:rsidRPr="00812854">
        <w:rPr>
          <w:rStyle w:val="Emphasis"/>
        </w:rPr>
        <w:t xml:space="preserve"> </w:t>
      </w:r>
      <w:r w:rsidR="00A45059" w:rsidRPr="00812854">
        <w:rPr>
          <w:rStyle w:val="Emphasis"/>
          <w:highlight w:val="cyan"/>
        </w:rPr>
        <w:t>promise</w:t>
      </w:r>
      <w:r w:rsidR="00A45059" w:rsidRPr="00812854">
        <w:rPr>
          <w:rStyle w:val="Emphasis"/>
        </w:rPr>
        <w:t xml:space="preserve"> </w:t>
      </w:r>
      <w:r w:rsidR="00A45059" w:rsidRPr="00812854">
        <w:rPr>
          <w:rStyle w:val="Emphasis"/>
          <w:b w:val="0"/>
          <w:bCs/>
        </w:rPr>
        <w:t>of trickle-down development offered by proponents of neoliberal globalization</w:t>
      </w:r>
      <w:r w:rsidR="00A45059" w:rsidRPr="00812854">
        <w:rPr>
          <w:sz w:val="8"/>
        </w:rPr>
        <w:t xml:space="preserve">. </w:t>
      </w:r>
      <w:r w:rsidR="00A45059" w:rsidRPr="00812854">
        <w:rPr>
          <w:rStyle w:val="Emphasis"/>
          <w:b w:val="0"/>
          <w:bCs/>
        </w:rPr>
        <w:t xml:space="preserve">Even as </w:t>
      </w:r>
      <w:r w:rsidR="00A45059" w:rsidRPr="00812854">
        <w:rPr>
          <w:rStyle w:val="Emphasis"/>
          <w:b w:val="0"/>
          <w:bCs/>
          <w:highlight w:val="cyan"/>
        </w:rPr>
        <w:t xml:space="preserve">global South govern ments </w:t>
      </w:r>
      <w:r w:rsidR="00A45059" w:rsidRPr="00812854">
        <w:rPr>
          <w:rStyle w:val="Emphasis"/>
          <w:b w:val="0"/>
          <w:bCs/>
        </w:rPr>
        <w:t>are being forced to reign in spending</w:t>
      </w:r>
      <w:r w:rsidR="00A45059" w:rsidRPr="00812854">
        <w:rPr>
          <w:sz w:val="8"/>
        </w:rPr>
        <w:t xml:space="preserve"> on health, housing, clean water, and other basic necessities, </w:t>
      </w:r>
      <w:r w:rsidR="00A45059" w:rsidRPr="00812854">
        <w:rPr>
          <w:rStyle w:val="Emphasis"/>
        </w:rPr>
        <w:t xml:space="preserve">they </w:t>
      </w:r>
      <w:r w:rsidR="00A45059" w:rsidRPr="00812854">
        <w:rPr>
          <w:rStyle w:val="Emphasis"/>
          <w:highlight w:val="cyan"/>
        </w:rPr>
        <w:t>are</w:t>
      </w:r>
      <w:r w:rsidR="00A45059" w:rsidRPr="00812854">
        <w:rPr>
          <w:rStyle w:val="Emphasis"/>
        </w:rPr>
        <w:t xml:space="preserve"> also </w:t>
      </w:r>
      <w:r w:rsidR="00A45059" w:rsidRPr="00812854">
        <w:rPr>
          <w:rStyle w:val="Emphasis"/>
          <w:highlight w:val="cyan"/>
        </w:rPr>
        <w:t>under pressure to embark</w:t>
      </w:r>
      <w:r w:rsidR="00A45059" w:rsidRPr="00812854">
        <w:rPr>
          <w:rStyle w:val="Emphasis"/>
        </w:rPr>
        <w:t xml:space="preserve"> </w:t>
      </w:r>
      <w:r w:rsidR="00A45059" w:rsidRPr="00812854">
        <w:rPr>
          <w:rStyle w:val="Emphasis"/>
          <w:highlight w:val="cyan"/>
        </w:rPr>
        <w:t>on</w:t>
      </w:r>
      <w:r w:rsidR="00A45059" w:rsidRPr="00812854">
        <w:rPr>
          <w:rStyle w:val="Emphasis"/>
        </w:rPr>
        <w:t xml:space="preserve"> a U.S.-style war on drugs and </w:t>
      </w:r>
      <w:r w:rsidR="00A45059" w:rsidRPr="00812854">
        <w:rPr>
          <w:rStyle w:val="Emphasis"/>
          <w:highlight w:val="cyan"/>
        </w:rPr>
        <w:t>law-and-order buildup</w:t>
      </w:r>
      <w:r w:rsidR="00A45059" w:rsidRPr="00812854">
        <w:rPr>
          <w:sz w:val="8"/>
        </w:rPr>
        <w:t xml:space="preserve">. For example, </w:t>
      </w:r>
      <w:r w:rsidR="00A45059" w:rsidRPr="00812854">
        <w:rPr>
          <w:rStyle w:val="Emphasis"/>
        </w:rPr>
        <w:t>the Inter-</w:t>
      </w:r>
      <w:r w:rsidR="00A45059" w:rsidRPr="00812854">
        <w:rPr>
          <w:rStyle w:val="Emphasis"/>
          <w:highlight w:val="cyan"/>
        </w:rPr>
        <w:t>A</w:t>
      </w:r>
      <w:r w:rsidR="00A45059" w:rsidRPr="00812854">
        <w:rPr>
          <w:rStyle w:val="Emphasis"/>
        </w:rPr>
        <w:t xml:space="preserve">merican </w:t>
      </w:r>
      <w:r w:rsidR="00A45059" w:rsidRPr="00812854">
        <w:rPr>
          <w:rStyle w:val="Emphasis"/>
          <w:highlight w:val="cyan"/>
        </w:rPr>
        <w:t>D</w:t>
      </w:r>
      <w:r w:rsidR="00A45059" w:rsidRPr="00812854">
        <w:rPr>
          <w:rStyle w:val="Emphasis"/>
        </w:rPr>
        <w:t xml:space="preserve">evelopment </w:t>
      </w:r>
      <w:r w:rsidR="00A45059" w:rsidRPr="00812854">
        <w:rPr>
          <w:rStyle w:val="Emphasis"/>
          <w:highlight w:val="cyan"/>
        </w:rPr>
        <w:t>B</w:t>
      </w:r>
      <w:r w:rsidR="00A45059" w:rsidRPr="00812854">
        <w:rPr>
          <w:rStyle w:val="Emphasis"/>
        </w:rPr>
        <w:t xml:space="preserve">ank is </w:t>
      </w:r>
      <w:r w:rsidR="00A45059" w:rsidRPr="00812854">
        <w:rPr>
          <w:rStyle w:val="Emphasis"/>
          <w:highlight w:val="cyan"/>
        </w:rPr>
        <w:t>currently working to promote "</w:t>
      </w:r>
      <w:r w:rsidR="00A45059" w:rsidRPr="00812854">
        <w:rPr>
          <w:rStyle w:val="Emphasis"/>
          <w:highlight w:val="cyan"/>
          <w:bdr w:val="single" w:sz="4" w:space="0" w:color="auto"/>
        </w:rPr>
        <w:t>justice reform</w:t>
      </w:r>
      <w:r w:rsidR="00A45059" w:rsidRPr="00812854">
        <w:rPr>
          <w:sz w:val="8"/>
        </w:rPr>
        <w:t xml:space="preserve">" </w:t>
      </w:r>
      <w:r w:rsidR="00A45059" w:rsidRPr="00812854">
        <w:rPr>
          <w:rStyle w:val="Emphasis"/>
        </w:rPr>
        <w:t xml:space="preserve">in </w:t>
      </w:r>
      <w:r w:rsidR="00A45059" w:rsidRPr="00812854">
        <w:rPr>
          <w:rStyle w:val="Emphasis"/>
          <w:b w:val="0"/>
          <w:bCs/>
        </w:rPr>
        <w:t>Latin America and the Caribbean</w:t>
      </w:r>
      <w:r w:rsidR="00A45059" w:rsidRPr="00812854">
        <w:rPr>
          <w:b/>
          <w:bCs/>
          <w:sz w:val="8"/>
        </w:rPr>
        <w:t xml:space="preserve">. </w:t>
      </w:r>
      <w:r w:rsidR="00A45059" w:rsidRPr="00812854">
        <w:rPr>
          <w:rStyle w:val="Emphasis"/>
          <w:b w:val="0"/>
          <w:bCs/>
        </w:rPr>
        <w:t xml:space="preserve">Since a conference in the early 1990s at which its borrower </w:t>
      </w:r>
      <w:r w:rsidR="00A45059" w:rsidRPr="00812854">
        <w:rPr>
          <w:rStyle w:val="Emphasis"/>
          <w:highlight w:val="cyan"/>
        </w:rPr>
        <w:t>nations were encouraged to modernize their justice systems</w:t>
      </w:r>
      <w:r w:rsidR="00A45059" w:rsidRPr="00812854">
        <w:rPr>
          <w:rStyle w:val="Emphasis"/>
        </w:rPr>
        <w:t xml:space="preserve">, </w:t>
      </w:r>
      <w:r w:rsidR="00A45059" w:rsidRPr="00812854">
        <w:rPr>
          <w:rStyle w:val="Emphasis"/>
          <w:b w:val="0"/>
          <w:bCs/>
        </w:rPr>
        <w:t>the Bank has spent over $460 million in criminal justice loans and technical assistance</w:t>
      </w:r>
      <w:r w:rsidR="00A45059" w:rsidRPr="00812854">
        <w:rPr>
          <w:b/>
          <w:bCs/>
          <w:sz w:val="8"/>
        </w:rPr>
        <w:t xml:space="preserve"> in</w:t>
      </w:r>
      <w:r w:rsidR="00A45059" w:rsidRPr="00812854">
        <w:rPr>
          <w:sz w:val="8"/>
        </w:rPr>
        <w:t xml:space="preserve"> 21 countries. The Bank's interest injustice reform is driven in part by corporate executives, who, according to a recent report, are concerned that struggling criminal justice systems in the region, "present a major problem for their business operations" (Biebesheimer, 2001: 0 The Bank's focus on the criminal justice system demonstrates the connection be? tween the neoliberal development agenda and the politics of law and order. When kidnappings of business executives, popular uprisings, and property crime threaten investments, controlling disenfranchised and insurgent populations becomes a prior? </w:t>
      </w:r>
      <w:proofErr w:type="gramStart"/>
      <w:r w:rsidR="00A45059" w:rsidRPr="00812854">
        <w:rPr>
          <w:sz w:val="8"/>
        </w:rPr>
        <w:t>ity</w:t>
      </w:r>
      <w:proofErr w:type="gramEnd"/>
      <w:r w:rsidR="00A45059" w:rsidRPr="00812854">
        <w:rPr>
          <w:sz w:val="8"/>
        </w:rPr>
        <w:t xml:space="preserve">. </w:t>
      </w:r>
      <w:r w:rsidR="00A45059" w:rsidRPr="00812854">
        <w:rPr>
          <w:rStyle w:val="StyleUnderline"/>
        </w:rPr>
        <w:t>In this context, strengthening and expanding criminal justice systems become an alternative to government funding for programs to redistribute wealth</w:t>
      </w:r>
      <w:r w:rsidR="00A45059" w:rsidRPr="00812854">
        <w:rPr>
          <w:sz w:val="8"/>
        </w:rPr>
        <w:t xml:space="preserve"> and reduce income disparity, poverty, and landlessness, exemplified by the popular socialist transformations spearheaded by Lula da Silva's Workers' Party in Brazil.</w:t>
      </w:r>
      <w:r w:rsidR="00C35A10" w:rsidRPr="00812854">
        <w:rPr>
          <w:sz w:val="8"/>
        </w:rPr>
        <w:t xml:space="preserve"> </w:t>
      </w:r>
      <w:proofErr w:type="gramStart"/>
      <w:r w:rsidR="00BF108D" w:rsidRPr="00812854">
        <w:rPr>
          <w:sz w:val="8"/>
        </w:rPr>
        <w:t>monstrating</w:t>
      </w:r>
      <w:proofErr w:type="gramEnd"/>
      <w:r w:rsidR="00BF108D" w:rsidRPr="00812854">
        <w:rPr>
          <w:sz w:val="8"/>
        </w:rPr>
        <w:t xml:space="preserve"> the economic connections between prisons and the private sector is not enough to prove a causal linkage between the profits businesses reap from imprisonment and the policies that fuel prison construction. After all, at a time when the mantra of small government is heard in legislative rooms across the globe, it is nothing new for government and the private sector to work "in partnership" to provide public services. Key to Eisenhower's critique was the "unwarranted influence" waged by the business sector over government policy. A plethora of research reports and investigative newspaper reports testify to the influence of the corporate prison lobby and other economic interests over criminal punishment policies, although scholars have been slower to document this influ? </w:t>
      </w:r>
      <w:proofErr w:type="gramStart"/>
      <w:r w:rsidR="00BF108D" w:rsidRPr="00812854">
        <w:rPr>
          <w:sz w:val="8"/>
        </w:rPr>
        <w:t>ence</w:t>
      </w:r>
      <w:proofErr w:type="gramEnd"/>
      <w:r w:rsidR="00BF108D" w:rsidRPr="00812854">
        <w:rPr>
          <w:sz w:val="8"/>
        </w:rPr>
        <w:t xml:space="preserve">. This influence occurs in three main ways: campaign donations, lobbying and funding, and participation in the American Legislative Exchange Council, a New Right foundation that provides templates of pro-incarceration bills to legislators (Sarabi and Bender, 2000). Private operators regularly use campaign donations to win friends and help create a pro-incarceration, pro-privatization environment. A report published by the Institute on Money in State Politics found that private prison corporations donated $ 176,733 to House and Assembly candidates, $ 185,000 to Senate candidates, $111,985 to gubernatorial candidates, and $546,000 to state candidates during the 1998 election cycle (Bender, 2002). Prison corporations use campaign donations as part of a strategy to maximize the size of the corrections market, and to minimize the "risk" posed by decarcerative measures. The prison industry's donations have paid off. The report by the Institute on Money in State Politics identified clear evidence of legislators introducing or vot? ing favorably on pro-industry bills benefiting private prison companies that had donated to their campaigns in Mississippi, Georgia, Florida, Oklahoma, and North Carolina during the 2000 election cycle (Ibid.: 4). Lobbyists working on behalf of the prison industry also influence lawmakers by providing corporate largesse such as gifts, travel, and lavish dinners. In the wake of the Enron scandal, ethics and financial-disclosure laws operating at the federal level have been brought under scrutiny. However, at the state level, disclosure rules are inconsistent, lax, and poorly enforced. Prison corporations have concentrated their largesse on state legislators where relatively small investments can translate into significant profits, and where many transactions occur in secrecy. For example, in February 2003, Correctional Services Corporation (CSC) was forced to pay a $300,000 fine after an investigation by the New York State Lobbying Commission (Correctional Services Corporation, 2003). The investigation found that CSC hadfailed to report their lobbying expenditures and gave gifts beyond the legal limit to legislators, including Valentine's Day chocolates, plane tickets, and free rides. CSC also pro? vided staff free of charge, including drivers, public relations aides, security guards, and workers for political campaigns, and were suspected of inviting legislators to participate in a sex ring. Such tactics have mainly achieved the promotion of privatization in states previously ambivalent or opposed and the generation of tough-on-crime legislation leading to larger prison populations. Ultimately, the political influence of the prison industry has led to the opening up of new markets and to the creation of more </w:t>
      </w:r>
      <w:proofErr w:type="gramStart"/>
      <w:r w:rsidR="00BF108D" w:rsidRPr="00812854">
        <w:rPr>
          <w:sz w:val="8"/>
        </w:rPr>
        <w:t>commodities ?</w:t>
      </w:r>
      <w:proofErr w:type="gramEnd"/>
      <w:r w:rsidR="00BF108D" w:rsidRPr="00812854">
        <w:rPr>
          <w:sz w:val="8"/>
        </w:rPr>
        <w:t xml:space="preserve"> </w:t>
      </w:r>
      <w:proofErr w:type="gramStart"/>
      <w:r w:rsidR="00BF108D" w:rsidRPr="00812854">
        <w:rPr>
          <w:sz w:val="8"/>
        </w:rPr>
        <w:t>criminalized</w:t>
      </w:r>
      <w:proofErr w:type="gramEnd"/>
      <w:r w:rsidR="00BF108D" w:rsidRPr="00812854">
        <w:rPr>
          <w:sz w:val="8"/>
        </w:rPr>
        <w:t xml:space="preserve"> bodies. Of course, the "unwarranted influence" of the corporate prison lobby is not the only reason for the prison boom. The media have fueled a racialized fear of crime and hatred of "black gangbangers" and "criminal aliens," preventing the emergence of an "alert and knowledgeable citizenry" in relation to crime and punishment. Politicians have played the "race card" of crime to win votes and malign their opponents. Prison guards unions, such as the powerful California Correctional Peace Officers Association, have made an impact through political lobbying, as has the role of the prison as a place where the "losers" of the global economy can be warehoused under close surveillance, and where the collateral damage of failed homelessness, mental health, and drug policies can be hidden from public view. An analysis of the prison-industrial complex does not prevent us from documenting any of these other facets of mass incarceration. However, the theoretical framework offered by the prison-industrial complex offers critical advantages. The "industrial" aspect encourages us to move beyond explanations of mass incarceration that focus only on the ideological sphere, such as those that focus narrowly on racist ideologies or media-fueled moral panics. Two strategies of a narrowly ideological analysis, challenging representations of "the criminal" and correcting public misconceptions about crime and sentencing, will fail to have a significant impact on prison populations if, as I have argued, the prison boom has a critical economic momentum. Second, the "industrial" aspect of the complex encourages us to make connections between prisons and the global economy. Rather than seeing imprisonment as a manifestation of federal and state political processes alone, the prison-industrial complex points to the synergies between corporate globalization and prison growth, a theme that I return to below. Third, identifying the existence of a complex of economic and political interests that benefit from mass incarceration debunks the myth that the primary function of the prison is to keep "us" safe. Once</w:t>
      </w:r>
      <w:r w:rsidR="00BF108D" w:rsidRPr="00812854">
        <w:rPr>
          <w:rStyle w:val="StyleUnderline"/>
        </w:rPr>
        <w:t xml:space="preserve"> we recognize</w:t>
      </w:r>
      <w:r w:rsidR="00BF108D" w:rsidRPr="00812854">
        <w:rPr>
          <w:sz w:val="8"/>
        </w:rPr>
        <w:t xml:space="preserve"> that </w:t>
      </w:r>
      <w:r w:rsidR="00BF108D" w:rsidRPr="00812854">
        <w:rPr>
          <w:rStyle w:val="StyleUnderline"/>
          <w:highlight w:val="cyan"/>
        </w:rPr>
        <w:t>prisons</w:t>
      </w:r>
      <w:r w:rsidR="00BF108D" w:rsidRPr="00812854">
        <w:rPr>
          <w:sz w:val="8"/>
        </w:rPr>
        <w:t xml:space="preserve"> </w:t>
      </w:r>
      <w:r w:rsidR="00BF108D" w:rsidRPr="00812854">
        <w:rPr>
          <w:rStyle w:val="StyleUnderline"/>
          <w:highlight w:val="cyan"/>
        </w:rPr>
        <w:t>promote</w:t>
      </w:r>
      <w:r w:rsidR="00BF108D" w:rsidRPr="00812854">
        <w:rPr>
          <w:rStyle w:val="StyleUnderline"/>
        </w:rPr>
        <w:t xml:space="preserve"> </w:t>
      </w:r>
      <w:r w:rsidR="00BF108D" w:rsidRPr="00812854">
        <w:rPr>
          <w:rStyle w:val="StyleUnderline"/>
          <w:highlight w:val="cyan"/>
        </w:rPr>
        <w:t>order</w:t>
      </w:r>
      <w:r w:rsidR="00BF108D" w:rsidRPr="00812854">
        <w:rPr>
          <w:rStyle w:val="StyleUnderline"/>
        </w:rPr>
        <w:t xml:space="preserve"> and security</w:t>
      </w:r>
      <w:r w:rsidR="00BF108D" w:rsidRPr="00812854">
        <w:rPr>
          <w:sz w:val="8"/>
        </w:rPr>
        <w:t xml:space="preserve"> </w:t>
      </w:r>
      <w:r w:rsidR="00BF108D" w:rsidRPr="00812854">
        <w:rPr>
          <w:rStyle w:val="StyleUnderline"/>
          <w:highlight w:val="cyan"/>
        </w:rPr>
        <w:t>for a few</w:t>
      </w:r>
      <w:r w:rsidR="00BF108D" w:rsidRPr="00812854">
        <w:rPr>
          <w:rStyle w:val="StyleUnderline"/>
        </w:rPr>
        <w:t xml:space="preserve"> </w:t>
      </w:r>
      <w:r w:rsidR="00BF108D" w:rsidRPr="00812854">
        <w:rPr>
          <w:rStyle w:val="StyleUnderline"/>
          <w:highlight w:val="cyan"/>
        </w:rPr>
        <w:t>at the</w:t>
      </w:r>
      <w:r w:rsidR="00BF108D" w:rsidRPr="00812854">
        <w:rPr>
          <w:rStyle w:val="StyleUnderline"/>
        </w:rPr>
        <w:t xml:space="preserve"> </w:t>
      </w:r>
      <w:r w:rsidR="00BF108D" w:rsidRPr="00812854">
        <w:rPr>
          <w:rStyle w:val="StyleUnderline"/>
          <w:highlight w:val="cyan"/>
        </w:rPr>
        <w:t>cost</w:t>
      </w:r>
      <w:r w:rsidR="00BF108D" w:rsidRPr="00812854">
        <w:rPr>
          <w:rStyle w:val="StyleUnderline"/>
        </w:rPr>
        <w:t xml:space="preserve"> </w:t>
      </w:r>
      <w:r w:rsidR="00BF108D" w:rsidRPr="00812854">
        <w:rPr>
          <w:rStyle w:val="StyleUnderline"/>
          <w:highlight w:val="cyan"/>
        </w:rPr>
        <w:t>of</w:t>
      </w:r>
      <w:r w:rsidR="00BF108D" w:rsidRPr="00812854">
        <w:rPr>
          <w:rStyle w:val="StyleUnderline"/>
        </w:rPr>
        <w:t xml:space="preserve"> </w:t>
      </w:r>
      <w:r w:rsidR="00BF108D" w:rsidRPr="00812854">
        <w:rPr>
          <w:rStyle w:val="StyleUnderline"/>
          <w:highlight w:val="cyan"/>
        </w:rPr>
        <w:t>generating violence</w:t>
      </w:r>
      <w:r w:rsidR="00BF108D" w:rsidRPr="00812854">
        <w:rPr>
          <w:sz w:val="8"/>
        </w:rPr>
        <w:t xml:space="preserve">, inequality, and social disruption </w:t>
      </w:r>
      <w:r w:rsidR="00BF108D" w:rsidRPr="00812854">
        <w:rPr>
          <w:rStyle w:val="StyleUnderline"/>
          <w:highlight w:val="cyan"/>
        </w:rPr>
        <w:t>for the many</w:t>
      </w:r>
      <w:r w:rsidR="00BF108D" w:rsidRPr="00812854">
        <w:rPr>
          <w:sz w:val="8"/>
        </w:rPr>
        <w:t xml:space="preserve">, we have taken the first step in developing an abolitionist vision. Abolitionists </w:t>
      </w:r>
      <w:r w:rsidR="00BF108D" w:rsidRPr="00812854">
        <w:rPr>
          <w:rStyle w:val="Emphasis"/>
          <w:highlight w:val="cyan"/>
        </w:rPr>
        <w:t>go beyond</w:t>
      </w:r>
      <w:r w:rsidR="00BF108D" w:rsidRPr="00812854">
        <w:rPr>
          <w:rStyle w:val="Emphasis"/>
        </w:rPr>
        <w:t xml:space="preserve"> arguing for the release of those incarcerated for nonviolent or drug offenses, or the </w:t>
      </w:r>
      <w:r w:rsidR="00BF108D" w:rsidRPr="00812854">
        <w:rPr>
          <w:rStyle w:val="Emphasis"/>
          <w:highlight w:val="cyan"/>
        </w:rPr>
        <w:t>reform</w:t>
      </w:r>
      <w:r w:rsidR="00BF108D" w:rsidRPr="00812854">
        <w:rPr>
          <w:rStyle w:val="Emphasis"/>
        </w:rPr>
        <w:t xml:space="preserve"> of penal regimes</w:t>
      </w:r>
      <w:r w:rsidR="00BF108D" w:rsidRPr="00812854">
        <w:rPr>
          <w:sz w:val="8"/>
        </w:rPr>
        <w:t xml:space="preserve">, </w:t>
      </w:r>
      <w:r w:rsidR="00BF108D" w:rsidRPr="00812854">
        <w:rPr>
          <w:rStyle w:val="Emphasis"/>
          <w:highlight w:val="cyan"/>
        </w:rPr>
        <w:t>and demand a radical restructuring</w:t>
      </w:r>
      <w:r w:rsidR="00BF108D" w:rsidRPr="00812854">
        <w:rPr>
          <w:sz w:val="8"/>
        </w:rPr>
        <w:t xml:space="preserve"> of the way in which we deal with the social conditions that generate "crime." As such, </w:t>
      </w:r>
      <w:r w:rsidR="00BF108D" w:rsidRPr="00812854">
        <w:rPr>
          <w:rStyle w:val="Emphasis"/>
          <w:bdr w:val="single" w:sz="4" w:space="0" w:color="auto"/>
        </w:rPr>
        <w:t>the politics of abolitionism generates a synergy between prison activism and anti-imperialist and anti-globalization projects</w:t>
      </w:r>
      <w:r w:rsidR="00BF108D" w:rsidRPr="00812854">
        <w:rPr>
          <w:sz w:val="8"/>
        </w:rPr>
        <w:t>.</w:t>
      </w:r>
      <w:r w:rsidR="00C35A10" w:rsidRPr="00812854">
        <w:rPr>
          <w:sz w:val="8"/>
        </w:rPr>
        <w:t xml:space="preserve"> </w:t>
      </w:r>
      <w:r w:rsidR="008A22A1" w:rsidRPr="00812854">
        <w:rPr>
          <w:sz w:val="8"/>
        </w:rPr>
        <w:t>Fi</w:t>
      </w:r>
      <w:r w:rsidR="00BF108D" w:rsidRPr="00812854">
        <w:rPr>
          <w:sz w:val="8"/>
        </w:rPr>
        <w:t>nally, due to its roots in Eisenhower's military-industrial complex, the concept provides a framework within which to identify connections between military aggression and mass incarceration. Arguing that "</w:t>
      </w:r>
      <w:r w:rsidR="00BF108D" w:rsidRPr="00812854">
        <w:rPr>
          <w:rStyle w:val="Emphasis"/>
          <w:sz w:val="24"/>
          <w:szCs w:val="24"/>
          <w:highlight w:val="cyan"/>
        </w:rPr>
        <w:t>we are witnessing the consolidation of a powerful military-security-prison-industrial complex that is driving an agenda of policing and aggression at home and abroad</w:t>
      </w:r>
      <w:r w:rsidR="00BF108D" w:rsidRPr="00812854">
        <w:rPr>
          <w:sz w:val="8"/>
        </w:rPr>
        <w:t xml:space="preserve">," </w:t>
      </w:r>
      <w:r w:rsidR="00BF108D" w:rsidRPr="00812854">
        <w:rPr>
          <w:rStyle w:val="StyleUnderline"/>
        </w:rPr>
        <w:t>activists</w:t>
      </w:r>
      <w:r w:rsidR="00BF108D" w:rsidRPr="00812854">
        <w:rPr>
          <w:sz w:val="8"/>
        </w:rPr>
        <w:t xml:space="preserve"> in</w:t>
      </w:r>
      <w:r w:rsidR="00510A3F" w:rsidRPr="00812854">
        <w:rPr>
          <w:sz w:val="8"/>
        </w:rPr>
        <w:t xml:space="preserve"> Arizona </w:t>
      </w:r>
      <w:r w:rsidR="00510A3F" w:rsidRPr="00812854">
        <w:rPr>
          <w:rStyle w:val="StyleUnderline"/>
        </w:rPr>
        <w:t>have highlighted the connections between militarism and prisons</w:t>
      </w:r>
      <w:r w:rsidR="00510A3F" w:rsidRPr="00812854">
        <w:rPr>
          <w:sz w:val="8"/>
        </w:rPr>
        <w:t xml:space="preserve">, </w:t>
      </w:r>
      <w:r w:rsidR="00510A3F" w:rsidRPr="00812854">
        <w:rPr>
          <w:rStyle w:val="StyleUnderline"/>
        </w:rPr>
        <w:t>from the use of prison sentences to undermine peace activism</w:t>
      </w:r>
      <w:r w:rsidR="00510A3F" w:rsidRPr="00812854">
        <w:rPr>
          <w:sz w:val="8"/>
        </w:rPr>
        <w:t xml:space="preserve"> to the deployment of technology and weaponry developed by the arms industry inside prisons (Arizona Prison Moratorium Coalition, 2003). </w:t>
      </w:r>
      <w:r w:rsidR="00510A3F" w:rsidRPr="00812854">
        <w:rPr>
          <w:rStyle w:val="StyleUnderline"/>
        </w:rPr>
        <w:t>Angela Davis suggests further that the two systems share important structural features</w:t>
      </w:r>
      <w:r w:rsidR="00510A3F" w:rsidRPr="00812854">
        <w:rPr>
          <w:sz w:val="8"/>
        </w:rPr>
        <w:t>, producing vast profits out of immense social destruction and transforming public funds into private profits (Davis and Shaylor, 2001: 3</w:t>
      </w:r>
      <w:r w:rsidR="00510A3F" w:rsidRPr="00812854">
        <w:rPr>
          <w:rStyle w:val="StyleUnderline"/>
        </w:rPr>
        <w:t>). An analysis of the connections between militarism and prisons is critical</w:t>
      </w:r>
      <w:r w:rsidR="00510A3F" w:rsidRPr="00812854">
        <w:rPr>
          <w:sz w:val="8"/>
        </w:rPr>
        <w:t xml:space="preserve"> </w:t>
      </w:r>
      <w:r w:rsidR="00510A3F" w:rsidRPr="00812854">
        <w:rPr>
          <w:rStyle w:val="StyleUnderline"/>
        </w:rPr>
        <w:t>if we are to build an effective anti-imperialist movement to oppose U</w:t>
      </w:r>
      <w:r w:rsidR="00510A3F" w:rsidRPr="00812854">
        <w:rPr>
          <w:sz w:val="8"/>
        </w:rPr>
        <w:t xml:space="preserve">.S. military aggression and </w:t>
      </w:r>
      <w:r w:rsidR="00510A3F" w:rsidRPr="00812854">
        <w:rPr>
          <w:rStyle w:val="StyleUnderline"/>
        </w:rPr>
        <w:t>occupation</w:t>
      </w:r>
      <w:r w:rsidR="00510A3F" w:rsidRPr="00812854">
        <w:rPr>
          <w:sz w:val="8"/>
        </w:rPr>
        <w:t xml:space="preserve">. At the same time, for the prison abolitionist movement to maintain its momentum at a time of brutal and unjust wars, </w:t>
      </w:r>
      <w:r w:rsidR="00510A3F" w:rsidRPr="00812854">
        <w:rPr>
          <w:rStyle w:val="StyleUnderline"/>
        </w:rPr>
        <w:t>we must develop an integrated analysis of war, imperialism, and mass incarceration</w:t>
      </w:r>
      <w:r w:rsidR="00510A3F" w:rsidRPr="00812854">
        <w:rPr>
          <w:sz w:val="8"/>
        </w:rPr>
        <w:t>. In the following section, I consider Iraq as a case study of the synergy between the military and prison-industrial complex.</w:t>
      </w:r>
      <w:r w:rsidR="00C35A10" w:rsidRPr="00812854">
        <w:rPr>
          <w:sz w:val="8"/>
        </w:rPr>
        <w:t xml:space="preserve"> </w:t>
      </w:r>
      <w:r w:rsidR="00FC1234" w:rsidRPr="00812854">
        <w:rPr>
          <w:sz w:val="8"/>
        </w:rPr>
        <w:t xml:space="preserve">From the War on Crime to the War on Iraq, and Back Again The failure to locate weapons of mass destruction in Iraq, and indications that British and U.S. politicians knowingly exaggerated intelligence reports about the potential threat posed by the Hussein regime, have demonstrated that the "war on terror" is not driven primarily by the desire to rid the world of the threat of terrorism. Though antiwar posters that read "No Blood for Oil" accurately identi? </w:t>
      </w:r>
      <w:proofErr w:type="gramStart"/>
      <w:r w:rsidR="00FC1234" w:rsidRPr="00812854">
        <w:rPr>
          <w:sz w:val="8"/>
        </w:rPr>
        <w:t>fied</w:t>
      </w:r>
      <w:proofErr w:type="gramEnd"/>
      <w:r w:rsidR="00FC1234" w:rsidRPr="00812854">
        <w:rPr>
          <w:sz w:val="8"/>
        </w:rPr>
        <w:t xml:space="preserve"> U.S. corporate and state interests in controlling Iraqi oil deposits, the wars in Afghanistan and Iraq were not waged simply to feed the U.S. addiction to fossil fuels. Rather, contemporary U.S. military interventions have the sweeping goal of establishing a new world order based on neoliberal globalization. In 2001, two years after the battle for Seattle brought the anti-globalization movement into the spotlight, the imperial project of remaking the global economy for U.S. corporate interests was on shaky footing. The anti-globalization movement was at a highpoint, leading world economic and political elites to meet in ever more secluded locations. Argentina, the Washington Consensus poster child, was in the midst of an economic crisis that would ultimately lead to a popular uprising and the resignation of neoliberal President Fernando de la R?a. The failure of IMF-led economic restructuring to bring stability or prosperity to global South nations, combined with popular insurgencies against free trade and neoliberal economic prescriptions, presaged the possible collapse of the Washington Consensus and with it, U.S. global political and economic hegemony. etween the Seattle uprisings and September 11,2001, the G8 and corporate elites were on the defensive, forced into the position of trying to put a kinder face on free trade and repackaging the World Trade Organization and IMF as agencies dedicated to poverty reduction and debt relief for highly indebted nations. However, the bloody attacks of September 11 provided the ideological fodder for a new aggressive stance. Reinterpreted as an offensive against the people of the United States, rather than one against the symbols of U.S. capitalism and militarism, the September 11 attacks turned "average Americans" against their counterparts outside U.S. borders. With popular support at home for violent retribution and repression around the world, the Bush administration was given free reign to replace any regime hostile to the vision of a world dominated by U.S. economic interests with puppet regimes. Bush's National Security Strategy spells out these military goals. The U.S. military, it declares, will "ignite a new era of global economic growth through free markets and free trade" (U.S. National Security Council, 2002: Section VI). Indeed, as the reconstruction of Iraq continues, "Op? </w:t>
      </w:r>
      <w:proofErr w:type="gramStart"/>
      <w:r w:rsidR="00FC1234" w:rsidRPr="00812854">
        <w:rPr>
          <w:sz w:val="8"/>
        </w:rPr>
        <w:t>eration</w:t>
      </w:r>
      <w:proofErr w:type="gramEnd"/>
      <w:r w:rsidR="00FC1234" w:rsidRPr="00812854">
        <w:rPr>
          <w:sz w:val="8"/>
        </w:rPr>
        <w:t xml:space="preserve"> Iraqi Freedom" will perhaps be relabeled "Operation Iraqi Free Trade." For as Naomi Klein (2003) points out, Iraq has become "a blank slate on which the most ideological Washington neoliberals can design their dream economy: fully privatized, foreign-owned, and open for business." he elimination of regulations limitingforeign ownership of Iraqi companies and infrastructure, ostensibly to encourage foreign investors to assist with reconstruc? </w:t>
      </w:r>
      <w:proofErr w:type="gramStart"/>
      <w:r w:rsidR="00FC1234" w:rsidRPr="00812854">
        <w:rPr>
          <w:sz w:val="8"/>
        </w:rPr>
        <w:t>tion</w:t>
      </w:r>
      <w:proofErr w:type="gramEnd"/>
      <w:r w:rsidR="00FC1234" w:rsidRPr="00812854">
        <w:rPr>
          <w:sz w:val="8"/>
        </w:rPr>
        <w:t xml:space="preserve"> efforts, is the first step in the radical opening of Iraq to the global economy. U.S. administrators are pursuing this radical economic surgery, despite the fact that the same process in the former Soviet Union resulted in rampant poverty, social instability, and the rise of organized crime. Iraqi protestors taking to the streets shortly after the fall of Baghdad were more succinct. Their slogan, "We will not sell out our country," suggested that the Iraqi people were at risk of being "sold out" and "sold off." U.S. corporations, many with senior political connections to the Bush administration, are the major beneficiaries of the reconstruction effort. Just as the war itself boosted the stock of the U.S. arms industry and private mili? </w:t>
      </w:r>
      <w:proofErr w:type="gramStart"/>
      <w:r w:rsidR="00FC1234" w:rsidRPr="00812854">
        <w:rPr>
          <w:sz w:val="8"/>
        </w:rPr>
        <w:t>tary</w:t>
      </w:r>
      <w:proofErr w:type="gramEnd"/>
      <w:r w:rsidR="00FC1234" w:rsidRPr="00812854">
        <w:rPr>
          <w:sz w:val="8"/>
        </w:rPr>
        <w:t xml:space="preserve"> companies, the rebuilding of Iraq has generated multimillion-dollar contracts for U.S. oil and manufacturing companies. The Bush administration has rejected the idea of a permanent colonial presence in Iraq, but this is hardly necessary for the neoliberal transformation of Iraq. With U.S.-headquartered multinationals receiving a monopoly on rebuilding roads, bridges, water and sewage plants, communications systems, and other infrastructure, it is clear that Iraq will have become a neocolonial outpost long before the last U.S. troops are withdrawn (Ridgeway, 2003). The war against Iraq, and the war on terror in general, reflects a Bush administration decision to use military force to do what the Clinton regime and IMF did through diplomacy, free trade agreements, and the carrot and stick of Third World </w:t>
      </w:r>
      <w:proofErr w:type="gramStart"/>
      <w:r w:rsidR="00FC1234" w:rsidRPr="00812854">
        <w:rPr>
          <w:sz w:val="8"/>
        </w:rPr>
        <w:t>debt ?</w:t>
      </w:r>
      <w:proofErr w:type="gramEnd"/>
      <w:r w:rsidR="00FC1234" w:rsidRPr="00812854">
        <w:rPr>
          <w:sz w:val="8"/>
        </w:rPr>
        <w:t xml:space="preserve"> </w:t>
      </w:r>
      <w:proofErr w:type="gramStart"/>
      <w:r w:rsidR="00FC1234" w:rsidRPr="00812854">
        <w:rPr>
          <w:sz w:val="8"/>
        </w:rPr>
        <w:t>creating</w:t>
      </w:r>
      <w:proofErr w:type="gramEnd"/>
      <w:r w:rsidR="00FC1234" w:rsidRPr="00812854">
        <w:rPr>
          <w:sz w:val="8"/>
        </w:rPr>
        <w:t xml:space="preserve"> new markets for the U.S. capitalist elite. In this sense, regime change in Iraq is the first step toward establishing a free trade area sympathetic to the U.S. in the region. This "U.S.-Middle East Free Trade Area" would join NAFTA, NEPAD, and the much-contested FTAA in remaking the world for U.S. multinational capital (U.S. Department of State, 2003). A little noted aspect of the Iraqi occupation has been the centrality of images of crime in generating the aura of legitimacy for U.S. intervention. During the invasion and in the immediate aftermath, while U.S. troops were posing for photo opportunities with "grateful" liberated Iraqis, looters were raiding hospitals, useums, and libraries and removing priceless antiquities. Although the U.S. authorities in Iraq turned a blind eye during the worst of the looting, suggesting that a repressed people were "letting off steam," this attitude swiftly hardened when U.S. troops, allies, and infrastructure became a target. When a plethora of groups opposing the </w:t>
      </w:r>
      <w:proofErr w:type="gramStart"/>
      <w:r w:rsidR="00FC1234" w:rsidRPr="00812854">
        <w:rPr>
          <w:sz w:val="8"/>
        </w:rPr>
        <w:t>occupation ?</w:t>
      </w:r>
      <w:proofErr w:type="gramEnd"/>
      <w:r w:rsidR="00FC1234" w:rsidRPr="00812854">
        <w:rPr>
          <w:sz w:val="8"/>
        </w:rPr>
        <w:t xml:space="preserve"> </w:t>
      </w:r>
      <w:proofErr w:type="gramStart"/>
      <w:r w:rsidR="00FC1234" w:rsidRPr="00812854">
        <w:rPr>
          <w:sz w:val="8"/>
        </w:rPr>
        <w:t>from</w:t>
      </w:r>
      <w:proofErr w:type="gramEnd"/>
      <w:r w:rsidR="00FC1234" w:rsidRPr="00812854">
        <w:rPr>
          <w:sz w:val="8"/>
        </w:rPr>
        <w:t xml:space="preserve"> Ba'athists to Sunni and Shia religious followers ? </w:t>
      </w:r>
      <w:proofErr w:type="gramStart"/>
      <w:r w:rsidR="00FC1234" w:rsidRPr="00812854">
        <w:rPr>
          <w:sz w:val="8"/>
        </w:rPr>
        <w:t>began</w:t>
      </w:r>
      <w:proofErr w:type="gramEnd"/>
      <w:r w:rsidR="00FC1234" w:rsidRPr="00812854">
        <w:rPr>
          <w:sz w:val="8"/>
        </w:rPr>
        <w:t xml:space="preserve"> to take violent direct action, paternalism was replaced with a tough, punitive attitude toward these "criminals and terrorists." Blaming the violence on "criminals" released by Hussein from Iraqi prisons during the invasion, the U.S. administration sought to mask the extent to which gun violence, armed militias, and a pandemic of violence against women were a direct consequence of the vacuum created by an occupying power with little legitimacy on the streets. At the same time, the focus on "terrorists" and foreign opportunists distracted attention from a growing resistance movement (Ali, 2003). The criminalization of dissent in Iraq has proceeded so rapidly that Paul Bremer's $87 billion dollar reconstruction budget announced in September 2003, just four months after the official end of the war, included $400 million for two 4,000-bed prisons. The replacement of the dilapidated prisons of the Hussein era with U.S.-style multimil? </w:t>
      </w:r>
      <w:proofErr w:type="gramStart"/>
      <w:r w:rsidR="00FC1234" w:rsidRPr="00812854">
        <w:rPr>
          <w:sz w:val="8"/>
        </w:rPr>
        <w:t>lion-dollar</w:t>
      </w:r>
      <w:proofErr w:type="gramEnd"/>
      <w:r w:rsidR="00FC1234" w:rsidRPr="00812854">
        <w:rPr>
          <w:sz w:val="8"/>
        </w:rPr>
        <w:t xml:space="preserve"> high-tech superjails will inevitably bring U.S. headquartered private prison corporations into the lucrative reconstruction business. Facilities housing thousands of prisoners, known as "superjails," are com? </w:t>
      </w:r>
      <w:proofErr w:type="gramStart"/>
      <w:r w:rsidR="00FC1234" w:rsidRPr="00812854">
        <w:rPr>
          <w:sz w:val="8"/>
        </w:rPr>
        <w:t>mon</w:t>
      </w:r>
      <w:proofErr w:type="gramEnd"/>
      <w:r w:rsidR="00FC1234" w:rsidRPr="00812854">
        <w:rPr>
          <w:sz w:val="8"/>
        </w:rPr>
        <w:t xml:space="preserve"> in the U.S., yet most other nations have not traditionally constructed these massive structures. The architecture of the superjail is indicative of a particular philosophy of crime and punishment. In the past 20 years, three principles have underpinned penal expansion in the U.S.: penal incapacitation, deterrence, and fiscal efficiency. Rather than conceptualize prisons as places where rehabilitation should take place to prepare a prisoner for reentry into society, the workplace, and family life, "new generation" prisons were designed to meet three goals. First, they should permit the removal from society and warehousing of large numbers of population groups that are considered to be at high risk of committing </w:t>
      </w:r>
      <w:proofErr w:type="gramStart"/>
      <w:r w:rsidR="00FC1234" w:rsidRPr="00812854">
        <w:rPr>
          <w:sz w:val="8"/>
        </w:rPr>
        <w:t>crime ?</w:t>
      </w:r>
      <w:proofErr w:type="gramEnd"/>
      <w:r w:rsidR="00FC1234" w:rsidRPr="00812854">
        <w:rPr>
          <w:sz w:val="8"/>
        </w:rPr>
        <w:t xml:space="preserve"> </w:t>
      </w:r>
      <w:proofErr w:type="gramStart"/>
      <w:r w:rsidR="00FC1234" w:rsidRPr="00812854">
        <w:rPr>
          <w:sz w:val="8"/>
        </w:rPr>
        <w:t>working-class</w:t>
      </w:r>
      <w:proofErr w:type="gramEnd"/>
      <w:r w:rsidR="00FC1234" w:rsidRPr="00812854">
        <w:rPr>
          <w:sz w:val="8"/>
        </w:rPr>
        <w:t xml:space="preserve"> black and Latino young men and women in particular. Conser? </w:t>
      </w:r>
      <w:proofErr w:type="gramStart"/>
      <w:r w:rsidR="00FC1234" w:rsidRPr="00812854">
        <w:rPr>
          <w:sz w:val="8"/>
        </w:rPr>
        <w:t>vative</w:t>
      </w:r>
      <w:proofErr w:type="gramEnd"/>
      <w:r w:rsidR="00FC1234" w:rsidRPr="00812854">
        <w:rPr>
          <w:sz w:val="8"/>
        </w:rPr>
        <w:t xml:space="preserve"> criminologists suggested that the U.S. would need to increase its prison population dramatically to make crime-ridden cities safe (Zimring and Hawkins, 1991:89-115). Sentencing models like three-strikes-and-you're-out and mandatory minimum sentences were premised on the idea that the criminal justice system should incapacitate "career criminals," taking them off the streets before they committed </w:t>
      </w:r>
      <w:proofErr w:type="gramStart"/>
      <w:r w:rsidR="00FC1234" w:rsidRPr="00812854">
        <w:rPr>
          <w:sz w:val="8"/>
        </w:rPr>
        <w:t>a(</w:t>
      </w:r>
      <w:proofErr w:type="gramEnd"/>
      <w:r w:rsidR="00FC1234" w:rsidRPr="00812854">
        <w:rPr>
          <w:sz w:val="8"/>
        </w:rPr>
        <w:t xml:space="preserve">nother) crime. Second, new generation of prisons was designed to offer a harsh environment that would act as a deterrent to those considering "a life of crime." Prisons providing educational programs, recreation activities, a decent diet, and adequate healthcare were considered to be "hotels" that did little to scare the inmate straight. Instead, the new prisons were to be austere environments with "no frills." Sheriff Jo Arpaio's Maricopa county jail, where inmates are kept in tents in the 110-degree Arizona desert heat and made to work on chain gangs, is he ultimate "no frills" jail. New generation prisons mirrored this philosophy with austere concrete, steel, and glass environments designed to facilitate control and surveillance rather than meaningful activity or social interaction. </w:t>
      </w:r>
      <w:proofErr w:type="gramStart"/>
      <w:r w:rsidR="00FC1234" w:rsidRPr="00812854">
        <w:rPr>
          <w:sz w:val="8"/>
        </w:rPr>
        <w:t>hird</w:t>
      </w:r>
      <w:proofErr w:type="gramEnd"/>
      <w:r w:rsidR="00FC1234" w:rsidRPr="00812854">
        <w:rPr>
          <w:sz w:val="8"/>
        </w:rPr>
        <w:t xml:space="preserve">, these new prisons should cost as little as possible to incarcerate the maximum number of prisoners possible. Thus, savings were made in the design of prisons, with embedded technology such as video surveillance that permitted reduction in staffing ratios. This appearance of cost efficiency served to mask the real cost to the public of punitive penal policies, enabling legislators who otherwise favored low taxes and small government to appear fiscally responsible while spending millions of dollars to incarcerate nonviolent offenders and drug addicts. The construction of two 4,000-bed prisons in Iraq is an indication that the Bush administration plans to remake the country's criminal justice system in the image of the U.S. gulag, using incapacitation and deterrence to enforce com? </w:t>
      </w:r>
      <w:proofErr w:type="gramStart"/>
      <w:r w:rsidR="00FC1234" w:rsidRPr="00812854">
        <w:rPr>
          <w:sz w:val="8"/>
        </w:rPr>
        <w:t>pliance</w:t>
      </w:r>
      <w:proofErr w:type="gramEnd"/>
      <w:r w:rsidR="00FC1234" w:rsidRPr="00812854">
        <w:rPr>
          <w:sz w:val="8"/>
        </w:rPr>
        <w:t xml:space="preserve"> by a devastated and insurgent population. </w:t>
      </w:r>
      <w:r w:rsidR="00FC1234" w:rsidRPr="00812854">
        <w:rPr>
          <w:rStyle w:val="StyleUnderline"/>
        </w:rPr>
        <w:t>Given the role of U.S. prisons in warehousing disenfranchised populations</w:t>
      </w:r>
      <w:r w:rsidR="00FC1234" w:rsidRPr="00812854">
        <w:rPr>
          <w:sz w:val="8"/>
        </w:rPr>
        <w:t xml:space="preserve"> </w:t>
      </w:r>
      <w:r w:rsidR="00FC1234" w:rsidRPr="00812854">
        <w:rPr>
          <w:rStyle w:val="StyleUnderline"/>
        </w:rPr>
        <w:t>and generating corporate profits, it should come as little surprise</w:t>
      </w:r>
      <w:r w:rsidR="00FC1234" w:rsidRPr="00812854">
        <w:rPr>
          <w:sz w:val="8"/>
        </w:rPr>
        <w:t xml:space="preserve"> that the U.S. quasi-colonial </w:t>
      </w:r>
      <w:r w:rsidR="00FC1234" w:rsidRPr="00812854">
        <w:rPr>
          <w:rStyle w:val="StyleUnderline"/>
        </w:rPr>
        <w:t>administration would need superjails</w:t>
      </w:r>
      <w:r w:rsidR="00FC1234" w:rsidRPr="00812854">
        <w:rPr>
          <w:sz w:val="8"/>
        </w:rPr>
        <w:t xml:space="preserve"> as an integral part of the new "open for business" Iraq. </w:t>
      </w:r>
      <w:r w:rsidR="00FC1234" w:rsidRPr="00812854">
        <w:rPr>
          <w:rStyle w:val="Emphasis"/>
        </w:rPr>
        <w:t xml:space="preserve">Prison construction and the construction and </w:t>
      </w:r>
      <w:r w:rsidR="00FC1234" w:rsidRPr="00812854">
        <w:rPr>
          <w:rStyle w:val="Emphasis"/>
          <w:highlight w:val="cyan"/>
        </w:rPr>
        <w:t>management of "crime" are</w:t>
      </w:r>
      <w:r w:rsidR="00FC1234" w:rsidRPr="00812854">
        <w:rPr>
          <w:rStyle w:val="Emphasis"/>
        </w:rPr>
        <w:t xml:space="preserve"> thus </w:t>
      </w:r>
      <w:r w:rsidR="00FC1234" w:rsidRPr="00812854">
        <w:rPr>
          <w:rStyle w:val="Emphasis"/>
          <w:highlight w:val="cyan"/>
        </w:rPr>
        <w:t>central to U.S. militarism and empire building.</w:t>
      </w:r>
      <w:r w:rsidR="00C35A10" w:rsidRPr="00812854">
        <w:rPr>
          <w:rStyle w:val="Emphasis"/>
        </w:rPr>
        <w:t xml:space="preserve"> </w:t>
      </w:r>
      <w:r w:rsidR="00ED54F7" w:rsidRPr="00812854">
        <w:rPr>
          <w:sz w:val="8"/>
        </w:rPr>
        <w:t>W</w:t>
      </w:r>
      <w:r w:rsidR="00FC1234" w:rsidRPr="00812854">
        <w:rPr>
          <w:sz w:val="8"/>
        </w:rPr>
        <w:t>here Are the Women? Centering Personal Narratives As we develop a cartography of the synergies between incarceration and militarism, we face the difficult task of maintaining women's visibility in two spheres that have tended toward our marginalization. Feminist scholars have examined the phalloeentrism of military culture and have identified the ways in which wars are framed as masculine arenas, with men playing leading roles as aggressor and protector (Enloe, 2000). Popular representations and scholarly accounts of the invasion of Iraq, for example, have focused on male soldiers and "terrorists," while reconstruction efforts were portrayed as the preserve of male administrators and Iraqi politicians. Where women have been made visible in the war on terror, they have been deployed as highly emotive symbols justifying (male) military intervention. For example, Cherrie Blair and Laura Bush's emotional call for allied troops to save veiled Afghan women oppressed under the Taliban was a carefully timed and orchestrated effort that aimed to win popular support for the invasion of Afghanistan. The effectiveness of this strategy relied heavily on imperial tendencies within Western feminist ideologies, as is noted by activists from the Women of Color Resource Center in Oakland: The U.S. military was cast as the liberator of Afghan womanhood. Their "salvation" became the softer side of the war. As a consequence, too many U.S. feminists have either been reluctant to speak out against the death and destruction rained down upon ordinary Afghans or, yielding to missionary and imperial impulses, have supported the war.</w:t>
      </w:r>
      <w:r w:rsidR="00ED54F7" w:rsidRPr="00812854">
        <w:rPr>
          <w:sz w:val="8"/>
        </w:rPr>
        <w:t xml:space="preserve"> Despite their visibility, Afghan women were reduced to victims of Taliban barbarism and thus denied any agency or voice. Similarly, the female U.S. soldier captured during the invasion of Iraq was depicted in the media as wounded, vulnerable, and in need of rescue, a depiction that differed greatly from images of men as heroes under fire. Like the military, the prison is represented in the popular imagination as a masculine space, where violence, brutality, and machismo are inextricable. Women prisoners, like women soldiers, are considered an anomaly and are frequently dismissed as simply "too few to count" (Adelberg and Curry, 1987). Although the number of women in prison in advanced industrialized nations has been increasing at a greater rate than the number of men, women remain a relatively small percentage of the incarcerated population (Sudbury, 2003). In addition, the focus on Muslim men for "alien registration" and, in some instances, incarceration and deportation reinforces the impression that men of color are the target of the war on terror.4 Women's imprisonment thus tends to be rendered invisible.</w:t>
      </w:r>
      <w:r w:rsidR="0014625A" w:rsidRPr="00812854">
        <w:rPr>
          <w:sz w:val="8"/>
        </w:rPr>
        <w:t xml:space="preserve"> </w:t>
      </w:r>
      <w:r w:rsidR="0014625A" w:rsidRPr="00812854">
        <w:rPr>
          <w:rStyle w:val="Emphasis"/>
        </w:rPr>
        <w:t>One strategy for challenging this invisibility is to begin with the personal</w:t>
      </w:r>
      <w:r w:rsidR="0014625A" w:rsidRPr="00812854">
        <w:rPr>
          <w:sz w:val="8"/>
        </w:rPr>
        <w:t xml:space="preserve">. </w:t>
      </w:r>
      <w:r w:rsidR="0014625A" w:rsidRPr="00812854">
        <w:rPr>
          <w:rStyle w:val="StyleUnderline"/>
        </w:rPr>
        <w:t>My methodological approach has been to create a dialog</w:t>
      </w:r>
      <w:r w:rsidR="0014625A" w:rsidRPr="00812854">
        <w:rPr>
          <w:sz w:val="8"/>
        </w:rPr>
        <w:t xml:space="preserve"> between women's life histories and a macro-level analysis of militarism and the global economy. Over a three-year period, I have carried out semi-structured interviews with women of color and indigenous women in prisons and halfway houses in the U.S., Canada, and England</w:t>
      </w:r>
      <w:r w:rsidR="0014625A" w:rsidRPr="00812854">
        <w:rPr>
          <w:rStyle w:val="StyleUnderline"/>
        </w:rPr>
        <w:t>. I use the women's narratives as case studies that provide a deep, textured counterpoint to statistical data</w:t>
      </w:r>
      <w:r w:rsidR="0014625A" w:rsidRPr="00812854">
        <w:rPr>
          <w:sz w:val="8"/>
        </w:rPr>
        <w:t xml:space="preserve">. Women's life histories are the hinge that links the micro-level of relationships between mothers and daughters, women and their lovers, struggles with addiction, and self-esteem and identity with globaliza? </w:t>
      </w:r>
      <w:proofErr w:type="gramStart"/>
      <w:r w:rsidR="0014625A" w:rsidRPr="00812854">
        <w:rPr>
          <w:sz w:val="8"/>
        </w:rPr>
        <w:t>tion</w:t>
      </w:r>
      <w:proofErr w:type="gramEnd"/>
      <w:r w:rsidR="0014625A" w:rsidRPr="00812854">
        <w:rPr>
          <w:sz w:val="8"/>
        </w:rPr>
        <w:t>, militarism, and the prison-industrial complex. The following three narratives are part of this larger research project.</w:t>
      </w:r>
      <w:r w:rsidR="000F616D" w:rsidRPr="00812854">
        <w:rPr>
          <w:sz w:val="8"/>
        </w:rPr>
        <w:t xml:space="preserve"> </w:t>
      </w:r>
      <w:proofErr w:type="gramStart"/>
      <w:r w:rsidR="000F616D" w:rsidRPr="00812854">
        <w:rPr>
          <w:sz w:val="8"/>
        </w:rPr>
        <w:t>arta</w:t>
      </w:r>
      <w:proofErr w:type="gramEnd"/>
      <w:r w:rsidR="000F616D" w:rsidRPr="00812854">
        <w:rPr>
          <w:sz w:val="8"/>
        </w:rPr>
        <w:t xml:space="preserve"> is a Jamaican woman in her mid-30s serving a five-year sentence for importation of drugs. I met Marta at Her Majesty's Prison at Westhill. HMP Wes? </w:t>
      </w:r>
      <w:proofErr w:type="gramStart"/>
      <w:r w:rsidR="000F616D" w:rsidRPr="00812854">
        <w:rPr>
          <w:sz w:val="8"/>
        </w:rPr>
        <w:t>thill</w:t>
      </w:r>
      <w:proofErr w:type="gramEnd"/>
      <w:r w:rsidR="000F616D" w:rsidRPr="00812854">
        <w:rPr>
          <w:sz w:val="8"/>
        </w:rPr>
        <w:t xml:space="preserve"> was originally the young offender annex of a large Victorian male prison in the picturesque town of Winchester in the south of England. During the 1990s, when the women's prison population began to spiral upward faster than men's, the annex was painted pink and reopened as a women's medium-security prison. Winchester's general population is a predominantly white, but approximately 40% of the women at HMP Westhill are black. Many, like Marta, are noncitizens from Africa or the Caribbean, who will be deported at the end of their sentence. Most, like Marta, have children who they have not seen for many years. Diane is a 25-year-old biracial African Canadian, serving a five-year sentence for importation in Toronto. Diane served most of her sentence at the Grand Valley federal prison for women, in Kitchener, Ontario, one of five new "women-cen? </w:t>
      </w:r>
      <w:proofErr w:type="gramStart"/>
      <w:r w:rsidR="000F616D" w:rsidRPr="00812854">
        <w:rPr>
          <w:sz w:val="8"/>
        </w:rPr>
        <w:t>tered</w:t>
      </w:r>
      <w:proofErr w:type="gramEnd"/>
      <w:r w:rsidR="000F616D" w:rsidRPr="00812854">
        <w:rPr>
          <w:sz w:val="8"/>
        </w:rPr>
        <w:t>" federal prisons for women built by the Canadian government in the late 1990s. As a teen, Diane left home and moved into a women's shelter because of an abusive relationship with her father. While she was there, she entered into a relationship with a Caribbean immigrant who was subsequently incarcerated for selling drugs. Shortly after his release, she gave up her job and started importing for him, not knowing at the time that his previous courier, a prior girlfriend, had been arrested and incarcerated. During the first few days of her sentence, she met and shared experiences with her husband's prior girlfriend/courier and learned that he had already moved in with another woman. Nevertheless, when offered a shorter sentence in return for information about who had supplied the drugs, she refused out of a continued sense of loyalty. Teresa is a Colombian woman in her early 40s. As a single mother, she struggled to support her three children. Carrying cocaine between Colombia and England enabled her to supplement her meager income. She was arrested at Heathrow airport in England and was given a five-year sentence that she is serving with Marta at HMP Westhill. Teresa does not know what has become of her three children and has not been able to contact them since she was arrested. Her fear is that they will be homeless since she did not leave any emergency funds for them.</w:t>
      </w:r>
      <w:r w:rsidR="008806BC" w:rsidRPr="00812854">
        <w:rPr>
          <w:sz w:val="8"/>
        </w:rPr>
        <w:t xml:space="preserve"> </w:t>
      </w:r>
      <w:proofErr w:type="gramStart"/>
      <w:r w:rsidR="008806BC" w:rsidRPr="00812854">
        <w:rPr>
          <w:sz w:val="8"/>
        </w:rPr>
        <w:t>lobalization</w:t>
      </w:r>
      <w:proofErr w:type="gramEnd"/>
      <w:r w:rsidR="008806BC" w:rsidRPr="00812854">
        <w:rPr>
          <w:sz w:val="8"/>
        </w:rPr>
        <w:t xml:space="preserve"> and the Prison-Industrial Complex What do Marta, Diane, and Teresa's stories tell us about the global political economy of prisons? First, they remind us </w:t>
      </w:r>
      <w:r w:rsidR="008806BC" w:rsidRPr="00812854">
        <w:rPr>
          <w:rStyle w:val="StyleUnderline"/>
        </w:rPr>
        <w:t>that mass incarceration is not only a U.S. phenomenon</w:t>
      </w:r>
      <w:r w:rsidR="008806BC" w:rsidRPr="00812854">
        <w:rPr>
          <w:sz w:val="8"/>
        </w:rPr>
        <w:t xml:space="preserve">. With very few exceptions, </w:t>
      </w:r>
      <w:r w:rsidR="008806BC" w:rsidRPr="00812854">
        <w:rPr>
          <w:rStyle w:val="StyleUnderline"/>
        </w:rPr>
        <w:t>prison populations throughout the global North</w:t>
      </w:r>
      <w:r w:rsidR="008806BC" w:rsidRPr="00812854">
        <w:rPr>
          <w:sz w:val="8"/>
        </w:rPr>
        <w:t xml:space="preserve"> </w:t>
      </w:r>
      <w:r w:rsidR="008806BC" w:rsidRPr="00812854">
        <w:rPr>
          <w:rStyle w:val="StyleUnderline"/>
        </w:rPr>
        <w:t>have risen exponentially</w:t>
      </w:r>
      <w:r w:rsidR="008806BC" w:rsidRPr="00812854">
        <w:rPr>
          <w:sz w:val="8"/>
        </w:rPr>
        <w:t xml:space="preserve"> in the past 25 years, leading to massive overcrowding and a transnational prison-building boom (Sudbury, 2002). This transnational prison boom is characterized by three elements: first, it is fueled by the criminalization of African diasporic, indigenous, and immigrant populations. Second, it is marked by the exponential rate of growth of women's imprisonment, which in most nations has outstripped men's. And third, it has generated, and in turn is being fueled by the prison-industrial </w:t>
      </w:r>
      <w:proofErr w:type="gramStart"/>
      <w:r w:rsidR="008806BC" w:rsidRPr="00812854">
        <w:rPr>
          <w:sz w:val="8"/>
        </w:rPr>
        <w:t>complex ?</w:t>
      </w:r>
      <w:proofErr w:type="gramEnd"/>
      <w:r w:rsidR="008806BC" w:rsidRPr="00812854">
        <w:rPr>
          <w:sz w:val="8"/>
        </w:rPr>
        <w:t xml:space="preserve"> </w:t>
      </w:r>
      <w:proofErr w:type="gramStart"/>
      <w:r w:rsidR="008806BC" w:rsidRPr="00812854">
        <w:rPr>
          <w:sz w:val="8"/>
        </w:rPr>
        <w:t>a</w:t>
      </w:r>
      <w:proofErr w:type="gramEnd"/>
      <w:r w:rsidR="008806BC" w:rsidRPr="00812854">
        <w:rPr>
          <w:sz w:val="8"/>
        </w:rPr>
        <w:t xml:space="preserve"> phenomenon that has become transnational in scope. </w:t>
      </w:r>
      <w:proofErr w:type="gramStart"/>
      <w:r w:rsidR="008806BC" w:rsidRPr="00812854">
        <w:rPr>
          <w:sz w:val="8"/>
        </w:rPr>
        <w:t>cholars</w:t>
      </w:r>
      <w:proofErr w:type="gramEnd"/>
      <w:r w:rsidR="008806BC" w:rsidRPr="00812854">
        <w:rPr>
          <w:sz w:val="8"/>
        </w:rPr>
        <w:t xml:space="preserve"> working in a radical tradition of prison studies have developed important analyses about the relationship between neoliberal globalization and the explosion in incarceration in advanced industrial nations (Davis and Shaylor, 2001; Parenti, 1999). Free trade and open borders for some have increasingly made working-class people of color in North America, Europe, and Australia surplus to the needs of the global economy. As corporations relocate their manufactur? </w:t>
      </w:r>
      <w:proofErr w:type="gramStart"/>
      <w:r w:rsidR="008806BC" w:rsidRPr="00812854">
        <w:rPr>
          <w:sz w:val="8"/>
        </w:rPr>
        <w:t>ing</w:t>
      </w:r>
      <w:proofErr w:type="gramEnd"/>
      <w:r w:rsidR="008806BC" w:rsidRPr="00812854">
        <w:rPr>
          <w:sz w:val="8"/>
        </w:rPr>
        <w:t xml:space="preserve"> operations to Taiwan, Haiti, or the Philippines in search of ever lower costs, cheap, non-unionized Third World women have become the exploitable labor force of choice. Penal </w:t>
      </w:r>
      <w:proofErr w:type="gramStart"/>
      <w:r w:rsidR="008806BC" w:rsidRPr="00812854">
        <w:rPr>
          <w:sz w:val="8"/>
        </w:rPr>
        <w:t>warehousing ?</w:t>
      </w:r>
      <w:proofErr w:type="gramEnd"/>
      <w:r w:rsidR="008806BC" w:rsidRPr="00812854">
        <w:rPr>
          <w:sz w:val="8"/>
        </w:rPr>
        <w:t xml:space="preserve"> </w:t>
      </w:r>
      <w:proofErr w:type="gramStart"/>
      <w:r w:rsidR="008806BC" w:rsidRPr="00812854">
        <w:rPr>
          <w:sz w:val="8"/>
        </w:rPr>
        <w:t>a</w:t>
      </w:r>
      <w:proofErr w:type="gramEnd"/>
      <w:r w:rsidR="008806BC" w:rsidRPr="00812854">
        <w:rPr>
          <w:sz w:val="8"/>
        </w:rPr>
        <w:t xml:space="preserve"> dual strategy of immobilization and political disenfranchisement ? has become the state's solution to the "surplus populations" left behind.5 This solution is part of a broader shift from welfare state to a "law and order" state embraced by neoconservatives and third-way liberals alike (Parenti, 1999). Hence, the well-documented transfer of public spending from education, health, and welfare to policing and prisons, as well as tax breaks benefiting the rich. The feminization of poverty under this neoliberal economic restructuring interacts with patriarchal gender relations to create specific forms of vulnerability for women of color. Diane's story demonstrates that the state's punishment of women is often the culmination of years of gender violence and exploitation, reminding us that the criminalization of surplus labor works in specifically gendered ways, often taking as its starting point the abuse of women of color and children by men in our communities.6 </w:t>
      </w:r>
      <w:r w:rsidR="008806BC" w:rsidRPr="00812854">
        <w:rPr>
          <w:rStyle w:val="StyleUnderline"/>
        </w:rPr>
        <w:t>Third World women and men are increasingly at risk of incarceration in new private U.S.-style prisons at home</w:t>
      </w:r>
      <w:r w:rsidR="008806BC" w:rsidRPr="00812854">
        <w:rPr>
          <w:sz w:val="8"/>
        </w:rPr>
        <w:t xml:space="preserve">, and they are also filling the cells of penal warehouses throughout the global North. For example, the U.S. federal system has 29% noncitizens detained on criminal charges, while nine percent of the British prison population are noncitizens (Federal Bureau of Prisons, 2002; HM Prison Service, 2003). How can we explain this rise in cross-border incarcera? </w:t>
      </w:r>
      <w:proofErr w:type="gramStart"/>
      <w:r w:rsidR="008806BC" w:rsidRPr="00812854">
        <w:rPr>
          <w:sz w:val="8"/>
        </w:rPr>
        <w:t>tion</w:t>
      </w:r>
      <w:proofErr w:type="gramEnd"/>
      <w:r w:rsidR="008806BC" w:rsidRPr="00812854">
        <w:rPr>
          <w:sz w:val="8"/>
        </w:rPr>
        <w:t xml:space="preserve">? Marta's story provides some insight. Speaking of her decision to import drugs, Marta told me: hings in Jamaica is very expensive. It's hard for a single woman with kids, especially anywhere over three kids, to get by without a good sup? </w:t>
      </w:r>
      <w:proofErr w:type="gramStart"/>
      <w:r w:rsidR="008806BC" w:rsidRPr="00812854">
        <w:rPr>
          <w:sz w:val="8"/>
        </w:rPr>
        <w:t>port</w:t>
      </w:r>
      <w:proofErr w:type="gramEnd"/>
      <w:r w:rsidR="008806BC" w:rsidRPr="00812854">
        <w:rPr>
          <w:sz w:val="8"/>
        </w:rPr>
        <w:t xml:space="preserve"> or a steady job. It doesn't mean that I didn't have an income. I did have an income, but having four kids and an ex-husband who doesn't really care much. I had to keep paying school fees and the money kept going down. I did need some kind of support. That's why I did what I did. We don't get child support in Jamaica; three-quarters of the things that this country offers for mothers here we don't have it. This country gives you a house, they give you benefits, </w:t>
      </w:r>
      <w:proofErr w:type="gramStart"/>
      <w:r w:rsidR="008806BC" w:rsidRPr="00812854">
        <w:rPr>
          <w:sz w:val="8"/>
        </w:rPr>
        <w:t>we</w:t>
      </w:r>
      <w:proofErr w:type="gramEnd"/>
      <w:r w:rsidR="008806BC" w:rsidRPr="00812854">
        <w:rPr>
          <w:sz w:val="8"/>
        </w:rPr>
        <w:t xml:space="preserve"> get nothing in Jamaica. We have to pay for hospital, not even education is free. Primary school used to be free under one government hand, but under another government it has been taken away. You're talking about high school, you're talking about fifteen up to twenty thousand dollars a term, for one kid to go to high school. It's difficult in Jamaica. Since the mid-1980s, the Jamaican Labour Party (JLP), in unequal partner? </w:t>
      </w:r>
      <w:proofErr w:type="gramStart"/>
      <w:r w:rsidR="008806BC" w:rsidRPr="00812854">
        <w:rPr>
          <w:sz w:val="8"/>
        </w:rPr>
        <w:t>ship</w:t>
      </w:r>
      <w:proofErr w:type="gramEnd"/>
      <w:r w:rsidR="008806BC" w:rsidRPr="00812854">
        <w:rPr>
          <w:sz w:val="8"/>
        </w:rPr>
        <w:t xml:space="preserve"> with the U.S., IMF, and World Bank, has undertaken a radical restructuring of the economy. Following the "Washington Consensus," the JLP has slashed public-sector employment, scaled back local government services, health and education, sold state-owned companies to the private sector, and reduced tariffs on imported goods. The result has been a sharp increase in the cost of living, the decimation of local farms and businesses, and a dramatic decline in real wages. These cuts have hit women particularly hard as they seek to fill the vacuum left by the vanishing welfare state (Harrison, 1991). While the state cut back its role in social welfare, it stepped up its role in subsi? </w:t>
      </w:r>
      <w:proofErr w:type="gramStart"/>
      <w:r w:rsidR="008806BC" w:rsidRPr="00812854">
        <w:rPr>
          <w:sz w:val="8"/>
        </w:rPr>
        <w:t>dizing</w:t>
      </w:r>
      <w:proofErr w:type="gramEnd"/>
      <w:r w:rsidR="008806BC" w:rsidRPr="00812854">
        <w:rPr>
          <w:sz w:val="8"/>
        </w:rPr>
        <w:t xml:space="preserve"> foreign and domestic capital. Free Trade Zones established in Kingston and Montego Bay off erforeign garment and electronic and communications companies uipped factory space, tax exemptions, a cheap female workforce and, for the busy executive, weekends of sun, sea, and sex. Foreign-owned agribusiness and mining companies have also been encouraged, displacing traditional subsistence farming and causing migration from rural areas to the cities, which now account for 50% of Jamaica's population. As the economy has shifted, women working in the informal economy as farmers and "higglers," like Marta, find themselves unable to keep up with the rising costs of survival. Younger women may find employment in the tourist industry as maids, entertainers, or prostitutes, or within the Free Trade Zones assembling clothes or computers for Western markets, but working-class women in their thirties and older have fewer options. Malta's experience exemplifies the increasing economic pressures facing women in the global South under free trade and IMF-led structural adjustment. The failure of the global economy to provide legal means for Third World women's survival guarantees a pool of low-level disposable workers for the criminalized drug industry as well as the global sex trade, and a continual supply of criminalized bodies for the prison-industrial complex. </w:t>
      </w:r>
      <w:r w:rsidR="00271DFA" w:rsidRPr="00812854">
        <w:rPr>
          <w:sz w:val="8"/>
        </w:rPr>
        <w:t>M</w:t>
      </w:r>
      <w:r w:rsidR="008806BC" w:rsidRPr="00812854">
        <w:rPr>
          <w:sz w:val="8"/>
        </w:rPr>
        <w:t xml:space="preserve">ilitarism, Criminalization, and the War on Drugs While Malta's story highlights the causal relationship between globalization and prison expansion, Teresa's story helps us understand the connections between militarism and criminalization. When I spoke with her, Teresa was dismissive of stereotypical ideas about dangerous Latin American "drug traffickers" flooding the U.S. and Europe with cocaine. Like many "drug mules"from developing countries, she argued, she was pushed into trafficking drugs by poverty. In her words: Cargamos drogas porque lo necesitamos. Porque tenemos situaciones de financia. Somos de Colombia, de pafses </w:t>
      </w:r>
      <w:proofErr w:type="gramStart"/>
      <w:r w:rsidR="008806BC" w:rsidRPr="00812854">
        <w:rPr>
          <w:sz w:val="8"/>
        </w:rPr>
        <w:t>del</w:t>
      </w:r>
      <w:proofErr w:type="gramEnd"/>
      <w:r w:rsidR="008806BC" w:rsidRPr="00812854">
        <w:rPr>
          <w:sz w:val="8"/>
        </w:rPr>
        <w:t xml:space="preserve"> tercer mundo, que son pobres. La situacion en lo que viven, por eso lo hicimos. [We carry drugs because we need to, because we have financial difficulties. We come from Colombia, from poor Third World countries. The conditions we live in, that is what pushed us.</w:t>
      </w:r>
      <w:r w:rsidR="00271DFA" w:rsidRPr="00812854">
        <w:rPr>
          <w:sz w:val="8"/>
        </w:rPr>
        <w:t xml:space="preserve">] Colombia is shackled by foreign debt, political and social dislocation, violence, war, and kidnappings. As a leading harvester of the "coca" leaf, estimated to pro? </w:t>
      </w:r>
      <w:proofErr w:type="gramStart"/>
      <w:r w:rsidR="00271DFA" w:rsidRPr="00812854">
        <w:rPr>
          <w:sz w:val="8"/>
        </w:rPr>
        <w:t>duce</w:t>
      </w:r>
      <w:proofErr w:type="gramEnd"/>
      <w:r w:rsidR="00271DFA" w:rsidRPr="00812854">
        <w:rPr>
          <w:sz w:val="8"/>
        </w:rPr>
        <w:t xml:space="preserve"> 80% of the world's cocaine, Colombia has been a key target of U.S. anti-drug interventions. Instead of alleviating horrendous social, political, and economic conditions for women in Latin America, U.S. financial assistance is targeted at building military forces that participate in the war on drugs. These forces have been used to carry out counterinsurgency wars against revolutionary groups such as the FARC (Revolutionary Armed Forces of Colombia) and ELN (National Liberation Army), which have spearheaded the struggle for indigenous and poor </w:t>
      </w:r>
      <w:proofErr w:type="gramStart"/>
      <w:r w:rsidR="00271DFA" w:rsidRPr="00812854">
        <w:rPr>
          <w:sz w:val="8"/>
        </w:rPr>
        <w:t>peoples</w:t>
      </w:r>
      <w:proofErr w:type="gramEnd"/>
      <w:r w:rsidR="00271DFA" w:rsidRPr="00812854">
        <w:rPr>
          <w:sz w:val="8"/>
        </w:rPr>
        <w:t xml:space="preserve"> rights while perpetuating the violence. The U.S. military alleges that such groups have received millions of dollars per annum for protecting coca plantations, drug trafficking routes, and airstrips. By labeling these revolutionary groups "narco terrorists," the U.S. administration is able to justify providing military expertise and assistance to Colombia, despite its poor human rights record and evidence of collusion between the military and right-wing paramilitary "death squads" that in turn are estimated to control 40% of the drug trade (Human Rights Watch, 2001). In fall 2000, President Clinton announced a $1.3 billion contribution to Plan Colombia, providing resources to create new units within the Colombian army, train existing units, and purchase state-of-the-art munitions, weapons, and military equipment, including Black Hawk helicopters. In addition, the U.S. Department of Agriculture has developed toxic mycoherbicides, dubbed "Agent Green," that the Bush administration proposes to release in coca and opium producing areas, turning the war on terror into an arena for biological warfare.7 o aid military gains against the FARC, the U.S. finances afour-decade-old civil war in which at least 35,000 people have died and two million have been internally displaced or forced to emigrate. The displacement of peasants and indigenous people is further exacerbated by the aerial spraying of herbicides. Undertaken to destroy the coca, it affects large areas of rainforest and groundwater and creates health problems for local people (The Sunshine Project, 2002). U.S. funding also undermines a robust grass-roots popular movement that is demanding an end to state and paramilitary violence, and seeking nonviolent alternatives to the conflict.8 </w:t>
      </w:r>
      <w:proofErr w:type="gramStart"/>
      <w:r w:rsidR="00271DFA" w:rsidRPr="00812854">
        <w:rPr>
          <w:sz w:val="8"/>
        </w:rPr>
        <w:t>Since</w:t>
      </w:r>
      <w:proofErr w:type="gramEnd"/>
      <w:r w:rsidR="00271DFA" w:rsidRPr="00812854">
        <w:rPr>
          <w:sz w:val="8"/>
        </w:rPr>
        <w:t xml:space="preserve"> the inception of Plan Colombia, reported human rights abuses, politically motivated murders and disappearances, and killings and detentions of trade union? </w:t>
      </w:r>
      <w:proofErr w:type="gramStart"/>
      <w:r w:rsidR="00271DFA" w:rsidRPr="00812854">
        <w:rPr>
          <w:sz w:val="8"/>
        </w:rPr>
        <w:t>ists</w:t>
      </w:r>
      <w:proofErr w:type="gramEnd"/>
      <w:r w:rsidR="00271DFA" w:rsidRPr="00812854">
        <w:rPr>
          <w:sz w:val="8"/>
        </w:rPr>
        <w:t xml:space="preserve"> have increased. Women bear the brunt of this atmosphere of violence and instability, as displaced landless peasants, as primary caretakers seeking to feed their children, as victims of military, guerrilla, and paramilitary violence, and as spouses of men killed in combat, murdered, or disappeared. Ironically, then, the conditions that pushed Teresa to risk exporting cocaine are caused in part by the war on drugs, which has spread military and paramilitary violence throughout the Andean region. She, like many other foreign nationals in North American and European prisons, will be deported after serving a long sentence to a homeland where she has no house, no income, and no social welfare. In the meantime, she will be replaced by any of the thousands of impoverished and desperate women in Latin America, the Caribbean, and Africa who become drug mules each year. Many more Latin American women involved in the transnational trade in criminalized drugs are apprehended and incarcerated in their countries of origin, fueling overcrowding and demands for penal reform. In the context of sweeping neoliberal reforms, foreign private prison corporations are increasingly being viewed as a panacea that will solve the problems of overcrowding, corrup? </w:t>
      </w:r>
      <w:proofErr w:type="gramStart"/>
      <w:r w:rsidR="00271DFA" w:rsidRPr="00812854">
        <w:rPr>
          <w:sz w:val="8"/>
        </w:rPr>
        <w:t>tion</w:t>
      </w:r>
      <w:proofErr w:type="gramEnd"/>
      <w:r w:rsidR="00271DFA" w:rsidRPr="00812854">
        <w:rPr>
          <w:sz w:val="8"/>
        </w:rPr>
        <w:t xml:space="preserve">, and horrendous conditions in overstretched, under-resourced penal systems in Latin America. For example, Chile, the first Latin American country to welcome foreign private prison corporations, describes its privatization program as "a fun? </w:t>
      </w:r>
      <w:proofErr w:type="gramStart"/>
      <w:r w:rsidR="00271DFA" w:rsidRPr="00812854">
        <w:rPr>
          <w:sz w:val="8"/>
        </w:rPr>
        <w:t>damental</w:t>
      </w:r>
      <w:proofErr w:type="gramEnd"/>
      <w:r w:rsidR="00271DFA" w:rsidRPr="00812854">
        <w:rPr>
          <w:sz w:val="8"/>
        </w:rPr>
        <w:t xml:space="preserve"> pillar of the process of modernization of the Chilean justice system." Thirty years after a U.S.-supported coup inaugurated 17 years of dictatorship and brutal repression, modern foreign-owned prisons have become a symbol of a new era in criminal justice administration. Under this program, the government has contracted with the French Sodexho group to design, finance, construct, and maintain 10 prisons housing 16,000 prisoners by the year 2005 (Gendarmeria de Chile, 2002). Emulating the Chilean example, private prisons are in construction or under discussion in Argentina, Peru, Mexico, and Venezuela. The transnational expansion of the prison-industrial complex is founded on the social devastation caused by U.S. foreign intervention and militarism in Latin America during the past four decades. It is also self-perpetuating, absorbing tax dollars and foreign loans that could otherwise be used for income redistribution or social programs that might provide women like Teresa with other options.</w:t>
      </w:r>
    </w:p>
    <w:p w14:paraId="5685A8F6" w14:textId="77777777" w:rsidR="00DE49A7" w:rsidRPr="00812854" w:rsidRDefault="00DE49A7" w:rsidP="00CA1F71"/>
    <w:p w14:paraId="4CB78260" w14:textId="1AF22517" w:rsidR="00A02FE1" w:rsidRPr="00812854" w:rsidRDefault="00A02FE1" w:rsidP="00A02FE1">
      <w:pPr>
        <w:pStyle w:val="Heading4"/>
        <w:rPr>
          <w:rFonts w:cstheme="majorHAnsi"/>
        </w:rPr>
      </w:pPr>
      <w:r w:rsidRPr="00812854">
        <w:rPr>
          <w:rFonts w:cstheme="majorHAnsi"/>
        </w:rPr>
        <w:t xml:space="preserve">The alternative is to construct law through </w:t>
      </w:r>
      <w:r w:rsidRPr="00812854">
        <w:rPr>
          <w:rFonts w:cstheme="majorHAnsi"/>
          <w:u w:val="single"/>
        </w:rPr>
        <w:t>lived experiences</w:t>
      </w:r>
      <w:r w:rsidRPr="00812854">
        <w:rPr>
          <w:rFonts w:cstheme="majorHAnsi"/>
        </w:rPr>
        <w:t xml:space="preserve"> and </w:t>
      </w:r>
      <w:r w:rsidRPr="00812854">
        <w:rPr>
          <w:rFonts w:cstheme="majorHAnsi"/>
          <w:u w:val="single"/>
        </w:rPr>
        <w:t>storytelling</w:t>
      </w:r>
      <w:r w:rsidRPr="00812854">
        <w:rPr>
          <w:rFonts w:cstheme="majorHAnsi"/>
        </w:rPr>
        <w:t xml:space="preserve"> – only separating ourselves from </w:t>
      </w:r>
      <w:r w:rsidRPr="00812854">
        <w:rPr>
          <w:rFonts w:cstheme="majorHAnsi"/>
          <w:u w:val="single"/>
        </w:rPr>
        <w:t>objective politics</w:t>
      </w:r>
      <w:r w:rsidRPr="00812854">
        <w:rPr>
          <w:rFonts w:cstheme="majorHAnsi"/>
        </w:rPr>
        <w:t xml:space="preserve"> can challenge the </w:t>
      </w:r>
      <w:r w:rsidRPr="00812854">
        <w:rPr>
          <w:rFonts w:cstheme="majorHAnsi"/>
          <w:u w:val="single"/>
        </w:rPr>
        <w:t>genocide</w:t>
      </w:r>
      <w:r w:rsidRPr="00812854">
        <w:rPr>
          <w:rFonts w:cstheme="majorHAnsi"/>
        </w:rPr>
        <w:t xml:space="preserve"> done by the state of black, brown, and indigenous bodies </w:t>
      </w:r>
    </w:p>
    <w:p w14:paraId="37116974" w14:textId="77777777" w:rsidR="00A02FE1" w:rsidRPr="00812854" w:rsidRDefault="00A02FE1" w:rsidP="00A02FE1">
      <w:pPr>
        <w:rPr>
          <w:rFonts w:cstheme="majorHAnsi"/>
        </w:rPr>
      </w:pPr>
      <w:r w:rsidRPr="00812854">
        <w:rPr>
          <w:rStyle w:val="Style13ptBold"/>
          <w:rFonts w:cstheme="majorHAnsi"/>
        </w:rPr>
        <w:t>Delgado 89</w:t>
      </w:r>
      <w:r w:rsidRPr="00812854">
        <w:rPr>
          <w:rFonts w:cstheme="majorHAnsi"/>
        </w:rPr>
        <w:t xml:space="preserve"> [Richard Delgado teaches civil rights and critical race theory at University of Alabama School of Law. “Storytelling for Oppositionists and Others: A Plea for Narrative,” Michigan Law Review, August 1989, Vol. 87, No. 8, https://repository.law.umich.edu/mlr/vol87/iss8/10/]//SL</w:t>
      </w:r>
    </w:p>
    <w:p w14:paraId="3207530B" w14:textId="77777777" w:rsidR="00A02FE1" w:rsidRPr="00812854" w:rsidRDefault="00A02FE1" w:rsidP="00A02FE1">
      <w:pPr>
        <w:rPr>
          <w:rFonts w:cstheme="majorHAnsi"/>
          <w:sz w:val="16"/>
        </w:rPr>
      </w:pPr>
      <w:r w:rsidRPr="00812854">
        <w:rPr>
          <w:rFonts w:cstheme="majorHAnsi"/>
          <w:sz w:val="16"/>
        </w:rPr>
        <w:t xml:space="preserve">How Storytelling Benefits Members of Outgroups The member of an outgroup gains, first, psychic self-preservation. A principal cause of the demoralization of marginalized groups is self- condemnation. They internalize the images that society thrusts on them - they believe that their lowly position is their own fault.65 </w:t>
      </w:r>
      <w:proofErr w:type="gramStart"/>
      <w:r w:rsidRPr="00812854">
        <w:rPr>
          <w:rStyle w:val="StyleUnderline"/>
          <w:rFonts w:cstheme="majorHAnsi"/>
        </w:rPr>
        <w:t>The</w:t>
      </w:r>
      <w:proofErr w:type="gramEnd"/>
      <w:r w:rsidRPr="00812854">
        <w:rPr>
          <w:rStyle w:val="StyleUnderline"/>
          <w:rFonts w:cstheme="majorHAnsi"/>
        </w:rPr>
        <w:t xml:space="preserve"> therapy is to tell stories</w:t>
      </w:r>
      <w:r w:rsidRPr="00812854">
        <w:rPr>
          <w:rFonts w:cstheme="majorHAnsi"/>
          <w:sz w:val="16"/>
        </w:rPr>
        <w:t xml:space="preserve">. </w:t>
      </w:r>
      <w:r w:rsidRPr="00812854">
        <w:rPr>
          <w:rStyle w:val="StyleUnderline"/>
          <w:rFonts w:cstheme="majorHAnsi"/>
        </w:rPr>
        <w:t xml:space="preserve">By becoming acquainted with the facts of their own historic oppression - with the violence, murder, deceit, co-optation, and connivance that have caused their desperate estate - members of outgroups </w:t>
      </w:r>
      <w:r w:rsidRPr="00812854">
        <w:rPr>
          <w:rStyle w:val="Emphasis"/>
          <w:rFonts w:cstheme="majorHAnsi"/>
          <w:b w:val="0"/>
          <w:bCs/>
        </w:rPr>
        <w:t>gain healing.</w:t>
      </w:r>
      <w:r w:rsidRPr="00812854">
        <w:rPr>
          <w:rFonts w:cstheme="majorHAnsi"/>
          <w:sz w:val="16"/>
        </w:rPr>
        <w:t xml:space="preserve">66 The story need not lead to a violent act; Frantz Fanon was wrong in writing that it is only through exacting blood from the oppressor that colonized people gain liberation.67 </w:t>
      </w:r>
      <w:r w:rsidRPr="00812854">
        <w:rPr>
          <w:rStyle w:val="StyleUnderline"/>
          <w:rFonts w:cstheme="majorHAnsi"/>
        </w:rPr>
        <w:t>Rather, the story need only lead to a realization of how one came to be oppressed and subjugated. Then, one can stop perpetrating (mental) violence on oneself.</w:t>
      </w:r>
      <w:r w:rsidRPr="00812854">
        <w:rPr>
          <w:rFonts w:cstheme="majorHAnsi"/>
          <w:sz w:val="16"/>
        </w:rPr>
        <w:t xml:space="preserve">68 </w:t>
      </w:r>
      <w:r w:rsidRPr="00812854">
        <w:rPr>
          <w:rStyle w:val="StyleUnderline"/>
          <w:rFonts w:cstheme="majorHAnsi"/>
        </w:rPr>
        <w:t xml:space="preserve">So, </w:t>
      </w:r>
      <w:r w:rsidRPr="00812854">
        <w:rPr>
          <w:rStyle w:val="StyleUnderline"/>
          <w:rFonts w:cstheme="majorHAnsi"/>
          <w:highlight w:val="cyan"/>
        </w:rPr>
        <w:t>stories</w:t>
      </w:r>
      <w:r w:rsidRPr="00812854">
        <w:rPr>
          <w:rStyle w:val="StyleUnderline"/>
          <w:rFonts w:cstheme="majorHAnsi"/>
        </w:rPr>
        <w:t xml:space="preserve"> - stories </w:t>
      </w:r>
      <w:r w:rsidRPr="00812854">
        <w:rPr>
          <w:rStyle w:val="StyleUnderline"/>
          <w:rFonts w:cstheme="majorHAnsi"/>
          <w:highlight w:val="cyan"/>
        </w:rPr>
        <w:t>about oppression, about victimization</w:t>
      </w:r>
      <w:r w:rsidRPr="00812854">
        <w:rPr>
          <w:rStyle w:val="StyleUnderline"/>
          <w:rFonts w:cstheme="majorHAnsi"/>
        </w:rPr>
        <w:t xml:space="preserve">, about one's own brutalization - far from deepening the despair of the op- pressed, </w:t>
      </w:r>
      <w:r w:rsidRPr="00812854">
        <w:rPr>
          <w:rStyle w:val="Emphasis"/>
          <w:rFonts w:cstheme="majorHAnsi"/>
          <w:highlight w:val="cyan"/>
        </w:rPr>
        <w:t>lead to healing, liberation, mental health</w:t>
      </w:r>
      <w:r w:rsidRPr="00812854">
        <w:rPr>
          <w:rStyle w:val="Emphasis"/>
          <w:rFonts w:cstheme="majorHAnsi"/>
        </w:rPr>
        <w:t>.</w:t>
      </w:r>
      <w:r w:rsidRPr="00812854">
        <w:rPr>
          <w:rFonts w:cstheme="majorHAnsi"/>
          <w:sz w:val="16"/>
        </w:rPr>
        <w:t xml:space="preserve">69 </w:t>
      </w:r>
      <w:r w:rsidRPr="00812854">
        <w:rPr>
          <w:rStyle w:val="StyleUnderline"/>
          <w:rFonts w:cstheme="majorHAnsi"/>
          <w:highlight w:val="cyan"/>
        </w:rPr>
        <w:t xml:space="preserve">They also </w:t>
      </w:r>
      <w:r w:rsidRPr="00812854">
        <w:rPr>
          <w:rStyle w:val="Emphasis"/>
          <w:rFonts w:cstheme="majorHAnsi"/>
          <w:highlight w:val="cyan"/>
        </w:rPr>
        <w:t>pro- mote group solidarity.</w:t>
      </w:r>
      <w:r w:rsidRPr="00812854">
        <w:rPr>
          <w:rStyle w:val="StyleUnderline"/>
          <w:rFonts w:cstheme="majorHAnsi"/>
          <w:highlight w:val="cyan"/>
        </w:rPr>
        <w:t xml:space="preserve"> Storytelling </w:t>
      </w:r>
      <w:r w:rsidRPr="00812854">
        <w:rPr>
          <w:rStyle w:val="Emphasis"/>
          <w:rFonts w:cstheme="majorHAnsi"/>
          <w:highlight w:val="cyan"/>
        </w:rPr>
        <w:t>emboldens the hearer</w:t>
      </w:r>
      <w:r w:rsidRPr="00812854">
        <w:rPr>
          <w:rStyle w:val="StyleUnderline"/>
          <w:rFonts w:cstheme="majorHAnsi"/>
        </w:rPr>
        <w:t>, who may have had the same thoughts and experiences the storyteller describes, but hesitated to give them voice.</w:t>
      </w:r>
      <w:r w:rsidRPr="00812854">
        <w:rPr>
          <w:rFonts w:cstheme="majorHAnsi"/>
          <w:sz w:val="16"/>
        </w:rPr>
        <w:t xml:space="preserve"> Having heard another express them, </w:t>
      </w:r>
      <w:r w:rsidRPr="00812854">
        <w:rPr>
          <w:rStyle w:val="StyleUnderline"/>
          <w:rFonts w:cstheme="majorHAnsi"/>
          <w:highlight w:val="cyan"/>
        </w:rPr>
        <w:t>he or she realizes, I am not alone</w:t>
      </w:r>
      <w:r w:rsidRPr="00812854">
        <w:rPr>
          <w:rStyle w:val="StyleUnderline"/>
          <w:rFonts w:cstheme="majorHAnsi"/>
        </w:rPr>
        <w:t>.</w:t>
      </w:r>
      <w:r w:rsidRPr="00812854">
        <w:rPr>
          <w:rFonts w:cstheme="majorHAnsi"/>
          <w:sz w:val="16"/>
        </w:rPr>
        <w:t xml:space="preserve">70 </w:t>
      </w:r>
      <w:proofErr w:type="gramStart"/>
      <w:r w:rsidRPr="00812854">
        <w:rPr>
          <w:rFonts w:cstheme="majorHAnsi"/>
          <w:sz w:val="16"/>
        </w:rPr>
        <w:t>Yet</w:t>
      </w:r>
      <w:proofErr w:type="gramEnd"/>
      <w:r w:rsidRPr="00812854">
        <w:rPr>
          <w:rFonts w:cstheme="majorHAnsi"/>
          <w:sz w:val="16"/>
        </w:rPr>
        <w:t xml:space="preserve">, stories help oppressed groups in a second way - through their effect on the oppressor. Most </w:t>
      </w:r>
      <w:r w:rsidRPr="00812854">
        <w:rPr>
          <w:rStyle w:val="StyleUnderline"/>
          <w:rFonts w:cstheme="majorHAnsi"/>
        </w:rPr>
        <w:t>oppression</w:t>
      </w:r>
      <w:r w:rsidRPr="00812854">
        <w:rPr>
          <w:rFonts w:cstheme="majorHAnsi"/>
          <w:sz w:val="16"/>
        </w:rPr>
        <w:t xml:space="preserve">, as was mentioned ear- lier, does not seem like oppression to those perpetrating it.71 It </w:t>
      </w:r>
      <w:r w:rsidRPr="00812854">
        <w:rPr>
          <w:rStyle w:val="StyleUnderline"/>
          <w:rFonts w:cstheme="majorHAnsi"/>
        </w:rPr>
        <w:t>is ra- tionalized, causing few pangs of conscience. The dominant group justifies its privileged position by means of stories, stock explanations that construct reality in ways favorable to it</w:t>
      </w:r>
      <w:r w:rsidRPr="00812854">
        <w:rPr>
          <w:rFonts w:cstheme="majorHAnsi"/>
          <w:sz w:val="16"/>
        </w:rPr>
        <w:t xml:space="preserve">.72 One such story was put forward in the Introduction to this essay - the stock story of race relations in this country.73 This story is drastically at odds with the way most people of color would describe their condition. </w:t>
      </w:r>
      <w:r w:rsidRPr="00812854">
        <w:rPr>
          <w:rStyle w:val="StyleUnderline"/>
          <w:rFonts w:cstheme="majorHAnsi"/>
        </w:rPr>
        <w:t xml:space="preserve">Artfully designed </w:t>
      </w:r>
      <w:r w:rsidRPr="00812854">
        <w:rPr>
          <w:rStyle w:val="StyleUnderline"/>
          <w:rFonts w:cstheme="majorHAnsi"/>
          <w:highlight w:val="cyan"/>
        </w:rPr>
        <w:t>parables, chronicles, allegories, and pungent tales</w:t>
      </w:r>
      <w:r w:rsidRPr="00812854">
        <w:rPr>
          <w:rStyle w:val="StyleUnderline"/>
          <w:rFonts w:cstheme="majorHAnsi"/>
        </w:rPr>
        <w:t xml:space="preserve"> like the one told in the anonymous leaflet </w:t>
      </w:r>
      <w:r w:rsidRPr="00812854">
        <w:rPr>
          <w:rStyle w:val="StyleUnderline"/>
          <w:rFonts w:cstheme="majorHAnsi"/>
          <w:highlight w:val="cyan"/>
        </w:rPr>
        <w:t>can</w:t>
      </w:r>
      <w:r w:rsidRPr="00812854">
        <w:rPr>
          <w:rStyle w:val="StyleUnderline"/>
          <w:rFonts w:cstheme="majorHAnsi"/>
        </w:rPr>
        <w:t xml:space="preserve"> jar the comfortable dominant complacency that is the principal anchor dragging down any incentive for reform.</w:t>
      </w:r>
      <w:r w:rsidRPr="00812854">
        <w:rPr>
          <w:rFonts w:cstheme="majorHAnsi"/>
          <w:sz w:val="16"/>
        </w:rPr>
        <w:t xml:space="preserve">74 </w:t>
      </w:r>
      <w:r w:rsidRPr="00812854">
        <w:rPr>
          <w:rStyle w:val="StyleUnderline"/>
          <w:rFonts w:cstheme="majorHAnsi"/>
        </w:rPr>
        <w:t xml:space="preserve">They can </w:t>
      </w:r>
      <w:r w:rsidRPr="00812854">
        <w:rPr>
          <w:rStyle w:val="StyleUnderline"/>
          <w:rFonts w:cstheme="majorHAnsi"/>
          <w:highlight w:val="cyan"/>
        </w:rPr>
        <w:t>destroy</w:t>
      </w:r>
      <w:r w:rsidRPr="00812854">
        <w:rPr>
          <w:rStyle w:val="StyleUnderline"/>
          <w:rFonts w:cstheme="majorHAnsi"/>
        </w:rPr>
        <w:t xml:space="preserve"> - but the destruction they produce must be voluntary, a type of will- ing death. Because this is a white-dominated society in which the ma- jority race controls the reins of power, racial reform must include them.</w:t>
      </w:r>
      <w:r w:rsidRPr="00812854">
        <w:rPr>
          <w:rFonts w:cstheme="majorHAnsi"/>
          <w:sz w:val="16"/>
        </w:rPr>
        <w:t xml:space="preserve">75 </w:t>
      </w:r>
      <w:proofErr w:type="gramStart"/>
      <w:r w:rsidRPr="00812854">
        <w:rPr>
          <w:rStyle w:val="StyleUnderline"/>
          <w:rFonts w:cstheme="majorHAnsi"/>
        </w:rPr>
        <w:t>Their</w:t>
      </w:r>
      <w:proofErr w:type="gramEnd"/>
      <w:r w:rsidRPr="00812854">
        <w:rPr>
          <w:rStyle w:val="StyleUnderline"/>
          <w:rFonts w:cstheme="majorHAnsi"/>
        </w:rPr>
        <w:t xml:space="preserve"> complacency - born of comforting stories - is a ma- jor stumbling block to racial progress. </w:t>
      </w:r>
      <w:r w:rsidRPr="00812854">
        <w:rPr>
          <w:rStyle w:val="Emphasis"/>
          <w:rFonts w:cstheme="majorHAnsi"/>
          <w:highlight w:val="cyan"/>
        </w:rPr>
        <w:t xml:space="preserve">Counterstories can attack </w:t>
      </w:r>
      <w:r w:rsidRPr="00812854">
        <w:rPr>
          <w:rStyle w:val="Emphasis"/>
          <w:rFonts w:cstheme="majorHAnsi"/>
        </w:rPr>
        <w:t xml:space="preserve">that </w:t>
      </w:r>
      <w:r w:rsidRPr="00812854">
        <w:rPr>
          <w:rStyle w:val="Emphasis"/>
          <w:rFonts w:cstheme="majorHAnsi"/>
          <w:highlight w:val="cyan"/>
        </w:rPr>
        <w:t>complacency</w:t>
      </w:r>
      <w:r w:rsidRPr="00812854">
        <w:rPr>
          <w:rFonts w:cstheme="majorHAnsi"/>
          <w:sz w:val="16"/>
        </w:rPr>
        <w:t xml:space="preserve">. What is more, </w:t>
      </w:r>
      <w:r w:rsidRPr="00812854">
        <w:rPr>
          <w:rStyle w:val="StyleUnderline"/>
          <w:rFonts w:cstheme="majorHAnsi"/>
        </w:rPr>
        <w:t>they can do so in ways that promise</w:t>
      </w:r>
      <w:r w:rsidRPr="00812854">
        <w:rPr>
          <w:rFonts w:cstheme="majorHAnsi"/>
          <w:sz w:val="16"/>
        </w:rPr>
        <w:t xml:space="preserve"> at least the possibility of</w:t>
      </w:r>
      <w:r w:rsidRPr="00812854">
        <w:rPr>
          <w:rStyle w:val="StyleUnderline"/>
          <w:rFonts w:cstheme="majorHAnsi"/>
        </w:rPr>
        <w:t xml:space="preserve"> success.</w:t>
      </w:r>
      <w:r w:rsidRPr="00812854">
        <w:rPr>
          <w:rFonts w:cstheme="majorHAnsi"/>
          <w:sz w:val="16"/>
        </w:rPr>
        <w:t xml:space="preserve"> </w:t>
      </w:r>
      <w:r w:rsidRPr="00812854">
        <w:rPr>
          <w:rStyle w:val="StyleUnderline"/>
          <w:rFonts w:cstheme="majorHAnsi"/>
        </w:rPr>
        <w:t>Most civil rights strategies confront the obstacle of blacks' otherness</w:t>
      </w:r>
      <w:r w:rsidRPr="00812854">
        <w:rPr>
          <w:rFonts w:cstheme="majorHAnsi"/>
          <w:sz w:val="16"/>
        </w:rPr>
        <w:t xml:space="preserve">.76 </w:t>
      </w:r>
      <w:proofErr w:type="gramStart"/>
      <w:r w:rsidRPr="00812854">
        <w:rPr>
          <w:rStyle w:val="StyleUnderline"/>
          <w:rFonts w:cstheme="majorHAnsi"/>
        </w:rPr>
        <w:t>The</w:t>
      </w:r>
      <w:proofErr w:type="gramEnd"/>
      <w:r w:rsidRPr="00812854">
        <w:rPr>
          <w:rStyle w:val="StyleUnderline"/>
          <w:rFonts w:cstheme="majorHAnsi"/>
        </w:rPr>
        <w:t xml:space="preserve"> dominant group, noticing that a particular effort is waged on behalf of blacks, increases its resistance. </w:t>
      </w:r>
      <w:r w:rsidRPr="00812854">
        <w:rPr>
          <w:rStyle w:val="StyleUnderline"/>
          <w:rFonts w:cstheme="majorHAnsi"/>
          <w:highlight w:val="cyan"/>
        </w:rPr>
        <w:t>Stories</w:t>
      </w:r>
      <w:r w:rsidRPr="00812854">
        <w:rPr>
          <w:rStyle w:val="StyleUnderline"/>
          <w:rFonts w:cstheme="majorHAnsi"/>
        </w:rPr>
        <w:t xml:space="preserve"> at times </w:t>
      </w:r>
      <w:r w:rsidRPr="00812854">
        <w:rPr>
          <w:rStyle w:val="StyleUnderline"/>
          <w:rFonts w:cstheme="majorHAnsi"/>
          <w:highlight w:val="cyan"/>
        </w:rPr>
        <w:t>can overcome</w:t>
      </w:r>
      <w:r w:rsidRPr="00812854">
        <w:rPr>
          <w:rStyle w:val="StyleUnderline"/>
          <w:rFonts w:cstheme="majorHAnsi"/>
        </w:rPr>
        <w:t xml:space="preserve"> that </w:t>
      </w:r>
      <w:r w:rsidRPr="00812854">
        <w:rPr>
          <w:rStyle w:val="StyleUnderline"/>
          <w:rFonts w:cstheme="majorHAnsi"/>
          <w:highlight w:val="cyan"/>
        </w:rPr>
        <w:t>otherness</w:t>
      </w:r>
      <w:r w:rsidRPr="00812854">
        <w:rPr>
          <w:rStyle w:val="StyleUnderline"/>
          <w:rFonts w:cstheme="majorHAnsi"/>
        </w:rPr>
        <w:t>, hold that instinctive resistance in abeyance</w:t>
      </w:r>
      <w:r w:rsidRPr="00812854">
        <w:rPr>
          <w:rFonts w:cstheme="majorHAnsi"/>
          <w:sz w:val="16"/>
        </w:rPr>
        <w:t xml:space="preserve">.77 Stories are the oldest, most primordial meeting ground in human experience. Their allure will often provide the most effective means of overcoming otherness, of forming a new collectivity based on the shared story.78 B. Why Members of the Ingroup Should Listen to Stories Members of outgroups should tell stories. Why should members of ingroups listen to them? Members of the majority race should listen to stories, of all sorts, in order to enrich their own reality. </w:t>
      </w:r>
      <w:r w:rsidRPr="00812854">
        <w:rPr>
          <w:rStyle w:val="StyleUnderline"/>
          <w:rFonts w:cstheme="majorHAnsi"/>
          <w:highlight w:val="cyan"/>
        </w:rPr>
        <w:t>Reality is not fixed</w:t>
      </w:r>
      <w:r w:rsidRPr="00812854">
        <w:rPr>
          <w:rStyle w:val="StyleUnderline"/>
          <w:rFonts w:cstheme="majorHAnsi"/>
        </w:rPr>
        <w:t>, not a given.</w:t>
      </w:r>
      <w:r w:rsidRPr="00812854">
        <w:rPr>
          <w:rFonts w:cstheme="majorHAnsi"/>
          <w:sz w:val="16"/>
        </w:rPr>
        <w:t xml:space="preserve">79 </w:t>
      </w:r>
      <w:proofErr w:type="gramStart"/>
      <w:r w:rsidRPr="00812854">
        <w:rPr>
          <w:rStyle w:val="StyleUnderline"/>
          <w:rFonts w:cstheme="majorHAnsi"/>
          <w:highlight w:val="cyan"/>
        </w:rPr>
        <w:t>Rather</w:t>
      </w:r>
      <w:proofErr w:type="gramEnd"/>
      <w:r w:rsidRPr="00812854">
        <w:rPr>
          <w:rStyle w:val="StyleUnderline"/>
          <w:rFonts w:cstheme="majorHAnsi"/>
          <w:highlight w:val="cyan"/>
        </w:rPr>
        <w:t xml:space="preserve">, </w:t>
      </w:r>
      <w:r w:rsidRPr="00812854">
        <w:rPr>
          <w:rStyle w:val="Emphasis"/>
          <w:rFonts w:cstheme="majorHAnsi"/>
          <w:highlight w:val="cyan"/>
        </w:rPr>
        <w:t>we construct it through conversations</w:t>
      </w:r>
      <w:r w:rsidRPr="00812854">
        <w:rPr>
          <w:rStyle w:val="StyleUnderline"/>
          <w:rFonts w:cstheme="majorHAnsi"/>
        </w:rPr>
        <w:t xml:space="preserve">, </w:t>
      </w:r>
      <w:r w:rsidRPr="00812854">
        <w:rPr>
          <w:rStyle w:val="StyleUnderline"/>
          <w:rFonts w:cstheme="majorHAnsi"/>
          <w:highlight w:val="cyan"/>
        </w:rPr>
        <w:t>through our lives to- gether</w:t>
      </w:r>
      <w:r w:rsidRPr="00812854">
        <w:rPr>
          <w:rStyle w:val="StyleUnderline"/>
          <w:rFonts w:cstheme="majorHAnsi"/>
        </w:rPr>
        <w:t>.</w:t>
      </w:r>
      <w:r w:rsidRPr="00812854">
        <w:rPr>
          <w:rFonts w:cstheme="majorHAnsi"/>
          <w:sz w:val="16"/>
        </w:rPr>
        <w:t xml:space="preserve">80 </w:t>
      </w:r>
      <w:r w:rsidRPr="00812854">
        <w:rPr>
          <w:rStyle w:val="StyleUnderline"/>
          <w:rFonts w:cstheme="majorHAnsi"/>
        </w:rPr>
        <w:t xml:space="preserve">Racial and class-based isolation prevents the hearing of di- verse stories and counterstories. It diminishes the conversation through which we create reality, construct our communal lives. </w:t>
      </w:r>
      <w:r w:rsidRPr="00812854">
        <w:rPr>
          <w:rStyle w:val="StyleUnderline"/>
          <w:rFonts w:cstheme="majorHAnsi"/>
          <w:highlight w:val="cyan"/>
        </w:rPr>
        <w:t>Deliberately exposing oneself to counterstories can avoid</w:t>
      </w:r>
      <w:r w:rsidRPr="00812854">
        <w:rPr>
          <w:rStyle w:val="StyleUnderline"/>
          <w:rFonts w:cstheme="majorHAnsi"/>
        </w:rPr>
        <w:t xml:space="preserve"> that impoverishment, heighten "</w:t>
      </w:r>
      <w:r w:rsidRPr="00812854">
        <w:rPr>
          <w:rStyle w:val="StyleUnderline"/>
          <w:rFonts w:cstheme="majorHAnsi"/>
          <w:highlight w:val="cyan"/>
        </w:rPr>
        <w:t>suspicion</w:t>
      </w:r>
      <w:r w:rsidRPr="00812854">
        <w:rPr>
          <w:rFonts w:cstheme="majorHAnsi"/>
          <w:sz w:val="16"/>
        </w:rPr>
        <w:t xml:space="preserve">,"81 </w:t>
      </w:r>
      <w:r w:rsidRPr="00812854">
        <w:rPr>
          <w:rStyle w:val="StyleUnderline"/>
          <w:rFonts w:cstheme="majorHAnsi"/>
        </w:rPr>
        <w:t>and can enable the listener and teller to build a world richer than either could make alone.</w:t>
      </w:r>
      <w:r w:rsidRPr="00812854">
        <w:rPr>
          <w:rFonts w:cstheme="majorHAnsi"/>
          <w:sz w:val="16"/>
        </w:rPr>
        <w:t xml:space="preserve">82 On an- other occasion, the listener will be the teller, sharing a secret, a piece of information, or an angle of vision that will enrich the former teller; and so on dialectically, in a rich tapestry of conversation, of stories.83 </w:t>
      </w:r>
      <w:r w:rsidRPr="00812854">
        <w:rPr>
          <w:rStyle w:val="StyleUnderline"/>
          <w:rFonts w:cstheme="majorHAnsi"/>
        </w:rPr>
        <w:t xml:space="preserve">It </w:t>
      </w:r>
      <w:r w:rsidRPr="00812854">
        <w:rPr>
          <w:rStyle w:val="StyleUnderline"/>
          <w:rFonts w:cstheme="majorHAnsi"/>
          <w:highlight w:val="cyan"/>
        </w:rPr>
        <w:t xml:space="preserve">is through this process that we can </w:t>
      </w:r>
      <w:r w:rsidRPr="00812854">
        <w:rPr>
          <w:rStyle w:val="Emphasis"/>
          <w:rFonts w:cstheme="majorHAnsi"/>
          <w:highlight w:val="cyan"/>
        </w:rPr>
        <w:t>overcome enthnocentrism</w:t>
      </w:r>
      <w:r w:rsidRPr="00812854">
        <w:rPr>
          <w:rStyle w:val="StyleUnderline"/>
          <w:rFonts w:cstheme="majorHAnsi"/>
        </w:rPr>
        <w:t xml:space="preserve"> and the unthinking conviction that our way of seeing the world is the only one - that the way things are is inevitable, natural, just, and best - when it is, for some, full of pain, exclusion, and both petty and major tyranny.</w:t>
      </w:r>
      <w:r w:rsidRPr="00812854">
        <w:rPr>
          <w:rFonts w:cstheme="majorHAnsi"/>
          <w:sz w:val="16"/>
        </w:rPr>
        <w:t xml:space="preserve">84 </w:t>
      </w:r>
      <w:r w:rsidRPr="00812854">
        <w:rPr>
          <w:rStyle w:val="StyleUnderline"/>
          <w:rFonts w:cstheme="majorHAnsi"/>
        </w:rPr>
        <w:t>Listening to stories makes the adjustment to further stories easier; one acquires the ability to see the world through others' eyes</w:t>
      </w:r>
      <w:r w:rsidRPr="00812854">
        <w:rPr>
          <w:rFonts w:cstheme="majorHAnsi"/>
          <w:sz w:val="16"/>
        </w:rPr>
        <w:t xml:space="preserve">.8 </w:t>
      </w:r>
      <w:r w:rsidRPr="00812854">
        <w:rPr>
          <w:rStyle w:val="StyleUnderline"/>
          <w:rFonts w:cstheme="majorHAnsi"/>
          <w:highlight w:val="cyan"/>
        </w:rPr>
        <w:t xml:space="preserve">lt can lead the way to </w:t>
      </w:r>
      <w:r w:rsidRPr="00812854">
        <w:rPr>
          <w:rStyle w:val="Emphasis"/>
          <w:rFonts w:cstheme="majorHAnsi"/>
          <w:highlight w:val="cyan"/>
        </w:rPr>
        <w:t>new environments</w:t>
      </w:r>
      <w:r w:rsidRPr="00812854">
        <w:rPr>
          <w:rFonts w:cstheme="majorHAnsi"/>
          <w:sz w:val="16"/>
        </w:rPr>
        <w:t xml:space="preserve">. </w:t>
      </w:r>
      <w:r w:rsidRPr="00812854">
        <w:rPr>
          <w:rStyle w:val="StyleUnderline"/>
          <w:rFonts w:cstheme="majorHAnsi"/>
        </w:rPr>
        <w:t>A willing listener is generally "welcomed with open arms</w:t>
      </w:r>
      <w:r w:rsidRPr="00812854">
        <w:rPr>
          <w:rFonts w:cstheme="majorHAnsi"/>
          <w:sz w:val="16"/>
        </w:rPr>
        <w:t xml:space="preserve">."86 </w:t>
      </w:r>
      <w:r w:rsidRPr="00812854">
        <w:rPr>
          <w:rStyle w:val="StyleUnderline"/>
          <w:rFonts w:cstheme="majorHAnsi"/>
          <w:highlight w:val="cyan"/>
        </w:rPr>
        <w:t xml:space="preserve">Listening to the stories of outgroups can </w:t>
      </w:r>
      <w:r w:rsidRPr="00812854">
        <w:rPr>
          <w:rStyle w:val="Emphasis"/>
          <w:rFonts w:cstheme="majorHAnsi"/>
          <w:highlight w:val="cyan"/>
        </w:rPr>
        <w:t>avoid intellectual apartheid.</w:t>
      </w:r>
      <w:r w:rsidRPr="00812854">
        <w:rPr>
          <w:rFonts w:cstheme="majorHAnsi"/>
          <w:sz w:val="16"/>
        </w:rPr>
        <w:t xml:space="preserve"> </w:t>
      </w:r>
      <w:r w:rsidRPr="00812854">
        <w:rPr>
          <w:rStyle w:val="Emphasis"/>
          <w:rFonts w:cstheme="majorHAnsi"/>
          <w:highlight w:val="cyan"/>
        </w:rPr>
        <w:t>Shared words can banish sameness, stiffness, and monochromaticity</w:t>
      </w:r>
      <w:r w:rsidRPr="00812854">
        <w:rPr>
          <w:rStyle w:val="StyleUnderline"/>
          <w:rFonts w:cstheme="majorHAnsi"/>
        </w:rPr>
        <w:t xml:space="preserve"> and reduce the felt terror of otherness when hearing new voices for the first time.</w:t>
      </w:r>
      <w:r w:rsidRPr="00812854">
        <w:rPr>
          <w:rFonts w:cstheme="majorHAnsi"/>
          <w:sz w:val="16"/>
        </w:rPr>
        <w:t xml:space="preserve">87 </w:t>
      </w:r>
      <w:proofErr w:type="gramStart"/>
      <w:r w:rsidRPr="00812854">
        <w:rPr>
          <w:rStyle w:val="StyleUnderline"/>
          <w:rFonts w:cstheme="majorHAnsi"/>
        </w:rPr>
        <w:t>If</w:t>
      </w:r>
      <w:proofErr w:type="gramEnd"/>
      <w:r w:rsidRPr="00812854">
        <w:rPr>
          <w:rStyle w:val="StyleUnderline"/>
          <w:rFonts w:cstheme="majorHAnsi"/>
        </w:rPr>
        <w:t xml:space="preserve"> we would deepen and humanize ourselves, we must seek out sto- rytellers different from ourselves</w:t>
      </w:r>
      <w:r w:rsidRPr="00812854">
        <w:rPr>
          <w:rFonts w:cstheme="majorHAnsi"/>
          <w:sz w:val="16"/>
        </w:rPr>
        <w:t>88</w:t>
      </w:r>
      <w:r w:rsidRPr="00812854">
        <w:rPr>
          <w:rStyle w:val="StyleUnderline"/>
          <w:rFonts w:cstheme="majorHAnsi"/>
        </w:rPr>
        <w:t xml:space="preserve"> and afford them the audience they deserve</w:t>
      </w:r>
      <w:r w:rsidRPr="00812854">
        <w:rPr>
          <w:rFonts w:cstheme="majorHAnsi"/>
          <w:sz w:val="16"/>
        </w:rPr>
        <w:t xml:space="preserve">. </w:t>
      </w:r>
      <w:r w:rsidRPr="00812854">
        <w:rPr>
          <w:rStyle w:val="StyleUnderline"/>
          <w:rFonts w:cstheme="majorHAnsi"/>
        </w:rPr>
        <w:t>The benefit will be reciprocal.</w:t>
      </w:r>
      <w:r w:rsidRPr="00812854">
        <w:rPr>
          <w:rFonts w:cstheme="majorHAnsi"/>
          <w:sz w:val="16"/>
        </w:rPr>
        <w:t xml:space="preserve"> CONCLUSION </w:t>
      </w:r>
      <w:r w:rsidRPr="00812854">
        <w:rPr>
          <w:rStyle w:val="Emphasis"/>
          <w:rFonts w:cstheme="majorHAnsi"/>
          <w:highlight w:val="cyan"/>
        </w:rPr>
        <w:t>Stories humanize us</w:t>
      </w:r>
      <w:r w:rsidRPr="00812854">
        <w:rPr>
          <w:rStyle w:val="StyleUnderline"/>
          <w:rFonts w:cstheme="majorHAnsi"/>
          <w:highlight w:val="cyan"/>
        </w:rPr>
        <w:t>.</w:t>
      </w:r>
      <w:r w:rsidRPr="00812854">
        <w:rPr>
          <w:rFonts w:cstheme="majorHAnsi"/>
          <w:sz w:val="16"/>
          <w:highlight w:val="cyan"/>
        </w:rPr>
        <w:t xml:space="preserve"> </w:t>
      </w:r>
      <w:r w:rsidRPr="00812854">
        <w:rPr>
          <w:rStyle w:val="StyleUnderline"/>
          <w:rFonts w:cstheme="majorHAnsi"/>
        </w:rPr>
        <w:t xml:space="preserve">They emphasize our differences in ways </w:t>
      </w:r>
      <w:r w:rsidRPr="00812854">
        <w:rPr>
          <w:rStyle w:val="StyleUnderline"/>
          <w:rFonts w:cstheme="majorHAnsi"/>
          <w:highlight w:val="cyan"/>
        </w:rPr>
        <w:t>that</w:t>
      </w:r>
      <w:r w:rsidRPr="00812854">
        <w:rPr>
          <w:rStyle w:val="StyleUnderline"/>
          <w:rFonts w:cstheme="majorHAnsi"/>
        </w:rPr>
        <w:t xml:space="preserve"> </w:t>
      </w:r>
      <w:r w:rsidRPr="00812854">
        <w:rPr>
          <w:rStyle w:val="StyleUnderline"/>
          <w:rFonts w:cstheme="majorHAnsi"/>
          <w:highlight w:val="cyan"/>
        </w:rPr>
        <w:t>can</w:t>
      </w:r>
      <w:r w:rsidRPr="00812854">
        <w:rPr>
          <w:rStyle w:val="StyleUnderline"/>
          <w:rFonts w:cstheme="majorHAnsi"/>
        </w:rPr>
        <w:t xml:space="preserve"> ultimately </w:t>
      </w:r>
      <w:r w:rsidRPr="00812854">
        <w:rPr>
          <w:rStyle w:val="StyleUnderline"/>
          <w:rFonts w:cstheme="majorHAnsi"/>
          <w:highlight w:val="cyan"/>
        </w:rPr>
        <w:t>bring us closer together</w:t>
      </w:r>
      <w:r w:rsidRPr="00812854">
        <w:rPr>
          <w:rFonts w:cstheme="majorHAnsi"/>
          <w:sz w:val="16"/>
        </w:rPr>
        <w:t xml:space="preserve">. They allow us to see how the world looks from behind someone else's spectacles. </w:t>
      </w:r>
      <w:r w:rsidRPr="00812854">
        <w:rPr>
          <w:rStyle w:val="StyleUnderline"/>
          <w:rFonts w:cstheme="majorHAnsi"/>
        </w:rPr>
        <w:t>They challenge us to wipe off our own lenses</w:t>
      </w:r>
      <w:r w:rsidRPr="00812854">
        <w:rPr>
          <w:rFonts w:cstheme="majorHAnsi"/>
          <w:sz w:val="16"/>
        </w:rPr>
        <w:t xml:space="preserve"> and ask, "Could I have been overlooking something all along</w:t>
      </w:r>
      <w:r w:rsidRPr="00812854">
        <w:rPr>
          <w:rFonts w:cstheme="majorHAnsi"/>
        </w:rPr>
        <w:t>?</w:t>
      </w:r>
      <w:r w:rsidRPr="00812854">
        <w:rPr>
          <w:rStyle w:val="StyleUnderline"/>
          <w:rFonts w:cstheme="majorHAnsi"/>
        </w:rPr>
        <w:t xml:space="preserve">" </w:t>
      </w:r>
      <w:r w:rsidRPr="00812854">
        <w:rPr>
          <w:rStyle w:val="StyleUnderline"/>
          <w:rFonts w:cstheme="majorHAnsi"/>
          <w:highlight w:val="cyan"/>
        </w:rPr>
        <w:t>Telling stories</w:t>
      </w:r>
      <w:r w:rsidRPr="00812854">
        <w:rPr>
          <w:rStyle w:val="StyleUnderline"/>
          <w:rFonts w:cstheme="majorHAnsi"/>
        </w:rPr>
        <w:t xml:space="preserve"> invests text with feeling, </w:t>
      </w:r>
      <w:r w:rsidRPr="00812854">
        <w:rPr>
          <w:rStyle w:val="StyleUnderline"/>
          <w:rFonts w:cstheme="majorHAnsi"/>
          <w:highlight w:val="cyan"/>
        </w:rPr>
        <w:t>gives voice to those who were taught to hide</w:t>
      </w:r>
      <w:r w:rsidRPr="00812854">
        <w:rPr>
          <w:rStyle w:val="StyleUnderline"/>
          <w:rFonts w:cstheme="majorHAnsi"/>
        </w:rPr>
        <w:t xml:space="preserve"> their emotions</w:t>
      </w:r>
      <w:r w:rsidRPr="00812854">
        <w:rPr>
          <w:rFonts w:cstheme="majorHAnsi"/>
          <w:sz w:val="16"/>
        </w:rPr>
        <w:t xml:space="preserve">. </w:t>
      </w:r>
      <w:r w:rsidRPr="00812854">
        <w:rPr>
          <w:rStyle w:val="StyleUnderline"/>
          <w:rFonts w:cstheme="majorHAnsi"/>
        </w:rPr>
        <w:t>Hearing stories invites hearers to participate, challenging their assumptions, jarring their complacency, lifting their spirits, lowering their defenses. Stories are useful tools for the underdog because they invite the listener to suspend judgment, listen for the story's point, and test it against his or her own version of reality. This process is essential in a pluralist society like ours</w:t>
      </w:r>
      <w:r w:rsidRPr="00812854">
        <w:rPr>
          <w:rFonts w:cstheme="majorHAnsi"/>
          <w:sz w:val="16"/>
        </w:rPr>
        <w:t xml:space="preserve">, and it is a practical necessity for underdogs: All movements for change must gain the support, or at least under- standing, of the dominant group, which is white. </w:t>
      </w:r>
      <w:r w:rsidRPr="00812854">
        <w:rPr>
          <w:rStyle w:val="StyleUnderline"/>
          <w:rFonts w:cstheme="majorHAnsi"/>
          <w:highlight w:val="cyan"/>
        </w:rPr>
        <w:t xml:space="preserve">Traditional legal writing purports to be neutral </w:t>
      </w:r>
      <w:r w:rsidRPr="00812854">
        <w:rPr>
          <w:rStyle w:val="StyleUnderline"/>
          <w:rFonts w:cstheme="majorHAnsi"/>
        </w:rPr>
        <w:t>and dispassionately analytical</w:t>
      </w:r>
      <w:r w:rsidRPr="00812854">
        <w:rPr>
          <w:rFonts w:cstheme="majorHAnsi"/>
          <w:sz w:val="16"/>
        </w:rPr>
        <w:t xml:space="preserve">, but too often it is not. In part, </w:t>
      </w:r>
      <w:r w:rsidRPr="00812854">
        <w:rPr>
          <w:rStyle w:val="StyleUnderline"/>
          <w:rFonts w:cstheme="majorHAnsi"/>
        </w:rPr>
        <w:t xml:space="preserve">this is so because legal writers rarely focus on their own mindsets, </w:t>
      </w:r>
      <w:r w:rsidRPr="00812854">
        <w:rPr>
          <w:rFonts w:cstheme="majorHAnsi"/>
          <w:sz w:val="16"/>
        </w:rPr>
        <w:t xml:space="preserve">the received wisdoms that serve as their starting points, themselves no more than </w:t>
      </w:r>
      <w:proofErr w:type="gramStart"/>
      <w:r w:rsidRPr="00812854">
        <w:rPr>
          <w:rFonts w:cstheme="majorHAnsi"/>
          <w:sz w:val="16"/>
        </w:rPr>
        <w:t>stories, that</w:t>
      </w:r>
      <w:proofErr w:type="gramEnd"/>
      <w:r w:rsidRPr="00812854">
        <w:rPr>
          <w:rFonts w:cstheme="majorHAnsi"/>
          <w:sz w:val="16"/>
        </w:rPr>
        <w:t xml:space="preserve"> lie behind their quasi-scientific string of deductions. </w:t>
      </w:r>
      <w:r w:rsidRPr="00812854">
        <w:rPr>
          <w:rStyle w:val="Emphasis"/>
          <w:rFonts w:cstheme="majorHAnsi"/>
          <w:highlight w:val="cyan"/>
        </w:rPr>
        <w:t>The</w:t>
      </w:r>
      <w:r w:rsidRPr="00812854">
        <w:rPr>
          <w:rStyle w:val="Emphasis"/>
          <w:rFonts w:cstheme="majorHAnsi"/>
        </w:rPr>
        <w:t xml:space="preserve"> supposedly </w:t>
      </w:r>
      <w:r w:rsidRPr="00812854">
        <w:rPr>
          <w:rStyle w:val="Emphasis"/>
          <w:rFonts w:cstheme="majorHAnsi"/>
          <w:highlight w:val="cyan"/>
        </w:rPr>
        <w:t xml:space="preserve">ob- jective point of view </w:t>
      </w:r>
      <w:r w:rsidRPr="00812854">
        <w:rPr>
          <w:rStyle w:val="Emphasis"/>
          <w:rFonts w:cstheme="majorHAnsi"/>
        </w:rPr>
        <w:t xml:space="preserve">often </w:t>
      </w:r>
      <w:r w:rsidRPr="00812854">
        <w:rPr>
          <w:rStyle w:val="Emphasis"/>
          <w:rFonts w:cstheme="majorHAnsi"/>
          <w:highlight w:val="cyan"/>
        </w:rPr>
        <w:t xml:space="preserve">mischaracterizes, </w:t>
      </w:r>
      <w:r w:rsidRPr="00812854">
        <w:rPr>
          <w:rStyle w:val="Emphasis"/>
          <w:rFonts w:cstheme="majorHAnsi"/>
        </w:rPr>
        <w:t xml:space="preserve">minimizes, dismisses, </w:t>
      </w:r>
      <w:r w:rsidRPr="00812854">
        <w:rPr>
          <w:rStyle w:val="Emphasis"/>
          <w:rFonts w:cstheme="majorHAnsi"/>
          <w:highlight w:val="cyan"/>
        </w:rPr>
        <w:t>or derides without fully understanding opposing viewpoints</w:t>
      </w:r>
      <w:r w:rsidRPr="00812854">
        <w:rPr>
          <w:rStyle w:val="Emphasis"/>
          <w:rFonts w:cstheme="majorHAnsi"/>
        </w:rPr>
        <w:t>.</w:t>
      </w:r>
      <w:r w:rsidRPr="00812854">
        <w:rPr>
          <w:rFonts w:cstheme="majorHAnsi"/>
          <w:sz w:val="16"/>
        </w:rPr>
        <w:t xml:space="preserve"> </w:t>
      </w:r>
      <w:r w:rsidRPr="00812854">
        <w:rPr>
          <w:rStyle w:val="StyleUnderline"/>
          <w:rFonts w:cstheme="majorHAnsi"/>
        </w:rPr>
        <w:t xml:space="preserve">Implying </w:t>
      </w:r>
      <w:r w:rsidRPr="00812854">
        <w:rPr>
          <w:rStyle w:val="StyleUnderline"/>
          <w:rFonts w:cstheme="majorHAnsi"/>
          <w:highlight w:val="cyan"/>
        </w:rPr>
        <w:t>that</w:t>
      </w:r>
      <w:r w:rsidRPr="00812854">
        <w:rPr>
          <w:rStyle w:val="StyleUnderline"/>
          <w:rFonts w:cstheme="majorHAnsi"/>
        </w:rPr>
        <w:t xml:space="preserve"> objective, correct answers can be given to legal questions also </w:t>
      </w:r>
      <w:r w:rsidRPr="00812854">
        <w:rPr>
          <w:rStyle w:val="Emphasis"/>
          <w:rFonts w:cstheme="majorHAnsi"/>
          <w:highlight w:val="cyan"/>
        </w:rPr>
        <w:t>ob- scures the moral and political value judgments</w:t>
      </w:r>
      <w:r w:rsidRPr="00812854">
        <w:rPr>
          <w:rStyle w:val="StyleUnderline"/>
          <w:rFonts w:cstheme="majorHAnsi"/>
        </w:rPr>
        <w:t xml:space="preserve"> </w:t>
      </w:r>
      <w:r w:rsidRPr="00812854">
        <w:rPr>
          <w:rStyle w:val="StyleUnderline"/>
          <w:rFonts w:cstheme="majorHAnsi"/>
          <w:highlight w:val="cyan"/>
        </w:rPr>
        <w:t xml:space="preserve">that lie at the heart of </w:t>
      </w:r>
      <w:r w:rsidRPr="00812854">
        <w:rPr>
          <w:rStyle w:val="StyleUnderline"/>
          <w:rFonts w:cstheme="majorHAnsi"/>
        </w:rPr>
        <w:t xml:space="preserve">any </w:t>
      </w:r>
      <w:r w:rsidRPr="00812854">
        <w:rPr>
          <w:rStyle w:val="StyleUnderline"/>
          <w:rFonts w:cstheme="majorHAnsi"/>
          <w:highlight w:val="cyan"/>
        </w:rPr>
        <w:t>legal inquiry.</w:t>
      </w:r>
      <w:r w:rsidRPr="00812854">
        <w:rPr>
          <w:rFonts w:cstheme="majorHAnsi"/>
          <w:sz w:val="16"/>
        </w:rPr>
        <w:t xml:space="preserve"> </w:t>
      </w:r>
      <w:r w:rsidRPr="00812854">
        <w:rPr>
          <w:rStyle w:val="Emphasis"/>
          <w:rFonts w:cstheme="majorHAnsi"/>
          <w:highlight w:val="cyan"/>
        </w:rPr>
        <w:t xml:space="preserve">Legal storytelling is an engine built to hurl rocks over walls of so- cial complacency </w:t>
      </w:r>
      <w:r w:rsidRPr="00812854">
        <w:rPr>
          <w:rStyle w:val="Emphasis"/>
          <w:rFonts w:cstheme="majorHAnsi"/>
        </w:rPr>
        <w:t xml:space="preserve">that obscure the view out from the citadel. But </w:t>
      </w:r>
      <w:r w:rsidRPr="00812854">
        <w:rPr>
          <w:rStyle w:val="Emphasis"/>
          <w:rFonts w:cstheme="majorHAnsi"/>
          <w:highlight w:val="cyan"/>
        </w:rPr>
        <w:t>the rocks all have messages</w:t>
      </w:r>
      <w:r w:rsidRPr="00812854">
        <w:rPr>
          <w:rStyle w:val="Emphasis"/>
          <w:rFonts w:cstheme="majorHAnsi"/>
        </w:rPr>
        <w:t xml:space="preserve"> tied to</w:t>
      </w:r>
      <w:r w:rsidRPr="00812854">
        <w:rPr>
          <w:rStyle w:val="StyleUnderline"/>
          <w:rFonts w:cstheme="majorHAnsi"/>
        </w:rPr>
        <w:t xml:space="preserve"> them </w:t>
      </w:r>
      <w:r w:rsidRPr="00812854">
        <w:rPr>
          <w:rStyle w:val="StyleUnderline"/>
          <w:rFonts w:cstheme="majorHAnsi"/>
          <w:highlight w:val="cyan"/>
        </w:rPr>
        <w:t>that</w:t>
      </w:r>
      <w:r w:rsidRPr="00812854">
        <w:rPr>
          <w:rStyle w:val="StyleUnderline"/>
          <w:rFonts w:cstheme="majorHAnsi"/>
        </w:rPr>
        <w:t xml:space="preserve"> the defenders cannot help but read. </w:t>
      </w:r>
      <w:r w:rsidRPr="00812854">
        <w:rPr>
          <w:rStyle w:val="Emphasis"/>
          <w:rFonts w:cstheme="majorHAnsi"/>
        </w:rPr>
        <w:t xml:space="preserve">The messages </w:t>
      </w:r>
      <w:r w:rsidRPr="00812854">
        <w:rPr>
          <w:rStyle w:val="Emphasis"/>
          <w:rFonts w:cstheme="majorHAnsi"/>
          <w:highlight w:val="cyan"/>
        </w:rPr>
        <w:t>say, let us knock down the walls,</w:t>
      </w:r>
      <w:r w:rsidRPr="00812854">
        <w:rPr>
          <w:rStyle w:val="Emphasis"/>
          <w:rFonts w:cstheme="majorHAnsi"/>
        </w:rPr>
        <w:t xml:space="preserve"> </w:t>
      </w:r>
      <w:r w:rsidRPr="00812854">
        <w:rPr>
          <w:rStyle w:val="Emphasis"/>
          <w:rFonts w:cstheme="majorHAnsi"/>
          <w:highlight w:val="cyan"/>
        </w:rPr>
        <w:t>and use the blocks</w:t>
      </w:r>
      <w:r w:rsidRPr="00812854">
        <w:rPr>
          <w:rStyle w:val="Emphasis"/>
          <w:rFonts w:cstheme="majorHAnsi"/>
        </w:rPr>
        <w:t xml:space="preserve"> </w:t>
      </w:r>
      <w:r w:rsidRPr="00812854">
        <w:rPr>
          <w:rStyle w:val="Emphasis"/>
          <w:rFonts w:cstheme="majorHAnsi"/>
          <w:highlight w:val="cyan"/>
        </w:rPr>
        <w:t>to pave a road we can all walk together</w:t>
      </w:r>
      <w:r w:rsidRPr="00812854">
        <w:rPr>
          <w:rStyle w:val="StyleUnderline"/>
          <w:rFonts w:cstheme="majorHAnsi"/>
        </w:rPr>
        <w:t>.</w:t>
      </w:r>
      <w:r w:rsidRPr="00812854">
        <w:rPr>
          <w:rFonts w:cstheme="majorHAnsi"/>
          <w:sz w:val="16"/>
        </w:rPr>
        <w:t xml:space="preserve">89 </w:t>
      </w:r>
    </w:p>
    <w:p w14:paraId="311AA337" w14:textId="77777777" w:rsidR="00625F52" w:rsidRPr="00812854" w:rsidRDefault="00625F52" w:rsidP="00625F52">
      <w:pPr>
        <w:rPr>
          <w:rFonts w:cstheme="majorHAnsi"/>
        </w:rPr>
      </w:pPr>
    </w:p>
    <w:p w14:paraId="4158719A" w14:textId="42E7AAEF" w:rsidR="008A76CF" w:rsidRPr="00812854" w:rsidRDefault="001E3681" w:rsidP="001E3681">
      <w:pPr>
        <w:pStyle w:val="Heading3"/>
      </w:pPr>
      <w:r w:rsidRPr="00812854">
        <w:t>2NC – O/V</w:t>
      </w:r>
    </w:p>
    <w:p w14:paraId="3CB7EFB0" w14:textId="61C56460" w:rsidR="00896E2D" w:rsidRPr="00812854" w:rsidRDefault="00AF0032" w:rsidP="00AF0032">
      <w:pPr>
        <w:pStyle w:val="Heading4"/>
      </w:pPr>
      <w:r w:rsidRPr="00812854">
        <w:t xml:space="preserve">The Kritik outweighs and turns the case </w:t>
      </w:r>
      <w:r w:rsidR="00F77FE2" w:rsidRPr="00812854">
        <w:t>–</w:t>
      </w:r>
      <w:r w:rsidRPr="00812854">
        <w:t xml:space="preserve"> </w:t>
      </w:r>
      <w:r w:rsidR="003118A7" w:rsidRPr="00812854">
        <w:t xml:space="preserve">critical race theory understands the plan as an example of interest convergence, </w:t>
      </w:r>
      <w:r w:rsidR="00B0195F" w:rsidRPr="00812854">
        <w:t>a peace</w:t>
      </w:r>
      <w:r w:rsidR="0051043F" w:rsidRPr="00812854">
        <w:t>-</w:t>
      </w:r>
      <w:r w:rsidR="00B0195F" w:rsidRPr="00812854">
        <w:t xml:space="preserve">meal reform that </w:t>
      </w:r>
      <w:r w:rsidR="0051043F" w:rsidRPr="00812854">
        <w:t xml:space="preserve">serves the interests of the elites by </w:t>
      </w:r>
      <w:r w:rsidR="00EE308C" w:rsidRPr="00812854">
        <w:t xml:space="preserve">placating further resistance without </w:t>
      </w:r>
      <w:r w:rsidR="00462276" w:rsidRPr="00812854">
        <w:t>any meaningful change</w:t>
      </w:r>
      <w:r w:rsidR="00C96D4A" w:rsidRPr="00812854">
        <w:t xml:space="preserve"> </w:t>
      </w:r>
      <w:r w:rsidR="005155F2" w:rsidRPr="00812854">
        <w:t xml:space="preserve">- </w:t>
      </w:r>
      <w:r w:rsidR="003444EC" w:rsidRPr="00812854">
        <w:t xml:space="preserve">that’s net worse </w:t>
      </w:r>
      <w:r w:rsidR="00182599" w:rsidRPr="00812854">
        <w:t>–</w:t>
      </w:r>
      <w:r w:rsidR="00F04B99" w:rsidRPr="00812854">
        <w:t xml:space="preserve"> </w:t>
      </w:r>
      <w:r w:rsidR="00182599" w:rsidRPr="00812854">
        <w:t xml:space="preserve">the plan breathes </w:t>
      </w:r>
      <w:r w:rsidR="003C3D0C" w:rsidRPr="00812854">
        <w:t>fresh legitimacy</w:t>
      </w:r>
      <w:r w:rsidR="00182599" w:rsidRPr="00812854">
        <w:t xml:space="preserve"> into a </w:t>
      </w:r>
      <w:r w:rsidR="00C0248B" w:rsidRPr="00812854">
        <w:t xml:space="preserve">fundamentally corrupt and </w:t>
      </w:r>
      <w:r w:rsidR="00182599" w:rsidRPr="00812854">
        <w:t xml:space="preserve">discredited system which </w:t>
      </w:r>
      <w:r w:rsidR="00DF6CD7" w:rsidRPr="00812854">
        <w:t>shores up the credibility</w:t>
      </w:r>
      <w:r w:rsidR="00147B30" w:rsidRPr="00812854">
        <w:t xml:space="preserve"> of US</w:t>
      </w:r>
      <w:r w:rsidR="00605C91" w:rsidRPr="00812854">
        <w:t xml:space="preserve"> </w:t>
      </w:r>
      <w:r w:rsidR="007B6007" w:rsidRPr="00812854">
        <w:t xml:space="preserve">prison expansion </w:t>
      </w:r>
      <w:r w:rsidR="00605C91" w:rsidRPr="00812854">
        <w:t>abroad</w:t>
      </w:r>
      <w:r w:rsidR="0061085D" w:rsidRPr="00812854">
        <w:t>.</w:t>
      </w:r>
      <w:r w:rsidR="00896E2D" w:rsidRPr="00812854">
        <w:t xml:space="preserve">  American empire building is rooted in </w:t>
      </w:r>
      <w:r w:rsidR="00924014" w:rsidRPr="00812854">
        <w:t>lobbying</w:t>
      </w:r>
      <w:r w:rsidR="00EC0E0B" w:rsidRPr="00812854">
        <w:t xml:space="preserve"> other nations to adopt large scale </w:t>
      </w:r>
      <w:r w:rsidR="003B0222" w:rsidRPr="00812854">
        <w:t xml:space="preserve">prison system </w:t>
      </w:r>
      <w:r w:rsidR="00AC2A66" w:rsidRPr="00812854">
        <w:t>but</w:t>
      </w:r>
      <w:r w:rsidR="00896E2D" w:rsidRPr="00812854">
        <w:t xml:space="preserve"> the plan is the sugar pill of this expansion that convinces foreign countries to</w:t>
      </w:r>
      <w:r w:rsidR="00AF4AF8" w:rsidRPr="00812854">
        <w:t xml:space="preserve"> adopt the shiny new system the </w:t>
      </w:r>
      <w:r w:rsidR="00FB6B84" w:rsidRPr="00812854">
        <w:t>aff</w:t>
      </w:r>
      <w:r w:rsidR="00AF4AF8" w:rsidRPr="00812854">
        <w:t xml:space="preserve"> inaugurates</w:t>
      </w:r>
      <w:r w:rsidR="0028161C" w:rsidRPr="00812854">
        <w:t>.</w:t>
      </w:r>
    </w:p>
    <w:p w14:paraId="138C9C96" w14:textId="7CDAD618" w:rsidR="00AF0032" w:rsidRPr="00812854" w:rsidRDefault="00F3749C" w:rsidP="00AF0032">
      <w:pPr>
        <w:pStyle w:val="Heading4"/>
      </w:pPr>
      <w:r w:rsidRPr="00812854">
        <w:t xml:space="preserve">– </w:t>
      </w:r>
      <w:proofErr w:type="gramStart"/>
      <w:r w:rsidRPr="00812854">
        <w:t>that’s</w:t>
      </w:r>
      <w:proofErr w:type="gramEnd"/>
      <w:r w:rsidRPr="00812854">
        <w:t xml:space="preserve"> 1NC Ray and Sudbury</w:t>
      </w:r>
    </w:p>
    <w:p w14:paraId="78FD4D59" w14:textId="4CDCF459" w:rsidR="00A40A93" w:rsidRPr="00812854" w:rsidRDefault="00A40A93" w:rsidP="00A40A93">
      <w:pPr>
        <w:pStyle w:val="Heading2"/>
        <w:rPr>
          <w:rFonts w:cstheme="majorHAnsi"/>
        </w:rPr>
      </w:pPr>
      <w:r w:rsidRPr="00812854">
        <w:rPr>
          <w:rFonts w:cstheme="majorHAnsi"/>
        </w:rPr>
        <w:t>Framework</w:t>
      </w:r>
    </w:p>
    <w:p w14:paraId="11B275FB" w14:textId="7D1A4072" w:rsidR="00754AEE" w:rsidRPr="00812854" w:rsidRDefault="00CB21DB" w:rsidP="00754AEE">
      <w:pPr>
        <w:pStyle w:val="Heading3"/>
        <w:rPr>
          <w:rFonts w:cstheme="majorHAnsi"/>
        </w:rPr>
      </w:pPr>
      <w:r w:rsidRPr="00812854">
        <w:rPr>
          <w:rFonts w:cstheme="majorHAnsi"/>
        </w:rPr>
        <w:t>2NC FW – Vs Soft Left</w:t>
      </w:r>
    </w:p>
    <w:p w14:paraId="16FC5E25" w14:textId="497F0938" w:rsidR="00EC3AE7" w:rsidRPr="00812854" w:rsidRDefault="00D0216C" w:rsidP="00EC3AE7">
      <w:pPr>
        <w:pStyle w:val="Heading4"/>
      </w:pPr>
      <w:r w:rsidRPr="00812854">
        <w:t xml:space="preserve">Interpretation - </w:t>
      </w:r>
      <w:r w:rsidR="00EC3AE7" w:rsidRPr="00812854">
        <w:t xml:space="preserve">weigh the consequences of their knowledge production before the impacts of the 1AC – that means you must evaluate their epistemological understanding of the criminal justice system </w:t>
      </w:r>
      <w:r w:rsidR="00A50AE0" w:rsidRPr="00812854">
        <w:t xml:space="preserve">prior </w:t>
      </w:r>
      <w:r w:rsidR="00EC3AE7" w:rsidRPr="00812854">
        <w:t>to hypothetical enactment of the plan – that’s best</w:t>
      </w:r>
    </w:p>
    <w:p w14:paraId="33031341" w14:textId="77777777" w:rsidR="00EC3AE7" w:rsidRPr="00812854" w:rsidRDefault="00EC3AE7" w:rsidP="00EC3AE7"/>
    <w:p w14:paraId="3CD074F2" w14:textId="64550294" w:rsidR="00BE5A15" w:rsidRPr="00812854" w:rsidRDefault="00BE5A15" w:rsidP="00BE5A15">
      <w:pPr>
        <w:pStyle w:val="Heading4"/>
        <w:rPr>
          <w:rStyle w:val="Style13ptBold"/>
          <w:b/>
          <w:bCs w:val="0"/>
        </w:rPr>
      </w:pPr>
      <w:r w:rsidRPr="00812854">
        <w:rPr>
          <w:rStyle w:val="Style13ptBold"/>
          <w:b/>
          <w:bCs w:val="0"/>
        </w:rPr>
        <w:t xml:space="preserve">First - Real world – we don’t have the agency to enact the plan, but the affirmatives scholarship molds our political </w:t>
      </w:r>
      <w:r w:rsidR="00583DCC" w:rsidRPr="00812854">
        <w:rPr>
          <w:rStyle w:val="Style13ptBold"/>
          <w:b/>
          <w:bCs w:val="0"/>
        </w:rPr>
        <w:t>subjectivity</w:t>
      </w:r>
      <w:r w:rsidRPr="00812854">
        <w:rPr>
          <w:rStyle w:val="Style13ptBold"/>
          <w:b/>
          <w:bCs w:val="0"/>
        </w:rPr>
        <w:t xml:space="preserve"> in a particular direction</w:t>
      </w:r>
      <w:r w:rsidR="00583DCC" w:rsidRPr="00812854">
        <w:rPr>
          <w:rStyle w:val="Style13ptBold"/>
          <w:b/>
          <w:bCs w:val="0"/>
        </w:rPr>
        <w:t xml:space="preserve"> vis-à-vis the prison system</w:t>
      </w:r>
      <w:r w:rsidRPr="00812854">
        <w:rPr>
          <w:rStyle w:val="Style13ptBold"/>
          <w:b/>
          <w:bCs w:val="0"/>
        </w:rPr>
        <w:t xml:space="preserve">. Regardless of the plan’s benefits, vote against them because the message of their advocacy </w:t>
      </w:r>
      <w:r w:rsidR="00AA2ADF" w:rsidRPr="00812854">
        <w:rPr>
          <w:rStyle w:val="Style13ptBold"/>
          <w:b/>
          <w:bCs w:val="0"/>
        </w:rPr>
        <w:t>inculcates a violent relationship</w:t>
      </w:r>
      <w:r w:rsidR="00133766" w:rsidRPr="00812854">
        <w:rPr>
          <w:rStyle w:val="Style13ptBold"/>
          <w:b/>
          <w:bCs w:val="0"/>
        </w:rPr>
        <w:t xml:space="preserve"> to the justice system. </w:t>
      </w:r>
      <w:r w:rsidRPr="00812854">
        <w:rPr>
          <w:rStyle w:val="Style13ptBold"/>
          <w:b/>
          <w:bCs w:val="0"/>
        </w:rPr>
        <w:t xml:space="preserve">  </w:t>
      </w:r>
    </w:p>
    <w:p w14:paraId="16B51AC3" w14:textId="77777777" w:rsidR="00BE5A15" w:rsidRPr="00812854" w:rsidRDefault="00BE5A15" w:rsidP="00BE5A15"/>
    <w:p w14:paraId="726CBAF5" w14:textId="4EE25BD7" w:rsidR="00D0216C" w:rsidRPr="00812854" w:rsidRDefault="00B778C1" w:rsidP="00D0216C">
      <w:pPr>
        <w:pStyle w:val="Heading4"/>
        <w:rPr>
          <w:rStyle w:val="Style13ptBold"/>
          <w:rFonts w:cstheme="majorHAnsi"/>
          <w:b/>
          <w:bCs w:val="0"/>
        </w:rPr>
      </w:pPr>
      <w:r w:rsidRPr="00812854">
        <w:rPr>
          <w:rStyle w:val="Style13ptBold"/>
          <w:rFonts w:cstheme="majorHAnsi"/>
          <w:b/>
          <w:bCs w:val="0"/>
        </w:rPr>
        <w:t>Second – Epistemology is a pre</w:t>
      </w:r>
      <w:r w:rsidR="00C1563C" w:rsidRPr="00812854">
        <w:rPr>
          <w:rStyle w:val="Style13ptBold"/>
          <w:rFonts w:cstheme="majorHAnsi"/>
          <w:b/>
          <w:bCs w:val="0"/>
        </w:rPr>
        <w:t>-</w:t>
      </w:r>
      <w:r w:rsidRPr="00812854">
        <w:rPr>
          <w:rStyle w:val="Style13ptBold"/>
          <w:rFonts w:cstheme="majorHAnsi"/>
          <w:b/>
          <w:bCs w:val="0"/>
        </w:rPr>
        <w:t xml:space="preserve">req </w:t>
      </w:r>
      <w:r w:rsidR="00E836AC" w:rsidRPr="00812854">
        <w:rPr>
          <w:rStyle w:val="Style13ptBold"/>
          <w:rFonts w:cstheme="majorHAnsi"/>
          <w:b/>
          <w:bCs w:val="0"/>
        </w:rPr>
        <w:t>–</w:t>
      </w:r>
      <w:r w:rsidRPr="00812854">
        <w:rPr>
          <w:rStyle w:val="Style13ptBold"/>
          <w:rFonts w:cstheme="majorHAnsi"/>
          <w:b/>
          <w:bCs w:val="0"/>
        </w:rPr>
        <w:t xml:space="preserve"> </w:t>
      </w:r>
      <w:r w:rsidR="00E836AC" w:rsidRPr="00812854">
        <w:rPr>
          <w:rStyle w:val="Style13ptBold"/>
          <w:rFonts w:cstheme="majorHAnsi"/>
          <w:b/>
          <w:bCs w:val="0"/>
        </w:rPr>
        <w:t xml:space="preserve">scholars need to question their assumptions before interacting with the prison system </w:t>
      </w:r>
    </w:p>
    <w:p w14:paraId="504D4203" w14:textId="77777777" w:rsidR="00D0216C" w:rsidRPr="00812854" w:rsidRDefault="00D0216C" w:rsidP="00D0216C">
      <w:pPr>
        <w:rPr>
          <w:rFonts w:cstheme="majorHAnsi"/>
        </w:rPr>
      </w:pPr>
      <w:r w:rsidRPr="00812854">
        <w:rPr>
          <w:rStyle w:val="Style13ptBold"/>
          <w:rFonts w:cstheme="majorHAnsi"/>
        </w:rPr>
        <w:t xml:space="preserve">Lynn, </w:t>
      </w:r>
      <w:r w:rsidRPr="00812854">
        <w:rPr>
          <w:rFonts w:cstheme="majorHAnsi"/>
        </w:rPr>
        <w:t>**</w:t>
      </w:r>
      <w:r w:rsidRPr="00812854">
        <w:rPr>
          <w:rStyle w:val="Style13ptBold"/>
          <w:rFonts w:cstheme="majorHAnsi"/>
        </w:rPr>
        <w:t xml:space="preserve">Jennings &amp; </w:t>
      </w:r>
      <w:r w:rsidRPr="00812854">
        <w:rPr>
          <w:rFonts w:cstheme="majorHAnsi"/>
        </w:rPr>
        <w:t>***</w:t>
      </w:r>
      <w:r w:rsidRPr="00812854">
        <w:rPr>
          <w:rStyle w:val="Style13ptBold"/>
          <w:rFonts w:cstheme="majorHAnsi"/>
        </w:rPr>
        <w:t>Hughes 13</w:t>
      </w:r>
      <w:r w:rsidRPr="00812854">
        <w:rPr>
          <w:rFonts w:cstheme="majorHAnsi"/>
        </w:rPr>
        <w:t xml:space="preserve"> [Marvin Lynn is a professor Race &amp; Education, Black Male Teachers, The Education of African Americans at Portland Uni, **Michael E. Jennings- Furman University’s inaugural Chief Diversity Officer in July 2017. A Philadelphia native, he holds a bachelor’s degree from Hampton University as well as a master’s and doctorate from the University of North Carolina at Chapel Hill. His first faculty appointment was in the Department of Education at Tufts University., &amp; ***Sherick Hughes- a Professor, Founder &amp; Director, Interpretive Research Suite &amp; Carter Qualitative Thought Lab Founder &amp; Co-Director, Graduate Certificate in Qualitative Studies (2013) Critical race pedagogy 2.0: lessons from Derrick Bell, Race Ethnicity and Education, 16:4, 603-628, DOI: 10.1080/13613324.2013.817776, Lowell-JS]</w:t>
      </w:r>
    </w:p>
    <w:p w14:paraId="3EEA546B" w14:textId="01F6C6B2" w:rsidR="00D0216C" w:rsidRPr="00812854" w:rsidRDefault="00D0216C" w:rsidP="00D0216C">
      <w:pPr>
        <w:rPr>
          <w:rFonts w:cstheme="majorHAnsi"/>
          <w:sz w:val="16"/>
        </w:rPr>
      </w:pPr>
      <w:r w:rsidRPr="00812854">
        <w:rPr>
          <w:rFonts w:cstheme="majorHAnsi"/>
          <w:sz w:val="16"/>
        </w:rPr>
        <w:t xml:space="preserve">The concept of CRP was first discussed in the literature by Marvin Lynn (1999) in his article Toward </w:t>
      </w:r>
      <w:proofErr w:type="gramStart"/>
      <w:r w:rsidRPr="00812854">
        <w:rPr>
          <w:rFonts w:cstheme="majorHAnsi"/>
          <w:sz w:val="16"/>
        </w:rPr>
        <w:t>A</w:t>
      </w:r>
      <w:proofErr w:type="gramEnd"/>
      <w:r w:rsidRPr="00812854">
        <w:rPr>
          <w:rFonts w:cstheme="majorHAnsi"/>
          <w:sz w:val="16"/>
        </w:rPr>
        <w:t xml:space="preserve"> Critical Race Pedagogy: A Research Note. Later the concept was critiqued and expanded upon by Jennings (2000). Since that time, specific tenants or characteristics of CRP have rarely been delineated in the literature. However, Jennings and Lynn (2005) offered a detailed discussion of CRP and established a basic set of tenants that characterize this concept. These tenants (Lynn and Jennings 2005) are reviewed below with an emphasis on how the work of Derrick Bell influences their development and how they reflect his efforts to link CRT to a critical praxis that speaks to the conditions of people of color in the American educational system. Any attempt to fashion a </w:t>
      </w:r>
      <w:r w:rsidRPr="00812854">
        <w:rPr>
          <w:rStyle w:val="StyleUnderline"/>
          <w:rFonts w:cstheme="majorHAnsi"/>
        </w:rPr>
        <w:t>CRP must first and foremost understand the endemic nature of racism</w:t>
      </w:r>
      <w:r w:rsidRPr="00812854">
        <w:rPr>
          <w:rFonts w:cstheme="majorHAnsi"/>
          <w:sz w:val="16"/>
        </w:rPr>
        <w:t xml:space="preserve">. Derrick Bell (1992) has argued that racism is a permanent fixture of American society and Feagin (2010) points to the significant meaning of race in the history of the US. Therefore, </w:t>
      </w:r>
      <w:r w:rsidRPr="00812854">
        <w:rPr>
          <w:rStyle w:val="Emphasis"/>
          <w:rFonts w:cstheme="majorHAnsi"/>
        </w:rPr>
        <w:t>racism</w:t>
      </w:r>
      <w:r w:rsidRPr="00812854">
        <w:rPr>
          <w:rFonts w:cstheme="majorHAnsi"/>
          <w:sz w:val="16"/>
        </w:rPr>
        <w:t xml:space="preserve"> can be seen not as an aberrant entity but instead as </w:t>
      </w:r>
      <w:r w:rsidRPr="00812854">
        <w:rPr>
          <w:rStyle w:val="Emphasis"/>
          <w:rFonts w:cstheme="majorHAnsi"/>
        </w:rPr>
        <w:t>an integral part of the American socio-political landscape</w:t>
      </w:r>
      <w:r w:rsidRPr="00812854">
        <w:rPr>
          <w:rFonts w:cstheme="majorHAnsi"/>
          <w:sz w:val="16"/>
        </w:rPr>
        <w:t xml:space="preserve">. Being such an integral part of American life has allowed racism to shape and be shaped by the major institutions within American society (Feagin 2010). Chief among these institutions is the compulsory public education system that developed from the Common School movement of the nineteenth century (Spring 2005). This system is an integral part of American society and has historically reflected the racialized nature of American society. In other words, educational institutions in America have historically reflected the same types of institutionalized racism that exist within multiple contexts of American life. </w:t>
      </w:r>
      <w:r w:rsidRPr="00812854">
        <w:rPr>
          <w:rStyle w:val="StyleUnderline"/>
          <w:rFonts w:cstheme="majorHAnsi"/>
        </w:rPr>
        <w:t xml:space="preserve">Therefore, </w:t>
      </w:r>
      <w:r w:rsidRPr="00812854">
        <w:rPr>
          <w:rStyle w:val="StyleUnderline"/>
          <w:rFonts w:cstheme="majorHAnsi"/>
          <w:highlight w:val="cyan"/>
        </w:rPr>
        <w:t xml:space="preserve">racism and education are </w:t>
      </w:r>
      <w:r w:rsidRPr="00812854">
        <w:rPr>
          <w:rStyle w:val="StyleUnderline"/>
          <w:rFonts w:cstheme="majorHAnsi"/>
        </w:rPr>
        <w:t xml:space="preserve">tightly </w:t>
      </w:r>
      <w:r w:rsidRPr="00812854">
        <w:rPr>
          <w:rStyle w:val="StyleUnderline"/>
          <w:rFonts w:cstheme="majorHAnsi"/>
          <w:highlight w:val="cyan"/>
        </w:rPr>
        <w:t>interwoven</w:t>
      </w:r>
      <w:r w:rsidRPr="00812854">
        <w:rPr>
          <w:rStyle w:val="StyleUnderline"/>
          <w:rFonts w:cstheme="majorHAnsi"/>
        </w:rPr>
        <w:t xml:space="preserve"> in a manner that is complex, pervasive and constantly evolving within and across a variety of contexts. </w:t>
      </w:r>
      <w:r w:rsidRPr="00812854">
        <w:rPr>
          <w:rFonts w:cstheme="majorHAnsi"/>
          <w:sz w:val="16"/>
        </w:rPr>
        <w:t xml:space="preserve">It is </w:t>
      </w:r>
      <w:r w:rsidRPr="00812854">
        <w:rPr>
          <w:rStyle w:val="Emphasis"/>
          <w:rFonts w:cstheme="majorHAnsi"/>
          <w:highlight w:val="cyan"/>
        </w:rPr>
        <w:t>an understanding of these complexities</w:t>
      </w:r>
      <w:r w:rsidRPr="00812854">
        <w:rPr>
          <w:rStyle w:val="Emphasis"/>
          <w:rFonts w:cstheme="majorHAnsi"/>
        </w:rPr>
        <w:t xml:space="preserve"> that </w:t>
      </w:r>
      <w:r w:rsidRPr="00812854">
        <w:rPr>
          <w:rStyle w:val="Emphasis"/>
          <w:rFonts w:cstheme="majorHAnsi"/>
          <w:highlight w:val="cyan"/>
        </w:rPr>
        <w:t>is</w:t>
      </w:r>
      <w:r w:rsidRPr="00812854">
        <w:rPr>
          <w:rStyle w:val="Emphasis"/>
          <w:rFonts w:cstheme="majorHAnsi"/>
        </w:rPr>
        <w:t xml:space="preserve"> </w:t>
      </w:r>
      <w:r w:rsidRPr="00812854">
        <w:rPr>
          <w:rStyle w:val="Emphasis"/>
          <w:rFonts w:cstheme="majorHAnsi"/>
          <w:highlight w:val="cyan"/>
        </w:rPr>
        <w:t>a</w:t>
      </w:r>
      <w:r w:rsidRPr="00812854">
        <w:rPr>
          <w:rStyle w:val="Emphasis"/>
          <w:rFonts w:cstheme="majorHAnsi"/>
        </w:rPr>
        <w:t xml:space="preserve"> </w:t>
      </w:r>
      <w:r w:rsidRPr="00812854">
        <w:rPr>
          <w:rStyle w:val="Emphasis"/>
          <w:rFonts w:cstheme="majorHAnsi"/>
          <w:highlight w:val="cyan"/>
        </w:rPr>
        <w:t>necessary</w:t>
      </w:r>
      <w:r w:rsidRPr="00812854">
        <w:rPr>
          <w:rStyle w:val="Emphasis"/>
          <w:rFonts w:cstheme="majorHAnsi"/>
        </w:rPr>
        <w:t xml:space="preserve"> </w:t>
      </w:r>
      <w:r w:rsidRPr="00812854">
        <w:rPr>
          <w:rStyle w:val="Emphasis"/>
          <w:rFonts w:cstheme="majorHAnsi"/>
          <w:highlight w:val="cyan"/>
        </w:rPr>
        <w:t>precursor</w:t>
      </w:r>
      <w:r w:rsidRPr="00812854">
        <w:rPr>
          <w:rStyle w:val="Emphasis"/>
          <w:rFonts w:cstheme="majorHAnsi"/>
        </w:rPr>
        <w:t xml:space="preserve"> for the existence of any CRP.</w:t>
      </w:r>
      <w:r w:rsidRPr="00812854">
        <w:rPr>
          <w:rFonts w:cstheme="majorHAnsi"/>
          <w:sz w:val="16"/>
        </w:rPr>
        <w:t xml:space="preserve"> This statement is not meant to establish race as the only construct of importance when critiquing the oppressive nature of schooling in American society. Stovall (2006) reiterates this fact when he points out that ‘no CRT literature is there a claim to the unanimity of race’ (252). Any form of CRP must </w:t>
      </w:r>
      <w:r w:rsidRPr="00812854">
        <w:rPr>
          <w:rStyle w:val="Emphasis"/>
          <w:rFonts w:cstheme="majorHAnsi"/>
        </w:rPr>
        <w:t xml:space="preserve">be intimately cognizant of the necessary intersection of other oppressive constructs such as class, gender and sexual orientation </w:t>
      </w:r>
      <w:r w:rsidRPr="00812854">
        <w:rPr>
          <w:rFonts w:cstheme="majorHAnsi"/>
          <w:sz w:val="16"/>
        </w:rPr>
        <w:t xml:space="preserve">(Crenshaw 1988). </w:t>
      </w:r>
      <w:r w:rsidRPr="00812854">
        <w:rPr>
          <w:rStyle w:val="StyleUnderline"/>
          <w:rFonts w:cstheme="majorHAnsi"/>
          <w:highlight w:val="cyan"/>
        </w:rPr>
        <w:t>Theorizing</w:t>
      </w:r>
      <w:r w:rsidRPr="00812854">
        <w:rPr>
          <w:rStyle w:val="StyleUnderline"/>
          <w:rFonts w:cstheme="majorHAnsi"/>
        </w:rPr>
        <w:t xml:space="preserve"> these </w:t>
      </w:r>
      <w:r w:rsidRPr="00812854">
        <w:rPr>
          <w:rStyle w:val="StyleUnderline"/>
          <w:rFonts w:cstheme="majorHAnsi"/>
          <w:highlight w:val="cyan"/>
        </w:rPr>
        <w:t>intersections</w:t>
      </w:r>
      <w:r w:rsidRPr="00812854">
        <w:rPr>
          <w:rStyle w:val="StyleUnderline"/>
          <w:rFonts w:cstheme="majorHAnsi"/>
        </w:rPr>
        <w:t xml:space="preserve"> </w:t>
      </w:r>
      <w:r w:rsidRPr="00812854">
        <w:rPr>
          <w:rStyle w:val="StyleUnderline"/>
          <w:rFonts w:cstheme="majorHAnsi"/>
          <w:highlight w:val="cyan"/>
        </w:rPr>
        <w:t>is of high importance because</w:t>
      </w:r>
      <w:r w:rsidRPr="00812854">
        <w:rPr>
          <w:rStyle w:val="StyleUnderline"/>
          <w:rFonts w:cstheme="majorHAnsi"/>
        </w:rPr>
        <w:t xml:space="preserve"> </w:t>
      </w:r>
      <w:r w:rsidRPr="00812854">
        <w:rPr>
          <w:rStyle w:val="StyleUnderline"/>
          <w:rFonts w:cstheme="majorHAnsi"/>
          <w:highlight w:val="cyan"/>
        </w:rPr>
        <w:t>individuals prioritizing one facet of their identity over another can create a false dichotomy</w:t>
      </w:r>
      <w:r w:rsidRPr="00812854">
        <w:rPr>
          <w:rStyle w:val="StyleUnderline"/>
          <w:rFonts w:cstheme="majorHAnsi"/>
        </w:rPr>
        <w:t xml:space="preserve"> </w:t>
      </w:r>
      <w:r w:rsidRPr="00812854">
        <w:rPr>
          <w:rStyle w:val="StyleUnderline"/>
          <w:rFonts w:cstheme="majorHAnsi"/>
          <w:highlight w:val="cyan"/>
        </w:rPr>
        <w:t>that</w:t>
      </w:r>
      <w:r w:rsidRPr="00812854">
        <w:rPr>
          <w:rStyle w:val="StyleUnderline"/>
          <w:rFonts w:cstheme="majorHAnsi"/>
        </w:rPr>
        <w:t xml:space="preserve"> </w:t>
      </w:r>
      <w:r w:rsidRPr="00812854">
        <w:rPr>
          <w:rStyle w:val="StyleUnderline"/>
          <w:rFonts w:cstheme="majorHAnsi"/>
          <w:highlight w:val="cyan"/>
        </w:rPr>
        <w:t>does not address</w:t>
      </w:r>
      <w:r w:rsidRPr="00812854">
        <w:rPr>
          <w:rStyle w:val="StyleUnderline"/>
          <w:rFonts w:cstheme="majorHAnsi"/>
        </w:rPr>
        <w:t xml:space="preserve"> the </w:t>
      </w:r>
      <w:r w:rsidRPr="00812854">
        <w:rPr>
          <w:rStyle w:val="StyleUnderline"/>
          <w:rFonts w:cstheme="majorHAnsi"/>
          <w:highlight w:val="cyan"/>
        </w:rPr>
        <w:t>reality</w:t>
      </w:r>
      <w:r w:rsidRPr="00812854">
        <w:rPr>
          <w:rStyle w:val="StyleUnderline"/>
          <w:rFonts w:cstheme="majorHAnsi"/>
        </w:rPr>
        <w:t xml:space="preserve"> that we exist within society as subjective entities whose identities are negotiated through multiple lenses that privilege certain race, class, gender and sexual ‘norms.’</w:t>
      </w:r>
      <w:r w:rsidRPr="00812854">
        <w:rPr>
          <w:rFonts w:cstheme="majorHAnsi"/>
          <w:sz w:val="16"/>
        </w:rPr>
        <w:t xml:space="preserve"> A second important component of </w:t>
      </w:r>
      <w:r w:rsidRPr="00812854">
        <w:rPr>
          <w:rStyle w:val="Emphasis"/>
          <w:rFonts w:cstheme="majorHAnsi"/>
          <w:highlight w:val="cyan"/>
        </w:rPr>
        <w:t>CRP is recognition of the importance of understanding the power dynamics</w:t>
      </w:r>
      <w:r w:rsidRPr="00812854">
        <w:rPr>
          <w:rStyle w:val="Emphasis"/>
          <w:rFonts w:cstheme="majorHAnsi"/>
        </w:rPr>
        <w:t xml:space="preserve"> that are </w:t>
      </w:r>
      <w:r w:rsidRPr="00812854">
        <w:rPr>
          <w:rStyle w:val="Emphasis"/>
          <w:rFonts w:cstheme="majorHAnsi"/>
          <w:highlight w:val="cyan"/>
        </w:rPr>
        <w:t>inherit in American society</w:t>
      </w:r>
      <w:r w:rsidRPr="00812854">
        <w:rPr>
          <w:rStyle w:val="Emphasis"/>
          <w:rFonts w:cstheme="majorHAnsi"/>
        </w:rPr>
        <w:t>.</w:t>
      </w:r>
      <w:r w:rsidRPr="00812854">
        <w:rPr>
          <w:rFonts w:cstheme="majorHAnsi"/>
          <w:sz w:val="16"/>
        </w:rPr>
        <w:t xml:space="preserve"> Bell’s use of fictional chronicles illustrates his use of narratives of empowerment that challenge prevailing notions of race, power and privilege in American society (Bell 1982). Simultaneously, he sought to shift the center of power from himself as the focal point of the classroom and instead </w:t>
      </w:r>
      <w:r w:rsidRPr="00812854">
        <w:rPr>
          <w:rStyle w:val="Emphasis"/>
          <w:rFonts w:cstheme="majorHAnsi"/>
        </w:rPr>
        <w:t>empower his students by focusing on them.</w:t>
      </w:r>
      <w:r w:rsidRPr="00812854">
        <w:rPr>
          <w:rFonts w:cstheme="majorHAnsi"/>
          <w:sz w:val="16"/>
        </w:rPr>
        <w:t xml:space="preserve"> In doing so, he sought to move from passivity to </w:t>
      </w:r>
      <w:r w:rsidRPr="00812854">
        <w:rPr>
          <w:rStyle w:val="StyleUnderline"/>
          <w:rFonts w:cstheme="majorHAnsi"/>
        </w:rPr>
        <w:t>positive engagement with the students in his classroom</w:t>
      </w:r>
      <w:r w:rsidRPr="00812854">
        <w:rPr>
          <w:rFonts w:cstheme="majorHAnsi"/>
          <w:sz w:val="16"/>
        </w:rPr>
        <w:t xml:space="preserve"> (Radice 1991; Bell and Edmonds 1993). Lisa Delpit (2006) writes about the empowerment of her K-12 students from a perspective that seeks empowerment of her students through her extensive research about the existence of a ‘culture of power’ (24) within schools. This culture of power often divides communities of color from well-meaning whites who wish to support those who they consider to be less fortunate. Delpit (2006) characterizes this culture of power as having five broad characteristics. First, issues of power are enacted within classrooms. These issues take on many different forms and include the power of students, teachers, </w:t>
      </w:r>
      <w:proofErr w:type="gramStart"/>
      <w:r w:rsidRPr="00812854">
        <w:rPr>
          <w:rFonts w:cstheme="majorHAnsi"/>
          <w:sz w:val="16"/>
        </w:rPr>
        <w:t>administrators</w:t>
      </w:r>
      <w:proofErr w:type="gramEnd"/>
      <w:r w:rsidRPr="00812854">
        <w:rPr>
          <w:rFonts w:cstheme="majorHAnsi"/>
          <w:sz w:val="16"/>
        </w:rPr>
        <w:t xml:space="preserve">, the state, etc. All of these entities hold certain degrees of power that are constantly negotiated, defined and enacted in relation to other power brokers within and outside of the classroom. Second, there are ‘rules’ regarding participation in the culture of power. These rules relate to such things as communicative strategies, speech patterns, hygiene and dress, ways of writing, etc. Third, these rules related to the culture of power are created and implemented </w:t>
      </w:r>
      <w:r w:rsidRPr="00812854">
        <w:rPr>
          <w:rStyle w:val="StyleUnderline"/>
          <w:rFonts w:cstheme="majorHAnsi"/>
        </w:rPr>
        <w:t>based on the culture of those who hold power in the larger society</w:t>
      </w:r>
      <w:r w:rsidRPr="00812854">
        <w:rPr>
          <w:rFonts w:cstheme="majorHAnsi"/>
          <w:sz w:val="16"/>
        </w:rPr>
        <w:t xml:space="preserve">. This characteristic emphasizes the importance of understanding the majority culture as a means for understanding and negotiating the discourse of power. Fourth, those who are not participants in the culture of power are better enabled to participate if they are explicitly aware of the rules that govern the culture of power. Members of cultural groups often transmit information implicitly to one another thus making it difficult for non-group members to negotiate the culture of power. </w:t>
      </w:r>
      <w:r w:rsidRPr="00812854">
        <w:rPr>
          <w:rStyle w:val="StyleUnderline"/>
          <w:rFonts w:cstheme="majorHAnsi"/>
        </w:rPr>
        <w:t xml:space="preserve">Lastly, those who possess power are frequently least aware of this power and are frequently least willing to relinquish this same power. </w:t>
      </w:r>
      <w:r w:rsidRPr="00812854">
        <w:rPr>
          <w:rStyle w:val="Emphasis"/>
          <w:rFonts w:cstheme="majorHAnsi"/>
        </w:rPr>
        <w:t xml:space="preserve">Acknowledging and understanding one’s privileged place in the culture of power can be difficult given the quest for egalitarianism professed by many professionals in the field of education. </w:t>
      </w:r>
      <w:r w:rsidRPr="00812854">
        <w:rPr>
          <w:rFonts w:cstheme="majorHAnsi"/>
          <w:sz w:val="16"/>
        </w:rPr>
        <w:t xml:space="preserve">In summary, Delpit (2006) </w:t>
      </w:r>
      <w:r w:rsidRPr="00812854">
        <w:rPr>
          <w:rStyle w:val="StyleUnderline"/>
          <w:rFonts w:cstheme="majorHAnsi"/>
        </w:rPr>
        <w:t xml:space="preserve">emphasizes the existence of power in schools and defines why such power is difficult for students of color to negotiate and for white faculty to acknowledge. </w:t>
      </w:r>
      <w:r w:rsidRPr="00812854">
        <w:rPr>
          <w:rFonts w:cstheme="majorHAnsi"/>
          <w:sz w:val="16"/>
        </w:rPr>
        <w:t xml:space="preserve">This conception of power in the classroom is largely grounded in an understanding of whiteness that makes explicit the privilege of being white in America. Although Delpit’s (2006) discussion of power in the classroom may differ from Bell’s, they both foster an understanding of how power illuminates important issues regarding race and privilege in classroom. In doing so, both they both embody an attempt to put critical pedagogy into actual practice. A third important component of CRP emphasizes </w:t>
      </w:r>
      <w:r w:rsidRPr="00812854">
        <w:rPr>
          <w:rStyle w:val="Emphasis"/>
          <w:rFonts w:cstheme="majorHAnsi"/>
        </w:rPr>
        <w:t>the importance of self-reflection, or reflexivity</w:t>
      </w:r>
      <w:r w:rsidRPr="00812854">
        <w:rPr>
          <w:rFonts w:cstheme="majorHAnsi"/>
          <w:sz w:val="16"/>
        </w:rPr>
        <w:t xml:space="preserve">. Reflexivity is autobiographical by nature, therefore </w:t>
      </w:r>
      <w:r w:rsidRPr="00812854">
        <w:rPr>
          <w:rStyle w:val="Emphasis"/>
          <w:rFonts w:cstheme="majorHAnsi"/>
          <w:highlight w:val="cyan"/>
        </w:rPr>
        <w:t xml:space="preserve">exploration of one’s ‘place’ within </w:t>
      </w:r>
      <w:r w:rsidRPr="00812854">
        <w:rPr>
          <w:rStyle w:val="Emphasis"/>
          <w:rFonts w:cstheme="majorHAnsi"/>
        </w:rPr>
        <w:t xml:space="preserve">a stratified </w:t>
      </w:r>
      <w:r w:rsidRPr="00812854">
        <w:rPr>
          <w:rStyle w:val="Emphasis"/>
          <w:rFonts w:cstheme="majorHAnsi"/>
          <w:highlight w:val="cyan"/>
        </w:rPr>
        <w:t>society has power to illuminate oppressive structures in society.</w:t>
      </w:r>
      <w:r w:rsidRPr="00812854">
        <w:rPr>
          <w:rFonts w:cstheme="majorHAnsi"/>
          <w:sz w:val="16"/>
        </w:rPr>
        <w:t xml:space="preserve"> For this reason, </w:t>
      </w:r>
      <w:r w:rsidRPr="00812854">
        <w:rPr>
          <w:rStyle w:val="Emphasis"/>
          <w:rFonts w:cstheme="majorHAnsi"/>
        </w:rPr>
        <w:t xml:space="preserve">Bell’s </w:t>
      </w:r>
      <w:r w:rsidRPr="00812854">
        <w:rPr>
          <w:rStyle w:val="Emphasis"/>
          <w:rFonts w:cstheme="majorHAnsi"/>
          <w:highlight w:val="cyan"/>
        </w:rPr>
        <w:t>chronicles</w:t>
      </w:r>
      <w:r w:rsidRPr="00812854">
        <w:rPr>
          <w:rStyle w:val="Emphasis"/>
          <w:rFonts w:cstheme="majorHAnsi"/>
        </w:rPr>
        <w:t xml:space="preserve"> (1987, 1992) act as forms of resistance to the ‘othering’ that emanates from the bifurcation of theory and praxis </w:t>
      </w:r>
      <w:r w:rsidRPr="00812854">
        <w:rPr>
          <w:rFonts w:cstheme="majorHAnsi"/>
          <w:sz w:val="16"/>
        </w:rPr>
        <w:t xml:space="preserve">(Burdell and Swadener 1999) </w:t>
      </w:r>
      <w:r w:rsidRPr="00812854">
        <w:rPr>
          <w:rStyle w:val="StyleUnderline"/>
          <w:rFonts w:cstheme="majorHAnsi"/>
        </w:rPr>
        <w:t>in academic research</w:t>
      </w:r>
      <w:r w:rsidRPr="00812854">
        <w:rPr>
          <w:rFonts w:cstheme="majorHAnsi"/>
          <w:sz w:val="16"/>
        </w:rPr>
        <w:t xml:space="preserve">. Additionally, Bell’s chronicles (1987, 1992) also </w:t>
      </w:r>
      <w:r w:rsidRPr="00812854">
        <w:rPr>
          <w:rStyle w:val="Emphasis"/>
          <w:rFonts w:cstheme="majorHAnsi"/>
          <w:highlight w:val="cyan"/>
        </w:rPr>
        <w:t>challenge</w:t>
      </w:r>
      <w:r w:rsidRPr="00812854">
        <w:rPr>
          <w:rStyle w:val="Emphasis"/>
          <w:rFonts w:cstheme="majorHAnsi"/>
        </w:rPr>
        <w:t xml:space="preserve"> the tendency within the academy to enforce a sort of ‘ventriloquy’</w:t>
      </w:r>
      <w:r w:rsidRPr="00812854">
        <w:rPr>
          <w:rFonts w:cstheme="majorHAnsi"/>
          <w:sz w:val="16"/>
        </w:rPr>
        <w:t xml:space="preserve"> (Fine 1992) </w:t>
      </w:r>
      <w:r w:rsidRPr="00812854">
        <w:rPr>
          <w:rStyle w:val="Emphasis"/>
          <w:rFonts w:cstheme="majorHAnsi"/>
        </w:rPr>
        <w:t xml:space="preserve">that examines the </w:t>
      </w:r>
      <w:r w:rsidRPr="00812854">
        <w:rPr>
          <w:rStyle w:val="Emphasis"/>
          <w:rFonts w:cstheme="majorHAnsi"/>
          <w:highlight w:val="cyan"/>
        </w:rPr>
        <w:t>privilege of social scientists who</w:t>
      </w:r>
      <w:r w:rsidRPr="00812854">
        <w:rPr>
          <w:rStyle w:val="Emphasis"/>
          <w:rFonts w:cstheme="majorHAnsi"/>
        </w:rPr>
        <w:t xml:space="preserve"> seemingly </w:t>
      </w:r>
      <w:r w:rsidRPr="00812854">
        <w:rPr>
          <w:rStyle w:val="Emphasis"/>
          <w:rFonts w:cstheme="majorHAnsi"/>
          <w:highlight w:val="cyan"/>
        </w:rPr>
        <w:t xml:space="preserve">speak anonymously for ‘others’ in ways defined as </w:t>
      </w:r>
      <w:r w:rsidRPr="00812854">
        <w:rPr>
          <w:rStyle w:val="Emphasis"/>
          <w:rFonts w:cstheme="majorHAnsi"/>
        </w:rPr>
        <w:t xml:space="preserve">non-political and </w:t>
      </w:r>
      <w:r w:rsidRPr="00812854">
        <w:rPr>
          <w:rStyle w:val="Emphasis"/>
          <w:rFonts w:cstheme="majorHAnsi"/>
          <w:highlight w:val="cyan"/>
        </w:rPr>
        <w:t>neutral.</w:t>
      </w:r>
      <w:r w:rsidRPr="00812854">
        <w:rPr>
          <w:rFonts w:cstheme="majorHAnsi"/>
          <w:sz w:val="16"/>
        </w:rPr>
        <w:t xml:space="preserve"> Fine (1992) further delineates this term to identify researchers who ‘pronounce truths while </w:t>
      </w:r>
      <w:r w:rsidRPr="00812854">
        <w:rPr>
          <w:rStyle w:val="Emphasis"/>
          <w:rFonts w:cstheme="majorHAnsi"/>
          <w:highlight w:val="cyan"/>
        </w:rPr>
        <w:t xml:space="preserve">whiting out their own authority, </w:t>
      </w:r>
      <w:r w:rsidRPr="00812854">
        <w:rPr>
          <w:rStyle w:val="Emphasis"/>
          <w:rFonts w:cstheme="majorHAnsi"/>
        </w:rPr>
        <w:t xml:space="preserve">so as </w:t>
      </w:r>
      <w:r w:rsidRPr="00812854">
        <w:rPr>
          <w:rStyle w:val="Emphasis"/>
          <w:rFonts w:cstheme="majorHAnsi"/>
          <w:highlight w:val="cyan"/>
        </w:rPr>
        <w:t>to be unlocatable and irresponsible’</w:t>
      </w:r>
      <w:r w:rsidRPr="00812854">
        <w:rPr>
          <w:rStyle w:val="Emphasis"/>
          <w:rFonts w:cstheme="majorHAnsi"/>
        </w:rPr>
        <w:t xml:space="preserve"> (214). </w:t>
      </w:r>
      <w:r w:rsidRPr="00812854">
        <w:rPr>
          <w:rFonts w:cstheme="majorHAnsi"/>
          <w:sz w:val="16"/>
        </w:rPr>
        <w:t xml:space="preserve">The </w:t>
      </w:r>
      <w:r w:rsidRPr="00812854">
        <w:rPr>
          <w:rStyle w:val="Emphasis"/>
          <w:rFonts w:cstheme="majorHAnsi"/>
        </w:rPr>
        <w:t>focus on the self is especially important</w:t>
      </w:r>
      <w:r w:rsidRPr="00812854">
        <w:rPr>
          <w:rStyle w:val="StyleUnderline"/>
          <w:rFonts w:cstheme="majorHAnsi"/>
        </w:rPr>
        <w:t xml:space="preserve"> for scholars of color because of the enormous power and privilege that is embedded within our position as researchers and faculty members (</w:t>
      </w:r>
      <w:r w:rsidRPr="00812854">
        <w:rPr>
          <w:rFonts w:cstheme="majorHAnsi"/>
          <w:sz w:val="16"/>
        </w:rPr>
        <w:t xml:space="preserve">Bell 1994). Bell’s willingness to utilize his own power, privilege and positionality to seek social justice in education speak directly to this idea (1994). His lengthy battle with and subsequent resignation from a tenured position in </w:t>
      </w:r>
      <w:r w:rsidRPr="00812854">
        <w:rPr>
          <w:rStyle w:val="StyleUnderline"/>
          <w:rFonts w:cstheme="majorHAnsi"/>
        </w:rPr>
        <w:t xml:space="preserve">Harvard’s law school over the school’s refusal to hire a tenured or tenure track woman of color for their faculty embodied Bell’s beliefs regarding the role of scholars in challenging </w:t>
      </w:r>
      <w:r w:rsidRPr="00812854">
        <w:rPr>
          <w:rStyle w:val="Emphasis"/>
          <w:rFonts w:cstheme="majorHAnsi"/>
        </w:rPr>
        <w:t>constructs of race, class, gender and sexuality in the academy</w:t>
      </w:r>
      <w:r w:rsidRPr="00812854">
        <w:rPr>
          <w:rFonts w:cstheme="majorHAnsi"/>
          <w:sz w:val="16"/>
        </w:rPr>
        <w:t xml:space="preserve"> (Bell 1994). Although some social scientists have cited a need for reflexivity in regards to their privileged positions in relation to those they study, this emphasis on reflexivity embodies a potentially different meaning for researchers of color. First, </w:t>
      </w:r>
      <w:r w:rsidRPr="00812854">
        <w:rPr>
          <w:rStyle w:val="StyleUnderline"/>
          <w:rFonts w:cstheme="majorHAnsi"/>
        </w:rPr>
        <w:t xml:space="preserve">reflexivity means that minority scholars must continually re-theorize the ‘we’ that is frequently discussed when identifying the place of researchers in the literature </w:t>
      </w:r>
      <w:r w:rsidRPr="00812854">
        <w:rPr>
          <w:rFonts w:cstheme="majorHAnsi"/>
          <w:sz w:val="16"/>
        </w:rPr>
        <w:t xml:space="preserve">(Villenas 1996). In doing this, </w:t>
      </w:r>
      <w:r w:rsidRPr="00812854">
        <w:rPr>
          <w:rStyle w:val="StyleUnderline"/>
          <w:rFonts w:cstheme="majorHAnsi"/>
        </w:rPr>
        <w:t xml:space="preserve">scholars of color grapple with their identity/role as scholars of color who are privileged as researchers while simultaneously labeled as outsiders because of their race. </w:t>
      </w:r>
      <w:r w:rsidRPr="00812854">
        <w:rPr>
          <w:rStyle w:val="Emphasis"/>
          <w:rFonts w:cstheme="majorHAnsi"/>
        </w:rPr>
        <w:t xml:space="preserve">Therefore, the </w:t>
      </w:r>
      <w:r w:rsidRPr="00812854">
        <w:rPr>
          <w:rStyle w:val="Emphasis"/>
          <w:rFonts w:cstheme="majorHAnsi"/>
          <w:highlight w:val="cyan"/>
        </w:rPr>
        <w:t>complex interactions of class, gender, geography, and</w:t>
      </w:r>
      <w:r w:rsidRPr="00812854">
        <w:rPr>
          <w:rStyle w:val="Emphasis"/>
          <w:rFonts w:cstheme="majorHAnsi"/>
        </w:rPr>
        <w:t xml:space="preserve"> even </w:t>
      </w:r>
      <w:r w:rsidRPr="00812854">
        <w:rPr>
          <w:rStyle w:val="Emphasis"/>
          <w:rFonts w:cstheme="majorHAnsi"/>
          <w:highlight w:val="cyan"/>
        </w:rPr>
        <w:t>skin tone can reflect a specific positionality</w:t>
      </w:r>
      <w:r w:rsidRPr="00812854">
        <w:rPr>
          <w:rStyle w:val="Emphasis"/>
          <w:rFonts w:cstheme="majorHAnsi"/>
        </w:rPr>
        <w:t xml:space="preserve"> that denotes a </w:t>
      </w:r>
      <w:r w:rsidRPr="00812854">
        <w:rPr>
          <w:rStyle w:val="Emphasis"/>
          <w:rFonts w:cstheme="majorHAnsi"/>
          <w:highlight w:val="cyan"/>
        </w:rPr>
        <w:t>complex sense of privilege within our own communities</w:t>
      </w:r>
      <w:r w:rsidRPr="00812854">
        <w:rPr>
          <w:rStyle w:val="Emphasis"/>
          <w:rFonts w:cstheme="majorHAnsi"/>
        </w:rPr>
        <w:t>.</w:t>
      </w:r>
      <w:r w:rsidRPr="00812854">
        <w:rPr>
          <w:rFonts w:cstheme="majorHAnsi"/>
          <w:sz w:val="16"/>
        </w:rPr>
        <w:t xml:space="preserve"> Villenas (1996) expands upon this idea by poignantly addressing </w:t>
      </w:r>
      <w:r w:rsidRPr="00812854">
        <w:rPr>
          <w:rStyle w:val="Emphasis"/>
          <w:rFonts w:cstheme="majorHAnsi"/>
        </w:rPr>
        <w:t xml:space="preserve">the issue of how easily critical scholars of color are co-opted by the majority community so as to be complicit in their own marginalization and the marginalization of others. </w:t>
      </w:r>
      <w:r w:rsidRPr="00812854">
        <w:rPr>
          <w:rFonts w:cstheme="majorHAnsi"/>
          <w:sz w:val="16"/>
        </w:rPr>
        <w:t xml:space="preserve">In a similar way, </w:t>
      </w:r>
      <w:r w:rsidRPr="00812854">
        <w:rPr>
          <w:rStyle w:val="StyleUnderline"/>
          <w:rFonts w:cstheme="majorHAnsi"/>
        </w:rPr>
        <w:t>researchers from the majority society must move beyond the ‘researcher-as-colonizer’ paradigm and examine their own histories of complicity and oppression in an effort to ‘mark the points of their own marginalization’</w:t>
      </w:r>
      <w:r w:rsidRPr="00812854">
        <w:rPr>
          <w:rFonts w:cstheme="majorHAnsi"/>
          <w:sz w:val="16"/>
        </w:rPr>
        <w:t xml:space="preserve"> (Villenas 1996, 729). This specific </w:t>
      </w:r>
      <w:r w:rsidRPr="00812854">
        <w:rPr>
          <w:rStyle w:val="Emphasis"/>
          <w:rFonts w:cstheme="majorHAnsi"/>
        </w:rPr>
        <w:t xml:space="preserve">emphasis on the narrative voice of people of color helps define CRP as a valuable tool in understanding how multiple dimensions of identity inform our worldview as researchers/practitioners while questioning how this worldview affects those who we study as well as those who we work with as colleagues in the academy. </w:t>
      </w:r>
      <w:r w:rsidRPr="00812854">
        <w:rPr>
          <w:rFonts w:cstheme="majorHAnsi"/>
          <w:sz w:val="16"/>
        </w:rPr>
        <w:t xml:space="preserve">Lastly, a </w:t>
      </w:r>
      <w:r w:rsidRPr="00812854">
        <w:rPr>
          <w:rStyle w:val="Emphasis"/>
          <w:rFonts w:cstheme="majorHAnsi"/>
          <w:highlight w:val="cyan"/>
        </w:rPr>
        <w:t>CRP must encourage</w:t>
      </w:r>
      <w:r w:rsidRPr="00812854">
        <w:rPr>
          <w:rStyle w:val="Emphasis"/>
          <w:rFonts w:cstheme="majorHAnsi"/>
        </w:rPr>
        <w:t xml:space="preserve"> </w:t>
      </w:r>
      <w:r w:rsidRPr="00812854">
        <w:rPr>
          <w:rStyle w:val="Emphasis"/>
          <w:rFonts w:cstheme="majorHAnsi"/>
          <w:highlight w:val="cyan"/>
        </w:rPr>
        <w:t>the</w:t>
      </w:r>
      <w:r w:rsidRPr="00812854">
        <w:rPr>
          <w:rStyle w:val="Emphasis"/>
          <w:rFonts w:cstheme="majorHAnsi"/>
        </w:rPr>
        <w:t xml:space="preserve"> </w:t>
      </w:r>
      <w:r w:rsidRPr="00812854">
        <w:rPr>
          <w:rStyle w:val="Emphasis"/>
          <w:rFonts w:cstheme="majorHAnsi"/>
          <w:highlight w:val="cyan"/>
        </w:rPr>
        <w:t>practice</w:t>
      </w:r>
      <w:r w:rsidRPr="00812854">
        <w:rPr>
          <w:rStyle w:val="Emphasis"/>
          <w:rFonts w:cstheme="majorHAnsi"/>
        </w:rPr>
        <w:t xml:space="preserve"> </w:t>
      </w:r>
      <w:r w:rsidRPr="00812854">
        <w:rPr>
          <w:rStyle w:val="Emphasis"/>
          <w:rFonts w:cstheme="majorHAnsi"/>
          <w:highlight w:val="cyan"/>
        </w:rPr>
        <w:t>of</w:t>
      </w:r>
      <w:r w:rsidRPr="00812854">
        <w:rPr>
          <w:rStyle w:val="Emphasis"/>
          <w:rFonts w:cstheme="majorHAnsi"/>
        </w:rPr>
        <w:t xml:space="preserve"> </w:t>
      </w:r>
      <w:r w:rsidRPr="00812854">
        <w:rPr>
          <w:rStyle w:val="Emphasis"/>
          <w:rFonts w:cstheme="majorHAnsi"/>
          <w:highlight w:val="cyan"/>
        </w:rPr>
        <w:t>a</w:t>
      </w:r>
      <w:r w:rsidRPr="00812854">
        <w:rPr>
          <w:rStyle w:val="Emphasis"/>
          <w:rFonts w:cstheme="majorHAnsi"/>
        </w:rPr>
        <w:t xml:space="preserve">n explicitly </w:t>
      </w:r>
      <w:r w:rsidRPr="00812854">
        <w:rPr>
          <w:rStyle w:val="Emphasis"/>
          <w:rFonts w:cstheme="majorHAnsi"/>
          <w:highlight w:val="cyan"/>
        </w:rPr>
        <w:t>liberatory pedagogy</w:t>
      </w:r>
      <w:r w:rsidRPr="00812854">
        <w:rPr>
          <w:rStyle w:val="Emphasis"/>
          <w:rFonts w:cstheme="majorHAnsi"/>
        </w:rPr>
        <w:t xml:space="preserve"> is its goal of advocating for justice and equity in education as a necessity if there is to be justice and equity in the broader society.</w:t>
      </w:r>
      <w:r w:rsidRPr="00812854">
        <w:rPr>
          <w:rFonts w:cstheme="majorHAnsi"/>
          <w:sz w:val="16"/>
        </w:rPr>
        <w:t xml:space="preserve"> Some researchers have argued that this type of advocacy is anathema for teachers and researchers of education. Instead, they opt for a ‘neutral’ apolitical teaching and scholarship that seeks only to provide facts, figures, and mechanistic skills. Such scholarship is often showcased as a foil to a politicized form of critical scholarship that advocates a liberatory pedagogy emphasizing what bell hooks calls ‘teaching to transgress’ (hooks 1994). The seemingly oppositional nature of these two methodological orientations serves to create a false dichotomy that benefits the status quo. </w:t>
      </w:r>
      <w:r w:rsidRPr="00812854">
        <w:rPr>
          <w:rStyle w:val="Emphasis"/>
          <w:rFonts w:cstheme="majorHAnsi"/>
          <w:highlight w:val="cyan"/>
        </w:rPr>
        <w:t xml:space="preserve">With the power to define what </w:t>
      </w:r>
      <w:r w:rsidRPr="00812854">
        <w:rPr>
          <w:rStyle w:val="Emphasis"/>
          <w:rFonts w:cstheme="majorHAnsi"/>
        </w:rPr>
        <w:t xml:space="preserve">so-called </w:t>
      </w:r>
      <w:r w:rsidRPr="00812854">
        <w:rPr>
          <w:rStyle w:val="Emphasis"/>
          <w:rFonts w:cstheme="majorHAnsi"/>
          <w:highlight w:val="cyan"/>
        </w:rPr>
        <w:t xml:space="preserve">facts are and how they are conceived, </w:t>
      </w:r>
      <w:r w:rsidRPr="00812854">
        <w:rPr>
          <w:rStyle w:val="Emphasis"/>
          <w:rFonts w:cstheme="majorHAnsi"/>
        </w:rPr>
        <w:t>shaped, and communicated,</w:t>
      </w:r>
      <w:r w:rsidRPr="00812854">
        <w:rPr>
          <w:rStyle w:val="Emphasis"/>
          <w:rFonts w:cstheme="majorHAnsi"/>
          <w:highlight w:val="cyan"/>
        </w:rPr>
        <w:t xml:space="preserve"> those supporting the s</w:t>
      </w:r>
      <w:r w:rsidRPr="00812854">
        <w:rPr>
          <w:rStyle w:val="Emphasis"/>
          <w:rFonts w:cstheme="majorHAnsi"/>
        </w:rPr>
        <w:t xml:space="preserve">tatus </w:t>
      </w:r>
      <w:r w:rsidRPr="00812854">
        <w:rPr>
          <w:rStyle w:val="Emphasis"/>
          <w:rFonts w:cstheme="majorHAnsi"/>
          <w:highlight w:val="cyan"/>
        </w:rPr>
        <w:t xml:space="preserve">quo have </w:t>
      </w:r>
      <w:r w:rsidRPr="00812854">
        <w:rPr>
          <w:rStyle w:val="Emphasis"/>
          <w:rFonts w:cstheme="majorHAnsi"/>
        </w:rPr>
        <w:t xml:space="preserve">a distinct </w:t>
      </w:r>
      <w:r w:rsidRPr="00812854">
        <w:rPr>
          <w:rStyle w:val="Emphasis"/>
          <w:rFonts w:cstheme="majorHAnsi"/>
          <w:highlight w:val="cyan"/>
        </w:rPr>
        <w:t xml:space="preserve">interest in urging critical scholars </w:t>
      </w:r>
      <w:r w:rsidRPr="00812854">
        <w:rPr>
          <w:rStyle w:val="Emphasis"/>
          <w:rFonts w:cstheme="majorHAnsi"/>
        </w:rPr>
        <w:t xml:space="preserve">and practitioners </w:t>
      </w:r>
      <w:r w:rsidRPr="00812854">
        <w:rPr>
          <w:rStyle w:val="Emphasis"/>
          <w:rFonts w:cstheme="majorHAnsi"/>
          <w:highlight w:val="cyan"/>
        </w:rPr>
        <w:t>to consider a ‘less political’ worldview.</w:t>
      </w:r>
      <w:r w:rsidRPr="00812854">
        <w:rPr>
          <w:rStyle w:val="Emphasis"/>
          <w:rFonts w:cstheme="majorHAnsi"/>
        </w:rPr>
        <w:t xml:space="preserve"> </w:t>
      </w:r>
      <w:r w:rsidRPr="00812854">
        <w:rPr>
          <w:rFonts w:cstheme="majorHAnsi"/>
          <w:sz w:val="16"/>
        </w:rPr>
        <w:t xml:space="preserve">Bell’s work in this regard is a testament to his influence in </w:t>
      </w:r>
      <w:r w:rsidRPr="00812854">
        <w:rPr>
          <w:rStyle w:val="StyleUnderline"/>
          <w:rFonts w:cstheme="majorHAnsi"/>
          <w:highlight w:val="cyan"/>
        </w:rPr>
        <w:t>creating</w:t>
      </w:r>
      <w:r w:rsidRPr="00812854">
        <w:rPr>
          <w:rFonts w:cstheme="majorHAnsi"/>
          <w:sz w:val="16"/>
        </w:rPr>
        <w:t xml:space="preserve"> and maintaining </w:t>
      </w:r>
      <w:r w:rsidRPr="00812854">
        <w:rPr>
          <w:rStyle w:val="Emphasis"/>
          <w:rFonts w:cstheme="majorHAnsi"/>
          <w:highlight w:val="cyan"/>
        </w:rPr>
        <w:t>a liberation pedagogy</w:t>
      </w:r>
      <w:r w:rsidRPr="00812854">
        <w:rPr>
          <w:rFonts w:cstheme="majorHAnsi"/>
          <w:sz w:val="16"/>
        </w:rPr>
        <w:t xml:space="preserve"> (Cummings 2009; Radice 2012; Bell and Edmonds 1993). In the next section, we introduce mini-chronicle that conforms </w:t>
      </w:r>
      <w:proofErr w:type="gramStart"/>
      <w:r w:rsidRPr="00812854">
        <w:rPr>
          <w:rFonts w:cstheme="majorHAnsi"/>
          <w:sz w:val="16"/>
        </w:rPr>
        <w:t>to</w:t>
      </w:r>
      <w:proofErr w:type="gramEnd"/>
      <w:r w:rsidRPr="00812854">
        <w:rPr>
          <w:rFonts w:cstheme="majorHAnsi"/>
          <w:sz w:val="16"/>
        </w:rPr>
        <w:t xml:space="preserve"> many of the standards outlined previously. </w:t>
      </w:r>
    </w:p>
    <w:p w14:paraId="007CD395" w14:textId="77777777" w:rsidR="003704B7" w:rsidRPr="00812854" w:rsidRDefault="003704B7" w:rsidP="003704B7">
      <w:pPr>
        <w:rPr>
          <w:rFonts w:cstheme="majorHAnsi"/>
        </w:rPr>
      </w:pPr>
    </w:p>
    <w:p w14:paraId="021D3444" w14:textId="790D6E8A" w:rsidR="002A2C89" w:rsidRPr="00812854" w:rsidRDefault="002A2C89" w:rsidP="002A2C89">
      <w:pPr>
        <w:pStyle w:val="Heading4"/>
      </w:pPr>
      <w:r w:rsidRPr="00812854">
        <w:t xml:space="preserve">No offence – they choose their assumptions and they got infinite prep to do so. If they can’t defend them, they should lose </w:t>
      </w:r>
    </w:p>
    <w:p w14:paraId="1356AFF4" w14:textId="7FA8D504" w:rsidR="00D64861" w:rsidRPr="00812854" w:rsidRDefault="00D64861" w:rsidP="00D64861"/>
    <w:p w14:paraId="11149822" w14:textId="5BADB10F" w:rsidR="00754AEE" w:rsidRPr="00812854" w:rsidRDefault="00CB21DB" w:rsidP="00754AEE">
      <w:pPr>
        <w:pStyle w:val="Heading3"/>
        <w:rPr>
          <w:rFonts w:cstheme="majorHAnsi"/>
        </w:rPr>
      </w:pPr>
      <w:r w:rsidRPr="00812854">
        <w:rPr>
          <w:rFonts w:cstheme="majorHAnsi"/>
        </w:rPr>
        <w:t>2NC FW – Vs Big Stick</w:t>
      </w:r>
    </w:p>
    <w:p w14:paraId="337BAD22" w14:textId="12037E8B" w:rsidR="00CC314A" w:rsidRPr="00812854" w:rsidRDefault="00442A9B" w:rsidP="009D13F8">
      <w:pPr>
        <w:pStyle w:val="Heading4"/>
        <w:rPr>
          <w:rFonts w:cstheme="majorHAnsi"/>
        </w:rPr>
      </w:pPr>
      <w:r w:rsidRPr="00812854">
        <w:rPr>
          <w:rFonts w:cstheme="majorHAnsi"/>
        </w:rPr>
        <w:t>Interp</w:t>
      </w:r>
      <w:r w:rsidR="00E73F55" w:rsidRPr="00812854">
        <w:rPr>
          <w:rFonts w:cstheme="majorHAnsi"/>
        </w:rPr>
        <w:t xml:space="preserve">retation </w:t>
      </w:r>
      <w:r w:rsidR="009D13F8" w:rsidRPr="00812854">
        <w:rPr>
          <w:rFonts w:cstheme="majorHAnsi"/>
        </w:rPr>
        <w:t>–</w:t>
      </w:r>
      <w:r w:rsidR="00E73F55" w:rsidRPr="00812854">
        <w:rPr>
          <w:rFonts w:cstheme="majorHAnsi"/>
        </w:rPr>
        <w:t xml:space="preserve"> </w:t>
      </w:r>
      <w:r w:rsidR="009D13F8" w:rsidRPr="00812854">
        <w:rPr>
          <w:rFonts w:cstheme="majorHAnsi"/>
        </w:rPr>
        <w:t xml:space="preserve">the ballot should go to the team that forwards a better strategy for dealing with </w:t>
      </w:r>
      <w:r w:rsidR="009B61A1" w:rsidRPr="00812854">
        <w:rPr>
          <w:rFonts w:cstheme="majorHAnsi"/>
        </w:rPr>
        <w:t xml:space="preserve">those most </w:t>
      </w:r>
      <w:r w:rsidR="00F11387" w:rsidRPr="00812854">
        <w:rPr>
          <w:rFonts w:cstheme="majorHAnsi"/>
        </w:rPr>
        <w:t xml:space="preserve">adversely </w:t>
      </w:r>
      <w:r w:rsidR="009B61A1" w:rsidRPr="00812854">
        <w:rPr>
          <w:rFonts w:cstheme="majorHAnsi"/>
        </w:rPr>
        <w:t>affected by the criminal justice system</w:t>
      </w:r>
    </w:p>
    <w:p w14:paraId="43CE57B1" w14:textId="77777777" w:rsidR="002A0548" w:rsidRPr="00812854" w:rsidRDefault="002A0548" w:rsidP="002A0548"/>
    <w:p w14:paraId="66BAFB18" w14:textId="6425D062" w:rsidR="00CC314A" w:rsidRPr="00812854" w:rsidRDefault="001E5440" w:rsidP="004E08CE">
      <w:pPr>
        <w:pStyle w:val="Heading4"/>
      </w:pPr>
      <w:r w:rsidRPr="00812854">
        <w:t>That’s best</w:t>
      </w:r>
      <w:r w:rsidR="00D03520" w:rsidRPr="00812854">
        <w:t xml:space="preserve"> </w:t>
      </w:r>
      <w:proofErr w:type="gramStart"/>
      <w:r w:rsidR="00D03520" w:rsidRPr="00812854">
        <w:t xml:space="preserve">- </w:t>
      </w:r>
      <w:r w:rsidR="00DF6B8B" w:rsidRPr="00812854">
        <w:t xml:space="preserve"> scholars</w:t>
      </w:r>
      <w:proofErr w:type="gramEnd"/>
      <w:r w:rsidR="00DF6B8B" w:rsidRPr="00812854">
        <w:t xml:space="preserve"> need to focus on those most hurt by </w:t>
      </w:r>
      <w:r w:rsidR="00254817" w:rsidRPr="00812854">
        <w:t xml:space="preserve">the system in order to </w:t>
      </w:r>
      <w:r w:rsidRPr="00812854">
        <w:t>overcorrect and repair the harms of past reforms</w:t>
      </w:r>
    </w:p>
    <w:p w14:paraId="1AB5875A" w14:textId="77777777" w:rsidR="00754AEE" w:rsidRPr="00812854" w:rsidRDefault="00754AEE" w:rsidP="00754AEE">
      <w:pPr>
        <w:rPr>
          <w:rFonts w:cstheme="majorHAnsi"/>
        </w:rPr>
      </w:pPr>
      <w:r w:rsidRPr="00812854">
        <w:rPr>
          <w:rStyle w:val="Style13ptBold"/>
          <w:rFonts w:cstheme="majorHAnsi"/>
        </w:rPr>
        <w:t>Lichtenstein 8</w:t>
      </w:r>
      <w:r w:rsidRPr="00812854">
        <w:rPr>
          <w:rFonts w:cstheme="majorHAnsi"/>
        </w:rPr>
        <w:t>—</w:t>
      </w:r>
      <w:r w:rsidRPr="00812854">
        <w:rPr>
          <w:rFonts w:cstheme="majorHAnsi"/>
          <w:sz w:val="16"/>
          <w:szCs w:val="16"/>
        </w:rPr>
        <w:t xml:space="preserve">Bronwen Lichtenstein phd department of criminal justice university of </w:t>
      </w:r>
      <w:proofErr w:type="gramStart"/>
      <w:r w:rsidRPr="00812854">
        <w:rPr>
          <w:rFonts w:cstheme="majorHAnsi"/>
          <w:sz w:val="16"/>
          <w:szCs w:val="16"/>
        </w:rPr>
        <w:t>Alabama(</w:t>
      </w:r>
      <w:proofErr w:type="gramEnd"/>
      <w:r w:rsidRPr="00812854">
        <w:rPr>
          <w:rFonts w:cstheme="majorHAnsi"/>
          <w:sz w:val="16"/>
          <w:szCs w:val="16"/>
        </w:rPr>
        <w:t>August 2008; "(PDF) Drugs, Incarceration, and HIV/AIDS Among African American Men: A Critical Literature Review and Call to Action"; ; https://www.researchgate.net/publication/26248949_Drugs_Incarceration_and_HIVAIDS_Among_African_American_Men_A_Critical_Literature_Review_and_Call_to_Action; //IS)</w:t>
      </w:r>
    </w:p>
    <w:p w14:paraId="6100A7A8" w14:textId="0F6C711A" w:rsidR="005E2811" w:rsidRPr="00812854" w:rsidRDefault="00754AEE" w:rsidP="00754AEE">
      <w:pPr>
        <w:rPr>
          <w:rFonts w:cstheme="majorHAnsi"/>
          <w:u w:val="single"/>
        </w:rPr>
      </w:pPr>
      <w:r w:rsidRPr="00812854">
        <w:rPr>
          <w:rFonts w:cstheme="majorHAnsi"/>
          <w:sz w:val="16"/>
        </w:rPr>
        <w:t xml:space="preserve">Incarceration, illicit drug use, and HIV/AIDS are associated with risky behaviors and structural inequalities. This multiplicity of risk particularly afflicts </w:t>
      </w:r>
      <w:r w:rsidRPr="00812854">
        <w:rPr>
          <w:rFonts w:cstheme="majorHAnsi"/>
          <w:highlight w:val="cyan"/>
          <w:u w:val="single"/>
        </w:rPr>
        <w:t>African American men, whose incarceration rates</w:t>
      </w:r>
      <w:r w:rsidRPr="00812854">
        <w:rPr>
          <w:rFonts w:cstheme="majorHAnsi"/>
          <w:u w:val="single"/>
        </w:rPr>
        <w:t xml:space="preserve"> for drug-related and other crimes </w:t>
      </w:r>
      <w:r w:rsidRPr="00812854">
        <w:rPr>
          <w:rFonts w:cstheme="majorHAnsi"/>
          <w:highlight w:val="cyan"/>
          <w:u w:val="single"/>
        </w:rPr>
        <w:t>far exceed those for non-Blacks</w:t>
      </w:r>
      <w:r w:rsidRPr="00812854">
        <w:rPr>
          <w:rFonts w:cstheme="majorHAnsi"/>
          <w:u w:val="single"/>
        </w:rPr>
        <w:t xml:space="preserve"> in the United States</w:t>
      </w:r>
      <w:r w:rsidRPr="00812854">
        <w:rPr>
          <w:rFonts w:cstheme="majorHAnsi"/>
          <w:sz w:val="16"/>
        </w:rPr>
        <w:t xml:space="preserve">, a trend that is emerging in relation to HIV/AIDS. In fact, rising HIV/AIDS and incarceration rates among </w:t>
      </w:r>
      <w:r w:rsidRPr="00812854">
        <w:rPr>
          <w:rFonts w:cstheme="majorHAnsi"/>
          <w:u w:val="single"/>
        </w:rPr>
        <w:t>African American men have converged at a rate approximately 4 times the rates for the U.S. population as a whole</w:t>
      </w:r>
      <w:r w:rsidRPr="00812854">
        <w:rPr>
          <w:rFonts w:cstheme="majorHAnsi"/>
          <w:sz w:val="16"/>
        </w:rPr>
        <w:t xml:space="preserve"> (Bureau of Justice Statistics, 2006; Centers for Disease Control and Prevention [CDC], 2008). This convergence suggests </w:t>
      </w:r>
      <w:r w:rsidRPr="00812854">
        <w:rPr>
          <w:rFonts w:cstheme="majorHAnsi"/>
          <w:u w:val="single"/>
        </w:rPr>
        <w:t xml:space="preserve">parallel individual pathways to both criminal justice involvement and HIV/AIDS that have major policy implications for the health and well-being of African American men </w:t>
      </w:r>
      <w:r w:rsidRPr="00812854">
        <w:rPr>
          <w:rFonts w:cstheme="majorHAnsi"/>
          <w:sz w:val="16"/>
        </w:rPr>
        <w:t xml:space="preserve">in the 21st century. Drug-related activities, criminal justice involvement, and HIV/AIDS have been studied as discrete topics of inquiry; however, the synergy between these three phenomena, and their relation to African American men, is only beginning to be explored. This article seeks to construct better forgotten” (p. 300). This status quo has contributed to new forms of disempowerment in the modern syndemics of drugs, HIV/AIDS, incarceration among African Americans. In addressing these factors, this article includes five </w:t>
      </w:r>
      <w:r w:rsidRPr="00812854">
        <w:rPr>
          <w:rFonts w:cstheme="majorHAnsi"/>
          <w:u w:val="single"/>
        </w:rPr>
        <w:t>calls for action for a reversal of present policy and praxis that inhibit the life chances of at-risk African American men</w:t>
      </w:r>
      <w:r w:rsidRPr="00812854">
        <w:rPr>
          <w:rFonts w:cstheme="majorHAnsi"/>
          <w:sz w:val="16"/>
        </w:rPr>
        <w:t xml:space="preserve">. This </w:t>
      </w:r>
      <w:r w:rsidRPr="00812854">
        <w:rPr>
          <w:rFonts w:cstheme="majorHAnsi"/>
          <w:u w:val="single"/>
        </w:rPr>
        <w:t>task</w:t>
      </w:r>
      <w:r w:rsidRPr="00812854">
        <w:rPr>
          <w:rFonts w:cstheme="majorHAnsi"/>
          <w:sz w:val="16"/>
        </w:rPr>
        <w:t xml:space="preserve"> </w:t>
      </w:r>
      <w:r w:rsidRPr="00812854">
        <w:rPr>
          <w:rFonts w:cstheme="majorHAnsi"/>
          <w:u w:val="single"/>
        </w:rPr>
        <w:t>honors the stance of critical race theorists</w:t>
      </w:r>
      <w:r w:rsidRPr="00812854">
        <w:rPr>
          <w:rFonts w:cstheme="majorHAnsi"/>
          <w:sz w:val="16"/>
        </w:rPr>
        <w:t xml:space="preserve"> (e.g., Bell, Delgado) who argued that that </w:t>
      </w:r>
      <w:r w:rsidRPr="00812854">
        <w:rPr>
          <w:rFonts w:cstheme="majorHAnsi"/>
          <w:highlight w:val="cyan"/>
          <w:u w:val="single"/>
        </w:rPr>
        <w:t>researchers</w:t>
      </w:r>
      <w:r w:rsidRPr="00812854">
        <w:rPr>
          <w:rFonts w:cstheme="majorHAnsi"/>
          <w:sz w:val="16"/>
          <w:highlight w:val="cyan"/>
        </w:rPr>
        <w:t xml:space="preserve"> </w:t>
      </w:r>
      <w:r w:rsidRPr="00812854">
        <w:rPr>
          <w:rFonts w:cstheme="majorHAnsi"/>
          <w:highlight w:val="cyan"/>
          <w:u w:val="single"/>
        </w:rPr>
        <w:t>should “look to the bottom in</w:t>
      </w:r>
      <w:r w:rsidRPr="00812854">
        <w:rPr>
          <w:rFonts w:cstheme="majorHAnsi"/>
          <w:u w:val="single"/>
        </w:rPr>
        <w:t xml:space="preserve"> judging </w:t>
      </w:r>
      <w:r w:rsidRPr="00812854">
        <w:rPr>
          <w:rFonts w:cstheme="majorHAnsi"/>
          <w:highlight w:val="cyan"/>
          <w:u w:val="single"/>
        </w:rPr>
        <w:t>new</w:t>
      </w:r>
      <w:r w:rsidRPr="00812854">
        <w:rPr>
          <w:rFonts w:cstheme="majorHAnsi"/>
          <w:u w:val="single"/>
        </w:rPr>
        <w:t xml:space="preserve"> laws</w:t>
      </w:r>
      <w:r w:rsidRPr="00812854">
        <w:rPr>
          <w:rFonts w:cstheme="majorHAnsi"/>
          <w:sz w:val="16"/>
        </w:rPr>
        <w:t xml:space="preserve"> [and </w:t>
      </w:r>
      <w:r w:rsidRPr="00812854">
        <w:rPr>
          <w:rStyle w:val="StyleUnderline"/>
          <w:rFonts w:cstheme="majorHAnsi"/>
          <w:highlight w:val="cyan"/>
        </w:rPr>
        <w:t>policies</w:t>
      </w:r>
      <w:r w:rsidRPr="00812854">
        <w:rPr>
          <w:rFonts w:cstheme="majorHAnsi"/>
          <w:sz w:val="16"/>
        </w:rPr>
        <w:t xml:space="preserve">]: </w:t>
      </w:r>
      <w:r w:rsidRPr="00812854">
        <w:rPr>
          <w:rFonts w:cstheme="majorHAnsi"/>
          <w:highlight w:val="cyan"/>
          <w:u w:val="single"/>
        </w:rPr>
        <w:t>If they would not relie</w:t>
      </w:r>
      <w:r w:rsidRPr="00812854">
        <w:rPr>
          <w:rFonts w:cstheme="majorHAnsi"/>
          <w:u w:val="single"/>
        </w:rPr>
        <w:t xml:space="preserve">ve the </w:t>
      </w:r>
      <w:r w:rsidRPr="00812854">
        <w:rPr>
          <w:rFonts w:cstheme="majorHAnsi"/>
          <w:highlight w:val="cyan"/>
          <w:u w:val="single"/>
        </w:rPr>
        <w:t>distress of the poorest</w:t>
      </w:r>
      <w:r w:rsidRPr="00812854">
        <w:rPr>
          <w:rFonts w:cstheme="majorHAnsi"/>
          <w:u w:val="single"/>
        </w:rPr>
        <w:t xml:space="preserve"> group—</w:t>
      </w:r>
      <w:r w:rsidRPr="00812854">
        <w:rPr>
          <w:rFonts w:cstheme="majorHAnsi"/>
          <w:highlight w:val="cyan"/>
          <w:u w:val="single"/>
        </w:rPr>
        <w:t>or</w:t>
      </w:r>
      <w:r w:rsidRPr="00812854">
        <w:rPr>
          <w:rFonts w:cstheme="majorHAnsi"/>
          <w:u w:val="single"/>
        </w:rPr>
        <w:t xml:space="preserve"> worse, they </w:t>
      </w:r>
      <w:r w:rsidRPr="00812854">
        <w:rPr>
          <w:rFonts w:cstheme="majorHAnsi"/>
          <w:highlight w:val="cyan"/>
          <w:u w:val="single"/>
        </w:rPr>
        <w:t>compound it—we should reject them</w:t>
      </w:r>
      <w:r w:rsidRPr="00812854">
        <w:rPr>
          <w:rFonts w:cstheme="majorHAnsi"/>
          <w:sz w:val="16"/>
        </w:rPr>
        <w:t xml:space="preserve">” (Delgado &amp; Stefancic, 2001, p. 22). Using this theoretical lens, </w:t>
      </w:r>
      <w:r w:rsidRPr="00812854">
        <w:rPr>
          <w:rFonts w:cstheme="majorHAnsi"/>
          <w:u w:val="single"/>
        </w:rPr>
        <w:t xml:space="preserve">the article ends with a proposal for </w:t>
      </w:r>
      <w:r w:rsidRPr="00812854">
        <w:rPr>
          <w:rFonts w:cstheme="majorHAnsi"/>
          <w:highlight w:val="cyan"/>
          <w:u w:val="single"/>
        </w:rPr>
        <w:t>research</w:t>
      </w:r>
      <w:r w:rsidRPr="00812854">
        <w:rPr>
          <w:rFonts w:cstheme="majorHAnsi"/>
          <w:u w:val="single"/>
        </w:rPr>
        <w:t xml:space="preserve"> </w:t>
      </w:r>
      <w:r w:rsidRPr="00812854">
        <w:rPr>
          <w:rFonts w:cstheme="majorHAnsi"/>
          <w:highlight w:val="cyan"/>
          <w:u w:val="single"/>
        </w:rPr>
        <w:t>involving</w:t>
      </w:r>
      <w:r w:rsidRPr="00812854">
        <w:rPr>
          <w:rFonts w:cstheme="majorHAnsi"/>
          <w:u w:val="single"/>
        </w:rPr>
        <w:t xml:space="preserve"> </w:t>
      </w:r>
      <w:r w:rsidRPr="00812854">
        <w:rPr>
          <w:rFonts w:cstheme="majorHAnsi"/>
          <w:highlight w:val="cyan"/>
          <w:u w:val="single"/>
        </w:rPr>
        <w:t>African American men, which uses narrative storytelling</w:t>
      </w:r>
      <w:r w:rsidRPr="00812854">
        <w:rPr>
          <w:rFonts w:cstheme="majorHAnsi"/>
          <w:u w:val="single"/>
        </w:rPr>
        <w:t xml:space="preserve"> as a mode </w:t>
      </w:r>
      <w:r w:rsidRPr="00812854">
        <w:rPr>
          <w:rFonts w:cstheme="majorHAnsi"/>
          <w:highlight w:val="cyan"/>
          <w:u w:val="single"/>
        </w:rPr>
        <w:t>for</w:t>
      </w:r>
      <w:r w:rsidRPr="00812854">
        <w:rPr>
          <w:rFonts w:cstheme="majorHAnsi"/>
          <w:u w:val="single"/>
        </w:rPr>
        <w:t xml:space="preserve"> </w:t>
      </w:r>
      <w:r w:rsidRPr="00812854">
        <w:rPr>
          <w:rFonts w:cstheme="majorHAnsi"/>
          <w:highlight w:val="cyan"/>
          <w:u w:val="single"/>
        </w:rPr>
        <w:t>naming one’s own reality</w:t>
      </w:r>
      <w:r w:rsidRPr="00812854">
        <w:rPr>
          <w:rFonts w:cstheme="majorHAnsi"/>
          <w:sz w:val="16"/>
        </w:rPr>
        <w:t xml:space="preserve"> (Delgado &amp; Stefancic, 2001) and </w:t>
      </w:r>
      <w:r w:rsidRPr="00812854">
        <w:rPr>
          <w:rFonts w:cstheme="majorHAnsi"/>
          <w:u w:val="single"/>
        </w:rPr>
        <w:t xml:space="preserve">for </w:t>
      </w:r>
      <w:r w:rsidRPr="00812854">
        <w:rPr>
          <w:rFonts w:cstheme="majorHAnsi"/>
          <w:highlight w:val="cyan"/>
          <w:u w:val="single"/>
        </w:rPr>
        <w:t>formulating policies to</w:t>
      </w:r>
      <w:r w:rsidRPr="00812854">
        <w:rPr>
          <w:rFonts w:cstheme="majorHAnsi"/>
          <w:u w:val="single"/>
        </w:rPr>
        <w:t xml:space="preserve"> </w:t>
      </w:r>
      <w:r w:rsidRPr="00812854">
        <w:rPr>
          <w:rFonts w:cstheme="majorHAnsi"/>
          <w:highlight w:val="cyan"/>
          <w:u w:val="single"/>
        </w:rPr>
        <w:t>remedy structural inequalities</w:t>
      </w:r>
      <w:r w:rsidRPr="00812854">
        <w:rPr>
          <w:rFonts w:cstheme="majorHAnsi"/>
          <w:sz w:val="16"/>
        </w:rPr>
        <w:t xml:space="preserve"> </w:t>
      </w:r>
      <w:r w:rsidRPr="00812854">
        <w:rPr>
          <w:rFonts w:cstheme="majorHAnsi"/>
          <w:u w:val="single"/>
        </w:rPr>
        <w:t>that ultimately affect all African American communities and the U.S. population as a whole</w:t>
      </w:r>
    </w:p>
    <w:p w14:paraId="3227ADA2" w14:textId="0AE1ED90" w:rsidR="009C526F" w:rsidRPr="00812854" w:rsidRDefault="00A3560E" w:rsidP="004E08CE">
      <w:pPr>
        <w:pStyle w:val="Heading4"/>
      </w:pPr>
      <w:r w:rsidRPr="00812854">
        <w:t xml:space="preserve">Refusing </w:t>
      </w:r>
      <w:r w:rsidR="00A57D9C" w:rsidRPr="00812854">
        <w:t>a universal impact calculus</w:t>
      </w:r>
      <w:r w:rsidR="009F176D" w:rsidRPr="00812854">
        <w:t xml:space="preserve"> </w:t>
      </w:r>
      <w:r w:rsidRPr="00812854">
        <w:t>is necessary to</w:t>
      </w:r>
      <w:r w:rsidR="009F176D" w:rsidRPr="00812854">
        <w:t xml:space="preserve"> </w:t>
      </w:r>
      <w:r w:rsidR="00BB7D16" w:rsidRPr="00812854">
        <w:t xml:space="preserve">navigate </w:t>
      </w:r>
      <w:r w:rsidR="009F176D" w:rsidRPr="00812854">
        <w:t>the prison system</w:t>
      </w:r>
      <w:r w:rsidR="00155D41" w:rsidRPr="00812854">
        <w:t xml:space="preserve"> – overcompensation for social locations is </w:t>
      </w:r>
      <w:r w:rsidR="00BB7D16" w:rsidRPr="00812854">
        <w:t>necssary</w:t>
      </w:r>
    </w:p>
    <w:p w14:paraId="373CFB1D" w14:textId="77777777" w:rsidR="009C526F" w:rsidRPr="00812854" w:rsidRDefault="009C526F" w:rsidP="009C526F">
      <w:r w:rsidRPr="00812854">
        <w:rPr>
          <w:rStyle w:val="Style13ptBold"/>
        </w:rPr>
        <w:t>Levit 8</w:t>
      </w:r>
      <w:r w:rsidRPr="00812854">
        <w:rPr>
          <w:sz w:val="16"/>
          <w:szCs w:val="16"/>
        </w:rPr>
        <w:t xml:space="preserve">--Nancy Levit; Professor, University of Missouri-Kansas City School of Law. (11-13-2008;"Critical of Race Theory: Race, Reason, Merit and Civility by Nancy </w:t>
      </w:r>
      <w:proofErr w:type="gramStart"/>
      <w:r w:rsidRPr="00812854">
        <w:rPr>
          <w:sz w:val="16"/>
          <w:szCs w:val="16"/>
        </w:rPr>
        <w:t>Levit :</w:t>
      </w:r>
      <w:proofErr w:type="gramEnd"/>
      <w:r w:rsidRPr="00812854">
        <w:rPr>
          <w:sz w:val="16"/>
          <w:szCs w:val="16"/>
        </w:rPr>
        <w:t>: SSRN";  Georgetown Law Journal, Vol. 87, No. 3, 1999 Publication; https://papers.ssrn.com/sol3/papers.cfm?abstract_id=1299735; //IS)</w:t>
      </w:r>
    </w:p>
    <w:p w14:paraId="397A6A84" w14:textId="77777777" w:rsidR="009C526F" w:rsidRPr="00812854" w:rsidRDefault="009C526F" w:rsidP="009C526F"/>
    <w:p w14:paraId="285521C5" w14:textId="77777777" w:rsidR="009C526F" w:rsidRPr="00812854" w:rsidRDefault="009C526F" w:rsidP="009C526F">
      <w:pPr>
        <w:rPr>
          <w:sz w:val="16"/>
        </w:rPr>
      </w:pPr>
      <w:r w:rsidRPr="00812854">
        <w:rPr>
          <w:sz w:val="16"/>
        </w:rPr>
        <w:t xml:space="preserve">Given the </w:t>
      </w:r>
      <w:r w:rsidRPr="00812854">
        <w:rPr>
          <w:u w:val="single"/>
        </w:rPr>
        <w:t>multiple definitions of "reason</w:t>
      </w:r>
      <w:r w:rsidRPr="00812854">
        <w:rPr>
          <w:sz w:val="16"/>
        </w:rPr>
        <w:t xml:space="preserve">," if one endorses "reason" and accuses others of "unreason," it is </w:t>
      </w:r>
      <w:r w:rsidRPr="00812854">
        <w:rPr>
          <w:u w:val="single"/>
        </w:rPr>
        <w:t>critical to answer the question: "What do you mean when you say 'reason'</w:t>
      </w:r>
      <w:r w:rsidRPr="00812854">
        <w:rPr>
          <w:sz w:val="16"/>
        </w:rPr>
        <w:t xml:space="preserve">?" Unfortunately, many </w:t>
      </w:r>
      <w:r w:rsidRPr="00812854">
        <w:rPr>
          <w:u w:val="single"/>
        </w:rPr>
        <w:t>traditionalist critics</w:t>
      </w:r>
      <w:r w:rsidRPr="00812854">
        <w:rPr>
          <w:sz w:val="16"/>
        </w:rPr>
        <w:t xml:space="preserve">, particularly Farber and Sherry, </w:t>
      </w:r>
      <w:r w:rsidRPr="00812854">
        <w:rPr>
          <w:u w:val="single"/>
        </w:rPr>
        <w:t>never directly answer this essential question</w:t>
      </w:r>
      <w:r w:rsidRPr="00812854">
        <w:rPr>
          <w:sz w:val="16"/>
        </w:rPr>
        <w:t xml:space="preserve">; "reason" is a term they are maladept at defining. The Enlightenment understanding of reason encompassed two strands: a scientific or empirical approach to solving problems (the empiricist tradition) and the idea of reason as an internal capacity rooted in a set of beliefs (the rationalist tradition).38 </w:t>
      </w:r>
      <w:r w:rsidRPr="00812854">
        <w:rPr>
          <w:u w:val="single"/>
        </w:rPr>
        <w:t>Traditionalists</w:t>
      </w:r>
      <w:r w:rsidRPr="00812854">
        <w:rPr>
          <w:sz w:val="16"/>
        </w:rPr>
        <w:t xml:space="preserve"> frequently </w:t>
      </w:r>
      <w:r w:rsidRPr="00812854">
        <w:rPr>
          <w:u w:val="single"/>
        </w:rPr>
        <w:t>assume</w:t>
      </w:r>
      <w:r w:rsidRPr="00812854">
        <w:rPr>
          <w:sz w:val="16"/>
        </w:rPr>
        <w:t xml:space="preserve"> the </w:t>
      </w:r>
      <w:r w:rsidRPr="00812854">
        <w:rPr>
          <w:u w:val="single"/>
        </w:rPr>
        <w:t>mantle of</w:t>
      </w:r>
      <w:r w:rsidRPr="00812854">
        <w:rPr>
          <w:sz w:val="16"/>
        </w:rPr>
        <w:t xml:space="preserve"> </w:t>
      </w:r>
      <w:r w:rsidRPr="00812854">
        <w:rPr>
          <w:u w:val="single"/>
        </w:rPr>
        <w:t>Enlightenment reason without addressing</w:t>
      </w:r>
      <w:r w:rsidRPr="00812854">
        <w:rPr>
          <w:sz w:val="16"/>
        </w:rPr>
        <w:t xml:space="preserve"> the </w:t>
      </w:r>
      <w:r w:rsidRPr="00812854">
        <w:rPr>
          <w:u w:val="single"/>
        </w:rPr>
        <w:t>conflicts between the two strands of reaso</w:t>
      </w:r>
      <w:r w:rsidRPr="00812854">
        <w:rPr>
          <w:sz w:val="16"/>
        </w:rPr>
        <w:t xml:space="preserve">n. For example, </w:t>
      </w:r>
      <w:r w:rsidRPr="00812854">
        <w:rPr>
          <w:u w:val="single"/>
        </w:rPr>
        <w:t>Farber and Sherry</w:t>
      </w:r>
      <w:r w:rsidRPr="00812854">
        <w:rPr>
          <w:sz w:val="16"/>
        </w:rPr>
        <w:t xml:space="preserve"> most often </w:t>
      </w:r>
      <w:r w:rsidRPr="00812854">
        <w:rPr>
          <w:u w:val="single"/>
        </w:rPr>
        <w:t>use a "common sense" view of reason</w:t>
      </w:r>
      <w:r w:rsidRPr="00812854">
        <w:rPr>
          <w:sz w:val="16"/>
        </w:rPr>
        <w:t xml:space="preserve">, coming close to the rationalist view of reason involving an internal set of beliefs. 39 They assert that "'reason' does not mean only deductive logic. It also encompasses ways of thought that scholars, scientists, judges, and the rest of us use when we deliberate </w:t>
      </w:r>
      <w:proofErr w:type="gramStart"/>
      <w:r w:rsidRPr="00812854">
        <w:rPr>
          <w:sz w:val="16"/>
        </w:rPr>
        <w:t>carefully.',</w:t>
      </w:r>
      <w:proofErr w:type="gramEnd"/>
      <w:r w:rsidRPr="00812854">
        <w:rPr>
          <w:sz w:val="16"/>
        </w:rPr>
        <w:t xml:space="preserve"> 40</w:t>
      </w:r>
    </w:p>
    <w:p w14:paraId="64FD57E8" w14:textId="77777777" w:rsidR="009C526F" w:rsidRPr="00812854" w:rsidRDefault="009C526F" w:rsidP="009C526F">
      <w:pPr>
        <w:rPr>
          <w:u w:val="single"/>
        </w:rPr>
      </w:pPr>
      <w:r w:rsidRPr="00812854">
        <w:rPr>
          <w:sz w:val="16"/>
        </w:rPr>
        <w:t xml:space="preserve">What are these ways of thinking that most "of us use"? They are common sense beliefs and ways of thought, not logic and science. The traditionalist meaning of reason is what the average person on the street would think about a given topic; it is a Victorian middle-class view of rationality. </w:t>
      </w:r>
      <w:r w:rsidRPr="00812854">
        <w:rPr>
          <w:u w:val="single"/>
        </w:rPr>
        <w:t xml:space="preserve">Rather than using the technical categories of the scientific method to discuss objectivity, </w:t>
      </w:r>
      <w:r w:rsidRPr="00812854">
        <w:rPr>
          <w:highlight w:val="cyan"/>
          <w:u w:val="single"/>
        </w:rPr>
        <w:t>reason</w:t>
      </w:r>
      <w:r w:rsidRPr="00812854">
        <w:rPr>
          <w:u w:val="single"/>
        </w:rPr>
        <w:t xml:space="preserve"> </w:t>
      </w:r>
      <w:r w:rsidRPr="00812854">
        <w:rPr>
          <w:sz w:val="16"/>
        </w:rPr>
        <w:t xml:space="preserve">operationally </w:t>
      </w:r>
      <w:r w:rsidRPr="00812854">
        <w:rPr>
          <w:highlight w:val="cyan"/>
          <w:u w:val="single"/>
        </w:rPr>
        <w:t>becomes</w:t>
      </w:r>
      <w:r w:rsidRPr="00812854">
        <w:rPr>
          <w:sz w:val="16"/>
        </w:rPr>
        <w:t xml:space="preserve"> </w:t>
      </w:r>
      <w:r w:rsidRPr="00812854">
        <w:rPr>
          <w:highlight w:val="cyan"/>
          <w:u w:val="single"/>
        </w:rPr>
        <w:t>what seems to be "reasonable" to</w:t>
      </w:r>
      <w:r w:rsidRPr="00812854">
        <w:rPr>
          <w:sz w:val="16"/>
        </w:rPr>
        <w:t xml:space="preserve"> the mainstream in </w:t>
      </w:r>
      <w:r w:rsidRPr="00812854">
        <w:rPr>
          <w:highlight w:val="cyan"/>
          <w:u w:val="single"/>
        </w:rPr>
        <w:t>modern culture.</w:t>
      </w:r>
    </w:p>
    <w:p w14:paraId="66225B36" w14:textId="77777777" w:rsidR="009C526F" w:rsidRPr="00812854" w:rsidRDefault="009C526F" w:rsidP="009C526F">
      <w:pPr>
        <w:rPr>
          <w:sz w:val="16"/>
        </w:rPr>
      </w:pPr>
      <w:r w:rsidRPr="00812854">
        <w:rPr>
          <w:sz w:val="16"/>
        </w:rPr>
        <w:t xml:space="preserve">Thus, </w:t>
      </w:r>
      <w:r w:rsidRPr="00812854">
        <w:rPr>
          <w:u w:val="single"/>
        </w:rPr>
        <w:t>reasonable positions</w:t>
      </w:r>
      <w:r w:rsidRPr="00812854">
        <w:rPr>
          <w:sz w:val="16"/>
        </w:rPr>
        <w:t xml:space="preserve">, for traditionalists, </w:t>
      </w:r>
      <w:r w:rsidRPr="00812854">
        <w:rPr>
          <w:u w:val="single"/>
        </w:rPr>
        <w:t>are</w:t>
      </w:r>
      <w:r w:rsidRPr="00812854">
        <w:rPr>
          <w:sz w:val="16"/>
        </w:rPr>
        <w:t xml:space="preserve"> those </w:t>
      </w:r>
      <w:r w:rsidRPr="00812854">
        <w:rPr>
          <w:highlight w:val="cyan"/>
          <w:u w:val="single"/>
        </w:rPr>
        <w:t>based on typical experiences</w:t>
      </w:r>
      <w:r w:rsidRPr="00812854">
        <w:rPr>
          <w:u w:val="single"/>
        </w:rPr>
        <w:t>.</w:t>
      </w:r>
      <w:r w:rsidRPr="00812854">
        <w:rPr>
          <w:sz w:val="16"/>
        </w:rPr>
        <w:t xml:space="preserve"> 41 For instance, in defending the meritocratic ideal against charges of subjectivism and bias, racism and sexism, Farber and Sherry simply state that "we nevertheless can and do make widely shared judgments of merit," and offer as exhibits Michael Jordan and Yo-Yo Ma.42 Later, the </w:t>
      </w:r>
      <w:r w:rsidRPr="00812854">
        <w:rPr>
          <w:u w:val="single"/>
        </w:rPr>
        <w:t>authors accuse radical multiculturalists who use narrative methods</w:t>
      </w:r>
      <w:r w:rsidRPr="00812854">
        <w:rPr>
          <w:sz w:val="16"/>
        </w:rPr>
        <w:t xml:space="preserve"> of </w:t>
      </w:r>
      <w:r w:rsidRPr="00812854">
        <w:rPr>
          <w:u w:val="single"/>
        </w:rPr>
        <w:t xml:space="preserve">rejecting typicality of experience </w:t>
      </w:r>
      <w:r w:rsidRPr="00812854">
        <w:rPr>
          <w:sz w:val="16"/>
        </w:rPr>
        <w:t>as the standard of merit: "the storytellers fail to ask whether their stories are typical of the larger universe of law school or university hiring. ,4</w:t>
      </w:r>
    </w:p>
    <w:p w14:paraId="4F121117" w14:textId="77777777" w:rsidR="009C526F" w:rsidRPr="00812854" w:rsidRDefault="009C526F" w:rsidP="009C526F">
      <w:pPr>
        <w:rPr>
          <w:u w:val="single"/>
        </w:rPr>
      </w:pPr>
      <w:r w:rsidRPr="00812854">
        <w:rPr>
          <w:sz w:val="16"/>
        </w:rPr>
        <w:t xml:space="preserve">The traditionalists' argument is that the typicality of experience in a given culture is proof of the norm, and that if we acknowledge "atypical" experiences, then we lapse into variability, choosability, and a dangerous world of subjective free play.44 </w:t>
      </w:r>
      <w:proofErr w:type="gramStart"/>
      <w:r w:rsidRPr="00812854">
        <w:rPr>
          <w:sz w:val="16"/>
        </w:rPr>
        <w:t>This</w:t>
      </w:r>
      <w:proofErr w:type="gramEnd"/>
      <w:r w:rsidRPr="00812854">
        <w:rPr>
          <w:sz w:val="16"/>
        </w:rPr>
        <w:t xml:space="preserve"> </w:t>
      </w:r>
      <w:r w:rsidRPr="00812854">
        <w:rPr>
          <w:highlight w:val="cyan"/>
          <w:u w:val="single"/>
        </w:rPr>
        <w:t>consensus theory of reason is flawed</w:t>
      </w:r>
      <w:r w:rsidRPr="00812854">
        <w:rPr>
          <w:u w:val="single"/>
        </w:rPr>
        <w:t xml:space="preserve"> in several respect</w:t>
      </w:r>
      <w:r w:rsidRPr="00812854">
        <w:rPr>
          <w:sz w:val="16"/>
        </w:rPr>
        <w:t xml:space="preserve">s. First, </w:t>
      </w:r>
      <w:r w:rsidRPr="00812854">
        <w:rPr>
          <w:u w:val="single"/>
        </w:rPr>
        <w:t xml:space="preserve">it is </w:t>
      </w:r>
      <w:r w:rsidRPr="00812854">
        <w:rPr>
          <w:highlight w:val="cyan"/>
          <w:u w:val="single"/>
        </w:rPr>
        <w:t>built on a structural circularity</w:t>
      </w:r>
      <w:r w:rsidRPr="00812854">
        <w:rPr>
          <w:sz w:val="16"/>
        </w:rPr>
        <w:t xml:space="preserve">. Notice the choice the </w:t>
      </w:r>
      <w:r w:rsidRPr="00812854">
        <w:rPr>
          <w:highlight w:val="cyan"/>
          <w:u w:val="single"/>
        </w:rPr>
        <w:t>traditionalists</w:t>
      </w:r>
      <w:r w:rsidRPr="00812854">
        <w:rPr>
          <w:sz w:val="16"/>
        </w:rPr>
        <w:t xml:space="preserve"> are making: they are </w:t>
      </w:r>
      <w:r w:rsidRPr="00812854">
        <w:rPr>
          <w:highlight w:val="cyan"/>
          <w:u w:val="single"/>
        </w:rPr>
        <w:t>selecting</w:t>
      </w:r>
      <w:r w:rsidRPr="00812854">
        <w:rPr>
          <w:u w:val="single"/>
        </w:rPr>
        <w:t xml:space="preserve"> </w:t>
      </w:r>
      <w:r w:rsidRPr="00812854">
        <w:rPr>
          <w:highlight w:val="cyan"/>
          <w:u w:val="single"/>
        </w:rPr>
        <w:t>the "typical" experience as</w:t>
      </w:r>
      <w:r w:rsidRPr="00812854">
        <w:rPr>
          <w:u w:val="single"/>
        </w:rPr>
        <w:t xml:space="preserve"> the </w:t>
      </w:r>
      <w:r w:rsidRPr="00812854">
        <w:rPr>
          <w:highlight w:val="cyan"/>
          <w:u w:val="single"/>
        </w:rPr>
        <w:t>valid</w:t>
      </w:r>
      <w:r w:rsidRPr="00812854">
        <w:rPr>
          <w:u w:val="single"/>
        </w:rPr>
        <w:t xml:space="preserve"> one.</w:t>
      </w:r>
      <w:r w:rsidRPr="00812854">
        <w:rPr>
          <w:sz w:val="16"/>
        </w:rPr>
        <w:t xml:space="preserve"> This is a decidedly circular form of reasoning; the </w:t>
      </w:r>
      <w:r w:rsidRPr="00812854">
        <w:rPr>
          <w:u w:val="single"/>
        </w:rPr>
        <w:t>mere typicality of experience is proof of its own validity.</w:t>
      </w:r>
      <w:r w:rsidRPr="00812854">
        <w:rPr>
          <w:sz w:val="16"/>
        </w:rPr>
        <w:t xml:space="preserve"> </w:t>
      </w:r>
      <w:r w:rsidRPr="00812854">
        <w:rPr>
          <w:highlight w:val="cyan"/>
          <w:u w:val="single"/>
        </w:rPr>
        <w:t>Traditionalism</w:t>
      </w:r>
      <w:r w:rsidRPr="00812854">
        <w:rPr>
          <w:u w:val="single"/>
        </w:rPr>
        <w:t xml:space="preserve"> </w:t>
      </w:r>
      <w:r w:rsidRPr="00812854">
        <w:rPr>
          <w:highlight w:val="cyan"/>
          <w:u w:val="single"/>
        </w:rPr>
        <w:t>takes its own constructions as</w:t>
      </w:r>
      <w:r w:rsidRPr="00812854">
        <w:rPr>
          <w:u w:val="single"/>
        </w:rPr>
        <w:t xml:space="preserve"> the </w:t>
      </w:r>
      <w:r w:rsidRPr="00812854">
        <w:rPr>
          <w:highlight w:val="cyan"/>
          <w:u w:val="single"/>
        </w:rPr>
        <w:t>standard</w:t>
      </w:r>
      <w:r w:rsidRPr="00812854">
        <w:rPr>
          <w:u w:val="single"/>
        </w:rPr>
        <w:t xml:space="preserve"> or measure </w:t>
      </w:r>
      <w:r w:rsidRPr="00812854">
        <w:rPr>
          <w:highlight w:val="cyan"/>
          <w:u w:val="single"/>
        </w:rPr>
        <w:t>of reasonableness.</w:t>
      </w:r>
    </w:p>
    <w:p w14:paraId="03267D78" w14:textId="77777777" w:rsidR="009C526F" w:rsidRPr="00812854" w:rsidRDefault="009C526F" w:rsidP="009C526F">
      <w:pPr>
        <w:rPr>
          <w:u w:val="single"/>
        </w:rPr>
      </w:pPr>
      <w:r w:rsidRPr="00812854">
        <w:rPr>
          <w:sz w:val="16"/>
        </w:rPr>
        <w:t xml:space="preserve">Second, the </w:t>
      </w:r>
      <w:r w:rsidRPr="00812854">
        <w:rPr>
          <w:highlight w:val="cyan"/>
          <w:u w:val="single"/>
        </w:rPr>
        <w:t>selection of typical experiences</w:t>
      </w:r>
      <w:r w:rsidRPr="00812854">
        <w:rPr>
          <w:sz w:val="16"/>
        </w:rPr>
        <w:t xml:space="preserve"> as the appropriate measure of merit </w:t>
      </w:r>
      <w:r w:rsidRPr="00812854">
        <w:rPr>
          <w:highlight w:val="cyan"/>
          <w:u w:val="single"/>
        </w:rPr>
        <w:t>is as subjective a methodolog</w:t>
      </w:r>
      <w:r w:rsidRPr="00812854">
        <w:rPr>
          <w:sz w:val="16"/>
          <w:highlight w:val="cyan"/>
        </w:rPr>
        <w:t xml:space="preserve">y </w:t>
      </w:r>
      <w:r w:rsidRPr="00812854">
        <w:rPr>
          <w:highlight w:val="cyan"/>
          <w:u w:val="single"/>
        </w:rPr>
        <w:t>as</w:t>
      </w:r>
      <w:r w:rsidRPr="00812854">
        <w:rPr>
          <w:u w:val="single"/>
        </w:rPr>
        <w:t xml:space="preserve"> </w:t>
      </w:r>
      <w:r w:rsidRPr="00812854">
        <w:rPr>
          <w:sz w:val="16"/>
        </w:rPr>
        <w:t xml:space="preserve">that </w:t>
      </w:r>
      <w:r w:rsidRPr="00812854">
        <w:rPr>
          <w:highlight w:val="cyan"/>
          <w:u w:val="single"/>
        </w:rPr>
        <w:t>which</w:t>
      </w:r>
      <w:r w:rsidRPr="00812854">
        <w:rPr>
          <w:u w:val="single"/>
        </w:rPr>
        <w:t xml:space="preserve"> </w:t>
      </w:r>
      <w:r w:rsidRPr="00812854">
        <w:rPr>
          <w:highlight w:val="cyan"/>
          <w:u w:val="single"/>
        </w:rPr>
        <w:t>traditionalists</w:t>
      </w:r>
      <w:r w:rsidRPr="00812854">
        <w:rPr>
          <w:u w:val="single"/>
        </w:rPr>
        <w:t xml:space="preserve"> </w:t>
      </w:r>
      <w:r w:rsidRPr="00812854">
        <w:rPr>
          <w:highlight w:val="cyan"/>
          <w:u w:val="single"/>
        </w:rPr>
        <w:t>accuse critical theorists</w:t>
      </w:r>
      <w:r w:rsidRPr="00812854">
        <w:rPr>
          <w:sz w:val="16"/>
        </w:rPr>
        <w:t xml:space="preserve"> of adopting. </w:t>
      </w:r>
      <w:r w:rsidRPr="00812854">
        <w:rPr>
          <w:u w:val="single"/>
        </w:rPr>
        <w:t xml:space="preserve">They </w:t>
      </w:r>
      <w:r w:rsidRPr="00812854">
        <w:rPr>
          <w:highlight w:val="cyan"/>
          <w:u w:val="single"/>
        </w:rPr>
        <w:t>sanction</w:t>
      </w:r>
      <w:r w:rsidRPr="00812854">
        <w:rPr>
          <w:u w:val="single"/>
        </w:rPr>
        <w:t xml:space="preserve"> </w:t>
      </w:r>
      <w:r w:rsidRPr="00812854">
        <w:rPr>
          <w:highlight w:val="cyan"/>
          <w:u w:val="single"/>
        </w:rPr>
        <w:t>beliefs</w:t>
      </w:r>
      <w:r w:rsidRPr="00812854">
        <w:rPr>
          <w:u w:val="single"/>
        </w:rPr>
        <w:t xml:space="preserve"> </w:t>
      </w:r>
      <w:r w:rsidRPr="00812854">
        <w:rPr>
          <w:highlight w:val="cyan"/>
          <w:u w:val="single"/>
        </w:rPr>
        <w:t>and</w:t>
      </w:r>
      <w:r w:rsidRPr="00812854">
        <w:rPr>
          <w:u w:val="single"/>
        </w:rPr>
        <w:t xml:space="preserve"> personal </w:t>
      </w:r>
      <w:r w:rsidRPr="00812854">
        <w:rPr>
          <w:highlight w:val="cyan"/>
          <w:u w:val="single"/>
        </w:rPr>
        <w:t>experiences, as long as they are</w:t>
      </w:r>
      <w:r w:rsidRPr="00812854">
        <w:rPr>
          <w:u w:val="single"/>
        </w:rPr>
        <w:t xml:space="preserve"> </w:t>
      </w:r>
      <w:r w:rsidRPr="00812854">
        <w:rPr>
          <w:highlight w:val="cyan"/>
          <w:u w:val="single"/>
        </w:rPr>
        <w:t>typical</w:t>
      </w:r>
      <w:r w:rsidRPr="00812854">
        <w:rPr>
          <w:u w:val="single"/>
        </w:rPr>
        <w:t xml:space="preserve"> ones</w:t>
      </w:r>
      <w:r w:rsidRPr="00812854">
        <w:rPr>
          <w:sz w:val="16"/>
        </w:rPr>
        <w:t xml:space="preserve">, as the standard-which is precisely the subjectivism they fear from "radical multiculturalism." Traditionalists thus demonstrate the very methodology they attack. </w:t>
      </w:r>
      <w:r w:rsidRPr="00812854">
        <w:rPr>
          <w:u w:val="single"/>
        </w:rPr>
        <w:t xml:space="preserve">They </w:t>
      </w:r>
      <w:r w:rsidRPr="00812854">
        <w:rPr>
          <w:highlight w:val="cyan"/>
          <w:u w:val="single"/>
        </w:rPr>
        <w:t>confound</w:t>
      </w:r>
      <w:r w:rsidRPr="00812854">
        <w:rPr>
          <w:u w:val="single"/>
        </w:rPr>
        <w:t xml:space="preserve"> common or </w:t>
      </w:r>
      <w:r w:rsidRPr="00812854">
        <w:rPr>
          <w:highlight w:val="cyan"/>
          <w:u w:val="single"/>
        </w:rPr>
        <w:t>widely shared with objective</w:t>
      </w:r>
      <w:r w:rsidRPr="00812854">
        <w:rPr>
          <w:sz w:val="16"/>
        </w:rPr>
        <w:t xml:space="preserve"> or true, and </w:t>
      </w:r>
      <w:r w:rsidRPr="00812854">
        <w:rPr>
          <w:highlight w:val="cyan"/>
          <w:u w:val="single"/>
        </w:rPr>
        <w:t>portray</w:t>
      </w:r>
      <w:r w:rsidRPr="00812854">
        <w:rPr>
          <w:u w:val="single"/>
        </w:rPr>
        <w:t xml:space="preserve"> their </w:t>
      </w:r>
      <w:r w:rsidRPr="00812854">
        <w:rPr>
          <w:highlight w:val="cyan"/>
          <w:u w:val="single"/>
        </w:rPr>
        <w:t>own beliefs as universals</w:t>
      </w:r>
      <w:r w:rsidRPr="00812854">
        <w:rPr>
          <w:u w:val="single"/>
        </w:rPr>
        <w:t>,</w:t>
      </w:r>
      <w:r w:rsidRPr="00812854">
        <w:rPr>
          <w:sz w:val="16"/>
        </w:rPr>
        <w:t xml:space="preserve"> when in fact, </w:t>
      </w:r>
      <w:r w:rsidRPr="00812854">
        <w:rPr>
          <w:u w:val="single"/>
        </w:rPr>
        <w:t>they offer merely a perspectival critique</w:t>
      </w:r>
    </w:p>
    <w:p w14:paraId="76A81D76" w14:textId="77777777" w:rsidR="009C526F" w:rsidRPr="00812854" w:rsidRDefault="009C526F" w:rsidP="009C526F">
      <w:pPr>
        <w:rPr>
          <w:sz w:val="16"/>
        </w:rPr>
      </w:pPr>
      <w:r w:rsidRPr="00812854">
        <w:rPr>
          <w:sz w:val="16"/>
        </w:rPr>
        <w:t xml:space="preserve">Finally, the </w:t>
      </w:r>
      <w:r w:rsidRPr="00812854">
        <w:rPr>
          <w:u w:val="single"/>
        </w:rPr>
        <w:t xml:space="preserve">traditionalist </w:t>
      </w:r>
      <w:r w:rsidRPr="00812854">
        <w:rPr>
          <w:highlight w:val="cyan"/>
          <w:u w:val="single"/>
        </w:rPr>
        <w:t>rejection of "different</w:t>
      </w:r>
      <w:r w:rsidRPr="00812854">
        <w:rPr>
          <w:u w:val="single"/>
        </w:rPr>
        <w:t xml:space="preserve"> </w:t>
      </w:r>
      <w:r w:rsidRPr="00812854">
        <w:rPr>
          <w:highlight w:val="cyan"/>
          <w:u w:val="single"/>
        </w:rPr>
        <w:t>voices</w:t>
      </w:r>
      <w:r w:rsidRPr="00812854">
        <w:rPr>
          <w:u w:val="single"/>
        </w:rPr>
        <w:t xml:space="preserve">" </w:t>
      </w:r>
      <w:r w:rsidRPr="00812854">
        <w:rPr>
          <w:highlight w:val="cyan"/>
          <w:u w:val="single"/>
        </w:rPr>
        <w:t>violates</w:t>
      </w:r>
      <w:r w:rsidRPr="00812854">
        <w:rPr>
          <w:sz w:val="16"/>
        </w:rPr>
        <w:t xml:space="preserve"> </w:t>
      </w:r>
      <w:r w:rsidRPr="00812854">
        <w:rPr>
          <w:highlight w:val="cyan"/>
          <w:u w:val="single"/>
        </w:rPr>
        <w:t>the way evidence is treated in science</w:t>
      </w:r>
      <w:r w:rsidRPr="00812854">
        <w:rPr>
          <w:u w:val="single"/>
        </w:rPr>
        <w:t>,</w:t>
      </w:r>
      <w:r w:rsidRPr="00812854">
        <w:rPr>
          <w:sz w:val="16"/>
        </w:rPr>
        <w:t xml:space="preserve"> history, sociology, and comparative psychology. What is "</w:t>
      </w:r>
      <w:r w:rsidRPr="00812854">
        <w:rPr>
          <w:highlight w:val="cyan"/>
          <w:u w:val="single"/>
        </w:rPr>
        <w:t>atypical</w:t>
      </w:r>
      <w:r w:rsidRPr="00812854">
        <w:rPr>
          <w:u w:val="single"/>
        </w:rPr>
        <w:t>" in science is generally not rejected, but</w:t>
      </w:r>
      <w:r w:rsidRPr="00812854">
        <w:rPr>
          <w:sz w:val="16"/>
        </w:rPr>
        <w:t xml:space="preserve"> is </w:t>
      </w:r>
      <w:r w:rsidRPr="00812854">
        <w:rPr>
          <w:highlight w:val="cyan"/>
          <w:u w:val="single"/>
        </w:rPr>
        <w:t>accounted for by inquiry</w:t>
      </w:r>
      <w:r w:rsidRPr="00812854">
        <w:rPr>
          <w:sz w:val="16"/>
        </w:rPr>
        <w:t xml:space="preserve">. The history of </w:t>
      </w:r>
      <w:r w:rsidRPr="00812854">
        <w:rPr>
          <w:highlight w:val="cyan"/>
          <w:u w:val="single"/>
        </w:rPr>
        <w:t>scientific reason</w:t>
      </w:r>
      <w:r w:rsidRPr="00812854">
        <w:rPr>
          <w:u w:val="single"/>
        </w:rPr>
        <w:t xml:space="preserve"> is</w:t>
      </w:r>
      <w:r w:rsidRPr="00812854">
        <w:rPr>
          <w:sz w:val="16"/>
        </w:rPr>
        <w:t xml:space="preserve"> </w:t>
      </w:r>
      <w:r w:rsidRPr="00812854">
        <w:rPr>
          <w:highlight w:val="cyan"/>
          <w:u w:val="single"/>
        </w:rPr>
        <w:t>not</w:t>
      </w:r>
      <w:r w:rsidRPr="00812854">
        <w:rPr>
          <w:sz w:val="16"/>
        </w:rPr>
        <w:t xml:space="preserve"> one of </w:t>
      </w:r>
      <w:r w:rsidRPr="00812854">
        <w:rPr>
          <w:highlight w:val="cyan"/>
          <w:u w:val="single"/>
        </w:rPr>
        <w:t>excluding facts that do not conform to the theory</w:t>
      </w:r>
      <w:r w:rsidRPr="00812854">
        <w:rPr>
          <w:sz w:val="16"/>
        </w:rPr>
        <w:t xml:space="preserve">.45 </w:t>
      </w:r>
      <w:r w:rsidRPr="00812854">
        <w:rPr>
          <w:highlight w:val="cyan"/>
          <w:u w:val="single"/>
        </w:rPr>
        <w:t>Traditionalists</w:t>
      </w:r>
      <w:r w:rsidRPr="00812854">
        <w:rPr>
          <w:sz w:val="16"/>
        </w:rPr>
        <w:t xml:space="preserve"> make the claim that rationality is universal, but </w:t>
      </w:r>
      <w:r w:rsidRPr="00812854">
        <w:rPr>
          <w:highlight w:val="cyan"/>
          <w:u w:val="single"/>
        </w:rPr>
        <w:t>ignore</w:t>
      </w:r>
      <w:r w:rsidRPr="00812854">
        <w:rPr>
          <w:u w:val="single"/>
        </w:rPr>
        <w:t xml:space="preserve"> the great weight of </w:t>
      </w:r>
      <w:r w:rsidRPr="00812854">
        <w:rPr>
          <w:highlight w:val="cyan"/>
          <w:u w:val="single"/>
        </w:rPr>
        <w:t>psychological</w:t>
      </w:r>
      <w:r w:rsidRPr="00812854">
        <w:rPr>
          <w:sz w:val="16"/>
        </w:rPr>
        <w:t xml:space="preserve">, anthropological, and sociological </w:t>
      </w:r>
      <w:r w:rsidRPr="00812854">
        <w:rPr>
          <w:highlight w:val="cyan"/>
          <w:u w:val="single"/>
        </w:rPr>
        <w:t>evidence</w:t>
      </w:r>
      <w:r w:rsidRPr="00812854">
        <w:rPr>
          <w:sz w:val="16"/>
        </w:rPr>
        <w:t xml:space="preserve"> </w:t>
      </w:r>
      <w:r w:rsidRPr="00812854">
        <w:rPr>
          <w:u w:val="single"/>
        </w:rPr>
        <w:t xml:space="preserve">that </w:t>
      </w:r>
      <w:r w:rsidRPr="00812854">
        <w:rPr>
          <w:highlight w:val="cyan"/>
          <w:u w:val="single"/>
        </w:rPr>
        <w:t>people perceive situations</w:t>
      </w:r>
      <w:r w:rsidRPr="00812854">
        <w:rPr>
          <w:u w:val="single"/>
        </w:rPr>
        <w:t xml:space="preserve"> and reason </w:t>
      </w:r>
      <w:r w:rsidRPr="00812854">
        <w:rPr>
          <w:highlight w:val="cyan"/>
          <w:u w:val="single"/>
        </w:rPr>
        <w:t>differently</w:t>
      </w:r>
      <w:r w:rsidRPr="00812854">
        <w:rPr>
          <w:sz w:val="16"/>
        </w:rPr>
        <w:t xml:space="preserve"> about them, </w:t>
      </w:r>
      <w:r w:rsidRPr="00812854">
        <w:rPr>
          <w:highlight w:val="cyan"/>
          <w:u w:val="single"/>
        </w:rPr>
        <w:t>depending on</w:t>
      </w:r>
      <w:r w:rsidRPr="00812854">
        <w:rPr>
          <w:u w:val="single"/>
        </w:rPr>
        <w:t xml:space="preserve"> various facets of </w:t>
      </w:r>
      <w:r w:rsidRPr="00812854">
        <w:rPr>
          <w:highlight w:val="cyan"/>
          <w:u w:val="single"/>
        </w:rPr>
        <w:t>identity</w:t>
      </w:r>
      <w:r w:rsidRPr="00812854">
        <w:rPr>
          <w:u w:val="single"/>
        </w:rPr>
        <w:t>.</w:t>
      </w:r>
      <w:r w:rsidRPr="00812854">
        <w:rPr>
          <w:sz w:val="16"/>
        </w:rPr>
        <w:t xml:space="preserve">46 Much of the work of feminists, </w:t>
      </w:r>
      <w:r w:rsidRPr="00812854">
        <w:rPr>
          <w:u w:val="single"/>
        </w:rPr>
        <w:t>critical race theorists</w:t>
      </w:r>
      <w:r w:rsidRPr="00812854">
        <w:rPr>
          <w:sz w:val="16"/>
        </w:rPr>
        <w:t xml:space="preserve">, and gay and lesbian legal theorists </w:t>
      </w:r>
      <w:r w:rsidRPr="00812854">
        <w:rPr>
          <w:u w:val="single"/>
        </w:rPr>
        <w:t>discusses</w:t>
      </w:r>
      <w:r w:rsidRPr="00812854">
        <w:rPr>
          <w:sz w:val="16"/>
        </w:rPr>
        <w:t xml:space="preserve"> </w:t>
      </w:r>
      <w:r w:rsidRPr="00812854">
        <w:rPr>
          <w:u w:val="single"/>
        </w:rPr>
        <w:t>problems of negotiating among groups that see things differently</w:t>
      </w:r>
      <w:r w:rsidRPr="00812854">
        <w:rPr>
          <w:sz w:val="16"/>
        </w:rPr>
        <w:t>.47</w:t>
      </w:r>
    </w:p>
    <w:p w14:paraId="50E667C4" w14:textId="77777777" w:rsidR="009C526F" w:rsidRPr="00812854" w:rsidRDefault="009C526F" w:rsidP="009C526F"/>
    <w:p w14:paraId="5A8B2B5D" w14:textId="47B9FF5E" w:rsidR="005E2811" w:rsidRPr="00812854" w:rsidRDefault="00ED7A31" w:rsidP="005E2811">
      <w:pPr>
        <w:pStyle w:val="Heading4"/>
      </w:pPr>
      <w:r w:rsidRPr="00812854">
        <w:t>It’s fair</w:t>
      </w:r>
      <w:r w:rsidR="005E2811" w:rsidRPr="00812854">
        <w:t xml:space="preserve"> and predictable </w:t>
      </w:r>
      <w:r w:rsidR="00040D64" w:rsidRPr="00812854">
        <w:t>–</w:t>
      </w:r>
      <w:r w:rsidR="005E2811" w:rsidRPr="00812854">
        <w:t xml:space="preserve"> </w:t>
      </w:r>
      <w:r w:rsidRPr="00812854">
        <w:t xml:space="preserve">the literature </w:t>
      </w:r>
      <w:r w:rsidR="004A18E3" w:rsidRPr="00812854">
        <w:t xml:space="preserve">all </w:t>
      </w:r>
      <w:r w:rsidRPr="00812854">
        <w:t xml:space="preserve">centers on the </w:t>
      </w:r>
      <w:r w:rsidR="004A18E3" w:rsidRPr="00812854">
        <w:t xml:space="preserve">most </w:t>
      </w:r>
      <w:r w:rsidRPr="00812854">
        <w:t>marginalized groups</w:t>
      </w:r>
      <w:r w:rsidR="00E34F0A" w:rsidRPr="00812854">
        <w:t xml:space="preserve"> and they had infinite prep to justify their orientation </w:t>
      </w:r>
    </w:p>
    <w:p w14:paraId="24389D58" w14:textId="37E4E802" w:rsidR="00040D64" w:rsidRPr="00812854" w:rsidRDefault="00040D64" w:rsidP="00040D64"/>
    <w:p w14:paraId="63A571EF" w14:textId="70BFF549" w:rsidR="00040D64" w:rsidRPr="00812854" w:rsidRDefault="0070238F" w:rsidP="0070238F">
      <w:pPr>
        <w:pStyle w:val="Heading4"/>
      </w:pPr>
      <w:r w:rsidRPr="00812854">
        <w:t xml:space="preserve">If we win framework, </w:t>
      </w:r>
      <w:r w:rsidR="004E08CE" w:rsidRPr="00812854">
        <w:t xml:space="preserve">the </w:t>
      </w:r>
      <w:r w:rsidRPr="00812854">
        <w:t xml:space="preserve">only relevant </w:t>
      </w:r>
      <w:r w:rsidR="004E08CE" w:rsidRPr="00812854">
        <w:t xml:space="preserve">consideration </w:t>
      </w:r>
      <w:r w:rsidRPr="00812854">
        <w:t xml:space="preserve">is </w:t>
      </w:r>
      <w:r w:rsidR="00F42168" w:rsidRPr="00812854">
        <w:t xml:space="preserve">whether the alt or the plan proffers the best strategy for the black and brown communities </w:t>
      </w:r>
      <w:r w:rsidR="00CE4692" w:rsidRPr="00812854">
        <w:t>hurt by the justice syst</w:t>
      </w:r>
      <w:r w:rsidR="00387BAF" w:rsidRPr="00812854">
        <w:t>em</w:t>
      </w:r>
    </w:p>
    <w:p w14:paraId="142B02F8" w14:textId="397D1761" w:rsidR="00AC5A73" w:rsidRDefault="00AC5A73" w:rsidP="00A40A93">
      <w:pPr>
        <w:pStyle w:val="Heading3"/>
        <w:rPr>
          <w:rFonts w:cstheme="majorHAnsi"/>
        </w:rPr>
      </w:pPr>
      <w:r w:rsidRPr="00812854">
        <w:rPr>
          <w:rFonts w:cstheme="majorHAnsi"/>
        </w:rPr>
        <w:t>***</w:t>
      </w:r>
    </w:p>
    <w:p w14:paraId="5B077042" w14:textId="77777777" w:rsidR="00C23753" w:rsidRDefault="00C23753" w:rsidP="00C23753"/>
    <w:p w14:paraId="04976270" w14:textId="77777777" w:rsidR="00C23753" w:rsidRDefault="00C23753" w:rsidP="00C23753">
      <w:pPr>
        <w:pStyle w:val="Heading3"/>
      </w:pPr>
      <w:r>
        <w:t>FW – Epistemology indict</w:t>
      </w:r>
    </w:p>
    <w:p w14:paraId="3EA81856" w14:textId="77777777" w:rsidR="00C23753" w:rsidRDefault="00C23753" w:rsidP="00C23753">
      <w:pPr>
        <w:pStyle w:val="Heading4"/>
      </w:pPr>
      <w:r>
        <w:t>Reject Aff knowledge creation – only knowledge creation centered in lived experience is correct</w:t>
      </w:r>
    </w:p>
    <w:p w14:paraId="51BA772E" w14:textId="77777777" w:rsidR="00C23753" w:rsidRPr="000B137E" w:rsidRDefault="00C23753" w:rsidP="00C23753">
      <w:r w:rsidRPr="009905D1">
        <w:rPr>
          <w:rStyle w:val="Style13ptBold"/>
        </w:rPr>
        <w:t>Walton 12</w:t>
      </w:r>
      <w:r w:rsidRPr="009905D1">
        <w:rPr>
          <w:sz w:val="16"/>
          <w:szCs w:val="16"/>
        </w:rPr>
        <w:t>—Sean Walton is a PhD lecturer in higher education practice in the Centre for Educational Development at the University of Bradford. His research interests include critical pedagogy, the philosophy of education, and inclusive higher education policy and practice (1-26-2012; "Contemporary perspectives on diversity interventions: A dilemma for educators"; Wiley Online Library; https://onlinelibrary.wiley.com/doi/abs/10.1002/jpoc.20080; //IS)</w:t>
      </w:r>
    </w:p>
    <w:p w14:paraId="797AF4AD" w14:textId="77777777" w:rsidR="00C23753" w:rsidRPr="000D7E12" w:rsidRDefault="00C23753" w:rsidP="00C23753">
      <w:pPr>
        <w:rPr>
          <w:u w:val="single"/>
        </w:rPr>
      </w:pPr>
      <w:r w:rsidRPr="00E443BC">
        <w:rPr>
          <w:sz w:val="16"/>
        </w:rPr>
        <w:t xml:space="preserve">The second way that </w:t>
      </w:r>
      <w:r w:rsidRPr="000D7E12">
        <w:rPr>
          <w:u w:val="single"/>
        </w:rPr>
        <w:t>repressive tolerance</w:t>
      </w:r>
      <w:r>
        <w:rPr>
          <w:u w:val="single"/>
        </w:rPr>
        <w:t xml:space="preserve"> </w:t>
      </w:r>
      <w:r w:rsidRPr="00E443BC">
        <w:rPr>
          <w:sz w:val="16"/>
        </w:rPr>
        <w:t xml:space="preserve">manifests is by </w:t>
      </w:r>
      <w:r w:rsidRPr="000D7E12">
        <w:rPr>
          <w:u w:val="single"/>
        </w:rPr>
        <w:t>marginalizing the views of minorities and repressed groups while also presenting a</w:t>
      </w:r>
      <w:r>
        <w:rPr>
          <w:u w:val="single"/>
        </w:rPr>
        <w:t xml:space="preserve"> </w:t>
      </w:r>
      <w:r w:rsidRPr="000D7E12">
        <w:rPr>
          <w:u w:val="single"/>
        </w:rPr>
        <w:t>façade of working in the emancipatory interests of</w:t>
      </w:r>
      <w:r>
        <w:rPr>
          <w:u w:val="single"/>
        </w:rPr>
        <w:t xml:space="preserve"> </w:t>
      </w:r>
      <w:r w:rsidRPr="000D7E12">
        <w:rPr>
          <w:u w:val="single"/>
        </w:rPr>
        <w:t>such groups.</w:t>
      </w:r>
      <w:r w:rsidRPr="00E443BC">
        <w:rPr>
          <w:sz w:val="16"/>
        </w:rPr>
        <w:t xml:space="preserve"> For Marcuse (1965), </w:t>
      </w:r>
      <w:r w:rsidRPr="000D7E12">
        <w:rPr>
          <w:u w:val="single"/>
        </w:rPr>
        <w:t>eff orts to diversify the curriculum in the interests of increasing</w:t>
      </w:r>
      <w:r>
        <w:rPr>
          <w:u w:val="single"/>
        </w:rPr>
        <w:t xml:space="preserve"> </w:t>
      </w:r>
      <w:r w:rsidRPr="000D7E12">
        <w:rPr>
          <w:u w:val="single"/>
        </w:rPr>
        <w:t>cultural understanding need to be handled very</w:t>
      </w:r>
      <w:r>
        <w:rPr>
          <w:u w:val="single"/>
        </w:rPr>
        <w:t xml:space="preserve"> </w:t>
      </w:r>
      <w:r w:rsidRPr="000D7E12">
        <w:rPr>
          <w:u w:val="single"/>
        </w:rPr>
        <w:t>carefully</w:t>
      </w:r>
      <w:r w:rsidRPr="00E443BC">
        <w:rPr>
          <w:sz w:val="16"/>
        </w:rPr>
        <w:t xml:space="preserve"> and conducted in </w:t>
      </w:r>
      <w:r w:rsidRPr="000D7E12">
        <w:rPr>
          <w:u w:val="single"/>
        </w:rPr>
        <w:t>a way that does not</w:t>
      </w:r>
      <w:r>
        <w:rPr>
          <w:u w:val="single"/>
        </w:rPr>
        <w:t xml:space="preserve"> </w:t>
      </w:r>
      <w:r w:rsidRPr="009E418C">
        <w:rPr>
          <w:highlight w:val="cyan"/>
          <w:u w:val="single"/>
        </w:rPr>
        <w:t>juxtapose minority</w:t>
      </w:r>
      <w:r w:rsidRPr="00E443BC">
        <w:rPr>
          <w:sz w:val="16"/>
        </w:rPr>
        <w:t xml:space="preserve"> ethnic </w:t>
      </w:r>
      <w:r w:rsidRPr="009E418C">
        <w:rPr>
          <w:highlight w:val="cyan"/>
          <w:u w:val="single"/>
        </w:rPr>
        <w:t>approaches</w:t>
      </w:r>
      <w:r w:rsidRPr="00E443BC">
        <w:rPr>
          <w:sz w:val="16"/>
        </w:rPr>
        <w:t xml:space="preserve"> to subject areas or topics </w:t>
      </w:r>
      <w:r w:rsidRPr="009E418C">
        <w:rPr>
          <w:rStyle w:val="StyleUnderline"/>
          <w:highlight w:val="cyan"/>
        </w:rPr>
        <w:t>against</w:t>
      </w:r>
      <w:r w:rsidRPr="009E418C">
        <w:rPr>
          <w:highlight w:val="cyan"/>
          <w:u w:val="single"/>
        </w:rPr>
        <w:t xml:space="preserve"> a Eurocentric model</w:t>
      </w:r>
      <w:r w:rsidRPr="000D7E12">
        <w:rPr>
          <w:u w:val="single"/>
        </w:rPr>
        <w:t xml:space="preserve"> of the</w:t>
      </w:r>
      <w:r>
        <w:rPr>
          <w:u w:val="single"/>
        </w:rPr>
        <w:t xml:space="preserve"> </w:t>
      </w:r>
      <w:r w:rsidRPr="000D7E12">
        <w:rPr>
          <w:u w:val="single"/>
        </w:rPr>
        <w:t>subject in question</w:t>
      </w:r>
      <w:r w:rsidRPr="00E443BC">
        <w:rPr>
          <w:sz w:val="16"/>
        </w:rPr>
        <w:t xml:space="preserve">. If </w:t>
      </w:r>
      <w:r w:rsidRPr="000D7E12">
        <w:rPr>
          <w:u w:val="single"/>
        </w:rPr>
        <w:t>conducted in this manner,</w:t>
      </w:r>
      <w:r w:rsidRPr="00E443BC">
        <w:rPr>
          <w:sz w:val="16"/>
        </w:rPr>
        <w:t xml:space="preserve"> </w:t>
      </w:r>
      <w:r w:rsidRPr="000D7E12">
        <w:rPr>
          <w:u w:val="single"/>
        </w:rPr>
        <w:t>diversity interventions</w:t>
      </w:r>
      <w:r w:rsidRPr="00E443BC">
        <w:rPr>
          <w:sz w:val="16"/>
        </w:rPr>
        <w:t xml:space="preserve"> serve </w:t>
      </w:r>
      <w:r w:rsidRPr="009E418C">
        <w:rPr>
          <w:highlight w:val="cyan"/>
          <w:u w:val="single"/>
        </w:rPr>
        <w:t>only</w:t>
      </w:r>
      <w:r w:rsidRPr="00E443BC">
        <w:rPr>
          <w:sz w:val="16"/>
        </w:rPr>
        <w:t xml:space="preserve"> to </w:t>
      </w:r>
      <w:r w:rsidRPr="009E418C">
        <w:rPr>
          <w:highlight w:val="cyan"/>
          <w:u w:val="single"/>
        </w:rPr>
        <w:t>present</w:t>
      </w:r>
      <w:r w:rsidRPr="000D7E12">
        <w:rPr>
          <w:u w:val="single"/>
        </w:rPr>
        <w:t xml:space="preserve"> </w:t>
      </w:r>
      <w:r w:rsidRPr="009E418C">
        <w:rPr>
          <w:highlight w:val="cyan"/>
          <w:u w:val="single"/>
        </w:rPr>
        <w:t>alternative</w:t>
      </w:r>
      <w:r w:rsidRPr="000D7E12">
        <w:rPr>
          <w:u w:val="single"/>
        </w:rPr>
        <w:t xml:space="preserve"> cultural and racial </w:t>
      </w:r>
      <w:r w:rsidRPr="009E418C">
        <w:rPr>
          <w:highlight w:val="cyan"/>
          <w:u w:val="single"/>
        </w:rPr>
        <w:t>perspectives as</w:t>
      </w:r>
      <w:r w:rsidRPr="000D7E12">
        <w:rPr>
          <w:u w:val="single"/>
        </w:rPr>
        <w:t xml:space="preserve"> outside</w:t>
      </w:r>
      <w:r>
        <w:rPr>
          <w:u w:val="single"/>
        </w:rPr>
        <w:t xml:space="preserve"> </w:t>
      </w:r>
      <w:r w:rsidRPr="000D7E12">
        <w:rPr>
          <w:u w:val="single"/>
        </w:rPr>
        <w:t xml:space="preserve">the norm, </w:t>
      </w:r>
      <w:r w:rsidRPr="009E418C">
        <w:rPr>
          <w:highlight w:val="cyan"/>
          <w:u w:val="single"/>
        </w:rPr>
        <w:t>alien</w:t>
      </w:r>
      <w:r w:rsidRPr="000D7E12">
        <w:rPr>
          <w:u w:val="single"/>
        </w:rPr>
        <w:t xml:space="preserve">, </w:t>
      </w:r>
      <w:r w:rsidRPr="009E418C">
        <w:rPr>
          <w:highlight w:val="cyan"/>
          <w:u w:val="single"/>
        </w:rPr>
        <w:t>and</w:t>
      </w:r>
      <w:r w:rsidRPr="000D7E12">
        <w:rPr>
          <w:u w:val="single"/>
        </w:rPr>
        <w:t xml:space="preserve"> </w:t>
      </w:r>
      <w:r w:rsidRPr="009E418C">
        <w:rPr>
          <w:highlight w:val="cyan"/>
          <w:u w:val="single"/>
        </w:rPr>
        <w:t>inferior</w:t>
      </w:r>
      <w:r w:rsidRPr="000D7E12">
        <w:rPr>
          <w:u w:val="single"/>
        </w:rPr>
        <w:t xml:space="preserve"> to the dominant</w:t>
      </w:r>
      <w:r>
        <w:rPr>
          <w:u w:val="single"/>
        </w:rPr>
        <w:t xml:space="preserve"> </w:t>
      </w:r>
      <w:r w:rsidRPr="000D7E12">
        <w:rPr>
          <w:u w:val="single"/>
        </w:rPr>
        <w:t>Western perspectives.</w:t>
      </w:r>
    </w:p>
    <w:p w14:paraId="7D09904C" w14:textId="77777777" w:rsidR="00C23753" w:rsidRPr="000D7E12" w:rsidRDefault="00C23753" w:rsidP="00C23753">
      <w:pPr>
        <w:rPr>
          <w:u w:val="single"/>
        </w:rPr>
      </w:pPr>
      <w:r w:rsidRPr="00E443BC">
        <w:rPr>
          <w:sz w:val="16"/>
        </w:rPr>
        <w:t xml:space="preserve">Marcuse (1965) is clear in his reasons for the prevalence of this second form of repressive tolerance. Essentially, </w:t>
      </w:r>
      <w:r w:rsidRPr="000D7E12">
        <w:rPr>
          <w:u w:val="single"/>
        </w:rPr>
        <w:t>students enter the auditorium</w:t>
      </w:r>
      <w:r>
        <w:rPr>
          <w:u w:val="single"/>
        </w:rPr>
        <w:t xml:space="preserve"> </w:t>
      </w:r>
      <w:r w:rsidRPr="000D7E12">
        <w:rPr>
          <w:u w:val="single"/>
        </w:rPr>
        <w:t xml:space="preserve">already carrying a certain amount of </w:t>
      </w:r>
      <w:r w:rsidRPr="009E418C">
        <w:rPr>
          <w:highlight w:val="cyan"/>
          <w:u w:val="single"/>
        </w:rPr>
        <w:t>ideological baggag</w:t>
      </w:r>
      <w:r w:rsidRPr="009E418C">
        <w:rPr>
          <w:sz w:val="16"/>
          <w:highlight w:val="cyan"/>
        </w:rPr>
        <w:t>e</w:t>
      </w:r>
      <w:r w:rsidRPr="00E443BC">
        <w:rPr>
          <w:sz w:val="16"/>
        </w:rPr>
        <w:t xml:space="preserve">. Th e </w:t>
      </w:r>
      <w:r w:rsidRPr="000D7E12">
        <w:rPr>
          <w:u w:val="single"/>
        </w:rPr>
        <w:t xml:space="preserve">conditions already </w:t>
      </w:r>
      <w:r w:rsidRPr="009E418C">
        <w:rPr>
          <w:highlight w:val="cyan"/>
          <w:u w:val="single"/>
        </w:rPr>
        <w:t>exist for a subconscious rejection of alternative viewpoints</w:t>
      </w:r>
      <w:r w:rsidRPr="000D7E12">
        <w:rPr>
          <w:u w:val="single"/>
        </w:rPr>
        <w:t xml:space="preserve"> that</w:t>
      </w:r>
      <w:r>
        <w:rPr>
          <w:u w:val="single"/>
        </w:rPr>
        <w:t xml:space="preserve"> </w:t>
      </w:r>
      <w:r w:rsidRPr="000D7E12">
        <w:rPr>
          <w:u w:val="single"/>
        </w:rPr>
        <w:t>are outside or confl ict with their “common sense”</w:t>
      </w:r>
      <w:r>
        <w:rPr>
          <w:u w:val="single"/>
        </w:rPr>
        <w:t xml:space="preserve"> </w:t>
      </w:r>
      <w:r w:rsidRPr="00E443BC">
        <w:rPr>
          <w:sz w:val="16"/>
        </w:rPr>
        <w:t xml:space="preserve">preconceptions of any given subject matter. </w:t>
      </w:r>
      <w:r w:rsidRPr="009E418C">
        <w:rPr>
          <w:highlight w:val="cyan"/>
          <w:u w:val="single"/>
        </w:rPr>
        <w:t>Even if the lecturer presents marginalized views</w:t>
      </w:r>
      <w:r w:rsidRPr="000D7E12">
        <w:rPr>
          <w:u w:val="single"/>
        </w:rPr>
        <w:t xml:space="preserve"> </w:t>
      </w:r>
      <w:r w:rsidRPr="009E418C">
        <w:rPr>
          <w:highlight w:val="cyan"/>
          <w:u w:val="single"/>
        </w:rPr>
        <w:t>in</w:t>
      </w:r>
      <w:r w:rsidRPr="000D7E12">
        <w:rPr>
          <w:u w:val="single"/>
        </w:rPr>
        <w:t xml:space="preserve"> </w:t>
      </w:r>
      <w:r w:rsidRPr="009E418C">
        <w:rPr>
          <w:highlight w:val="cyan"/>
          <w:u w:val="single"/>
        </w:rPr>
        <w:t>a</w:t>
      </w:r>
      <w:r w:rsidRPr="000D7E12">
        <w:rPr>
          <w:u w:val="single"/>
        </w:rPr>
        <w:t>n</w:t>
      </w:r>
      <w:r>
        <w:rPr>
          <w:u w:val="single"/>
        </w:rPr>
        <w:t xml:space="preserve"> </w:t>
      </w:r>
      <w:r w:rsidRPr="000D7E12">
        <w:rPr>
          <w:u w:val="single"/>
        </w:rPr>
        <w:t xml:space="preserve">impartial or even </w:t>
      </w:r>
      <w:r w:rsidRPr="009E418C">
        <w:rPr>
          <w:highlight w:val="cyan"/>
          <w:u w:val="single"/>
        </w:rPr>
        <w:t>favorable manner, as long as the mainstream</w:t>
      </w:r>
      <w:r w:rsidRPr="000D7E12">
        <w:rPr>
          <w:u w:val="single"/>
        </w:rPr>
        <w:t xml:space="preserve"> </w:t>
      </w:r>
      <w:r w:rsidRPr="009E418C">
        <w:rPr>
          <w:highlight w:val="cyan"/>
          <w:u w:val="single"/>
        </w:rPr>
        <w:t>viewpoint is included</w:t>
      </w:r>
      <w:r w:rsidRPr="000D7E12">
        <w:rPr>
          <w:u w:val="single"/>
        </w:rPr>
        <w:t xml:space="preserve"> for consideration</w:t>
      </w:r>
      <w:r w:rsidRPr="00E443BC">
        <w:rPr>
          <w:sz w:val="16"/>
        </w:rPr>
        <w:t xml:space="preserve">, </w:t>
      </w:r>
      <w:r w:rsidRPr="009E418C">
        <w:rPr>
          <w:highlight w:val="cyan"/>
          <w:u w:val="single"/>
        </w:rPr>
        <w:t>it will</w:t>
      </w:r>
      <w:r w:rsidRPr="000D7E12">
        <w:rPr>
          <w:u w:val="single"/>
        </w:rPr>
        <w:t xml:space="preserve"> always </w:t>
      </w:r>
      <w:r w:rsidRPr="009E418C">
        <w:rPr>
          <w:highlight w:val="cyan"/>
          <w:u w:val="single"/>
        </w:rPr>
        <w:t>inevitably overshadow marginalized views</w:t>
      </w:r>
      <w:r w:rsidRPr="000D7E12">
        <w:rPr>
          <w:u w:val="single"/>
        </w:rPr>
        <w:t xml:space="preserve"> because</w:t>
      </w:r>
    </w:p>
    <w:p w14:paraId="72F1B2C3" w14:textId="77777777" w:rsidR="00C23753" w:rsidRPr="00E443BC" w:rsidRDefault="00C23753" w:rsidP="00C23753">
      <w:pPr>
        <w:rPr>
          <w:sz w:val="16"/>
        </w:rPr>
      </w:pPr>
      <w:r w:rsidRPr="000D7E12">
        <w:rPr>
          <w:u w:val="single"/>
        </w:rPr>
        <w:t xml:space="preserve">. . . </w:t>
      </w:r>
      <w:proofErr w:type="gramStart"/>
      <w:r w:rsidRPr="000D7E12">
        <w:rPr>
          <w:u w:val="single"/>
        </w:rPr>
        <w:t>the</w:t>
      </w:r>
      <w:proofErr w:type="gramEnd"/>
      <w:r w:rsidRPr="000D7E12">
        <w:rPr>
          <w:u w:val="single"/>
        </w:rPr>
        <w:t xml:space="preserve"> </w:t>
      </w:r>
      <w:r w:rsidRPr="009E418C">
        <w:rPr>
          <w:highlight w:val="cyan"/>
          <w:u w:val="single"/>
        </w:rPr>
        <w:t>people</w:t>
      </w:r>
      <w:r w:rsidRPr="000D7E12">
        <w:rPr>
          <w:u w:val="single"/>
        </w:rPr>
        <w:t xml:space="preserve"> exposed to this impartiality</w:t>
      </w:r>
      <w:r>
        <w:rPr>
          <w:u w:val="single"/>
        </w:rPr>
        <w:t xml:space="preserve"> </w:t>
      </w:r>
      <w:r w:rsidRPr="000D7E12">
        <w:rPr>
          <w:u w:val="single"/>
        </w:rPr>
        <w:t>are no tabulae rasae</w:t>
      </w:r>
      <w:r w:rsidRPr="00E443BC">
        <w:rPr>
          <w:sz w:val="16"/>
        </w:rPr>
        <w:t xml:space="preserve">, </w:t>
      </w:r>
      <w:r w:rsidRPr="000D7E12">
        <w:rPr>
          <w:u w:val="single"/>
        </w:rPr>
        <w:t xml:space="preserve">they </w:t>
      </w:r>
      <w:r w:rsidRPr="009E418C">
        <w:rPr>
          <w:highlight w:val="cyan"/>
          <w:u w:val="single"/>
        </w:rPr>
        <w:t>are indoctrinated by</w:t>
      </w:r>
      <w:r w:rsidRPr="000D7E12">
        <w:rPr>
          <w:u w:val="single"/>
        </w:rPr>
        <w:t xml:space="preserve"> the </w:t>
      </w:r>
      <w:r w:rsidRPr="009E418C">
        <w:rPr>
          <w:highlight w:val="cyan"/>
          <w:u w:val="single"/>
        </w:rPr>
        <w:t>conditions under which they live</w:t>
      </w:r>
      <w:r w:rsidRPr="000D7E12">
        <w:rPr>
          <w:u w:val="single"/>
        </w:rPr>
        <w:t xml:space="preserve"> and think and which they do not transcend</w:t>
      </w:r>
      <w:r w:rsidRPr="00E443BC">
        <w:rPr>
          <w:sz w:val="16"/>
        </w:rPr>
        <w:t xml:space="preserve">. </w:t>
      </w:r>
      <w:r w:rsidRPr="000D7E12">
        <w:rPr>
          <w:u w:val="single"/>
        </w:rPr>
        <w:t>To enable them to become autonomous</w:t>
      </w:r>
      <w:r w:rsidRPr="00E443BC">
        <w:rPr>
          <w:sz w:val="16"/>
        </w:rPr>
        <w:t xml:space="preserve">, </w:t>
      </w:r>
      <w:r w:rsidRPr="000D7E12">
        <w:rPr>
          <w:u w:val="single"/>
        </w:rPr>
        <w:t>to fi nd b</w:t>
      </w:r>
      <w:r w:rsidRPr="00E443BC">
        <w:rPr>
          <w:sz w:val="16"/>
        </w:rPr>
        <w:t xml:space="preserve">y themselves </w:t>
      </w:r>
      <w:r w:rsidRPr="000D7E12">
        <w:rPr>
          <w:u w:val="single"/>
        </w:rPr>
        <w:t>what is true</w:t>
      </w:r>
      <w:r>
        <w:rPr>
          <w:u w:val="single"/>
        </w:rPr>
        <w:t xml:space="preserve"> </w:t>
      </w:r>
      <w:r w:rsidRPr="000D7E12">
        <w:rPr>
          <w:u w:val="single"/>
        </w:rPr>
        <w:t>and what is false for man in the existing</w:t>
      </w:r>
      <w:r>
        <w:rPr>
          <w:u w:val="single"/>
        </w:rPr>
        <w:t xml:space="preserve"> </w:t>
      </w:r>
      <w:r w:rsidRPr="000D7E12">
        <w:rPr>
          <w:u w:val="single"/>
        </w:rPr>
        <w:t>society</w:t>
      </w:r>
      <w:r w:rsidRPr="00E443BC">
        <w:rPr>
          <w:sz w:val="16"/>
        </w:rPr>
        <w:t xml:space="preserve">, they </w:t>
      </w:r>
      <w:r w:rsidRPr="000D7E12">
        <w:rPr>
          <w:u w:val="single"/>
        </w:rPr>
        <w:t>would have to be freed from</w:t>
      </w:r>
      <w:r>
        <w:rPr>
          <w:u w:val="single"/>
        </w:rPr>
        <w:t xml:space="preserve"> </w:t>
      </w:r>
      <w:r w:rsidRPr="000D7E12">
        <w:rPr>
          <w:u w:val="single"/>
        </w:rPr>
        <w:t>the prevailing indoctrination</w:t>
      </w:r>
      <w:r w:rsidRPr="00E443BC">
        <w:rPr>
          <w:sz w:val="16"/>
        </w:rPr>
        <w:t xml:space="preserve"> (which is no longer recognised as indoctrination). (Marcuse, 1965, pp. 98–99).</w:t>
      </w:r>
    </w:p>
    <w:p w14:paraId="3D63C61F" w14:textId="77777777" w:rsidR="00C23753" w:rsidRPr="000D7E12" w:rsidRDefault="00C23753" w:rsidP="00C23753">
      <w:pPr>
        <w:rPr>
          <w:u w:val="single"/>
        </w:rPr>
      </w:pPr>
      <w:r w:rsidRPr="00E443BC">
        <w:rPr>
          <w:sz w:val="16"/>
        </w:rPr>
        <w:t>For Marcuse (1965</w:t>
      </w:r>
      <w:r w:rsidRPr="009E418C">
        <w:rPr>
          <w:sz w:val="16"/>
          <w:highlight w:val="cyan"/>
        </w:rPr>
        <w:t>)</w:t>
      </w:r>
      <w:r w:rsidRPr="009E418C">
        <w:rPr>
          <w:sz w:val="16"/>
        </w:rPr>
        <w:t xml:space="preserve">, </w:t>
      </w:r>
      <w:r w:rsidRPr="009E418C">
        <w:rPr>
          <w:u w:val="single"/>
        </w:rPr>
        <w:t>the way to overcome repressive tolerance</w:t>
      </w:r>
      <w:r w:rsidRPr="00E443BC">
        <w:rPr>
          <w:sz w:val="16"/>
        </w:rPr>
        <w:t xml:space="preserve"> </w:t>
      </w:r>
      <w:r w:rsidRPr="000D7E12">
        <w:rPr>
          <w:u w:val="single"/>
        </w:rPr>
        <w:t>was</w:t>
      </w:r>
      <w:r w:rsidRPr="00E443BC">
        <w:rPr>
          <w:sz w:val="16"/>
        </w:rPr>
        <w:t xml:space="preserve"> by </w:t>
      </w:r>
      <w:r w:rsidRPr="000D7E12">
        <w:rPr>
          <w:u w:val="single"/>
        </w:rPr>
        <w:t xml:space="preserve">engaging in true emancipatory educational practice: </w:t>
      </w:r>
      <w:r w:rsidRPr="009E418C">
        <w:rPr>
          <w:highlight w:val="cyan"/>
          <w:u w:val="single"/>
        </w:rPr>
        <w:t>liberating tolerance</w:t>
      </w:r>
      <w:r w:rsidRPr="000D7E12">
        <w:rPr>
          <w:u w:val="single"/>
        </w:rPr>
        <w:t>.</w:t>
      </w:r>
      <w:r>
        <w:rPr>
          <w:u w:val="single"/>
        </w:rPr>
        <w:t xml:space="preserve"> </w:t>
      </w:r>
      <w:r w:rsidRPr="00E443BC">
        <w:rPr>
          <w:sz w:val="16"/>
        </w:rPr>
        <w:t xml:space="preserve">Th is </w:t>
      </w:r>
      <w:r w:rsidRPr="009E418C">
        <w:rPr>
          <w:highlight w:val="cyan"/>
          <w:u w:val="single"/>
        </w:rPr>
        <w:t>involves</w:t>
      </w:r>
      <w:r w:rsidRPr="000D7E12">
        <w:rPr>
          <w:u w:val="single"/>
        </w:rPr>
        <w:t xml:space="preserve"> teaching </w:t>
      </w:r>
      <w:r w:rsidRPr="009E418C">
        <w:rPr>
          <w:highlight w:val="cyan"/>
          <w:u w:val="single"/>
        </w:rPr>
        <w:t>only the perspectives</w:t>
      </w:r>
      <w:r w:rsidRPr="00E443BC">
        <w:rPr>
          <w:sz w:val="16"/>
        </w:rPr>
        <w:t xml:space="preserve"> </w:t>
      </w:r>
      <w:r w:rsidRPr="000D7E12">
        <w:rPr>
          <w:u w:val="single"/>
        </w:rPr>
        <w:t>and</w:t>
      </w:r>
      <w:r w:rsidRPr="00E443BC">
        <w:rPr>
          <w:sz w:val="16"/>
        </w:rPr>
        <w:t xml:space="preserve"> </w:t>
      </w:r>
      <w:r w:rsidRPr="000D7E12">
        <w:rPr>
          <w:u w:val="single"/>
        </w:rPr>
        <w:t xml:space="preserve">viewpoints </w:t>
      </w:r>
      <w:r w:rsidRPr="009E418C">
        <w:rPr>
          <w:highlight w:val="cyan"/>
          <w:u w:val="single"/>
        </w:rPr>
        <w:t>of marginalized groups</w:t>
      </w:r>
      <w:r w:rsidRPr="00E443BC">
        <w:rPr>
          <w:sz w:val="16"/>
        </w:rPr>
        <w:t xml:space="preserve"> (while avoiding the extreme, counterproductive views that would fall under the banner of the fi rst kind of repressive tolerance). In this way, </w:t>
      </w:r>
      <w:r w:rsidRPr="009E418C">
        <w:rPr>
          <w:highlight w:val="cyan"/>
          <w:u w:val="single"/>
        </w:rPr>
        <w:t>mainstream vie</w:t>
      </w:r>
      <w:r w:rsidRPr="000D7E12">
        <w:rPr>
          <w:u w:val="single"/>
        </w:rPr>
        <w:t>ws are</w:t>
      </w:r>
      <w:r>
        <w:rPr>
          <w:u w:val="single"/>
        </w:rPr>
        <w:t xml:space="preserve"> </w:t>
      </w:r>
      <w:r w:rsidRPr="000D7E12">
        <w:rPr>
          <w:u w:val="single"/>
        </w:rPr>
        <w:t xml:space="preserve">simply </w:t>
      </w:r>
      <w:r w:rsidRPr="009E418C">
        <w:rPr>
          <w:highlight w:val="cyan"/>
          <w:u w:val="single"/>
        </w:rPr>
        <w:t>not available to be compared against</w:t>
      </w:r>
      <w:r w:rsidRPr="000D7E12">
        <w:rPr>
          <w:u w:val="single"/>
        </w:rPr>
        <w:t xml:space="preserve"> the</w:t>
      </w:r>
      <w:r>
        <w:rPr>
          <w:u w:val="single"/>
        </w:rPr>
        <w:t xml:space="preserve"> </w:t>
      </w:r>
      <w:r w:rsidRPr="009E418C">
        <w:rPr>
          <w:highlight w:val="cyan"/>
          <w:u w:val="single"/>
        </w:rPr>
        <w:t>views</w:t>
      </w:r>
      <w:r w:rsidRPr="000D7E12">
        <w:rPr>
          <w:u w:val="single"/>
        </w:rPr>
        <w:t xml:space="preserve"> and standpoint </w:t>
      </w:r>
      <w:r w:rsidRPr="009E418C">
        <w:rPr>
          <w:highlight w:val="cyan"/>
          <w:u w:val="single"/>
        </w:rPr>
        <w:t>of oppressed group</w:t>
      </w:r>
      <w:r w:rsidRPr="009E418C">
        <w:rPr>
          <w:sz w:val="16"/>
          <w:highlight w:val="cyan"/>
        </w:rPr>
        <w:t>s</w:t>
      </w:r>
      <w:r w:rsidRPr="00E443BC">
        <w:rPr>
          <w:sz w:val="16"/>
        </w:rPr>
        <w:t xml:space="preserve">. An example of this might be </w:t>
      </w:r>
      <w:r w:rsidRPr="000D7E12">
        <w:rPr>
          <w:u w:val="single"/>
        </w:rPr>
        <w:t>to teach only Black</w:t>
      </w:r>
      <w:r>
        <w:rPr>
          <w:u w:val="single"/>
        </w:rPr>
        <w:t xml:space="preserve"> </w:t>
      </w:r>
      <w:r w:rsidRPr="000D7E12">
        <w:rPr>
          <w:u w:val="single"/>
        </w:rPr>
        <w:t>history in a history cours</w:t>
      </w:r>
      <w:r w:rsidRPr="00E443BC">
        <w:rPr>
          <w:sz w:val="16"/>
        </w:rPr>
        <w:t xml:space="preserve">e, or to teach </w:t>
      </w:r>
      <w:r w:rsidRPr="000D7E12">
        <w:rPr>
          <w:u w:val="single"/>
        </w:rPr>
        <w:t>only Indian</w:t>
      </w:r>
      <w:r>
        <w:rPr>
          <w:u w:val="single"/>
        </w:rPr>
        <w:t xml:space="preserve"> </w:t>
      </w:r>
      <w:r w:rsidRPr="000D7E12">
        <w:rPr>
          <w:u w:val="single"/>
        </w:rPr>
        <w:t>poetry in a poetry cours</w:t>
      </w:r>
      <w:r w:rsidRPr="00E443BC">
        <w:rPr>
          <w:sz w:val="16"/>
        </w:rPr>
        <w:t xml:space="preserve">e. </w:t>
      </w:r>
      <w:r w:rsidRPr="000D7E12">
        <w:rPr>
          <w:u w:val="single"/>
        </w:rPr>
        <w:t>Such an approach would</w:t>
      </w:r>
      <w:r>
        <w:rPr>
          <w:u w:val="single"/>
        </w:rPr>
        <w:t xml:space="preserve"> </w:t>
      </w:r>
      <w:r w:rsidRPr="000D7E12">
        <w:rPr>
          <w:u w:val="single"/>
        </w:rPr>
        <w:t>mitigate against the “otheriz</w:t>
      </w:r>
      <w:r w:rsidRPr="00E443BC">
        <w:rPr>
          <w:sz w:val="16"/>
        </w:rPr>
        <w:t xml:space="preserve">ing” (to use a term from Edward Said, 1978) </w:t>
      </w:r>
      <w:r w:rsidRPr="000D7E12">
        <w:rPr>
          <w:u w:val="single"/>
        </w:rPr>
        <w:t xml:space="preserve">eff </w:t>
      </w:r>
      <w:proofErr w:type="gramStart"/>
      <w:r w:rsidRPr="000D7E12">
        <w:rPr>
          <w:u w:val="single"/>
        </w:rPr>
        <w:t>ect</w:t>
      </w:r>
      <w:proofErr w:type="gramEnd"/>
      <w:r w:rsidRPr="000D7E12">
        <w:rPr>
          <w:u w:val="single"/>
        </w:rPr>
        <w:t xml:space="preserve"> of the presence of</w:t>
      </w:r>
      <w:r>
        <w:rPr>
          <w:u w:val="single"/>
        </w:rPr>
        <w:t xml:space="preserve"> </w:t>
      </w:r>
      <w:r w:rsidRPr="000D7E12">
        <w:rPr>
          <w:u w:val="single"/>
        </w:rPr>
        <w:t>mainstream ideologies.</w:t>
      </w:r>
    </w:p>
    <w:p w14:paraId="37B460AA" w14:textId="77777777" w:rsidR="00C23753" w:rsidRDefault="00C23753" w:rsidP="00C23753">
      <w:pPr>
        <w:rPr>
          <w:u w:val="single"/>
        </w:rPr>
      </w:pPr>
      <w:r w:rsidRPr="00E443BC">
        <w:rPr>
          <w:sz w:val="16"/>
        </w:rPr>
        <w:t xml:space="preserve">A discussion of the criticisms of Marcuse’s (1965) short but powerful essay, “Repressive Tolerance,” is beyond the scope of this article. In his essay, </w:t>
      </w:r>
      <w:r w:rsidRPr="000D7E12">
        <w:rPr>
          <w:u w:val="single"/>
        </w:rPr>
        <w:t>Marcuse</w:t>
      </w:r>
      <w:r w:rsidRPr="00E443BC">
        <w:rPr>
          <w:sz w:val="16"/>
        </w:rPr>
        <w:t xml:space="preserve"> not only </w:t>
      </w:r>
      <w:r w:rsidRPr="000D7E12">
        <w:rPr>
          <w:u w:val="single"/>
        </w:rPr>
        <w:t>provides</w:t>
      </w:r>
      <w:r w:rsidRPr="00E443BC">
        <w:rPr>
          <w:sz w:val="16"/>
        </w:rPr>
        <w:t xml:space="preserve"> the critical pedagogue with an </w:t>
      </w:r>
      <w:r w:rsidRPr="000D7E12">
        <w:rPr>
          <w:u w:val="single"/>
        </w:rPr>
        <w:t>insight into the nature of repressive</w:t>
      </w:r>
      <w:r>
        <w:rPr>
          <w:u w:val="single"/>
        </w:rPr>
        <w:t xml:space="preserve"> </w:t>
      </w:r>
      <w:r w:rsidRPr="000D7E12">
        <w:rPr>
          <w:u w:val="single"/>
        </w:rPr>
        <w:t>practices in higher education teaching</w:t>
      </w:r>
      <w:r w:rsidRPr="00E443BC">
        <w:rPr>
          <w:sz w:val="16"/>
        </w:rPr>
        <w:t xml:space="preserve"> </w:t>
      </w:r>
      <w:r w:rsidRPr="000D7E12">
        <w:rPr>
          <w:u w:val="single"/>
        </w:rPr>
        <w:t>and an</w:t>
      </w:r>
      <w:r>
        <w:rPr>
          <w:u w:val="single"/>
        </w:rPr>
        <w:t xml:space="preserve"> </w:t>
      </w:r>
      <w:r w:rsidRPr="000D7E12">
        <w:rPr>
          <w:u w:val="single"/>
        </w:rPr>
        <w:t>analysis of how such practices are perpetuated</w:t>
      </w:r>
      <w:r>
        <w:rPr>
          <w:u w:val="single"/>
        </w:rPr>
        <w:t xml:space="preserve"> </w:t>
      </w:r>
      <w:r w:rsidRPr="00E443BC">
        <w:rPr>
          <w:sz w:val="16"/>
        </w:rPr>
        <w:t xml:space="preserve">(often despite and even as a result of the best eff orts of those seeking to eliminate them), </w:t>
      </w:r>
      <w:r w:rsidRPr="000D7E12">
        <w:rPr>
          <w:u w:val="single"/>
        </w:rPr>
        <w:t>but he</w:t>
      </w:r>
      <w:r>
        <w:rPr>
          <w:u w:val="single"/>
        </w:rPr>
        <w:t xml:space="preserve"> </w:t>
      </w:r>
      <w:r w:rsidRPr="000D7E12">
        <w:rPr>
          <w:u w:val="single"/>
        </w:rPr>
        <w:t>also outlines a positive course of action to overcome repressive tolerance through the exercise of</w:t>
      </w:r>
      <w:r>
        <w:rPr>
          <w:u w:val="single"/>
        </w:rPr>
        <w:t xml:space="preserve"> </w:t>
      </w:r>
      <w:r w:rsidRPr="000D7E12">
        <w:rPr>
          <w:u w:val="single"/>
        </w:rPr>
        <w:t>true, liberating tolerance.</w:t>
      </w:r>
    </w:p>
    <w:p w14:paraId="1DED2596" w14:textId="77777777" w:rsidR="00C23753" w:rsidRDefault="00C23753" w:rsidP="00C23753">
      <w:pPr>
        <w:rPr>
          <w:u w:val="single"/>
        </w:rPr>
      </w:pPr>
    </w:p>
    <w:p w14:paraId="2DC7BE70" w14:textId="77777777" w:rsidR="00C23753" w:rsidRDefault="00C23753" w:rsidP="00C23753">
      <w:pPr>
        <w:pStyle w:val="Heading4"/>
      </w:pPr>
      <w:r>
        <w:t>Reject Aff research – their knowledge creation was created and will sustain white privilege and systemic racism – only non-white narratives can challenge oppression in the law</w:t>
      </w:r>
    </w:p>
    <w:p w14:paraId="62E1AB72" w14:textId="77777777" w:rsidR="00C23753" w:rsidRPr="002541B1" w:rsidRDefault="00C23753" w:rsidP="00C23753">
      <w:pPr>
        <w:rPr>
          <w:sz w:val="16"/>
          <w:szCs w:val="16"/>
        </w:rPr>
      </w:pPr>
      <w:r w:rsidRPr="0003687E">
        <w:rPr>
          <w:rStyle w:val="Style13ptBold"/>
        </w:rPr>
        <w:t>Slatton and Feagin 12</w:t>
      </w:r>
      <w:r w:rsidRPr="0003687E">
        <w:rPr>
          <w:sz w:val="16"/>
          <w:szCs w:val="16"/>
        </w:rPr>
        <w:t>—Brittany C. Slatton is an Associate Professor of Sociology at Texas Southern University and U.S. sociologist and social theorist who has conducted extensive research on racial and gender issues, especially in regard to the United States. He is currently the Ella C. McFadden Distinguished Professor at Texas A&amp;M University. (2-2-2012; "Racial and Ethnic Issues"; Wiley Online Library; https://onlinelibrary-wiley-com.proxy.lib.umich.edu/doi/abs/10.1002/9781444347388.ch16; //IS)</w:t>
      </w:r>
    </w:p>
    <w:p w14:paraId="067B2FAD" w14:textId="77777777" w:rsidR="00C23753" w:rsidRPr="000B29C9" w:rsidRDefault="00C23753" w:rsidP="00C23753">
      <w:pPr>
        <w:rPr>
          <w:sz w:val="16"/>
        </w:rPr>
      </w:pPr>
      <w:r w:rsidRPr="009E418C">
        <w:rPr>
          <w:highlight w:val="cyan"/>
          <w:u w:val="single"/>
        </w:rPr>
        <w:t>Mainstream</w:t>
      </w:r>
      <w:r w:rsidRPr="00562A66">
        <w:rPr>
          <w:u w:val="single"/>
        </w:rPr>
        <w:t xml:space="preserve"> social science </w:t>
      </w:r>
      <w:r w:rsidRPr="009E418C">
        <w:rPr>
          <w:highlight w:val="cyan"/>
          <w:u w:val="single"/>
        </w:rPr>
        <w:t>research</w:t>
      </w:r>
      <w:r w:rsidRPr="000B29C9">
        <w:rPr>
          <w:sz w:val="16"/>
        </w:rPr>
        <w:t xml:space="preserve"> on </w:t>
      </w:r>
      <w:r w:rsidRPr="00562A66">
        <w:rPr>
          <w:u w:val="single"/>
        </w:rPr>
        <w:t>race and ethnicity</w:t>
      </w:r>
      <w:r w:rsidRPr="000B29C9">
        <w:rPr>
          <w:sz w:val="16"/>
        </w:rPr>
        <w:t xml:space="preserve"> has </w:t>
      </w:r>
      <w:r w:rsidRPr="00562A66">
        <w:rPr>
          <w:u w:val="single"/>
        </w:rPr>
        <w:t xml:space="preserve">been </w:t>
      </w:r>
      <w:r w:rsidRPr="009E418C">
        <w:rPr>
          <w:highlight w:val="cyan"/>
          <w:u w:val="single"/>
        </w:rPr>
        <w:t>inadequate</w:t>
      </w:r>
      <w:r w:rsidRPr="000B29C9">
        <w:rPr>
          <w:sz w:val="16"/>
        </w:rPr>
        <w:t xml:space="preserve"> in delineating theories and concepts on race that are outside of the hegemonic paradigm that privileges white ideals, culture, thoughts, and interpretations. Historically, these </w:t>
      </w:r>
      <w:r w:rsidRPr="009E418C">
        <w:rPr>
          <w:highlight w:val="cyan"/>
          <w:u w:val="single"/>
        </w:rPr>
        <w:t>scholars</w:t>
      </w:r>
      <w:r w:rsidRPr="00562A66">
        <w:rPr>
          <w:u w:val="single"/>
        </w:rPr>
        <w:t xml:space="preserve"> have generally been infl uential</w:t>
      </w:r>
      <w:r w:rsidRPr="000B29C9">
        <w:rPr>
          <w:sz w:val="16"/>
        </w:rPr>
        <w:t xml:space="preserve"> </w:t>
      </w:r>
      <w:r w:rsidRPr="009E418C">
        <w:rPr>
          <w:highlight w:val="cyan"/>
          <w:u w:val="single"/>
        </w:rPr>
        <w:t>white men</w:t>
      </w:r>
      <w:r w:rsidRPr="00562A66">
        <w:rPr>
          <w:u w:val="single"/>
        </w:rPr>
        <w:t>,</w:t>
      </w:r>
      <w:r w:rsidRPr="000B29C9">
        <w:rPr>
          <w:sz w:val="16"/>
        </w:rPr>
        <w:t xml:space="preserve"> such as Gunnar Myrdal, Robert Park, and Milton Gordon – scholars who provided mid -twentieth-century theories on race that privilege a white male lens. </w:t>
      </w:r>
      <w:r w:rsidRPr="00562A66">
        <w:rPr>
          <w:u w:val="single"/>
        </w:rPr>
        <w:t xml:space="preserve">Their </w:t>
      </w:r>
      <w:r w:rsidRPr="009E418C">
        <w:rPr>
          <w:highlight w:val="cyan"/>
          <w:u w:val="single"/>
        </w:rPr>
        <w:t>limited and white -privileged</w:t>
      </w:r>
      <w:r>
        <w:rPr>
          <w:u w:val="single"/>
        </w:rPr>
        <w:t xml:space="preserve"> </w:t>
      </w:r>
      <w:r w:rsidRPr="00562A66">
        <w:rPr>
          <w:u w:val="single"/>
        </w:rPr>
        <w:t xml:space="preserve">theoretical </w:t>
      </w:r>
      <w:r w:rsidRPr="009E418C">
        <w:rPr>
          <w:highlight w:val="cyan"/>
          <w:u w:val="single"/>
        </w:rPr>
        <w:t>approaches</w:t>
      </w:r>
      <w:r w:rsidRPr="00562A66">
        <w:rPr>
          <w:u w:val="single"/>
        </w:rPr>
        <w:t xml:space="preserve"> continue to be infl uential,</w:t>
      </w:r>
      <w:r w:rsidRPr="000B29C9">
        <w:rPr>
          <w:sz w:val="16"/>
        </w:rPr>
        <w:t xml:space="preserve"> and while their major concepts and theories have sometimes been updated, </w:t>
      </w:r>
      <w:r w:rsidRPr="00562A66">
        <w:rPr>
          <w:u w:val="single"/>
        </w:rPr>
        <w:t xml:space="preserve">they often </w:t>
      </w:r>
      <w:r w:rsidRPr="009E418C">
        <w:rPr>
          <w:highlight w:val="cyan"/>
          <w:u w:val="single"/>
        </w:rPr>
        <w:t>provide the</w:t>
      </w:r>
      <w:r w:rsidRPr="00562A66">
        <w:rPr>
          <w:u w:val="single"/>
        </w:rPr>
        <w:t xml:space="preserve"> theoretical and</w:t>
      </w:r>
      <w:r>
        <w:rPr>
          <w:u w:val="single"/>
        </w:rPr>
        <w:t xml:space="preserve"> </w:t>
      </w:r>
      <w:r w:rsidRPr="00562A66">
        <w:rPr>
          <w:u w:val="single"/>
        </w:rPr>
        <w:t xml:space="preserve">methodological </w:t>
      </w:r>
      <w:r w:rsidRPr="009E418C">
        <w:rPr>
          <w:highlight w:val="cyan"/>
          <w:u w:val="single"/>
        </w:rPr>
        <w:t>agenda for much social science research</w:t>
      </w:r>
      <w:r w:rsidRPr="00562A66">
        <w:rPr>
          <w:u w:val="single"/>
        </w:rPr>
        <w:t xml:space="preserve"> on race and ethnicity </w:t>
      </w:r>
      <w:r w:rsidRPr="009E418C">
        <w:rPr>
          <w:highlight w:val="cyan"/>
          <w:u w:val="single"/>
        </w:rPr>
        <w:t>today</w:t>
      </w:r>
      <w:r w:rsidRPr="00562A66">
        <w:rPr>
          <w:u w:val="single"/>
        </w:rPr>
        <w:t>.</w:t>
      </w:r>
      <w:r>
        <w:rPr>
          <w:u w:val="single"/>
        </w:rPr>
        <w:t xml:space="preserve"> </w:t>
      </w:r>
      <w:r w:rsidRPr="000B29C9">
        <w:rPr>
          <w:sz w:val="16"/>
        </w:rPr>
        <w:t xml:space="preserve">These approaches have provided such </w:t>
      </w:r>
      <w:r w:rsidRPr="00562A66">
        <w:rPr>
          <w:u w:val="single"/>
        </w:rPr>
        <w:t>concepts as “assimilation,” “tolerance,”</w:t>
      </w:r>
      <w:r>
        <w:rPr>
          <w:u w:val="single"/>
        </w:rPr>
        <w:t xml:space="preserve"> </w:t>
      </w:r>
      <w:r w:rsidRPr="00562A66">
        <w:rPr>
          <w:u w:val="single"/>
        </w:rPr>
        <w:t>“stereotypes,” “prejudice,” and “racial bigotr</w:t>
      </w:r>
      <w:r w:rsidRPr="000B29C9">
        <w:rPr>
          <w:sz w:val="16"/>
        </w:rPr>
        <w:t xml:space="preserve">y, ” which, while often helpful analytical concepts, are </w:t>
      </w:r>
      <w:r w:rsidRPr="009E418C">
        <w:rPr>
          <w:highlight w:val="cyan"/>
          <w:u w:val="single"/>
        </w:rPr>
        <w:t>severely limited in capturing</w:t>
      </w:r>
      <w:r w:rsidRPr="00562A66">
        <w:rPr>
          <w:u w:val="single"/>
        </w:rPr>
        <w:t xml:space="preserve"> the </w:t>
      </w:r>
      <w:r w:rsidRPr="009E418C">
        <w:rPr>
          <w:highlight w:val="cyan"/>
          <w:u w:val="single"/>
        </w:rPr>
        <w:t>full extent of a racialized society</w:t>
      </w:r>
      <w:r w:rsidRPr="00562A66">
        <w:rPr>
          <w:u w:val="single"/>
        </w:rPr>
        <w:t xml:space="preserve"> and how racism is a systemic, foundational framework of a country like the</w:t>
      </w:r>
      <w:r>
        <w:rPr>
          <w:u w:val="single"/>
        </w:rPr>
        <w:t xml:space="preserve"> </w:t>
      </w:r>
      <w:r w:rsidRPr="00562A66">
        <w:rPr>
          <w:u w:val="single"/>
        </w:rPr>
        <w:t>United States</w:t>
      </w:r>
      <w:r w:rsidRPr="000B29C9">
        <w:rPr>
          <w:sz w:val="16"/>
        </w:rPr>
        <w:t xml:space="preserve"> (Feagin 2010b).</w:t>
      </w:r>
    </w:p>
    <w:p w14:paraId="3EE0AB9B" w14:textId="77777777" w:rsidR="00C23753" w:rsidRPr="000B29C9" w:rsidRDefault="00C23753" w:rsidP="00C23753">
      <w:pPr>
        <w:rPr>
          <w:u w:val="single"/>
        </w:rPr>
      </w:pPr>
      <w:r w:rsidRPr="000B29C9">
        <w:rPr>
          <w:sz w:val="16"/>
        </w:rPr>
        <w:t xml:space="preserve">A </w:t>
      </w:r>
      <w:r w:rsidRPr="009E418C">
        <w:rPr>
          <w:highlight w:val="cyan"/>
          <w:u w:val="single"/>
        </w:rPr>
        <w:t>substantial proportion of</w:t>
      </w:r>
      <w:r w:rsidRPr="0003687E">
        <w:rPr>
          <w:u w:val="single"/>
        </w:rPr>
        <w:t xml:space="preserve"> </w:t>
      </w:r>
      <w:r w:rsidRPr="009E418C">
        <w:rPr>
          <w:highlight w:val="cyan"/>
          <w:u w:val="single"/>
        </w:rPr>
        <w:t>contemporary</w:t>
      </w:r>
      <w:r w:rsidRPr="000B29C9">
        <w:rPr>
          <w:sz w:val="16"/>
        </w:rPr>
        <w:t xml:space="preserve"> </w:t>
      </w:r>
      <w:r w:rsidRPr="009E418C">
        <w:rPr>
          <w:rStyle w:val="StyleUnderline"/>
          <w:highlight w:val="cyan"/>
        </w:rPr>
        <w:t>work</w:t>
      </w:r>
      <w:r w:rsidRPr="000B29C9">
        <w:rPr>
          <w:sz w:val="16"/>
        </w:rPr>
        <w:t xml:space="preserve"> on </w:t>
      </w:r>
      <w:r w:rsidRPr="0003687E">
        <w:rPr>
          <w:u w:val="single"/>
        </w:rPr>
        <w:t>race and racism in mainstream social science</w:t>
      </w:r>
      <w:r w:rsidRPr="000B29C9">
        <w:rPr>
          <w:sz w:val="16"/>
        </w:rPr>
        <w:t xml:space="preserve"> has </w:t>
      </w:r>
      <w:r w:rsidRPr="009E418C">
        <w:rPr>
          <w:highlight w:val="cyan"/>
          <w:u w:val="single"/>
        </w:rPr>
        <w:t>focused on</w:t>
      </w:r>
      <w:r w:rsidRPr="0003687E">
        <w:rPr>
          <w:u w:val="single"/>
        </w:rPr>
        <w:t xml:space="preserve"> the </w:t>
      </w:r>
      <w:r w:rsidRPr="009E418C">
        <w:rPr>
          <w:highlight w:val="cyan"/>
          <w:u w:val="single"/>
        </w:rPr>
        <w:t>actions of</w:t>
      </w:r>
      <w:r w:rsidRPr="0003687E">
        <w:rPr>
          <w:u w:val="single"/>
        </w:rPr>
        <w:t xml:space="preserve"> prejudiced </w:t>
      </w:r>
      <w:r w:rsidRPr="009E418C">
        <w:rPr>
          <w:highlight w:val="cyan"/>
          <w:u w:val="single"/>
        </w:rPr>
        <w:t>individuals</w:t>
      </w:r>
      <w:r w:rsidRPr="000B29C9">
        <w:rPr>
          <w:sz w:val="16"/>
        </w:rPr>
        <w:t xml:space="preserve"> (e.g., “bigots”), </w:t>
      </w:r>
      <w:r w:rsidRPr="0003687E">
        <w:rPr>
          <w:u w:val="single"/>
        </w:rPr>
        <w:t>thus placing the theoretical focus of racism at the micro</w:t>
      </w:r>
      <w:r w:rsidRPr="000B29C9">
        <w:rPr>
          <w:sz w:val="16"/>
        </w:rPr>
        <w:t xml:space="preserve"> (individual) </w:t>
      </w:r>
      <w:r w:rsidRPr="0003687E">
        <w:rPr>
          <w:u w:val="single"/>
        </w:rPr>
        <w:t>level</w:t>
      </w:r>
      <w:r w:rsidRPr="000B29C9">
        <w:rPr>
          <w:sz w:val="16"/>
        </w:rPr>
        <w:t xml:space="preserve">, </w:t>
      </w:r>
      <w:r w:rsidRPr="009E418C">
        <w:rPr>
          <w:highlight w:val="cyan"/>
          <w:u w:val="single"/>
        </w:rPr>
        <w:t>rather than</w:t>
      </w:r>
      <w:r w:rsidRPr="009E418C">
        <w:rPr>
          <w:sz w:val="16"/>
          <w:highlight w:val="cyan"/>
        </w:rPr>
        <w:t xml:space="preserve"> </w:t>
      </w:r>
      <w:r w:rsidRPr="009E418C">
        <w:rPr>
          <w:highlight w:val="cyan"/>
          <w:u w:val="single"/>
        </w:rPr>
        <w:t>connecting</w:t>
      </w:r>
      <w:r w:rsidRPr="000B29C9">
        <w:rPr>
          <w:sz w:val="16"/>
        </w:rPr>
        <w:t xml:space="preserve"> how </w:t>
      </w:r>
      <w:r w:rsidRPr="009E418C">
        <w:rPr>
          <w:highlight w:val="cyan"/>
          <w:u w:val="single"/>
        </w:rPr>
        <w:t>micro</w:t>
      </w:r>
      <w:r w:rsidRPr="0003687E">
        <w:rPr>
          <w:u w:val="single"/>
        </w:rPr>
        <w:t xml:space="preserve"> -level</w:t>
      </w:r>
      <w:r w:rsidRPr="000B29C9">
        <w:rPr>
          <w:sz w:val="16"/>
        </w:rPr>
        <w:t xml:space="preserve"> </w:t>
      </w:r>
      <w:r w:rsidRPr="009E418C">
        <w:rPr>
          <w:highlight w:val="cyan"/>
          <w:u w:val="single"/>
        </w:rPr>
        <w:t>racism</w:t>
      </w:r>
      <w:r w:rsidRPr="000B29C9">
        <w:rPr>
          <w:sz w:val="16"/>
        </w:rPr>
        <w:t xml:space="preserve"> </w:t>
      </w:r>
      <w:r w:rsidRPr="0003687E">
        <w:rPr>
          <w:u w:val="single"/>
        </w:rPr>
        <w:t>is rooted fi rmly in the deeper</w:t>
      </w:r>
      <w:r w:rsidRPr="000B29C9">
        <w:rPr>
          <w:sz w:val="16"/>
        </w:rPr>
        <w:t xml:space="preserve"> and </w:t>
      </w:r>
      <w:r w:rsidRPr="0003687E">
        <w:rPr>
          <w:u w:val="single"/>
        </w:rPr>
        <w:t>racial</w:t>
      </w:r>
      <w:r w:rsidRPr="000B29C9">
        <w:rPr>
          <w:sz w:val="16"/>
        </w:rPr>
        <w:t xml:space="preserve"> </w:t>
      </w:r>
      <w:r w:rsidRPr="00154C38">
        <w:rPr>
          <w:highlight w:val="cyan"/>
          <w:u w:val="single"/>
        </w:rPr>
        <w:t>and</w:t>
      </w:r>
      <w:r w:rsidRPr="0003687E">
        <w:rPr>
          <w:u w:val="single"/>
        </w:rPr>
        <w:t xml:space="preserve"> ethnic issues</w:t>
      </w:r>
      <w:r w:rsidRPr="000B29C9">
        <w:rPr>
          <w:sz w:val="16"/>
        </w:rPr>
        <w:t xml:space="preserve"> </w:t>
      </w:r>
      <w:r w:rsidRPr="0003687E">
        <w:rPr>
          <w:u w:val="single"/>
        </w:rPr>
        <w:t>broader systemic (</w:t>
      </w:r>
      <w:r w:rsidRPr="00154C38">
        <w:rPr>
          <w:highlight w:val="cyan"/>
          <w:u w:val="single"/>
        </w:rPr>
        <w:t>macro) structures</w:t>
      </w:r>
      <w:r w:rsidRPr="000B29C9">
        <w:rPr>
          <w:sz w:val="16"/>
        </w:rPr>
        <w:t xml:space="preserve"> of racism (Feagin &amp; Feagin 2008; Feagin 2010a). It is problematic when </w:t>
      </w:r>
      <w:r w:rsidRPr="00154C38">
        <w:rPr>
          <w:highlight w:val="cyan"/>
          <w:u w:val="single"/>
        </w:rPr>
        <w:t>social scientists engage</w:t>
      </w:r>
      <w:r w:rsidRPr="000B29C9">
        <w:rPr>
          <w:sz w:val="16"/>
        </w:rPr>
        <w:t xml:space="preserve"> in research that focuses solely on individual racism, because it leads to several </w:t>
      </w:r>
      <w:r w:rsidRPr="00154C38">
        <w:rPr>
          <w:highlight w:val="cyan"/>
          <w:u w:val="single"/>
        </w:rPr>
        <w:t>inaccurate assumptions</w:t>
      </w:r>
      <w:r w:rsidRPr="0003687E">
        <w:rPr>
          <w:u w:val="single"/>
        </w:rPr>
        <w:t>. For example,</w:t>
      </w:r>
      <w:r>
        <w:rPr>
          <w:u w:val="single"/>
        </w:rPr>
        <w:t xml:space="preserve"> </w:t>
      </w:r>
      <w:r w:rsidRPr="0003687E">
        <w:rPr>
          <w:u w:val="single"/>
        </w:rPr>
        <w:t>numerous mainstream social scientists suggest that serious or blatant racism is dead</w:t>
      </w:r>
      <w:r>
        <w:rPr>
          <w:u w:val="single"/>
        </w:rPr>
        <w:t xml:space="preserve"> </w:t>
      </w:r>
      <w:r w:rsidRPr="0003687E">
        <w:rPr>
          <w:u w:val="single"/>
        </w:rPr>
        <w:t>or declining</w:t>
      </w:r>
      <w:r w:rsidRPr="000B29C9">
        <w:rPr>
          <w:sz w:val="16"/>
        </w:rPr>
        <w:t xml:space="preserve">, because the </w:t>
      </w:r>
      <w:r w:rsidRPr="0003687E">
        <w:rPr>
          <w:u w:val="single"/>
        </w:rPr>
        <w:t>instruments used to measure individual racism are usually</w:t>
      </w:r>
      <w:r>
        <w:rPr>
          <w:u w:val="single"/>
        </w:rPr>
        <w:t xml:space="preserve"> </w:t>
      </w:r>
      <w:r w:rsidRPr="0003687E">
        <w:rPr>
          <w:u w:val="single"/>
        </w:rPr>
        <w:t xml:space="preserve">a set of “standard </w:t>
      </w:r>
      <w:proofErr w:type="gramStart"/>
      <w:r w:rsidRPr="0003687E">
        <w:rPr>
          <w:u w:val="single"/>
        </w:rPr>
        <w:t>questions ”</w:t>
      </w:r>
      <w:proofErr w:type="gramEnd"/>
      <w:r w:rsidRPr="0003687E">
        <w:rPr>
          <w:u w:val="single"/>
        </w:rPr>
        <w:t xml:space="preserve"> that do not change much over tim</w:t>
      </w:r>
      <w:r w:rsidRPr="000B29C9">
        <w:rPr>
          <w:sz w:val="16"/>
        </w:rPr>
        <w:t xml:space="preserve">e (Bonilla -Silva 1997; Alba 2009). </w:t>
      </w:r>
      <w:r w:rsidRPr="0003687E">
        <w:rPr>
          <w:u w:val="single"/>
        </w:rPr>
        <w:t>When social science researchers focus solely on individual racism,</w:t>
      </w:r>
      <w:r>
        <w:rPr>
          <w:u w:val="single"/>
        </w:rPr>
        <w:t xml:space="preserve"> </w:t>
      </w:r>
      <w:r w:rsidRPr="0003687E">
        <w:rPr>
          <w:u w:val="single"/>
        </w:rPr>
        <w:t>without</w:t>
      </w:r>
      <w:r w:rsidRPr="000B29C9">
        <w:rPr>
          <w:sz w:val="16"/>
        </w:rPr>
        <w:t xml:space="preserve"> a structural -</w:t>
      </w:r>
      <w:r w:rsidRPr="0003687E">
        <w:rPr>
          <w:u w:val="single"/>
        </w:rPr>
        <w:t>historical analysis of institutional racist realities</w:t>
      </w:r>
      <w:r w:rsidRPr="000B29C9">
        <w:rPr>
          <w:sz w:val="16"/>
        </w:rPr>
        <w:t xml:space="preserve">, </w:t>
      </w:r>
      <w:r w:rsidRPr="0003687E">
        <w:rPr>
          <w:u w:val="single"/>
        </w:rPr>
        <w:t>they</w:t>
      </w:r>
      <w:r w:rsidRPr="000B29C9">
        <w:rPr>
          <w:sz w:val="16"/>
        </w:rPr>
        <w:t xml:space="preserve"> </w:t>
      </w:r>
      <w:r w:rsidRPr="00154C38">
        <w:rPr>
          <w:highlight w:val="cyan"/>
          <w:u w:val="single"/>
        </w:rPr>
        <w:t>assume</w:t>
      </w:r>
      <w:r>
        <w:rPr>
          <w:u w:val="single"/>
        </w:rPr>
        <w:t xml:space="preserve"> </w:t>
      </w:r>
      <w:r w:rsidRPr="000B29C9">
        <w:rPr>
          <w:sz w:val="16"/>
        </w:rPr>
        <w:t xml:space="preserve">that </w:t>
      </w:r>
      <w:r w:rsidRPr="00154C38">
        <w:rPr>
          <w:highlight w:val="cyan"/>
          <w:u w:val="single"/>
        </w:rPr>
        <w:t>social institutions</w:t>
      </w:r>
      <w:r w:rsidRPr="000B29C9">
        <w:rPr>
          <w:sz w:val="16"/>
        </w:rPr>
        <w:t xml:space="preserve"> in themselves are </w:t>
      </w:r>
      <w:r w:rsidRPr="00154C38">
        <w:rPr>
          <w:highlight w:val="cyan"/>
          <w:u w:val="single"/>
        </w:rPr>
        <w:t>not racist</w:t>
      </w:r>
      <w:r w:rsidRPr="000B29C9">
        <w:rPr>
          <w:sz w:val="16"/>
        </w:rPr>
        <w:t xml:space="preserve"> </w:t>
      </w:r>
      <w:r w:rsidRPr="0003687E">
        <w:rPr>
          <w:u w:val="single"/>
        </w:rPr>
        <w:t>and that studying contemporary</w:t>
      </w:r>
      <w:r>
        <w:rPr>
          <w:u w:val="single"/>
        </w:rPr>
        <w:t xml:space="preserve"> </w:t>
      </w:r>
      <w:r w:rsidRPr="0003687E">
        <w:rPr>
          <w:u w:val="single"/>
        </w:rPr>
        <w:t>racism</w:t>
      </w:r>
      <w:r w:rsidRPr="000B29C9">
        <w:rPr>
          <w:sz w:val="16"/>
        </w:rPr>
        <w:t xml:space="preserve"> is </w:t>
      </w:r>
      <w:r w:rsidRPr="0003687E">
        <w:rPr>
          <w:u w:val="single"/>
        </w:rPr>
        <w:t>just a matter of measuring</w:t>
      </w:r>
      <w:r w:rsidRPr="000B29C9">
        <w:rPr>
          <w:sz w:val="16"/>
        </w:rPr>
        <w:t xml:space="preserve"> the </w:t>
      </w:r>
      <w:r w:rsidRPr="0003687E">
        <w:rPr>
          <w:u w:val="single"/>
        </w:rPr>
        <w:t>percentage of people holding certain “racist</w:t>
      </w:r>
      <w:r>
        <w:rPr>
          <w:u w:val="single"/>
        </w:rPr>
        <w:t xml:space="preserve"> </w:t>
      </w:r>
      <w:r w:rsidRPr="0003687E">
        <w:rPr>
          <w:u w:val="single"/>
        </w:rPr>
        <w:t>beliefs</w:t>
      </w:r>
      <w:r w:rsidRPr="000B29C9">
        <w:rPr>
          <w:sz w:val="16"/>
        </w:rPr>
        <w:t xml:space="preserve">” (Bonilla -Silva 1997). These </w:t>
      </w:r>
      <w:r w:rsidRPr="0003687E">
        <w:rPr>
          <w:u w:val="single"/>
        </w:rPr>
        <w:t>scholars</w:t>
      </w:r>
      <w:r w:rsidRPr="000B29C9">
        <w:rPr>
          <w:sz w:val="16"/>
        </w:rPr>
        <w:t xml:space="preserve"> may </w:t>
      </w:r>
      <w:r w:rsidRPr="0003687E">
        <w:rPr>
          <w:u w:val="single"/>
        </w:rPr>
        <w:t>represent individual racism as just</w:t>
      </w:r>
      <w:r>
        <w:rPr>
          <w:u w:val="single"/>
        </w:rPr>
        <w:t xml:space="preserve"> </w:t>
      </w:r>
      <w:r w:rsidRPr="0003687E">
        <w:rPr>
          <w:u w:val="single"/>
        </w:rPr>
        <w:t xml:space="preserve">“irrational </w:t>
      </w:r>
      <w:proofErr w:type="gramStart"/>
      <w:r w:rsidRPr="0003687E">
        <w:rPr>
          <w:u w:val="single"/>
        </w:rPr>
        <w:t>thinking</w:t>
      </w:r>
      <w:r w:rsidRPr="000B29C9">
        <w:rPr>
          <w:sz w:val="16"/>
        </w:rPr>
        <w:t xml:space="preserve"> ”</w:t>
      </w:r>
      <w:proofErr w:type="gramEnd"/>
      <w:r w:rsidRPr="000B29C9">
        <w:rPr>
          <w:sz w:val="16"/>
        </w:rPr>
        <w:t xml:space="preserve"> – a problematic assumption because people who are overtly racist in their thinking are then defi ned as “pathological,” while </w:t>
      </w:r>
      <w:r w:rsidRPr="0003687E">
        <w:rPr>
          <w:u w:val="single"/>
        </w:rPr>
        <w:t>those who are</w:t>
      </w:r>
      <w:r>
        <w:rPr>
          <w:u w:val="single"/>
        </w:rPr>
        <w:t xml:space="preserve"> </w:t>
      </w:r>
      <w:r w:rsidRPr="0003687E">
        <w:rPr>
          <w:u w:val="single"/>
        </w:rPr>
        <w:t>“rational” are assumed to be “racism-free</w:t>
      </w:r>
      <w:r w:rsidRPr="000B29C9">
        <w:rPr>
          <w:sz w:val="16"/>
        </w:rPr>
        <w:t xml:space="preserve">” (Bonilla -Silva 1997). What gets ignored in this analysis is that the </w:t>
      </w:r>
      <w:r w:rsidRPr="0003687E">
        <w:rPr>
          <w:u w:val="single"/>
        </w:rPr>
        <w:t>structural foundation of racism has the very rational basis</w:t>
      </w:r>
      <w:r>
        <w:rPr>
          <w:u w:val="single"/>
        </w:rPr>
        <w:t xml:space="preserve"> </w:t>
      </w:r>
      <w:r w:rsidRPr="0003687E">
        <w:rPr>
          <w:u w:val="single"/>
        </w:rPr>
        <w:t>of providing and reproducing socio -economic privileges, benefi ts, and power to</w:t>
      </w:r>
      <w:r>
        <w:rPr>
          <w:u w:val="single"/>
        </w:rPr>
        <w:t xml:space="preserve"> </w:t>
      </w:r>
      <w:r w:rsidRPr="0003687E">
        <w:rPr>
          <w:u w:val="single"/>
        </w:rPr>
        <w:t>whites at the expense of, and exploitation of, people of color.</w:t>
      </w:r>
    </w:p>
    <w:p w14:paraId="4C243625" w14:textId="77777777" w:rsidR="00C23753" w:rsidRPr="000B29C9" w:rsidRDefault="00C23753" w:rsidP="00C23753">
      <w:pPr>
        <w:rPr>
          <w:sz w:val="16"/>
        </w:rPr>
      </w:pPr>
      <w:r w:rsidRPr="00154C38">
        <w:rPr>
          <w:highlight w:val="cyan"/>
          <w:u w:val="single"/>
        </w:rPr>
        <w:t>Ignoring</w:t>
      </w:r>
      <w:r w:rsidRPr="0003687E">
        <w:rPr>
          <w:u w:val="single"/>
        </w:rPr>
        <w:t xml:space="preserve"> </w:t>
      </w:r>
      <w:r w:rsidRPr="00154C38">
        <w:rPr>
          <w:highlight w:val="cyan"/>
          <w:u w:val="single"/>
        </w:rPr>
        <w:t>white racial oppression as the foundation of the United States is a central problem</w:t>
      </w:r>
      <w:r w:rsidRPr="00154C38">
        <w:rPr>
          <w:sz w:val="16"/>
          <w:highlight w:val="cyan"/>
        </w:rPr>
        <w:t xml:space="preserve"> </w:t>
      </w:r>
      <w:r w:rsidRPr="00154C38">
        <w:rPr>
          <w:highlight w:val="cyan"/>
          <w:u w:val="single"/>
        </w:rPr>
        <w:t>of</w:t>
      </w:r>
      <w:r w:rsidRPr="000B29C9">
        <w:rPr>
          <w:sz w:val="16"/>
        </w:rPr>
        <w:t xml:space="preserve"> past and </w:t>
      </w:r>
      <w:r w:rsidRPr="00154C38">
        <w:rPr>
          <w:highlight w:val="cyan"/>
          <w:u w:val="single"/>
        </w:rPr>
        <w:t>current</w:t>
      </w:r>
      <w:r w:rsidRPr="0003687E">
        <w:rPr>
          <w:u w:val="single"/>
        </w:rPr>
        <w:t xml:space="preserve"> social science </w:t>
      </w:r>
      <w:r w:rsidRPr="00154C38">
        <w:rPr>
          <w:highlight w:val="cyan"/>
          <w:u w:val="single"/>
        </w:rPr>
        <w:t>research</w:t>
      </w:r>
      <w:r w:rsidRPr="000B29C9">
        <w:rPr>
          <w:sz w:val="16"/>
        </w:rPr>
        <w:t xml:space="preserve"> on race and ethnicity. Let us take for example the contemporary theory of racial formation, developed by pioneering social science scholars Michael Omi and Howard Winant (1986, 1994</w:t>
      </w:r>
      <w:proofErr w:type="gramStart"/>
      <w:r w:rsidRPr="000B29C9">
        <w:rPr>
          <w:sz w:val="16"/>
        </w:rPr>
        <w:t>) .</w:t>
      </w:r>
      <w:proofErr w:type="gramEnd"/>
      <w:r w:rsidRPr="000B29C9">
        <w:rPr>
          <w:sz w:val="16"/>
        </w:rPr>
        <w:t xml:space="preserve"> The central point of this signifi cantly race -critical theory is that racial formation is a process whereby racial projects or ideologies, explanations, interpretations, and representations of race are created, changed, destroyed, and historically situated (Omi &amp; Winant 1994). This theory is more critical of existing institutions than mainstream approaches and has been especially infl uential in theorizing race and ethnicity and identifying the role of governments in racializing society through the creation of racial categories and racialized institutions (Feagin 2006, </w:t>
      </w:r>
      <w:proofErr w:type="gramStart"/>
      <w:r w:rsidRPr="000B29C9">
        <w:rPr>
          <w:sz w:val="16"/>
        </w:rPr>
        <w:t>2010b )</w:t>
      </w:r>
      <w:proofErr w:type="gramEnd"/>
      <w:r w:rsidRPr="000B29C9">
        <w:rPr>
          <w:sz w:val="16"/>
        </w:rPr>
        <w:t xml:space="preserve">. However, despite this </w:t>
      </w:r>
      <w:proofErr w:type="gramStart"/>
      <w:r w:rsidRPr="000B29C9">
        <w:rPr>
          <w:sz w:val="16"/>
        </w:rPr>
        <w:t>theory ’s</w:t>
      </w:r>
      <w:proofErr w:type="gramEnd"/>
      <w:r w:rsidRPr="000B29C9">
        <w:rPr>
          <w:sz w:val="16"/>
        </w:rPr>
        <w:t xml:space="preserve"> analytical benefi ts, </w:t>
      </w:r>
      <w:r w:rsidRPr="0003687E">
        <w:rPr>
          <w:u w:val="single"/>
        </w:rPr>
        <w:t>a critical problem is that it tends</w:t>
      </w:r>
      <w:r>
        <w:rPr>
          <w:u w:val="single"/>
        </w:rPr>
        <w:t xml:space="preserve"> </w:t>
      </w:r>
      <w:r w:rsidRPr="000B29C9">
        <w:rPr>
          <w:sz w:val="16"/>
        </w:rPr>
        <w:t xml:space="preserve">to </w:t>
      </w:r>
      <w:r w:rsidRPr="0003687E">
        <w:rPr>
          <w:u w:val="single"/>
        </w:rPr>
        <w:t>view contemporary US racial groups</w:t>
      </w:r>
      <w:r w:rsidRPr="000B29C9">
        <w:rPr>
          <w:sz w:val="16"/>
        </w:rPr>
        <w:t xml:space="preserve"> – white, black, Latina/o, and Asian – </w:t>
      </w:r>
      <w:r w:rsidRPr="0003687E">
        <w:rPr>
          <w:u w:val="single"/>
        </w:rPr>
        <w:t>as</w:t>
      </w:r>
      <w:r>
        <w:rPr>
          <w:u w:val="single"/>
        </w:rPr>
        <w:t xml:space="preserve"> </w:t>
      </w:r>
      <w:r w:rsidRPr="0003687E">
        <w:rPr>
          <w:u w:val="single"/>
        </w:rPr>
        <w:t>capable of developing racial projects that together can greatly or equally affect the</w:t>
      </w:r>
      <w:r>
        <w:rPr>
          <w:u w:val="single"/>
        </w:rPr>
        <w:t xml:space="preserve"> </w:t>
      </w:r>
      <w:r w:rsidRPr="0003687E">
        <w:rPr>
          <w:u w:val="single"/>
        </w:rPr>
        <w:t>major racial formation(s) in US society. This</w:t>
      </w:r>
      <w:r w:rsidRPr="000B29C9">
        <w:rPr>
          <w:sz w:val="16"/>
        </w:rPr>
        <w:t xml:space="preserve"> aspect of the theory </w:t>
      </w:r>
      <w:r w:rsidRPr="0003687E">
        <w:rPr>
          <w:u w:val="single"/>
        </w:rPr>
        <w:t>is problematic,</w:t>
      </w:r>
      <w:r>
        <w:rPr>
          <w:u w:val="single"/>
        </w:rPr>
        <w:t xml:space="preserve"> </w:t>
      </w:r>
      <w:r w:rsidRPr="0003687E">
        <w:rPr>
          <w:u w:val="single"/>
        </w:rPr>
        <w:t>because it does not</w:t>
      </w:r>
      <w:r w:rsidRPr="000B29C9">
        <w:rPr>
          <w:sz w:val="16"/>
        </w:rPr>
        <w:t xml:space="preserve"> thoroughly </w:t>
      </w:r>
      <w:r w:rsidRPr="0003687E">
        <w:rPr>
          <w:u w:val="single"/>
        </w:rPr>
        <w:t>address</w:t>
      </w:r>
      <w:r w:rsidRPr="000B29C9">
        <w:rPr>
          <w:sz w:val="16"/>
        </w:rPr>
        <w:t xml:space="preserve"> the </w:t>
      </w:r>
      <w:r w:rsidRPr="0003687E">
        <w:rPr>
          <w:u w:val="single"/>
        </w:rPr>
        <w:t>undergirding structural foundation of</w:t>
      </w:r>
      <w:r>
        <w:rPr>
          <w:u w:val="single"/>
        </w:rPr>
        <w:t xml:space="preserve"> </w:t>
      </w:r>
      <w:r w:rsidRPr="0003687E">
        <w:rPr>
          <w:u w:val="single"/>
        </w:rPr>
        <w:t>the USA</w:t>
      </w:r>
      <w:r w:rsidRPr="000B29C9">
        <w:rPr>
          <w:sz w:val="16"/>
        </w:rPr>
        <w:t xml:space="preserve"> </w:t>
      </w:r>
      <w:r w:rsidRPr="0003687E">
        <w:rPr>
          <w:u w:val="single"/>
        </w:rPr>
        <w:t>– a foundation of white -imposed racial oppression</w:t>
      </w:r>
      <w:r w:rsidRPr="000B29C9">
        <w:rPr>
          <w:sz w:val="16"/>
        </w:rPr>
        <w:t xml:space="preserve"> </w:t>
      </w:r>
      <w:r w:rsidRPr="0003687E">
        <w:rPr>
          <w:u w:val="single"/>
        </w:rPr>
        <w:t>that continually provides greatly</w:t>
      </w:r>
      <w:r w:rsidRPr="000B29C9">
        <w:rPr>
          <w:sz w:val="16"/>
        </w:rPr>
        <w:t xml:space="preserve"> </w:t>
      </w:r>
      <w:r w:rsidRPr="0003687E">
        <w:rPr>
          <w:u w:val="single"/>
        </w:rPr>
        <w:t>disproportionate privileges and benefi ts,</w:t>
      </w:r>
      <w:r w:rsidRPr="000B29C9">
        <w:rPr>
          <w:sz w:val="16"/>
        </w:rPr>
        <w:t xml:space="preserve"> some obvious but many hidden, </w:t>
      </w:r>
      <w:r w:rsidRPr="00FD7C59">
        <w:rPr>
          <w:u w:val="single"/>
        </w:rPr>
        <w:t>for whites at the expense of Americans of color.</w:t>
      </w:r>
      <w:r w:rsidRPr="000B29C9">
        <w:rPr>
          <w:sz w:val="16"/>
        </w:rPr>
        <w:t xml:space="preserve"> Thus, </w:t>
      </w:r>
      <w:r w:rsidRPr="00FD7C59">
        <w:rPr>
          <w:u w:val="single"/>
        </w:rPr>
        <w:t>contemporary black</w:t>
      </w:r>
      <w:r>
        <w:rPr>
          <w:u w:val="single"/>
        </w:rPr>
        <w:t xml:space="preserve"> </w:t>
      </w:r>
      <w:r w:rsidRPr="00FD7C59">
        <w:rPr>
          <w:u w:val="single"/>
        </w:rPr>
        <w:t>Americans can</w:t>
      </w:r>
      <w:r w:rsidRPr="000B29C9">
        <w:rPr>
          <w:sz w:val="16"/>
        </w:rPr>
        <w:t xml:space="preserve"> and do </w:t>
      </w:r>
      <w:r w:rsidRPr="00FD7C59">
        <w:rPr>
          <w:u w:val="single"/>
        </w:rPr>
        <w:t>develop</w:t>
      </w:r>
      <w:r w:rsidRPr="000B29C9">
        <w:rPr>
          <w:sz w:val="16"/>
        </w:rPr>
        <w:t xml:space="preserve"> a series of “</w:t>
      </w:r>
      <w:r w:rsidRPr="00FD7C59">
        <w:rPr>
          <w:u w:val="single"/>
        </w:rPr>
        <w:t>racial projects</w:t>
      </w:r>
      <w:r w:rsidRPr="000B29C9">
        <w:rPr>
          <w:sz w:val="16"/>
        </w:rPr>
        <w:t xml:space="preserve"> ” and/or perspectives, </w:t>
      </w:r>
      <w:r w:rsidRPr="00FD7C59">
        <w:rPr>
          <w:u w:val="single"/>
        </w:rPr>
        <w:t>but</w:t>
      </w:r>
      <w:r w:rsidRPr="000B29C9">
        <w:rPr>
          <w:sz w:val="16"/>
        </w:rPr>
        <w:t xml:space="preserve"> </w:t>
      </w:r>
      <w:r w:rsidRPr="00FD7C59">
        <w:rPr>
          <w:u w:val="single"/>
        </w:rPr>
        <w:t>that does not mean that their projects or perspectives will carry determinative and</w:t>
      </w:r>
      <w:r>
        <w:rPr>
          <w:u w:val="single"/>
        </w:rPr>
        <w:t xml:space="preserve"> </w:t>
      </w:r>
      <w:r w:rsidRPr="00FD7C59">
        <w:rPr>
          <w:u w:val="single"/>
        </w:rPr>
        <w:t>central weight in a society</w:t>
      </w:r>
      <w:r w:rsidRPr="000B29C9">
        <w:rPr>
          <w:sz w:val="16"/>
        </w:rPr>
        <w:t xml:space="preserve"> </w:t>
      </w:r>
      <w:r w:rsidRPr="00FD7C59">
        <w:rPr>
          <w:u w:val="single"/>
        </w:rPr>
        <w:t>where</w:t>
      </w:r>
      <w:r w:rsidRPr="000B29C9">
        <w:rPr>
          <w:sz w:val="16"/>
        </w:rPr>
        <w:t xml:space="preserve"> </w:t>
      </w:r>
      <w:r w:rsidRPr="00FD7C59">
        <w:rPr>
          <w:u w:val="single"/>
        </w:rPr>
        <w:t>they do not wield much power</w:t>
      </w:r>
      <w:r w:rsidRPr="000B29C9">
        <w:rPr>
          <w:sz w:val="16"/>
        </w:rPr>
        <w:t xml:space="preserve"> </w:t>
      </w:r>
      <w:r w:rsidRPr="00FD7C59">
        <w:rPr>
          <w:u w:val="single"/>
        </w:rPr>
        <w:t>because of centuries of deep -lying</w:t>
      </w:r>
      <w:r w:rsidRPr="000B29C9">
        <w:rPr>
          <w:sz w:val="16"/>
        </w:rPr>
        <w:t xml:space="preserve"> </w:t>
      </w:r>
      <w:r w:rsidRPr="00FD7C59">
        <w:rPr>
          <w:u w:val="single"/>
        </w:rPr>
        <w:t>oppression and exclusion</w:t>
      </w:r>
      <w:r w:rsidRPr="000B29C9">
        <w:rPr>
          <w:sz w:val="16"/>
        </w:rPr>
        <w:t xml:space="preserve"> from major socio -economic resources. </w:t>
      </w:r>
      <w:r w:rsidRPr="00154C38">
        <w:rPr>
          <w:u w:val="single"/>
        </w:rPr>
        <w:t>Elite</w:t>
      </w:r>
      <w:r w:rsidRPr="000B29C9">
        <w:rPr>
          <w:sz w:val="16"/>
        </w:rPr>
        <w:t xml:space="preserve"> </w:t>
      </w:r>
      <w:r w:rsidRPr="00FD7C59">
        <w:rPr>
          <w:u w:val="single"/>
        </w:rPr>
        <w:t xml:space="preserve">and rank -and-fi le </w:t>
      </w:r>
      <w:r w:rsidRPr="00154C38">
        <w:rPr>
          <w:highlight w:val="cyan"/>
          <w:u w:val="single"/>
        </w:rPr>
        <w:t>whites</w:t>
      </w:r>
      <w:r w:rsidRPr="00FD7C59">
        <w:rPr>
          <w:u w:val="single"/>
        </w:rPr>
        <w:t xml:space="preserve"> mostly </w:t>
      </w:r>
      <w:r w:rsidRPr="00154C38">
        <w:rPr>
          <w:highlight w:val="cyan"/>
          <w:u w:val="single"/>
        </w:rPr>
        <w:t>decide the extent of</w:t>
      </w:r>
      <w:r w:rsidRPr="00FD7C59">
        <w:rPr>
          <w:u w:val="single"/>
        </w:rPr>
        <w:t xml:space="preserve"> the </w:t>
      </w:r>
      <w:r w:rsidRPr="00154C38">
        <w:rPr>
          <w:highlight w:val="cyan"/>
          <w:u w:val="single"/>
        </w:rPr>
        <w:t>dominant racial discourse</w:t>
      </w:r>
      <w:r w:rsidRPr="00FD7C59">
        <w:rPr>
          <w:u w:val="single"/>
        </w:rPr>
        <w:t xml:space="preserve"> in US societ</w:t>
      </w:r>
      <w:r w:rsidRPr="000B29C9">
        <w:rPr>
          <w:sz w:val="16"/>
        </w:rPr>
        <w:t xml:space="preserve">y, and even the extent to which the demands and perspectives of racially marginalized groups will be recognized and acted upon. Critical race legal scholar, Derrick Bell, developed the concept of </w:t>
      </w:r>
      <w:r w:rsidRPr="00FD7C59">
        <w:rPr>
          <w:u w:val="single"/>
        </w:rPr>
        <w:t>interest -convergence,</w:t>
      </w:r>
      <w:r w:rsidRPr="000B29C9">
        <w:rPr>
          <w:sz w:val="16"/>
        </w:rPr>
        <w:t xml:space="preserve"> that is, </w:t>
      </w:r>
      <w:r w:rsidRPr="00FD7C59">
        <w:rPr>
          <w:u w:val="single"/>
        </w:rPr>
        <w:t>racial</w:t>
      </w:r>
      <w:r w:rsidRPr="000B29C9">
        <w:rPr>
          <w:sz w:val="16"/>
        </w:rPr>
        <w:t xml:space="preserve"> </w:t>
      </w:r>
      <w:r w:rsidRPr="00FD7C59">
        <w:rPr>
          <w:u w:val="single"/>
        </w:rPr>
        <w:t>progress is made only to the “extent that the divergence of racial interests</w:t>
      </w:r>
      <w:r w:rsidRPr="000B29C9">
        <w:rPr>
          <w:sz w:val="16"/>
        </w:rPr>
        <w:t xml:space="preserve"> [for whites] </w:t>
      </w:r>
      <w:r w:rsidRPr="00FD7C59">
        <w:rPr>
          <w:u w:val="single"/>
        </w:rPr>
        <w:t xml:space="preserve">can be avoided or </w:t>
      </w:r>
      <w:proofErr w:type="gramStart"/>
      <w:r w:rsidRPr="00FD7C59">
        <w:rPr>
          <w:u w:val="single"/>
        </w:rPr>
        <w:t>minimized</w:t>
      </w:r>
      <w:r w:rsidRPr="000B29C9">
        <w:rPr>
          <w:sz w:val="16"/>
        </w:rPr>
        <w:t xml:space="preserve"> ”</w:t>
      </w:r>
      <w:proofErr w:type="gramEnd"/>
      <w:r w:rsidRPr="000B29C9">
        <w:rPr>
          <w:sz w:val="16"/>
        </w:rPr>
        <w:t xml:space="preserve"> (Bell [1980] 1995 : 24). Hence, </w:t>
      </w:r>
      <w:r w:rsidRPr="00154C38">
        <w:rPr>
          <w:u w:val="single"/>
        </w:rPr>
        <w:t xml:space="preserve">elite </w:t>
      </w:r>
      <w:r w:rsidRPr="00154C38">
        <w:rPr>
          <w:highlight w:val="cyan"/>
          <w:u w:val="single"/>
        </w:rPr>
        <w:t>whites</w:t>
      </w:r>
      <w:r w:rsidRPr="00FD7C59">
        <w:rPr>
          <w:u w:val="single"/>
        </w:rPr>
        <w:t>,</w:t>
      </w:r>
      <w:r>
        <w:rPr>
          <w:u w:val="single"/>
        </w:rPr>
        <w:t xml:space="preserve"> </w:t>
      </w:r>
      <w:r w:rsidRPr="000B29C9">
        <w:rPr>
          <w:sz w:val="16"/>
        </w:rPr>
        <w:t xml:space="preserve">in particular, </w:t>
      </w:r>
      <w:r w:rsidRPr="00154C38">
        <w:rPr>
          <w:highlight w:val="cyan"/>
          <w:u w:val="single"/>
        </w:rPr>
        <w:t>must</w:t>
      </w:r>
      <w:r w:rsidRPr="00154C38">
        <w:rPr>
          <w:sz w:val="16"/>
          <w:highlight w:val="cyan"/>
        </w:rPr>
        <w:t xml:space="preserve"> </w:t>
      </w:r>
      <w:r w:rsidRPr="00154C38">
        <w:rPr>
          <w:highlight w:val="cyan"/>
          <w:u w:val="single"/>
        </w:rPr>
        <w:t>agree for major racial change to take place in society</w:t>
      </w:r>
      <w:r w:rsidRPr="000B29C9">
        <w:rPr>
          <w:sz w:val="16"/>
        </w:rPr>
        <w:t xml:space="preserve">. </w:t>
      </w:r>
      <w:r w:rsidRPr="00FD7C59">
        <w:rPr>
          <w:u w:val="single"/>
        </w:rPr>
        <w:t>Critical scholarship</w:t>
      </w:r>
      <w:r w:rsidRPr="000B29C9">
        <w:rPr>
          <w:sz w:val="16"/>
        </w:rPr>
        <w:t xml:space="preserve"> on race </w:t>
      </w:r>
      <w:r w:rsidRPr="00FD7C59">
        <w:rPr>
          <w:u w:val="single"/>
        </w:rPr>
        <w:t>offers a theoretical space where scholars can critique</w:t>
      </w:r>
      <w:r>
        <w:rPr>
          <w:u w:val="single"/>
        </w:rPr>
        <w:t xml:space="preserve"> </w:t>
      </w:r>
      <w:r w:rsidRPr="000B29C9">
        <w:rPr>
          <w:sz w:val="16"/>
        </w:rPr>
        <w:t xml:space="preserve">and analyze </w:t>
      </w:r>
      <w:r w:rsidRPr="00FD7C59">
        <w:rPr>
          <w:u w:val="single"/>
        </w:rPr>
        <w:t>mainstream assumptions</w:t>
      </w:r>
      <w:r w:rsidRPr="000B29C9">
        <w:rPr>
          <w:sz w:val="16"/>
        </w:rPr>
        <w:t xml:space="preserve"> of race and ethnicity </w:t>
      </w:r>
      <w:r w:rsidRPr="00FD7C59">
        <w:rPr>
          <w:u w:val="single"/>
        </w:rPr>
        <w:t>that</w:t>
      </w:r>
      <w:r w:rsidRPr="000B29C9">
        <w:rPr>
          <w:sz w:val="16"/>
        </w:rPr>
        <w:t xml:space="preserve"> either </w:t>
      </w:r>
      <w:r w:rsidRPr="00FD7C59">
        <w:rPr>
          <w:u w:val="single"/>
        </w:rPr>
        <w:t>do not question t</w:t>
      </w:r>
      <w:r w:rsidRPr="000B29C9">
        <w:rPr>
          <w:sz w:val="16"/>
        </w:rPr>
        <w:t xml:space="preserve">he </w:t>
      </w:r>
      <w:r w:rsidRPr="00FD7C59">
        <w:rPr>
          <w:u w:val="single"/>
        </w:rPr>
        <w:t>normativity of white power structures</w:t>
      </w:r>
      <w:r w:rsidRPr="000B29C9">
        <w:rPr>
          <w:sz w:val="16"/>
        </w:rPr>
        <w:t xml:space="preserve"> </w:t>
      </w:r>
      <w:r w:rsidRPr="00FD7C59">
        <w:rPr>
          <w:u w:val="single"/>
        </w:rPr>
        <w:t>or do not provide a critical enough</w:t>
      </w:r>
      <w:r>
        <w:rPr>
          <w:u w:val="single"/>
        </w:rPr>
        <w:t xml:space="preserve"> </w:t>
      </w:r>
      <w:r w:rsidRPr="00FD7C59">
        <w:rPr>
          <w:u w:val="single"/>
        </w:rPr>
        <w:t>analysis of that power structure</w:t>
      </w:r>
      <w:r w:rsidRPr="000B29C9">
        <w:rPr>
          <w:sz w:val="16"/>
        </w:rPr>
        <w:t xml:space="preserve"> </w:t>
      </w:r>
      <w:r w:rsidRPr="00FD7C59">
        <w:rPr>
          <w:u w:val="single"/>
        </w:rPr>
        <w:t>which</w:t>
      </w:r>
      <w:r w:rsidRPr="000B29C9">
        <w:rPr>
          <w:sz w:val="16"/>
        </w:rPr>
        <w:t xml:space="preserve"> aids in the continued </w:t>
      </w:r>
      <w:r w:rsidRPr="00FD7C59">
        <w:rPr>
          <w:u w:val="single"/>
        </w:rPr>
        <w:t>subordination of people</w:t>
      </w:r>
      <w:r>
        <w:rPr>
          <w:u w:val="single"/>
        </w:rPr>
        <w:t xml:space="preserve"> </w:t>
      </w:r>
      <w:r w:rsidRPr="00FD7C59">
        <w:rPr>
          <w:u w:val="single"/>
        </w:rPr>
        <w:t>of color.</w:t>
      </w:r>
      <w:r w:rsidRPr="000B29C9">
        <w:rPr>
          <w:sz w:val="16"/>
        </w:rPr>
        <w:t xml:space="preserve"> The US analytical movement called </w:t>
      </w:r>
      <w:r w:rsidRPr="00FD7C59">
        <w:rPr>
          <w:u w:val="single"/>
        </w:rPr>
        <w:t>Critical Race Theory</w:t>
      </w:r>
      <w:r w:rsidRPr="000B29C9">
        <w:rPr>
          <w:sz w:val="16"/>
        </w:rPr>
        <w:t xml:space="preserve"> initially developed as critical legal scholars and activists, and some other scholars (mostly scholars of color), were </w:t>
      </w:r>
      <w:r w:rsidRPr="00FD7C59">
        <w:rPr>
          <w:u w:val="single"/>
        </w:rPr>
        <w:t>dissatisfi ed with</w:t>
      </w:r>
      <w:r w:rsidRPr="000B29C9">
        <w:rPr>
          <w:sz w:val="16"/>
        </w:rPr>
        <w:t xml:space="preserve"> the discourse and research of conve</w:t>
      </w:r>
      <w:r w:rsidRPr="00FD7C59">
        <w:rPr>
          <w:u w:val="single"/>
        </w:rPr>
        <w:t xml:space="preserve">ntional </w:t>
      </w:r>
      <w:r w:rsidRPr="00154C38">
        <w:rPr>
          <w:highlight w:val="cyan"/>
          <w:u w:val="single"/>
        </w:rPr>
        <w:t>legal scholarship</w:t>
      </w:r>
      <w:r w:rsidRPr="00FD7C59">
        <w:rPr>
          <w:u w:val="single"/>
        </w:rPr>
        <w:t xml:space="preserve"> as well as much social science scholarship</w:t>
      </w:r>
      <w:r w:rsidRPr="000B29C9">
        <w:rPr>
          <w:sz w:val="16"/>
        </w:rPr>
        <w:t xml:space="preserve"> (Crenshaw, Gotanda, Peller &amp; Thomas 1995; Delgado &amp; Stefancic 2001) </w:t>
      </w:r>
      <w:r w:rsidRPr="00FD7C59">
        <w:rPr>
          <w:u w:val="single"/>
        </w:rPr>
        <w:t xml:space="preserve">because it </w:t>
      </w:r>
      <w:r w:rsidRPr="00154C38">
        <w:rPr>
          <w:highlight w:val="cyan"/>
          <w:u w:val="single"/>
        </w:rPr>
        <w:t xml:space="preserve">failed to “examine racism as an ideological pillar upholding American </w:t>
      </w:r>
      <w:proofErr w:type="gramStart"/>
      <w:r w:rsidRPr="00154C38">
        <w:rPr>
          <w:highlight w:val="cyan"/>
          <w:u w:val="single"/>
        </w:rPr>
        <w:t>society</w:t>
      </w:r>
      <w:r w:rsidRPr="000B29C9">
        <w:rPr>
          <w:sz w:val="16"/>
        </w:rPr>
        <w:t xml:space="preserve"> ”</w:t>
      </w:r>
      <w:proofErr w:type="gramEnd"/>
      <w:r w:rsidRPr="000B29C9">
        <w:rPr>
          <w:sz w:val="16"/>
        </w:rPr>
        <w:t xml:space="preserve"> (Crenshaw 1995: 110). Thus, </w:t>
      </w:r>
      <w:r w:rsidRPr="00FD7C59">
        <w:rPr>
          <w:u w:val="single"/>
        </w:rPr>
        <w:t>Critical Race Theory</w:t>
      </w:r>
      <w:r w:rsidRPr="000B29C9">
        <w:rPr>
          <w:sz w:val="16"/>
        </w:rPr>
        <w:t xml:space="preserve"> seeks to </w:t>
      </w:r>
      <w:r w:rsidRPr="00FD7C59">
        <w:rPr>
          <w:u w:val="single"/>
        </w:rPr>
        <w:t>transform the “relationship among race, racism, and</w:t>
      </w:r>
      <w:r>
        <w:rPr>
          <w:u w:val="single"/>
        </w:rPr>
        <w:t xml:space="preserve"> </w:t>
      </w:r>
      <w:r w:rsidRPr="00FD7C59">
        <w:rPr>
          <w:u w:val="single"/>
        </w:rPr>
        <w:t>power</w:t>
      </w:r>
      <w:r w:rsidRPr="000B29C9">
        <w:rPr>
          <w:sz w:val="16"/>
        </w:rPr>
        <w:t>” (Delgado &amp; Stefancic 2001: 2), “</w:t>
      </w:r>
      <w:r w:rsidRPr="00FD7C59">
        <w:rPr>
          <w:u w:val="single"/>
        </w:rPr>
        <w:t>to understand how a regime of white</w:t>
      </w:r>
      <w:r>
        <w:rPr>
          <w:u w:val="single"/>
        </w:rPr>
        <w:t xml:space="preserve"> </w:t>
      </w:r>
      <w:r w:rsidRPr="00FD7C59">
        <w:rPr>
          <w:u w:val="single"/>
        </w:rPr>
        <w:t>supremacy</w:t>
      </w:r>
      <w:r w:rsidRPr="000B29C9">
        <w:rPr>
          <w:sz w:val="16"/>
        </w:rPr>
        <w:t xml:space="preserve"> </w:t>
      </w:r>
      <w:r w:rsidRPr="00FD7C59">
        <w:rPr>
          <w:u w:val="single"/>
        </w:rPr>
        <w:t>and its subordination</w:t>
      </w:r>
      <w:r w:rsidRPr="000B29C9">
        <w:rPr>
          <w:sz w:val="16"/>
        </w:rPr>
        <w:t xml:space="preserve"> of people of color </w:t>
      </w:r>
      <w:r w:rsidRPr="00FD7C59">
        <w:rPr>
          <w:u w:val="single"/>
        </w:rPr>
        <w:t>have been created and maintained</w:t>
      </w:r>
      <w:r w:rsidRPr="000B29C9">
        <w:rPr>
          <w:sz w:val="16"/>
        </w:rPr>
        <w:t xml:space="preserve">,” to </w:t>
      </w:r>
      <w:r w:rsidRPr="00FD7C59">
        <w:rPr>
          <w:u w:val="single"/>
        </w:rPr>
        <w:t>change</w:t>
      </w:r>
      <w:r w:rsidRPr="000B29C9">
        <w:rPr>
          <w:sz w:val="16"/>
        </w:rPr>
        <w:t xml:space="preserve"> the “</w:t>
      </w:r>
      <w:r w:rsidRPr="00154C38">
        <w:rPr>
          <w:highlight w:val="cyan"/>
          <w:u w:val="single"/>
        </w:rPr>
        <w:t xml:space="preserve">bond between law and racial </w:t>
      </w:r>
      <w:proofErr w:type="gramStart"/>
      <w:r w:rsidRPr="00154C38">
        <w:rPr>
          <w:highlight w:val="cyan"/>
          <w:u w:val="single"/>
        </w:rPr>
        <w:t>power</w:t>
      </w:r>
      <w:r w:rsidRPr="000B29C9">
        <w:rPr>
          <w:sz w:val="16"/>
        </w:rPr>
        <w:t xml:space="preserve"> ”</w:t>
      </w:r>
      <w:proofErr w:type="gramEnd"/>
      <w:r w:rsidRPr="000B29C9">
        <w:rPr>
          <w:sz w:val="16"/>
        </w:rPr>
        <w:t xml:space="preserve"> (Crenshaw, Gotanda, Peller &amp; Thomas 1995: xiii), and to </w:t>
      </w:r>
      <w:r w:rsidRPr="00FD7C59">
        <w:rPr>
          <w:u w:val="single"/>
        </w:rPr>
        <w:t>adhere to an activist social -justice agenda.</w:t>
      </w:r>
      <w:r>
        <w:rPr>
          <w:u w:val="single"/>
        </w:rPr>
        <w:t xml:space="preserve"> </w:t>
      </w:r>
      <w:r w:rsidRPr="000B29C9">
        <w:rPr>
          <w:sz w:val="16"/>
        </w:rPr>
        <w:t xml:space="preserve">Although Critical Race Theory began in the law tradition, scholars of other disciplines, particularly the social sciences, have adopted various tenets of a critical theoretical approach to race scholarship in their respective disciplines. There are several foundational tenets that proponents of critically theorizing race generally follow. In this chapter, we present, non -exhaustively, a few of these key principles developed by social science scholars and related activists: (1) undergirding institutional/systemic racism (and other forms of subordination), (2) challenging hegemonic ideology such as colorblindness and postraciality, (3) centering the experiential voices of people of color in critical race scholarship. </w:t>
      </w:r>
    </w:p>
    <w:p w14:paraId="243E054E" w14:textId="77777777" w:rsidR="00C23753" w:rsidRDefault="00C23753" w:rsidP="00C23753">
      <w:pPr>
        <w:rPr>
          <w:u w:val="single"/>
        </w:rPr>
      </w:pPr>
      <w:r w:rsidRPr="000B29C9">
        <w:rPr>
          <w:sz w:val="16"/>
        </w:rPr>
        <w:t xml:space="preserve">While </w:t>
      </w:r>
      <w:r w:rsidRPr="00FD7C59">
        <w:rPr>
          <w:u w:val="single"/>
        </w:rPr>
        <w:t>mainstream analysts of race and ethnicity often focus their analysis on prejudiced individuals</w:t>
      </w:r>
      <w:r w:rsidRPr="000B29C9">
        <w:rPr>
          <w:sz w:val="16"/>
        </w:rPr>
        <w:t xml:space="preserve"> and </w:t>
      </w:r>
      <w:r w:rsidRPr="00FD7C59">
        <w:rPr>
          <w:u w:val="single"/>
        </w:rPr>
        <w:t>assert an “American creed ” of liberty</w:t>
      </w:r>
      <w:r w:rsidRPr="000B29C9">
        <w:rPr>
          <w:sz w:val="16"/>
        </w:rPr>
        <w:t xml:space="preserve"> and justice </w:t>
      </w:r>
      <w:r w:rsidRPr="00FD7C59">
        <w:rPr>
          <w:u w:val="single"/>
        </w:rPr>
        <w:t>for all as central to the United States</w:t>
      </w:r>
      <w:r w:rsidRPr="000B29C9">
        <w:rPr>
          <w:sz w:val="16"/>
        </w:rPr>
        <w:t xml:space="preserve">, </w:t>
      </w:r>
      <w:r w:rsidRPr="00FD7C59">
        <w:rPr>
          <w:u w:val="single"/>
        </w:rPr>
        <w:t>critical theoretical</w:t>
      </w:r>
      <w:r w:rsidRPr="000B29C9">
        <w:rPr>
          <w:sz w:val="16"/>
        </w:rPr>
        <w:t xml:space="preserve"> approaches to race start by </w:t>
      </w:r>
      <w:r w:rsidRPr="00FD7C59">
        <w:rPr>
          <w:u w:val="single"/>
        </w:rPr>
        <w:t xml:space="preserve">recognizing institutional racism as an essential concept. </w:t>
      </w:r>
      <w:r w:rsidRPr="000B29C9">
        <w:rPr>
          <w:sz w:val="16"/>
        </w:rPr>
        <w:t xml:space="preserve">Stokely Carmichael (Kwame Ture) and Charles V. Hamilton in their work Black Power defi ne </w:t>
      </w:r>
      <w:r w:rsidRPr="00FD7C59">
        <w:rPr>
          <w:u w:val="single"/>
        </w:rPr>
        <w:t>institutional racism as “active” and “</w:t>
      </w:r>
      <w:r w:rsidRPr="00154C38">
        <w:rPr>
          <w:highlight w:val="cyan"/>
          <w:u w:val="single"/>
        </w:rPr>
        <w:t>pervasive” racist attitudes</w:t>
      </w:r>
      <w:r w:rsidRPr="00FD7C59">
        <w:rPr>
          <w:u w:val="single"/>
        </w:rPr>
        <w:t xml:space="preserve"> and practices that </w:t>
      </w:r>
      <w:r w:rsidRPr="00154C38">
        <w:rPr>
          <w:highlight w:val="cyan"/>
          <w:u w:val="single"/>
        </w:rPr>
        <w:t>permeate</w:t>
      </w:r>
      <w:r w:rsidRPr="00FD7C59">
        <w:rPr>
          <w:u w:val="single"/>
        </w:rPr>
        <w:t xml:space="preserve"> “the </w:t>
      </w:r>
      <w:r w:rsidRPr="00154C38">
        <w:rPr>
          <w:highlight w:val="cyan"/>
          <w:u w:val="single"/>
        </w:rPr>
        <w:t>society</w:t>
      </w:r>
      <w:r w:rsidRPr="00FD7C59">
        <w:rPr>
          <w:u w:val="single"/>
        </w:rPr>
        <w:t xml:space="preserve"> on both the individual and institutional level, covertly and overtly</w:t>
      </w:r>
      <w:r w:rsidRPr="000B29C9">
        <w:rPr>
          <w:sz w:val="16"/>
        </w:rPr>
        <w:t xml:space="preserve"> ” (Ture &amp; Hamilton 1967: 5). Expanding on the infl uential theorizing of Carmichael, Hamilton, and other critical social scientists, Feagin (2006, 2010b</w:t>
      </w:r>
      <w:proofErr w:type="gramStart"/>
      <w:r w:rsidRPr="000B29C9">
        <w:rPr>
          <w:sz w:val="16"/>
        </w:rPr>
        <w:t>)articulates</w:t>
      </w:r>
      <w:proofErr w:type="gramEnd"/>
      <w:r w:rsidRPr="000B29C9">
        <w:rPr>
          <w:sz w:val="16"/>
        </w:rPr>
        <w:t xml:space="preserve"> a theory of systemic racism. </w:t>
      </w:r>
      <w:r w:rsidRPr="00154C38">
        <w:rPr>
          <w:highlight w:val="cyan"/>
          <w:u w:val="single"/>
        </w:rPr>
        <w:t>Systemic racism</w:t>
      </w:r>
      <w:r w:rsidRPr="00FD7C59">
        <w:rPr>
          <w:u w:val="single"/>
        </w:rPr>
        <w:t xml:space="preserve"> involves</w:t>
      </w:r>
      <w:r w:rsidRPr="000B29C9">
        <w:rPr>
          <w:sz w:val="16"/>
        </w:rPr>
        <w:t xml:space="preserve"> the </w:t>
      </w:r>
      <w:r w:rsidRPr="00FD7C59">
        <w:rPr>
          <w:u w:val="single"/>
        </w:rPr>
        <w:t>deep foundation and surface structures of racial oppression</w:t>
      </w:r>
      <w:r w:rsidRPr="000B29C9">
        <w:rPr>
          <w:sz w:val="16"/>
        </w:rPr>
        <w:t xml:space="preserve">. It encompasses (1) the </w:t>
      </w:r>
      <w:r w:rsidRPr="00154C38">
        <w:rPr>
          <w:highlight w:val="cyan"/>
          <w:u w:val="single"/>
        </w:rPr>
        <w:t>array of</w:t>
      </w:r>
      <w:r w:rsidRPr="00FD7C59">
        <w:rPr>
          <w:u w:val="single"/>
        </w:rPr>
        <w:t xml:space="preserve"> whites ’ </w:t>
      </w:r>
      <w:r w:rsidRPr="00154C38">
        <w:rPr>
          <w:highlight w:val="cyan"/>
          <w:u w:val="single"/>
        </w:rPr>
        <w:t>discriminatory practices</w:t>
      </w:r>
      <w:r w:rsidRPr="00FD7C59">
        <w:rPr>
          <w:u w:val="single"/>
        </w:rPr>
        <w:t xml:space="preserve"> targeting black Americans and other Americans of color</w:t>
      </w:r>
      <w:r w:rsidRPr="000B29C9">
        <w:rPr>
          <w:sz w:val="16"/>
        </w:rPr>
        <w:t xml:space="preserve">, (2) </w:t>
      </w:r>
      <w:r w:rsidRPr="00154C38">
        <w:rPr>
          <w:highlight w:val="cyan"/>
          <w:u w:val="single"/>
        </w:rPr>
        <w:t>unjustly gained political-economic</w:t>
      </w:r>
      <w:r w:rsidRPr="000B29C9">
        <w:rPr>
          <w:sz w:val="16"/>
        </w:rPr>
        <w:t xml:space="preserve"> and other </w:t>
      </w:r>
      <w:r w:rsidRPr="00154C38">
        <w:rPr>
          <w:highlight w:val="cyan"/>
          <w:u w:val="single"/>
        </w:rPr>
        <w:t>resource</w:t>
      </w:r>
      <w:r w:rsidRPr="000B29C9">
        <w:rPr>
          <w:sz w:val="16"/>
        </w:rPr>
        <w:t xml:space="preserve"> </w:t>
      </w:r>
      <w:r w:rsidRPr="00154C38">
        <w:rPr>
          <w:highlight w:val="cyan"/>
          <w:u w:val="single"/>
        </w:rPr>
        <w:t>inequalities</w:t>
      </w:r>
      <w:r w:rsidRPr="00FD7C59">
        <w:rPr>
          <w:u w:val="single"/>
        </w:rPr>
        <w:t xml:space="preserve"> along racial lines</w:t>
      </w:r>
      <w:r w:rsidRPr="000B29C9">
        <w:rPr>
          <w:sz w:val="16"/>
        </w:rPr>
        <w:t xml:space="preserve">, and (3) the </w:t>
      </w:r>
      <w:r w:rsidRPr="00154C38">
        <w:rPr>
          <w:highlight w:val="cyan"/>
          <w:u w:val="single"/>
        </w:rPr>
        <w:t>emotion - laden racial framing</w:t>
      </w:r>
      <w:r w:rsidRPr="000B29C9">
        <w:rPr>
          <w:sz w:val="16"/>
        </w:rPr>
        <w:t xml:space="preserve"> long ago </w:t>
      </w:r>
      <w:r w:rsidRPr="00FD7C59">
        <w:rPr>
          <w:u w:val="single"/>
        </w:rPr>
        <w:t>created by whites to rationalize their unjustly gained resources, privileges, and power</w:t>
      </w:r>
      <w:r w:rsidRPr="000B29C9">
        <w:rPr>
          <w:sz w:val="16"/>
        </w:rPr>
        <w:t xml:space="preserve">. </w:t>
      </w:r>
      <w:r w:rsidRPr="00FD7C59">
        <w:rPr>
          <w:u w:val="single"/>
        </w:rPr>
        <w:t>Systemic racism is a material, social, and ideological reality</w:t>
      </w:r>
      <w:r w:rsidRPr="000B29C9">
        <w:rPr>
          <w:sz w:val="16"/>
        </w:rPr>
        <w:t xml:space="preserve"> and is </w:t>
      </w:r>
      <w:r w:rsidRPr="00FD7C59">
        <w:rPr>
          <w:u w:val="single"/>
        </w:rPr>
        <w:t>manifested in all major</w:t>
      </w:r>
      <w:r w:rsidRPr="000B29C9">
        <w:rPr>
          <w:sz w:val="16"/>
        </w:rPr>
        <w:t xml:space="preserve"> </w:t>
      </w:r>
      <w:r w:rsidRPr="00FD7C59">
        <w:rPr>
          <w:u w:val="single"/>
        </w:rPr>
        <w:t>institutions</w:t>
      </w:r>
      <w:r w:rsidRPr="000B29C9">
        <w:rPr>
          <w:sz w:val="16"/>
        </w:rPr>
        <w:t xml:space="preserve">. Systemic racism is </w:t>
      </w:r>
      <w:r w:rsidRPr="00154C38">
        <w:rPr>
          <w:highlight w:val="cyan"/>
          <w:u w:val="single"/>
        </w:rPr>
        <w:t>foundational</w:t>
      </w:r>
      <w:r w:rsidRPr="00FD7C59">
        <w:rPr>
          <w:u w:val="single"/>
        </w:rPr>
        <w:t xml:space="preserve"> </w:t>
      </w:r>
      <w:r w:rsidRPr="00154C38">
        <w:rPr>
          <w:highlight w:val="cyan"/>
          <w:u w:val="single"/>
        </w:rPr>
        <w:t>for what became US society</w:t>
      </w:r>
      <w:r w:rsidRPr="000B29C9">
        <w:rPr>
          <w:sz w:val="16"/>
        </w:rPr>
        <w:t xml:space="preserve">. It began in the seventeenth century in the early racial and ethnic issues 291 </w:t>
      </w:r>
      <w:r w:rsidRPr="00154C38">
        <w:rPr>
          <w:highlight w:val="cyan"/>
          <w:u w:val="single"/>
        </w:rPr>
        <w:t>European</w:t>
      </w:r>
      <w:r w:rsidRPr="00FD7C59">
        <w:rPr>
          <w:u w:val="single"/>
        </w:rPr>
        <w:t xml:space="preserve"> exploitation and </w:t>
      </w:r>
      <w:r w:rsidRPr="00154C38">
        <w:rPr>
          <w:highlight w:val="cyan"/>
          <w:u w:val="single"/>
        </w:rPr>
        <w:t>genocidal</w:t>
      </w:r>
      <w:r w:rsidRPr="00FD7C59">
        <w:rPr>
          <w:u w:val="single"/>
        </w:rPr>
        <w:t xml:space="preserve"> treatment </w:t>
      </w:r>
      <w:r w:rsidRPr="00154C38">
        <w:rPr>
          <w:highlight w:val="cyan"/>
          <w:u w:val="single"/>
        </w:rPr>
        <w:t>of</w:t>
      </w:r>
      <w:r w:rsidRPr="00154C38">
        <w:rPr>
          <w:sz w:val="16"/>
          <w:highlight w:val="cyan"/>
        </w:rPr>
        <w:t xml:space="preserve"> </w:t>
      </w:r>
      <w:r w:rsidRPr="00154C38">
        <w:rPr>
          <w:highlight w:val="cyan"/>
          <w:u w:val="single"/>
        </w:rPr>
        <w:t>Native Americans</w:t>
      </w:r>
      <w:r w:rsidRPr="000B29C9">
        <w:rPr>
          <w:sz w:val="16"/>
        </w:rPr>
        <w:t xml:space="preserve"> and the </w:t>
      </w:r>
      <w:r w:rsidRPr="00FD7C59">
        <w:rPr>
          <w:u w:val="single"/>
        </w:rPr>
        <w:t>domination and labor exploitation of enslaved Africans</w:t>
      </w:r>
      <w:r w:rsidRPr="000B29C9">
        <w:rPr>
          <w:sz w:val="16"/>
        </w:rPr>
        <w:t xml:space="preserve">. </w:t>
      </w:r>
      <w:r w:rsidRPr="00154C38">
        <w:rPr>
          <w:highlight w:val="cyan"/>
          <w:u w:val="single"/>
        </w:rPr>
        <w:t>To rationalize</w:t>
      </w:r>
      <w:r w:rsidRPr="00154C38">
        <w:rPr>
          <w:sz w:val="16"/>
          <w:highlight w:val="cyan"/>
        </w:rPr>
        <w:t xml:space="preserve"> </w:t>
      </w:r>
      <w:proofErr w:type="gramStart"/>
      <w:r w:rsidRPr="00154C38">
        <w:rPr>
          <w:highlight w:val="cyan"/>
          <w:u w:val="single"/>
        </w:rPr>
        <w:t>whites ’</w:t>
      </w:r>
      <w:proofErr w:type="gramEnd"/>
      <w:r w:rsidRPr="00154C38">
        <w:rPr>
          <w:highlight w:val="cyan"/>
          <w:u w:val="single"/>
        </w:rPr>
        <w:t xml:space="preserve"> oppressive treatment</w:t>
      </w:r>
      <w:r w:rsidRPr="000B29C9">
        <w:rPr>
          <w:sz w:val="16"/>
        </w:rPr>
        <w:t xml:space="preserve"> of blacks and Native Americans, and </w:t>
      </w:r>
      <w:r w:rsidRPr="00FD7C59">
        <w:rPr>
          <w:u w:val="single"/>
        </w:rPr>
        <w:t>later other groups of color,</w:t>
      </w:r>
      <w:r w:rsidRPr="000B29C9">
        <w:rPr>
          <w:sz w:val="16"/>
        </w:rPr>
        <w:t xml:space="preserve"> </w:t>
      </w:r>
      <w:r w:rsidRPr="00154C38">
        <w:rPr>
          <w:highlight w:val="cyan"/>
          <w:u w:val="single"/>
        </w:rPr>
        <w:t>whites developed a white racial frame</w:t>
      </w:r>
      <w:r w:rsidRPr="00154C38">
        <w:rPr>
          <w:sz w:val="16"/>
          <w:highlight w:val="cyan"/>
        </w:rPr>
        <w:t>,</w:t>
      </w:r>
      <w:r w:rsidRPr="000B29C9">
        <w:rPr>
          <w:sz w:val="16"/>
        </w:rPr>
        <w:t xml:space="preserve"> which has been documented in American society as early as the seventeenth century. This </w:t>
      </w:r>
      <w:r w:rsidRPr="00FD7C59">
        <w:rPr>
          <w:u w:val="single"/>
        </w:rPr>
        <w:t>frame</w:t>
      </w:r>
      <w:r w:rsidRPr="000B29C9">
        <w:rPr>
          <w:sz w:val="16"/>
        </w:rPr>
        <w:t xml:space="preserve"> </w:t>
      </w:r>
      <w:r w:rsidRPr="00FD7C59">
        <w:rPr>
          <w:u w:val="single"/>
        </w:rPr>
        <w:t xml:space="preserve">includes an </w:t>
      </w:r>
      <w:r w:rsidRPr="00154C38">
        <w:rPr>
          <w:u w:val="single"/>
        </w:rPr>
        <w:t>array</w:t>
      </w:r>
      <w:r w:rsidRPr="00FD7C59">
        <w:rPr>
          <w:u w:val="single"/>
        </w:rPr>
        <w:t xml:space="preserve"> of critical features, including racist ideas,</w:t>
      </w:r>
      <w:r w:rsidRPr="000B29C9">
        <w:rPr>
          <w:sz w:val="16"/>
        </w:rPr>
        <w:t xml:space="preserve"> </w:t>
      </w:r>
      <w:r w:rsidRPr="00FD7C59">
        <w:rPr>
          <w:u w:val="single"/>
        </w:rPr>
        <w:t>stereotypes</w:t>
      </w:r>
      <w:r w:rsidRPr="000B29C9">
        <w:rPr>
          <w:sz w:val="16"/>
        </w:rPr>
        <w:t xml:space="preserve">, </w:t>
      </w:r>
      <w:r w:rsidRPr="00FD7C59">
        <w:rPr>
          <w:u w:val="single"/>
        </w:rPr>
        <w:t>racialized narratives, images, emotions, and inclinations to discriminate</w:t>
      </w:r>
      <w:r w:rsidRPr="000B29C9">
        <w:rPr>
          <w:sz w:val="16"/>
        </w:rPr>
        <w:t xml:space="preserve"> (Feagin 2006, </w:t>
      </w:r>
      <w:proofErr w:type="gramStart"/>
      <w:r w:rsidRPr="000B29C9">
        <w:rPr>
          <w:sz w:val="16"/>
        </w:rPr>
        <w:t>2010b )</w:t>
      </w:r>
      <w:proofErr w:type="gramEnd"/>
      <w:r w:rsidRPr="000B29C9">
        <w:rPr>
          <w:sz w:val="16"/>
        </w:rPr>
        <w:t xml:space="preserve">. </w:t>
      </w:r>
      <w:r w:rsidRPr="00154C38">
        <w:rPr>
          <w:highlight w:val="cyan"/>
          <w:u w:val="single"/>
        </w:rPr>
        <w:t>Whites draw upon this racialized knowledge to</w:t>
      </w:r>
      <w:r w:rsidRPr="00FD7C59">
        <w:rPr>
          <w:u w:val="single"/>
        </w:rPr>
        <w:t xml:space="preserve"> interpret, rationalize and </w:t>
      </w:r>
      <w:r w:rsidRPr="00154C38">
        <w:rPr>
          <w:highlight w:val="cyan"/>
          <w:u w:val="single"/>
        </w:rPr>
        <w:t>legitimize oppression</w:t>
      </w:r>
      <w:r w:rsidRPr="00FD7C59">
        <w:rPr>
          <w:u w:val="single"/>
        </w:rPr>
        <w:t xml:space="preserve"> against people of colo</w:t>
      </w:r>
      <w:r w:rsidRPr="000B29C9">
        <w:rPr>
          <w:sz w:val="16"/>
        </w:rPr>
        <w:t xml:space="preserve">r (Feagin 2006), </w:t>
      </w:r>
      <w:r w:rsidRPr="00FD7C59">
        <w:rPr>
          <w:u w:val="single"/>
        </w:rPr>
        <w:t>and</w:t>
      </w:r>
      <w:r w:rsidRPr="000B29C9">
        <w:rPr>
          <w:sz w:val="16"/>
        </w:rPr>
        <w:t xml:space="preserve"> to </w:t>
      </w:r>
      <w:r w:rsidRPr="00FD7C59">
        <w:rPr>
          <w:u w:val="single"/>
        </w:rPr>
        <w:t>legitimize their privileged positions</w:t>
      </w:r>
      <w:r w:rsidRPr="000B29C9">
        <w:rPr>
          <w:sz w:val="16"/>
        </w:rPr>
        <w:t xml:space="preserve">. The </w:t>
      </w:r>
      <w:r w:rsidRPr="00FD7C59">
        <w:rPr>
          <w:u w:val="single"/>
        </w:rPr>
        <w:t>white racial frame presents whiteness</w:t>
      </w:r>
      <w:r w:rsidRPr="000B29C9">
        <w:rPr>
          <w:sz w:val="16"/>
        </w:rPr>
        <w:t xml:space="preserve"> as the </w:t>
      </w:r>
      <w:r w:rsidRPr="00FD7C59">
        <w:rPr>
          <w:u w:val="single"/>
        </w:rPr>
        <w:t>pinnacle of superiority</w:t>
      </w:r>
      <w:r w:rsidRPr="000B29C9">
        <w:rPr>
          <w:sz w:val="16"/>
        </w:rPr>
        <w:t xml:space="preserve"> </w:t>
      </w:r>
      <w:r w:rsidRPr="00FD7C59">
        <w:rPr>
          <w:u w:val="single"/>
        </w:rPr>
        <w:t>and morality</w:t>
      </w:r>
      <w:r w:rsidRPr="000B29C9">
        <w:rPr>
          <w:sz w:val="16"/>
        </w:rPr>
        <w:t>, and people of color, particularly blacks, as negative and inferior, often regardless of their adoption of white cultural norms. To a lesser extent, pe</w:t>
      </w:r>
      <w:r w:rsidRPr="00FD7C59">
        <w:rPr>
          <w:u w:val="single"/>
        </w:rPr>
        <w:t>ople of color often understand the world through the white racial frame as well</w:t>
      </w:r>
      <w:r w:rsidRPr="000B29C9">
        <w:rPr>
          <w:sz w:val="16"/>
        </w:rPr>
        <w:t xml:space="preserve"> (Picca &amp; Feagin 2007; Feagin 2010b). This </w:t>
      </w:r>
      <w:r w:rsidRPr="00154C38">
        <w:rPr>
          <w:highlight w:val="cyan"/>
          <w:u w:val="single"/>
        </w:rPr>
        <w:t>frame is pervasive in major institutions</w:t>
      </w:r>
      <w:r w:rsidRPr="000B29C9">
        <w:rPr>
          <w:sz w:val="16"/>
        </w:rPr>
        <w:t xml:space="preserve">, and thus </w:t>
      </w:r>
      <w:r w:rsidRPr="00FD7C59">
        <w:rPr>
          <w:u w:val="single"/>
        </w:rPr>
        <w:t xml:space="preserve">it is </w:t>
      </w:r>
      <w:r w:rsidRPr="00154C38">
        <w:rPr>
          <w:highlight w:val="cyan"/>
          <w:u w:val="single"/>
        </w:rPr>
        <w:t>diffi cult to live</w:t>
      </w:r>
      <w:r w:rsidRPr="00FD7C59">
        <w:rPr>
          <w:u w:val="single"/>
        </w:rPr>
        <w:t xml:space="preserve"> </w:t>
      </w:r>
      <w:r w:rsidRPr="00154C38">
        <w:rPr>
          <w:u w:val="single"/>
        </w:rPr>
        <w:t>in</w:t>
      </w:r>
      <w:r w:rsidRPr="000B29C9">
        <w:rPr>
          <w:sz w:val="16"/>
        </w:rPr>
        <w:t xml:space="preserve"> this </w:t>
      </w:r>
      <w:r w:rsidRPr="00154C38">
        <w:rPr>
          <w:u w:val="single"/>
        </w:rPr>
        <w:t>society</w:t>
      </w:r>
      <w:r w:rsidRPr="000B29C9">
        <w:rPr>
          <w:sz w:val="16"/>
        </w:rPr>
        <w:t xml:space="preserve"> </w:t>
      </w:r>
      <w:r w:rsidRPr="00154C38">
        <w:rPr>
          <w:rStyle w:val="StyleUnderline"/>
          <w:highlight w:val="cyan"/>
        </w:rPr>
        <w:t>without</w:t>
      </w:r>
      <w:r w:rsidRPr="00154C38">
        <w:rPr>
          <w:sz w:val="16"/>
          <w:highlight w:val="cyan"/>
        </w:rPr>
        <w:t xml:space="preserve"> </w:t>
      </w:r>
      <w:r w:rsidRPr="00154C38">
        <w:rPr>
          <w:highlight w:val="cyan"/>
          <w:u w:val="single"/>
        </w:rPr>
        <w:t>adopting aspects</w:t>
      </w:r>
      <w:r w:rsidRPr="00FD7C59">
        <w:rPr>
          <w:u w:val="single"/>
        </w:rPr>
        <w:t xml:space="preserve"> of the racial frame, consciously or unconsciously.</w:t>
      </w:r>
    </w:p>
    <w:p w14:paraId="7A5E4F55" w14:textId="77777777" w:rsidR="00C23753" w:rsidRPr="000B29C9" w:rsidRDefault="00C23753" w:rsidP="00C23753">
      <w:pPr>
        <w:rPr>
          <w:sz w:val="16"/>
        </w:rPr>
      </w:pPr>
      <w:r w:rsidRPr="000B29C9">
        <w:rPr>
          <w:sz w:val="16"/>
        </w:rPr>
        <w:t xml:space="preserve">While </w:t>
      </w:r>
      <w:r w:rsidRPr="00FD7C59">
        <w:rPr>
          <w:u w:val="single"/>
        </w:rPr>
        <w:t>centering race is an integral component, critical theorists</w:t>
      </w:r>
      <w:r w:rsidRPr="000B29C9">
        <w:rPr>
          <w:sz w:val="16"/>
        </w:rPr>
        <w:t xml:space="preserve"> </w:t>
      </w:r>
      <w:r w:rsidRPr="00FD7C59">
        <w:rPr>
          <w:u w:val="single"/>
        </w:rPr>
        <w:t>recognize</w:t>
      </w:r>
      <w:r w:rsidRPr="000B29C9">
        <w:rPr>
          <w:sz w:val="16"/>
        </w:rPr>
        <w:t xml:space="preserve"> that </w:t>
      </w:r>
      <w:r w:rsidRPr="00FD7C59">
        <w:rPr>
          <w:u w:val="single"/>
        </w:rPr>
        <w:t>race does not operate</w:t>
      </w:r>
      <w:r w:rsidRPr="000B29C9">
        <w:rPr>
          <w:sz w:val="16"/>
        </w:rPr>
        <w:t xml:space="preserve"> </w:t>
      </w:r>
      <w:r w:rsidRPr="00FD7C59">
        <w:rPr>
          <w:u w:val="single"/>
        </w:rPr>
        <w:t>as</w:t>
      </w:r>
      <w:r w:rsidRPr="000B29C9">
        <w:rPr>
          <w:sz w:val="16"/>
        </w:rPr>
        <w:t xml:space="preserve"> </w:t>
      </w:r>
      <w:r w:rsidRPr="00FD7C59">
        <w:rPr>
          <w:u w:val="single"/>
        </w:rPr>
        <w:t>an exclusive form of subordination</w:t>
      </w:r>
      <w:r w:rsidRPr="000B29C9">
        <w:rPr>
          <w:sz w:val="16"/>
        </w:rPr>
        <w:t xml:space="preserve"> and that </w:t>
      </w:r>
      <w:r w:rsidRPr="00FD7C59">
        <w:rPr>
          <w:u w:val="single"/>
        </w:rPr>
        <w:t>people of color experience overlapping categories</w:t>
      </w:r>
      <w:r w:rsidRPr="000B29C9">
        <w:rPr>
          <w:sz w:val="16"/>
        </w:rPr>
        <w:t xml:space="preserve"> of subordination. The </w:t>
      </w:r>
      <w:r w:rsidRPr="00FD7C59">
        <w:rPr>
          <w:u w:val="single"/>
        </w:rPr>
        <w:t>intersecting effects of gender, class, and sexual orientation</w:t>
      </w:r>
      <w:r w:rsidRPr="000B29C9">
        <w:rPr>
          <w:sz w:val="16"/>
        </w:rPr>
        <w:t xml:space="preserve"> </w:t>
      </w:r>
      <w:r w:rsidRPr="00FD7C59">
        <w:rPr>
          <w:u w:val="single"/>
        </w:rPr>
        <w:t>with race are integral</w:t>
      </w:r>
      <w:r w:rsidRPr="000B29C9">
        <w:rPr>
          <w:sz w:val="16"/>
        </w:rPr>
        <w:t xml:space="preserve"> </w:t>
      </w:r>
      <w:r w:rsidRPr="00FD7C59">
        <w:rPr>
          <w:u w:val="single"/>
        </w:rPr>
        <w:t>in critically theorizing the oppression of people of color</w:t>
      </w:r>
      <w:r w:rsidRPr="000B29C9">
        <w:rPr>
          <w:sz w:val="16"/>
        </w:rPr>
        <w:t xml:space="preserve"> (King 1988; Crenshaw 1991a, </w:t>
      </w:r>
      <w:proofErr w:type="gramStart"/>
      <w:r w:rsidRPr="000B29C9">
        <w:rPr>
          <w:sz w:val="16"/>
        </w:rPr>
        <w:t>1991b ;</w:t>
      </w:r>
      <w:proofErr w:type="gramEnd"/>
      <w:r w:rsidRPr="000B29C9">
        <w:rPr>
          <w:sz w:val="16"/>
        </w:rPr>
        <w:t xml:space="preserve"> Collins 2000, 2005 ; Wingfi eld 2009).</w:t>
      </w:r>
    </w:p>
    <w:p w14:paraId="0F167375" w14:textId="77777777" w:rsidR="00C23753" w:rsidRDefault="00C23753" w:rsidP="00C23753">
      <w:pPr>
        <w:rPr>
          <w:u w:val="single"/>
        </w:rPr>
      </w:pPr>
      <w:r w:rsidRPr="000B29C9">
        <w:rPr>
          <w:sz w:val="16"/>
        </w:rPr>
        <w:t xml:space="preserve">Challenging hegemonic ideology of colorblindness and postraciality </w:t>
      </w:r>
      <w:r w:rsidRPr="00FD7C59">
        <w:rPr>
          <w:u w:val="single"/>
        </w:rPr>
        <w:t>Critical Race Theory is concerned with refuting hegemonic ideologies</w:t>
      </w:r>
      <w:r w:rsidRPr="000B29C9">
        <w:rPr>
          <w:sz w:val="16"/>
        </w:rPr>
        <w:t xml:space="preserve">, </w:t>
      </w:r>
      <w:r w:rsidRPr="00FD7C59">
        <w:rPr>
          <w:u w:val="single"/>
        </w:rPr>
        <w:t>such as</w:t>
      </w:r>
      <w:r w:rsidRPr="000B29C9">
        <w:rPr>
          <w:sz w:val="16"/>
        </w:rPr>
        <w:t xml:space="preserve"> contemporary </w:t>
      </w:r>
      <w:r w:rsidRPr="00FD7C59">
        <w:rPr>
          <w:u w:val="single"/>
        </w:rPr>
        <w:t>white</w:t>
      </w:r>
      <w:r w:rsidRPr="000B29C9">
        <w:rPr>
          <w:sz w:val="16"/>
        </w:rPr>
        <w:t xml:space="preserve"> </w:t>
      </w:r>
      <w:r w:rsidRPr="00FD7C59">
        <w:rPr>
          <w:u w:val="single"/>
        </w:rPr>
        <w:t>ideologies of colorblindness and postraciality</w:t>
      </w:r>
      <w:r w:rsidRPr="000B29C9">
        <w:rPr>
          <w:sz w:val="16"/>
        </w:rPr>
        <w:t xml:space="preserve">. </w:t>
      </w:r>
      <w:r w:rsidRPr="00FD7C59">
        <w:rPr>
          <w:u w:val="single"/>
        </w:rPr>
        <w:t>Mainstream analyses</w:t>
      </w:r>
      <w:r w:rsidRPr="000B29C9">
        <w:rPr>
          <w:sz w:val="16"/>
        </w:rPr>
        <w:t xml:space="preserve"> of race in legal </w:t>
      </w:r>
      <w:r w:rsidRPr="00FD7C59">
        <w:rPr>
          <w:u w:val="single"/>
        </w:rPr>
        <w:t>and</w:t>
      </w:r>
      <w:r w:rsidRPr="000B29C9">
        <w:rPr>
          <w:sz w:val="16"/>
        </w:rPr>
        <w:t xml:space="preserve"> other </w:t>
      </w:r>
      <w:r w:rsidRPr="00FD7C59">
        <w:rPr>
          <w:u w:val="single"/>
        </w:rPr>
        <w:t>infl uential institutions typically view racism as existing</w:t>
      </w:r>
      <w:r>
        <w:rPr>
          <w:u w:val="single"/>
        </w:rPr>
        <w:t xml:space="preserve"> </w:t>
      </w:r>
      <w:r w:rsidRPr="00FD7C59">
        <w:rPr>
          <w:u w:val="single"/>
        </w:rPr>
        <w:t>only when</w:t>
      </w:r>
      <w:r w:rsidRPr="000B29C9">
        <w:rPr>
          <w:sz w:val="16"/>
        </w:rPr>
        <w:t xml:space="preserve"> one can identify </w:t>
      </w:r>
      <w:r w:rsidRPr="00FD7C59">
        <w:rPr>
          <w:u w:val="single"/>
        </w:rPr>
        <w:t>specifi c discriminators with intent to discriminate</w:t>
      </w:r>
      <w:r w:rsidRPr="000B29C9">
        <w:rPr>
          <w:sz w:val="16"/>
        </w:rPr>
        <w:t xml:space="preserve">. Thus, </w:t>
      </w:r>
      <w:r w:rsidRPr="00FD7C59">
        <w:rPr>
          <w:u w:val="single"/>
        </w:rPr>
        <w:t>US</w:t>
      </w:r>
      <w:r w:rsidRPr="000B29C9">
        <w:rPr>
          <w:sz w:val="16"/>
        </w:rPr>
        <w:t xml:space="preserve"> </w:t>
      </w:r>
      <w:r w:rsidRPr="00FD7C59">
        <w:rPr>
          <w:u w:val="single"/>
        </w:rPr>
        <w:t>courts</w:t>
      </w:r>
      <w:r w:rsidRPr="000B29C9">
        <w:rPr>
          <w:sz w:val="16"/>
        </w:rPr>
        <w:t xml:space="preserve"> tend to </w:t>
      </w:r>
      <w:r w:rsidRPr="00FD7C59">
        <w:rPr>
          <w:u w:val="single"/>
        </w:rPr>
        <w:t>ignore status -race and historical -race,</w:t>
      </w:r>
      <w:r w:rsidRPr="000B29C9">
        <w:rPr>
          <w:sz w:val="16"/>
        </w:rPr>
        <w:t xml:space="preserve"> that is, the historical reality behind dominant racial categories such as white, black, Latino, and so forth. Instead, they </w:t>
      </w:r>
      <w:r w:rsidRPr="00FD7C59">
        <w:rPr>
          <w:u w:val="single"/>
        </w:rPr>
        <w:t>focus on formal race</w:t>
      </w:r>
      <w:r w:rsidRPr="000B29C9">
        <w:rPr>
          <w:sz w:val="16"/>
        </w:rPr>
        <w:t xml:space="preserve">, </w:t>
      </w:r>
      <w:r w:rsidRPr="00FD7C59">
        <w:rPr>
          <w:u w:val="single"/>
        </w:rPr>
        <w:t>treating racial categories as disconnected from</w:t>
      </w:r>
      <w:r>
        <w:rPr>
          <w:u w:val="single"/>
        </w:rPr>
        <w:t xml:space="preserve"> </w:t>
      </w:r>
      <w:r w:rsidRPr="00FD7C59">
        <w:rPr>
          <w:u w:val="single"/>
        </w:rPr>
        <w:t xml:space="preserve">North </w:t>
      </w:r>
      <w:proofErr w:type="gramStart"/>
      <w:r w:rsidRPr="00FD7C59">
        <w:rPr>
          <w:u w:val="single"/>
        </w:rPr>
        <w:t>America ’s</w:t>
      </w:r>
      <w:proofErr w:type="gramEnd"/>
      <w:r w:rsidRPr="00FD7C59">
        <w:rPr>
          <w:u w:val="single"/>
        </w:rPr>
        <w:t xml:space="preserve"> history of racial oppression</w:t>
      </w:r>
      <w:r w:rsidRPr="000B29C9">
        <w:rPr>
          <w:sz w:val="16"/>
        </w:rPr>
        <w:t xml:space="preserve"> (Gotanda 1995).This </w:t>
      </w:r>
      <w:r w:rsidRPr="00FD7C59">
        <w:rPr>
          <w:u w:val="single"/>
        </w:rPr>
        <w:t>narrow and inaccurate view</w:t>
      </w:r>
      <w:r w:rsidRPr="000B29C9">
        <w:rPr>
          <w:sz w:val="16"/>
        </w:rPr>
        <w:t xml:space="preserve"> of racism has </w:t>
      </w:r>
      <w:r w:rsidRPr="00FD7C59">
        <w:rPr>
          <w:u w:val="single"/>
        </w:rPr>
        <w:t>led to an espousal of colorblindness in mainstream legal</w:t>
      </w:r>
      <w:r>
        <w:rPr>
          <w:u w:val="single"/>
        </w:rPr>
        <w:t xml:space="preserve"> </w:t>
      </w:r>
      <w:r w:rsidRPr="00FD7C59">
        <w:rPr>
          <w:u w:val="single"/>
        </w:rPr>
        <w:t>thinking. Critical Race Theory</w:t>
      </w:r>
      <w:r w:rsidRPr="000B29C9">
        <w:rPr>
          <w:sz w:val="16"/>
        </w:rPr>
        <w:t xml:space="preserve"> acts as a </w:t>
      </w:r>
      <w:r w:rsidRPr="00FD7C59">
        <w:rPr>
          <w:u w:val="single"/>
        </w:rPr>
        <w:t>theoretical framework</w:t>
      </w:r>
      <w:r w:rsidRPr="000B29C9">
        <w:rPr>
          <w:sz w:val="16"/>
        </w:rPr>
        <w:t xml:space="preserve"> to </w:t>
      </w:r>
      <w:r w:rsidRPr="00FD7C59">
        <w:rPr>
          <w:u w:val="single"/>
        </w:rPr>
        <w:t>counter such</w:t>
      </w:r>
      <w:r>
        <w:rPr>
          <w:u w:val="single"/>
        </w:rPr>
        <w:t xml:space="preserve"> </w:t>
      </w:r>
      <w:r w:rsidRPr="00FD7C59">
        <w:rPr>
          <w:u w:val="single"/>
        </w:rPr>
        <w:t>contemporary judicial ideology:</w:t>
      </w:r>
    </w:p>
    <w:p w14:paraId="6B58017B" w14:textId="77777777" w:rsidR="00C23753" w:rsidRPr="000B29C9" w:rsidRDefault="00C23753" w:rsidP="00C23753">
      <w:pPr>
        <w:rPr>
          <w:sz w:val="16"/>
        </w:rPr>
      </w:pPr>
      <w:r w:rsidRPr="00FD7C59">
        <w:rPr>
          <w:u w:val="single"/>
        </w:rPr>
        <w:t>Critical Race Theory</w:t>
      </w:r>
      <w:r w:rsidRPr="000B29C9">
        <w:rPr>
          <w:sz w:val="16"/>
        </w:rPr>
        <w:t xml:space="preserve"> can be </w:t>
      </w:r>
      <w:r w:rsidRPr="00FD7C59">
        <w:rPr>
          <w:u w:val="single"/>
        </w:rPr>
        <w:t>productively used to expose the irreducibly political character of</w:t>
      </w:r>
      <w:r w:rsidRPr="000B29C9">
        <w:rPr>
          <w:sz w:val="16"/>
        </w:rPr>
        <w:t xml:space="preserve"> the current </w:t>
      </w:r>
      <w:r w:rsidRPr="00FD7C59">
        <w:rPr>
          <w:u w:val="single"/>
        </w:rPr>
        <w:t>Court ’s general hostility toward policies which would take race</w:t>
      </w:r>
      <w:r>
        <w:rPr>
          <w:u w:val="single"/>
        </w:rPr>
        <w:t xml:space="preserve"> </w:t>
      </w:r>
      <w:r w:rsidRPr="00FD7C59">
        <w:rPr>
          <w:u w:val="single"/>
        </w:rPr>
        <w:t>into account in redressing historic</w:t>
      </w:r>
      <w:r w:rsidRPr="000B29C9">
        <w:rPr>
          <w:sz w:val="16"/>
        </w:rPr>
        <w:t xml:space="preserve"> and contemporary patterns of </w:t>
      </w:r>
      <w:r w:rsidRPr="00FD7C59">
        <w:rPr>
          <w:u w:val="single"/>
        </w:rPr>
        <w:t>racial discrimination</w:t>
      </w:r>
      <w:r w:rsidRPr="000B29C9">
        <w:rPr>
          <w:sz w:val="16"/>
        </w:rPr>
        <w:t xml:space="preserve"> . . . Critical Race Theory ’s </w:t>
      </w:r>
      <w:r w:rsidRPr="00FD7C59">
        <w:rPr>
          <w:u w:val="single"/>
        </w:rPr>
        <w:t>deconstruction of color -blindness</w:t>
      </w:r>
      <w:r w:rsidRPr="000B29C9">
        <w:rPr>
          <w:sz w:val="16"/>
        </w:rPr>
        <w:t xml:space="preserve"> . . . show[s] that the </w:t>
      </w:r>
      <w:r w:rsidRPr="00FD7C59">
        <w:rPr>
          <w:u w:val="single"/>
        </w:rPr>
        <w:t>current Supreme Court ’s expressed hostility toward race -consciousness must be deemed</w:t>
      </w:r>
      <w:r>
        <w:rPr>
          <w:u w:val="single"/>
        </w:rPr>
        <w:t xml:space="preserve"> </w:t>
      </w:r>
      <w:r w:rsidRPr="000B29C9">
        <w:rPr>
          <w:sz w:val="16"/>
        </w:rPr>
        <w:t xml:space="preserve">a form of </w:t>
      </w:r>
      <w:r w:rsidRPr="00FD7C59">
        <w:rPr>
          <w:u w:val="single"/>
        </w:rPr>
        <w:t>race -consciousness in</w:t>
      </w:r>
      <w:r w:rsidRPr="000B29C9">
        <w:rPr>
          <w:sz w:val="16"/>
        </w:rPr>
        <w:t xml:space="preserve"> and of </w:t>
      </w:r>
      <w:r w:rsidRPr="00FD7C59">
        <w:rPr>
          <w:u w:val="single"/>
        </w:rPr>
        <w:t>itself</w:t>
      </w:r>
      <w:r w:rsidRPr="000B29C9">
        <w:rPr>
          <w:sz w:val="16"/>
        </w:rPr>
        <w:t xml:space="preserve"> . . . (Crenshaw, Gotanda, Peller &amp; Thomas 1995: xxviii) </w:t>
      </w:r>
    </w:p>
    <w:p w14:paraId="2A3DAB72" w14:textId="77777777" w:rsidR="00C23753" w:rsidRDefault="00C23753" w:rsidP="00C23753">
      <w:pPr>
        <w:rPr>
          <w:u w:val="single"/>
        </w:rPr>
      </w:pPr>
      <w:r w:rsidRPr="000B29C9">
        <w:rPr>
          <w:sz w:val="16"/>
        </w:rPr>
        <w:t xml:space="preserve">The </w:t>
      </w:r>
      <w:r w:rsidRPr="00154C38">
        <w:rPr>
          <w:highlight w:val="cyan"/>
          <w:u w:val="single"/>
        </w:rPr>
        <w:t>acknowledgment of systemic racism</w:t>
      </w:r>
      <w:r w:rsidRPr="000B29C9">
        <w:rPr>
          <w:sz w:val="16"/>
        </w:rPr>
        <w:t xml:space="preserve"> in legal and other important institutions </w:t>
      </w:r>
      <w:r w:rsidRPr="00FD7C59">
        <w:rPr>
          <w:u w:val="single"/>
        </w:rPr>
        <w:t xml:space="preserve">is an </w:t>
      </w:r>
      <w:r w:rsidRPr="00154C38">
        <w:rPr>
          <w:highlight w:val="cyan"/>
          <w:u w:val="single"/>
        </w:rPr>
        <w:t>essential component of</w:t>
      </w:r>
      <w:r w:rsidRPr="00FD7C59">
        <w:rPr>
          <w:u w:val="single"/>
        </w:rPr>
        <w:t xml:space="preserve"> providing </w:t>
      </w:r>
      <w:r w:rsidRPr="00154C38">
        <w:rPr>
          <w:highlight w:val="cyan"/>
          <w:u w:val="single"/>
        </w:rPr>
        <w:t>atonement</w:t>
      </w:r>
      <w:r w:rsidRPr="00FD7C59">
        <w:rPr>
          <w:u w:val="single"/>
        </w:rPr>
        <w:t xml:space="preserve"> for past and present racial</w:t>
      </w:r>
      <w:r>
        <w:rPr>
          <w:u w:val="single"/>
        </w:rPr>
        <w:t xml:space="preserve"> </w:t>
      </w:r>
      <w:r w:rsidRPr="00FD7C59">
        <w:rPr>
          <w:u w:val="single"/>
        </w:rPr>
        <w:t>injustice</w:t>
      </w:r>
      <w:r w:rsidRPr="000B29C9">
        <w:rPr>
          <w:sz w:val="16"/>
        </w:rPr>
        <w:t xml:space="preserve">. </w:t>
      </w:r>
      <w:r w:rsidRPr="00FD7C59">
        <w:rPr>
          <w:u w:val="single"/>
        </w:rPr>
        <w:t>Ignoring the deep structures of racism</w:t>
      </w:r>
      <w:r w:rsidRPr="000B29C9">
        <w:rPr>
          <w:sz w:val="16"/>
        </w:rPr>
        <w:t xml:space="preserve"> just </w:t>
      </w:r>
      <w:r w:rsidRPr="00FD7C59">
        <w:rPr>
          <w:u w:val="single"/>
        </w:rPr>
        <w:t>facilitates</w:t>
      </w:r>
      <w:r w:rsidRPr="000B29C9">
        <w:rPr>
          <w:sz w:val="16"/>
        </w:rPr>
        <w:t xml:space="preserve"> the contin</w:t>
      </w:r>
      <w:r w:rsidRPr="00FD7C59">
        <w:rPr>
          <w:u w:val="single"/>
        </w:rPr>
        <w:t>uation of</w:t>
      </w:r>
      <w:r>
        <w:rPr>
          <w:u w:val="single"/>
        </w:rPr>
        <w:t xml:space="preserve"> </w:t>
      </w:r>
      <w:r w:rsidRPr="00FD7C59">
        <w:rPr>
          <w:u w:val="single"/>
        </w:rPr>
        <w:t>contemporary discrimin</w:t>
      </w:r>
      <w:r w:rsidRPr="000B29C9">
        <w:rPr>
          <w:sz w:val="16"/>
        </w:rPr>
        <w:t xml:space="preserve">ation against people of color and, thus, </w:t>
      </w:r>
      <w:r w:rsidRPr="000B29C9">
        <w:rPr>
          <w:u w:val="single"/>
        </w:rPr>
        <w:t>white power and</w:t>
      </w:r>
      <w:r>
        <w:rPr>
          <w:u w:val="single"/>
        </w:rPr>
        <w:t xml:space="preserve"> </w:t>
      </w:r>
      <w:r w:rsidRPr="000B29C9">
        <w:rPr>
          <w:u w:val="single"/>
        </w:rPr>
        <w:t>privilege continue unchecked</w:t>
      </w:r>
      <w:r w:rsidRPr="000B29C9">
        <w:rPr>
          <w:sz w:val="16"/>
        </w:rPr>
        <w:t xml:space="preserve">. The election of President Barack Obama and the subsequent distorted US media coverage of colorblindness and near postraciality – whereby race is no longer a necessary category for acknowledgment or analysis – is an example of such contemporary race -conscious ideologies in action. A </w:t>
      </w:r>
      <w:r w:rsidRPr="000B29C9">
        <w:rPr>
          <w:u w:val="single"/>
        </w:rPr>
        <w:t>critical</w:t>
      </w:r>
      <w:r>
        <w:rPr>
          <w:u w:val="single"/>
        </w:rPr>
        <w:t xml:space="preserve"> </w:t>
      </w:r>
      <w:r w:rsidRPr="000B29C9">
        <w:rPr>
          <w:u w:val="single"/>
        </w:rPr>
        <w:t>race approach to social science research</w:t>
      </w:r>
      <w:r w:rsidRPr="000B29C9">
        <w:rPr>
          <w:sz w:val="16"/>
        </w:rPr>
        <w:t xml:space="preserve"> on racial matters </w:t>
      </w:r>
      <w:r w:rsidRPr="000B29C9">
        <w:rPr>
          <w:u w:val="single"/>
        </w:rPr>
        <w:t>provides the theoretical</w:t>
      </w:r>
      <w:r>
        <w:rPr>
          <w:u w:val="single"/>
        </w:rPr>
        <w:t xml:space="preserve"> </w:t>
      </w:r>
      <w:r w:rsidRPr="000B29C9">
        <w:rPr>
          <w:u w:val="single"/>
        </w:rPr>
        <w:t xml:space="preserve">groundwork to combat such unsupported suppositions. </w:t>
      </w:r>
    </w:p>
    <w:p w14:paraId="1AE6ED4A" w14:textId="77777777" w:rsidR="00C23753" w:rsidRPr="000B29C9" w:rsidRDefault="00C23753" w:rsidP="00C23753">
      <w:pPr>
        <w:rPr>
          <w:sz w:val="16"/>
        </w:rPr>
      </w:pPr>
      <w:r w:rsidRPr="000B29C9">
        <w:rPr>
          <w:sz w:val="16"/>
        </w:rPr>
        <w:t>CONTEMPORARY EXAMPLES OF RACISM AND DISCRIMINATION</w:t>
      </w:r>
    </w:p>
    <w:p w14:paraId="2829DE31" w14:textId="77777777" w:rsidR="00C23753" w:rsidRPr="00354B32" w:rsidRDefault="00C23753" w:rsidP="00C23753">
      <w:pPr>
        <w:rPr>
          <w:sz w:val="16"/>
        </w:rPr>
      </w:pPr>
      <w:r w:rsidRPr="000B29C9">
        <w:rPr>
          <w:sz w:val="16"/>
        </w:rPr>
        <w:t xml:space="preserve">To a large extent, </w:t>
      </w:r>
      <w:r w:rsidRPr="00154C38">
        <w:rPr>
          <w:highlight w:val="cyan"/>
          <w:u w:val="single"/>
        </w:rPr>
        <w:t>mainstream approaches</w:t>
      </w:r>
      <w:r w:rsidRPr="000B29C9">
        <w:rPr>
          <w:u w:val="single"/>
        </w:rPr>
        <w:t xml:space="preserve"> to race and racism </w:t>
      </w:r>
      <w:r w:rsidRPr="00154C38">
        <w:rPr>
          <w:highlight w:val="cyan"/>
          <w:u w:val="single"/>
        </w:rPr>
        <w:t>privilege</w:t>
      </w:r>
      <w:r w:rsidRPr="000B29C9">
        <w:rPr>
          <w:u w:val="single"/>
        </w:rPr>
        <w:t xml:space="preserve"> a </w:t>
      </w:r>
      <w:r w:rsidRPr="00154C38">
        <w:rPr>
          <w:highlight w:val="cyan"/>
          <w:u w:val="single"/>
        </w:rPr>
        <w:t>white interpretation</w:t>
      </w:r>
      <w:r w:rsidRPr="000B29C9">
        <w:rPr>
          <w:sz w:val="16"/>
        </w:rPr>
        <w:t xml:space="preserve">, and thus </w:t>
      </w:r>
      <w:r w:rsidRPr="00154C38">
        <w:rPr>
          <w:highlight w:val="cyan"/>
          <w:u w:val="single"/>
        </w:rPr>
        <w:t>lack</w:t>
      </w:r>
      <w:r w:rsidRPr="000B29C9">
        <w:rPr>
          <w:u w:val="single"/>
        </w:rPr>
        <w:t xml:space="preserve"> a serious in -depth </w:t>
      </w:r>
      <w:r w:rsidRPr="00154C38">
        <w:rPr>
          <w:highlight w:val="cyan"/>
          <w:u w:val="single"/>
        </w:rPr>
        <w:t>analysis of the experiences of people</w:t>
      </w:r>
      <w:r>
        <w:rPr>
          <w:u w:val="single"/>
        </w:rPr>
        <w:t xml:space="preserve"> </w:t>
      </w:r>
      <w:r w:rsidRPr="00154C38">
        <w:rPr>
          <w:highlight w:val="cyan"/>
          <w:u w:val="single"/>
        </w:rPr>
        <w:t>of color</w:t>
      </w:r>
      <w:r w:rsidRPr="000B29C9">
        <w:rPr>
          <w:sz w:val="16"/>
        </w:rPr>
        <w:t xml:space="preserve">. Thoroughly </w:t>
      </w:r>
      <w:r w:rsidRPr="00154C38">
        <w:rPr>
          <w:u w:val="single"/>
        </w:rPr>
        <w:t>discussing</w:t>
      </w:r>
      <w:r w:rsidRPr="000B29C9">
        <w:rPr>
          <w:u w:val="single"/>
        </w:rPr>
        <w:t xml:space="preserve"> the </w:t>
      </w:r>
      <w:r w:rsidRPr="00154C38">
        <w:rPr>
          <w:highlight w:val="cyan"/>
          <w:u w:val="single"/>
        </w:rPr>
        <w:t>experience</w:t>
      </w:r>
      <w:r w:rsidRPr="000B29C9">
        <w:rPr>
          <w:u w:val="single"/>
        </w:rPr>
        <w:t xml:space="preserve"> of racism </w:t>
      </w:r>
      <w:r w:rsidRPr="00154C38">
        <w:rPr>
          <w:highlight w:val="cyan"/>
          <w:u w:val="single"/>
        </w:rPr>
        <w:t>through</w:t>
      </w:r>
      <w:r w:rsidRPr="000B29C9">
        <w:rPr>
          <w:u w:val="single"/>
        </w:rPr>
        <w:t xml:space="preserve"> the </w:t>
      </w:r>
      <w:r w:rsidRPr="00154C38">
        <w:rPr>
          <w:highlight w:val="cyan"/>
          <w:u w:val="single"/>
        </w:rPr>
        <w:t>voices of people of color</w:t>
      </w:r>
      <w:r w:rsidRPr="000B29C9">
        <w:rPr>
          <w:sz w:val="16"/>
        </w:rPr>
        <w:t xml:space="preserve"> also </w:t>
      </w:r>
      <w:r w:rsidRPr="00154C38">
        <w:rPr>
          <w:highlight w:val="cyan"/>
          <w:u w:val="single"/>
        </w:rPr>
        <w:t>threatens</w:t>
      </w:r>
      <w:r w:rsidRPr="000B29C9">
        <w:rPr>
          <w:u w:val="single"/>
        </w:rPr>
        <w:t xml:space="preserve"> </w:t>
      </w:r>
      <w:r w:rsidRPr="00154C38">
        <w:rPr>
          <w:highlight w:val="cyan"/>
          <w:u w:val="single"/>
        </w:rPr>
        <w:t>white power structures</w:t>
      </w:r>
      <w:r w:rsidRPr="000B29C9">
        <w:rPr>
          <w:sz w:val="16"/>
        </w:rPr>
        <w:t xml:space="preserve"> and is consequently avoided in most mainstream approaches. Thus, to </w:t>
      </w:r>
      <w:r w:rsidRPr="00154C38">
        <w:rPr>
          <w:highlight w:val="cyan"/>
          <w:u w:val="single"/>
        </w:rPr>
        <w:t>document</w:t>
      </w:r>
      <w:r w:rsidRPr="000B29C9">
        <w:rPr>
          <w:u w:val="single"/>
        </w:rPr>
        <w:t xml:space="preserve"> the </w:t>
      </w:r>
      <w:r w:rsidRPr="00154C38">
        <w:rPr>
          <w:highlight w:val="cyan"/>
          <w:u w:val="single"/>
        </w:rPr>
        <w:t>lived experiences</w:t>
      </w:r>
      <w:r w:rsidRPr="000B29C9">
        <w:rPr>
          <w:u w:val="single"/>
        </w:rPr>
        <w:t xml:space="preserve"> of racism,</w:t>
      </w:r>
      <w:r>
        <w:rPr>
          <w:u w:val="single"/>
        </w:rPr>
        <w:t xml:space="preserve"> </w:t>
      </w:r>
      <w:r w:rsidRPr="00154C38">
        <w:rPr>
          <w:highlight w:val="cyan"/>
          <w:u w:val="single"/>
        </w:rPr>
        <w:t>to adequately understand racial oppression</w:t>
      </w:r>
      <w:r w:rsidRPr="000B29C9">
        <w:rPr>
          <w:u w:val="single"/>
        </w:rPr>
        <w:t xml:space="preserve">, </w:t>
      </w:r>
      <w:r w:rsidRPr="00154C38">
        <w:rPr>
          <w:highlight w:val="cyan"/>
          <w:u w:val="single"/>
        </w:rPr>
        <w:t>and</w:t>
      </w:r>
      <w:r w:rsidRPr="000B29C9">
        <w:rPr>
          <w:u w:val="single"/>
        </w:rPr>
        <w:t xml:space="preserve"> to </w:t>
      </w:r>
      <w:r w:rsidRPr="00154C38">
        <w:rPr>
          <w:highlight w:val="cyan"/>
          <w:u w:val="single"/>
        </w:rPr>
        <w:t>develop the best ways to counteract</w:t>
      </w:r>
      <w:r w:rsidRPr="000B29C9">
        <w:rPr>
          <w:u w:val="single"/>
        </w:rPr>
        <w:t xml:space="preserve"> </w:t>
      </w:r>
      <w:r w:rsidRPr="00154C38">
        <w:rPr>
          <w:highlight w:val="cyan"/>
          <w:u w:val="single"/>
        </w:rPr>
        <w:t>it</w:t>
      </w:r>
      <w:r w:rsidRPr="000B29C9">
        <w:rPr>
          <w:u w:val="single"/>
        </w:rPr>
        <w:t>, critical</w:t>
      </w:r>
      <w:r w:rsidRPr="000B29C9">
        <w:rPr>
          <w:sz w:val="16"/>
        </w:rPr>
        <w:t xml:space="preserve"> </w:t>
      </w:r>
      <w:r w:rsidRPr="000B29C9">
        <w:rPr>
          <w:u w:val="single"/>
        </w:rPr>
        <w:t>theorizing engages experiential voices of people of color</w:t>
      </w:r>
      <w:r w:rsidRPr="000B29C9">
        <w:rPr>
          <w:sz w:val="16"/>
        </w:rPr>
        <w:t xml:space="preserve"> (Yosso &amp; Daniel 2005: 123). According to Delgado and Stefancic, </w:t>
      </w:r>
      <w:r w:rsidRPr="000B29C9">
        <w:rPr>
          <w:u w:val="single"/>
        </w:rPr>
        <w:t>underscoring the voices of</w:t>
      </w:r>
      <w:r>
        <w:rPr>
          <w:u w:val="single"/>
        </w:rPr>
        <w:t xml:space="preserve"> </w:t>
      </w:r>
      <w:r w:rsidRPr="000B29C9">
        <w:rPr>
          <w:u w:val="single"/>
        </w:rPr>
        <w:t xml:space="preserve">people of color “holds that </w:t>
      </w:r>
      <w:r w:rsidRPr="00154C38">
        <w:rPr>
          <w:highlight w:val="cyan"/>
          <w:u w:val="single"/>
        </w:rPr>
        <w:t>because</w:t>
      </w:r>
      <w:r w:rsidRPr="000B29C9">
        <w:rPr>
          <w:u w:val="single"/>
        </w:rPr>
        <w:t xml:space="preserve"> </w:t>
      </w:r>
      <w:r w:rsidRPr="00154C38">
        <w:rPr>
          <w:highlight w:val="cyan"/>
          <w:u w:val="single"/>
        </w:rPr>
        <w:t>of</w:t>
      </w:r>
      <w:r w:rsidRPr="000B29C9">
        <w:rPr>
          <w:u w:val="single"/>
        </w:rPr>
        <w:t xml:space="preserve"> their </w:t>
      </w:r>
      <w:r w:rsidRPr="00154C38">
        <w:rPr>
          <w:highlight w:val="cyan"/>
          <w:u w:val="single"/>
        </w:rPr>
        <w:t>different histories and</w:t>
      </w:r>
      <w:r w:rsidRPr="000B29C9">
        <w:rPr>
          <w:u w:val="single"/>
        </w:rPr>
        <w:t xml:space="preserve"> </w:t>
      </w:r>
      <w:r w:rsidRPr="00154C38">
        <w:rPr>
          <w:highlight w:val="cyan"/>
          <w:u w:val="single"/>
        </w:rPr>
        <w:t>experiences</w:t>
      </w:r>
      <w:r w:rsidRPr="000B29C9">
        <w:rPr>
          <w:u w:val="single"/>
        </w:rPr>
        <w:t xml:space="preserve"> with</w:t>
      </w:r>
      <w:r>
        <w:rPr>
          <w:u w:val="single"/>
        </w:rPr>
        <w:t xml:space="preserve"> </w:t>
      </w:r>
      <w:r w:rsidRPr="000B29C9">
        <w:rPr>
          <w:u w:val="single"/>
        </w:rPr>
        <w:t xml:space="preserve">oppression, </w:t>
      </w:r>
      <w:r w:rsidRPr="00154C38">
        <w:rPr>
          <w:highlight w:val="cyan"/>
          <w:u w:val="single"/>
        </w:rPr>
        <w:t>black, Indian, Asian, and Latin</w:t>
      </w:r>
      <w:r w:rsidRPr="000B29C9">
        <w:rPr>
          <w:u w:val="single"/>
        </w:rPr>
        <w:t>o/</w:t>
      </w:r>
      <w:r w:rsidRPr="00154C38">
        <w:rPr>
          <w:highlight w:val="cyan"/>
          <w:u w:val="single"/>
        </w:rPr>
        <w:t>a</w:t>
      </w:r>
      <w:r w:rsidRPr="000B29C9">
        <w:rPr>
          <w:u w:val="single"/>
        </w:rPr>
        <w:t xml:space="preserve"> writers and thinkers </w:t>
      </w:r>
      <w:r w:rsidRPr="00154C38">
        <w:rPr>
          <w:highlight w:val="cyan"/>
          <w:u w:val="single"/>
        </w:rPr>
        <w:t>may be able to</w:t>
      </w:r>
      <w:r>
        <w:rPr>
          <w:u w:val="single"/>
        </w:rPr>
        <w:t xml:space="preserve"> </w:t>
      </w:r>
      <w:r w:rsidRPr="00154C38">
        <w:rPr>
          <w:highlight w:val="cyan"/>
          <w:u w:val="single"/>
        </w:rPr>
        <w:t>communicate</w:t>
      </w:r>
      <w:r w:rsidRPr="000B29C9">
        <w:rPr>
          <w:sz w:val="16"/>
        </w:rPr>
        <w:t xml:space="preserve"> to their </w:t>
      </w:r>
      <w:r w:rsidRPr="000B29C9">
        <w:rPr>
          <w:u w:val="single"/>
        </w:rPr>
        <w:t xml:space="preserve">white </w:t>
      </w:r>
      <w:proofErr w:type="gramStart"/>
      <w:r w:rsidRPr="000B29C9">
        <w:rPr>
          <w:u w:val="single"/>
        </w:rPr>
        <w:t>counterparts</w:t>
      </w:r>
      <w:proofErr w:type="gramEnd"/>
      <w:r w:rsidRPr="000B29C9">
        <w:rPr>
          <w:u w:val="single"/>
        </w:rPr>
        <w:t xml:space="preserve"> </w:t>
      </w:r>
      <w:r w:rsidRPr="00154C38">
        <w:rPr>
          <w:highlight w:val="cyan"/>
          <w:u w:val="single"/>
        </w:rPr>
        <w:t>matters</w:t>
      </w:r>
      <w:r w:rsidRPr="000B29C9">
        <w:rPr>
          <w:u w:val="single"/>
        </w:rPr>
        <w:t xml:space="preserve"> that the </w:t>
      </w:r>
      <w:r w:rsidRPr="00154C38">
        <w:rPr>
          <w:highlight w:val="cyan"/>
          <w:u w:val="single"/>
        </w:rPr>
        <w:t>whites are unlikely to know</w:t>
      </w:r>
      <w:r w:rsidRPr="000B29C9">
        <w:rPr>
          <w:u w:val="single"/>
        </w:rPr>
        <w:t>”</w:t>
      </w:r>
      <w:r w:rsidRPr="000B29C9">
        <w:rPr>
          <w:sz w:val="16"/>
        </w:rPr>
        <w:t xml:space="preserve"> (2001: 9). This </w:t>
      </w:r>
      <w:r w:rsidRPr="000B29C9">
        <w:rPr>
          <w:u w:val="single"/>
        </w:rPr>
        <w:t>experiential knowledge is often expressed in critical theory</w:t>
      </w:r>
      <w:r>
        <w:rPr>
          <w:u w:val="single"/>
        </w:rPr>
        <w:t xml:space="preserve"> </w:t>
      </w:r>
      <w:r w:rsidRPr="000B29C9">
        <w:rPr>
          <w:u w:val="single"/>
        </w:rPr>
        <w:t>through</w:t>
      </w:r>
      <w:r w:rsidRPr="000B29C9">
        <w:rPr>
          <w:sz w:val="16"/>
        </w:rPr>
        <w:t xml:space="preserve"> the usage of </w:t>
      </w:r>
      <w:r w:rsidRPr="000B29C9">
        <w:rPr>
          <w:u w:val="single"/>
        </w:rPr>
        <w:t>storytelling, narratives, oral histories, and other forms of</w:t>
      </w:r>
      <w:r>
        <w:rPr>
          <w:u w:val="single"/>
        </w:rPr>
        <w:t xml:space="preserve"> </w:t>
      </w:r>
      <w:r w:rsidRPr="000B29C9">
        <w:rPr>
          <w:u w:val="single"/>
        </w:rPr>
        <w:t>qualitative research techniques</w:t>
      </w:r>
      <w:r w:rsidRPr="000B29C9">
        <w:rPr>
          <w:sz w:val="16"/>
        </w:rPr>
        <w:t xml:space="preserve"> (Delgado 1995; Delgado &amp; Stefancic 2001; Solorzano &amp; Yosso 2002; Chou &amp; Feagin 2008).</w:t>
      </w:r>
    </w:p>
    <w:p w14:paraId="63B3D24B" w14:textId="77777777" w:rsidR="00C23753" w:rsidRPr="00C23753" w:rsidRDefault="00C23753" w:rsidP="00C23753"/>
    <w:p w14:paraId="288D5994" w14:textId="4311926C" w:rsidR="00A40A93" w:rsidRPr="00812854" w:rsidRDefault="00A40A93" w:rsidP="00A40A93">
      <w:pPr>
        <w:pStyle w:val="Heading3"/>
        <w:rPr>
          <w:rFonts w:cstheme="majorHAnsi"/>
        </w:rPr>
      </w:pPr>
      <w:r w:rsidRPr="00812854">
        <w:rPr>
          <w:rFonts w:cstheme="majorHAnsi"/>
        </w:rPr>
        <w:t>Legalism Bad</w:t>
      </w:r>
    </w:p>
    <w:p w14:paraId="51B23B30" w14:textId="77777777" w:rsidR="00A40A93" w:rsidRPr="00812854" w:rsidRDefault="00A40A93" w:rsidP="00A40A93">
      <w:pPr>
        <w:pStyle w:val="Heading4"/>
        <w:rPr>
          <w:rFonts w:cstheme="majorHAnsi"/>
        </w:rPr>
      </w:pPr>
      <w:r w:rsidRPr="00812854">
        <w:rPr>
          <w:rFonts w:cstheme="majorHAnsi"/>
        </w:rPr>
        <w:t>The Legalism vocabulary fails to understand racism - empathy failure make assessing the plan consequences impossible</w:t>
      </w:r>
    </w:p>
    <w:p w14:paraId="3D9571A9" w14:textId="77777777" w:rsidR="00A40A93" w:rsidRPr="00812854" w:rsidRDefault="00A40A93" w:rsidP="00A40A93">
      <w:pPr>
        <w:pStyle w:val="ListParagraph"/>
        <w:numPr>
          <w:ilvl w:val="0"/>
          <w:numId w:val="13"/>
        </w:numPr>
        <w:rPr>
          <w:rFonts w:cstheme="majorHAnsi"/>
        </w:rPr>
      </w:pPr>
      <w:r w:rsidRPr="00812854">
        <w:rPr>
          <w:rFonts w:cstheme="majorHAnsi"/>
        </w:rPr>
        <w:t>This could probably be split into more than one card the last part makes a link argument but it is probably to short</w:t>
      </w:r>
    </w:p>
    <w:p w14:paraId="29363657" w14:textId="77777777" w:rsidR="00A40A93" w:rsidRPr="00812854" w:rsidRDefault="00A40A93" w:rsidP="00A40A93">
      <w:pPr>
        <w:rPr>
          <w:rFonts w:cstheme="majorHAnsi"/>
        </w:rPr>
      </w:pPr>
      <w:r w:rsidRPr="00812854">
        <w:rPr>
          <w:rStyle w:val="Style13ptBold"/>
          <w:rFonts w:cstheme="majorHAnsi"/>
        </w:rPr>
        <w:t>Delgado 12</w:t>
      </w:r>
      <w:r w:rsidRPr="00812854">
        <w:rPr>
          <w:rFonts w:cstheme="majorHAnsi"/>
        </w:rPr>
        <w:t>—Professor of Law at Seattle University (2012; "Critical Race Theory: An Introduction, Second Edition on JSTOR"; NYU Press; https://www.jstor.org/stable/j.ctt9qg9h2; //IS)</w:t>
      </w:r>
    </w:p>
    <w:p w14:paraId="1FCF6832" w14:textId="77777777" w:rsidR="00A40A93" w:rsidRPr="00812854" w:rsidRDefault="00A40A93" w:rsidP="00A40A93">
      <w:pPr>
        <w:rPr>
          <w:rFonts w:cstheme="majorHAnsi"/>
          <w:sz w:val="16"/>
        </w:rPr>
      </w:pPr>
      <w:r w:rsidRPr="00812854">
        <w:rPr>
          <w:rFonts w:cstheme="majorHAnsi"/>
          <w:sz w:val="16"/>
        </w:rPr>
        <w:t>Everyone has heard the story about Eskimos who have twenty-six words for different kinds of snow. Imagine the opposite predicament—</w:t>
      </w:r>
      <w:r w:rsidRPr="00812854">
        <w:rPr>
          <w:rFonts w:cstheme="majorHAnsi"/>
          <w:u w:val="single"/>
        </w:rPr>
        <w:t xml:space="preserve">a society that has </w:t>
      </w:r>
      <w:r w:rsidRPr="00812854">
        <w:rPr>
          <w:rFonts w:cstheme="majorHAnsi"/>
          <w:highlight w:val="cyan"/>
          <w:u w:val="single"/>
        </w:rPr>
        <w:t>only one word</w:t>
      </w:r>
      <w:r w:rsidRPr="00812854">
        <w:rPr>
          <w:rFonts w:cstheme="majorHAnsi"/>
          <w:u w:val="single"/>
        </w:rPr>
        <w:t xml:space="preserve"> (say, </w:t>
      </w:r>
      <w:r w:rsidRPr="00812854">
        <w:rPr>
          <w:rFonts w:cstheme="majorHAnsi"/>
          <w:highlight w:val="cyan"/>
          <w:u w:val="single"/>
        </w:rPr>
        <w:t>racism</w:t>
      </w:r>
      <w:r w:rsidRPr="00812854">
        <w:rPr>
          <w:rFonts w:cstheme="majorHAnsi"/>
          <w:u w:val="single"/>
        </w:rPr>
        <w:t xml:space="preserve">) </w:t>
      </w:r>
      <w:r w:rsidRPr="00812854">
        <w:rPr>
          <w:rFonts w:cstheme="majorHAnsi"/>
          <w:highlight w:val="cyan"/>
          <w:u w:val="single"/>
        </w:rPr>
        <w:t>for a</w:t>
      </w:r>
      <w:r w:rsidRPr="00812854">
        <w:rPr>
          <w:rFonts w:cstheme="majorHAnsi"/>
          <w:u w:val="single"/>
        </w:rPr>
        <w:t xml:space="preserve"> </w:t>
      </w:r>
      <w:r w:rsidRPr="00812854">
        <w:rPr>
          <w:rFonts w:cstheme="majorHAnsi"/>
          <w:highlight w:val="cyan"/>
          <w:u w:val="single"/>
        </w:rPr>
        <w:t>phenomenon that is much more complex</w:t>
      </w:r>
      <w:r w:rsidRPr="00812854">
        <w:rPr>
          <w:rFonts w:cstheme="majorHAnsi"/>
          <w:u w:val="single"/>
        </w:rPr>
        <w:t xml:space="preserve"> than that</w:t>
      </w:r>
      <w:r w:rsidRPr="00812854">
        <w:rPr>
          <w:rFonts w:cstheme="majorHAnsi"/>
          <w:sz w:val="16"/>
        </w:rPr>
        <w:t xml:space="preserve">. For example: </w:t>
      </w:r>
      <w:r w:rsidRPr="00812854">
        <w:rPr>
          <w:rFonts w:cstheme="majorHAnsi"/>
          <w:u w:val="single"/>
        </w:rPr>
        <w:t>intentional racism; unintentional racism; unconscious racism; institutional racism; racism tinged with homophobia or sexism; racism that takes the form of indifference or coldness; and white privilege</w:t>
      </w:r>
      <w:r w:rsidRPr="00812854">
        <w:rPr>
          <w:rFonts w:cstheme="majorHAnsi"/>
          <w:sz w:val="16"/>
        </w:rPr>
        <w:t xml:space="preserve">—reserving favors, smiles, kindness, the best stories, one’s most charming side, and invitations to real intimacy for one’s own kind or class. Or imagine a painter raised by parents and preschool teachers who teach him that the world contains only three colors: red, blue, and yellow; or a would-be writer who is raised with an artificially low vocabulary of three hundred words. Children raised in smoggy Mexico City are said to paint pictures with a brownish-yellow, never blue, sky. These examples point out the concept that lies at the heart of structural determinism, the idea that </w:t>
      </w:r>
      <w:r w:rsidRPr="00812854">
        <w:rPr>
          <w:rFonts w:cstheme="majorHAnsi"/>
          <w:highlight w:val="cyan"/>
          <w:u w:val="single"/>
        </w:rPr>
        <w:t>our system</w:t>
      </w:r>
      <w:r w:rsidRPr="00812854">
        <w:rPr>
          <w:rFonts w:cstheme="majorHAnsi"/>
          <w:u w:val="single"/>
        </w:rPr>
        <w:t xml:space="preserve">, </w:t>
      </w:r>
      <w:r w:rsidRPr="00812854">
        <w:rPr>
          <w:rFonts w:cstheme="majorHAnsi"/>
          <w:highlight w:val="cyan"/>
          <w:u w:val="single"/>
        </w:rPr>
        <w:t>by</w:t>
      </w:r>
      <w:r w:rsidRPr="00812854">
        <w:rPr>
          <w:rFonts w:cstheme="majorHAnsi"/>
          <w:u w:val="single"/>
        </w:rPr>
        <w:t xml:space="preserve"> reason of its </w:t>
      </w:r>
      <w:r w:rsidRPr="00812854">
        <w:rPr>
          <w:rFonts w:cstheme="majorHAnsi"/>
          <w:highlight w:val="cyan"/>
          <w:u w:val="single"/>
        </w:rPr>
        <w:t>structure and vocabulary, cannot redress certain types of wrong</w:t>
      </w:r>
      <w:r w:rsidRPr="00812854">
        <w:rPr>
          <w:rFonts w:cstheme="majorHAnsi"/>
          <w:sz w:val="16"/>
        </w:rPr>
        <w:t xml:space="preserve">. Structural determinism, a powerful notion that engages both the idealistic and the materialistic strands of critical race theory, takes a number of forms. Consider the following three. (A fourth, the black-white binary, is taken up in chapter 5.) 1. Tools of Thought and the Dilemma of Law Reform </w:t>
      </w:r>
      <w:r w:rsidRPr="00812854">
        <w:rPr>
          <w:rFonts w:cstheme="majorHAnsi"/>
          <w:highlight w:val="cyan"/>
          <w:u w:val="single"/>
        </w:rPr>
        <w:t>Traditional</w:t>
      </w:r>
      <w:r w:rsidRPr="00812854">
        <w:rPr>
          <w:rFonts w:cstheme="majorHAnsi"/>
          <w:u w:val="single"/>
        </w:rPr>
        <w:t xml:space="preserve"> </w:t>
      </w:r>
      <w:r w:rsidRPr="00812854">
        <w:rPr>
          <w:rFonts w:cstheme="majorHAnsi"/>
          <w:highlight w:val="cyan"/>
          <w:u w:val="single"/>
        </w:rPr>
        <w:t>legal</w:t>
      </w:r>
      <w:r w:rsidRPr="00812854">
        <w:rPr>
          <w:rFonts w:cstheme="majorHAnsi"/>
          <w:u w:val="single"/>
        </w:rPr>
        <w:t xml:space="preserve"> research </w:t>
      </w:r>
      <w:r w:rsidRPr="00812854">
        <w:rPr>
          <w:rFonts w:cstheme="majorHAnsi"/>
          <w:highlight w:val="cyan"/>
          <w:u w:val="single"/>
        </w:rPr>
        <w:t>tools</w:t>
      </w:r>
      <w:r w:rsidRPr="00812854">
        <w:rPr>
          <w:rFonts w:cstheme="majorHAnsi"/>
          <w:sz w:val="16"/>
        </w:rPr>
        <w:t xml:space="preserve">, found in standard law libraries, </w:t>
      </w:r>
      <w:r w:rsidRPr="00812854">
        <w:rPr>
          <w:rFonts w:cstheme="majorHAnsi"/>
          <w:u w:val="single"/>
        </w:rPr>
        <w:t>rely on a series of headnotes, index numbers, and other categories that lawyers use to find precedent</w:t>
      </w:r>
      <w:r w:rsidRPr="00812854">
        <w:rPr>
          <w:rFonts w:cstheme="majorHAnsi"/>
          <w:sz w:val="16"/>
        </w:rPr>
        <w:t xml:space="preserve">. (With computerization, this reliance is somewhat less acute than it was formerly, but the problem still persists.) </w:t>
      </w:r>
      <w:r w:rsidRPr="00812854">
        <w:rPr>
          <w:rFonts w:cstheme="majorHAnsi"/>
          <w:u w:val="single"/>
        </w:rPr>
        <w:t>Suppose that no case is on point because the lawyer faces a problem of first impression, requiring legal innovation</w:t>
      </w:r>
      <w:r w:rsidRPr="00812854">
        <w:rPr>
          <w:rFonts w:cstheme="majorHAnsi"/>
          <w:sz w:val="16"/>
        </w:rPr>
        <w:t xml:space="preserve">. In such situations, </w:t>
      </w:r>
      <w:r w:rsidRPr="00812854">
        <w:rPr>
          <w:rFonts w:cstheme="majorHAnsi"/>
          <w:u w:val="single"/>
        </w:rPr>
        <w:t xml:space="preserve">legal categories will </w:t>
      </w:r>
      <w:r w:rsidRPr="00812854">
        <w:rPr>
          <w:rFonts w:cstheme="majorHAnsi"/>
          <w:highlight w:val="cyan"/>
          <w:u w:val="single"/>
        </w:rPr>
        <w:t>lead the lawyer to dead ends</w:t>
      </w:r>
      <w:r w:rsidRPr="00812854">
        <w:rPr>
          <w:rFonts w:cstheme="majorHAnsi"/>
          <w:sz w:val="16"/>
        </w:rPr>
        <w:t>—</w:t>
      </w:r>
      <w:r w:rsidRPr="00812854">
        <w:rPr>
          <w:rFonts w:cstheme="majorHAnsi"/>
          <w:u w:val="single"/>
        </w:rPr>
        <w:t>to solutions that have not worked</w:t>
      </w:r>
      <w:r w:rsidRPr="00812854">
        <w:rPr>
          <w:rFonts w:cstheme="majorHAnsi"/>
          <w:sz w:val="16"/>
        </w:rPr>
        <w:t xml:space="preserve">. </w:t>
      </w:r>
      <w:r w:rsidRPr="00812854">
        <w:rPr>
          <w:rFonts w:cstheme="majorHAnsi"/>
          <w:highlight w:val="cyan"/>
          <w:u w:val="single"/>
        </w:rPr>
        <w:t>What is required is innovation</w:t>
      </w:r>
      <w:r w:rsidRPr="00812854">
        <w:rPr>
          <w:rFonts w:cstheme="majorHAnsi"/>
          <w:u w:val="single"/>
        </w:rPr>
        <w:t xml:space="preserve">, </w:t>
      </w:r>
      <w:r w:rsidRPr="00812854">
        <w:rPr>
          <w:rFonts w:cstheme="majorHAnsi"/>
          <w:highlight w:val="cyan"/>
          <w:u w:val="single"/>
        </w:rPr>
        <w:t>not the application of</w:t>
      </w:r>
      <w:r w:rsidRPr="00812854">
        <w:rPr>
          <w:rFonts w:cstheme="majorHAnsi"/>
          <w:u w:val="single"/>
        </w:rPr>
        <w:t xml:space="preserve"> some </w:t>
      </w:r>
      <w:r w:rsidRPr="00812854">
        <w:rPr>
          <w:rFonts w:cstheme="majorHAnsi"/>
          <w:highlight w:val="cyan"/>
          <w:u w:val="single"/>
        </w:rPr>
        <w:t>preexisting</w:t>
      </w:r>
      <w:r w:rsidRPr="00812854">
        <w:rPr>
          <w:rFonts w:cstheme="majorHAnsi"/>
          <w:u w:val="single"/>
        </w:rPr>
        <w:t xml:space="preserve"> rule or </w:t>
      </w:r>
      <w:r w:rsidRPr="00812854">
        <w:rPr>
          <w:rFonts w:cstheme="majorHAnsi"/>
          <w:highlight w:val="cyan"/>
          <w:u w:val="single"/>
        </w:rPr>
        <w:t>principle</w:t>
      </w:r>
      <w:r w:rsidRPr="00812854">
        <w:rPr>
          <w:rFonts w:cstheme="majorHAnsi"/>
          <w:u w:val="single"/>
        </w:rPr>
        <w:t xml:space="preserve">. </w:t>
      </w:r>
      <w:r w:rsidRPr="00812854">
        <w:rPr>
          <w:rFonts w:cstheme="majorHAnsi"/>
          <w:highlight w:val="cyan"/>
          <w:u w:val="single"/>
        </w:rPr>
        <w:t>Even when a new idea,</w:t>
      </w:r>
      <w:r w:rsidRPr="00812854">
        <w:rPr>
          <w:rFonts w:cstheme="majorHAnsi"/>
          <w:u w:val="single"/>
        </w:rPr>
        <w:t xml:space="preserve"> such as jury nullification, </w:t>
      </w:r>
      <w:r w:rsidRPr="00812854">
        <w:rPr>
          <w:rFonts w:cstheme="majorHAnsi"/>
          <w:highlight w:val="cyan"/>
          <w:u w:val="single"/>
        </w:rPr>
        <w:t>is beginning to catch on</w:t>
      </w:r>
      <w:r w:rsidRPr="00812854">
        <w:rPr>
          <w:rFonts w:cstheme="majorHAnsi"/>
          <w:sz w:val="16"/>
        </w:rPr>
        <w:t xml:space="preserve">, the </w:t>
      </w:r>
      <w:r w:rsidRPr="00812854">
        <w:rPr>
          <w:rFonts w:cstheme="majorHAnsi"/>
          <w:highlight w:val="cyan"/>
          <w:u w:val="single"/>
        </w:rPr>
        <w:t>legal indexers</w:t>
      </w:r>
      <w:r w:rsidRPr="00812854">
        <w:rPr>
          <w:rFonts w:cstheme="majorHAnsi"/>
          <w:sz w:val="16"/>
        </w:rPr>
        <w:t xml:space="preserve"> who compile the reference books and indexing tools may </w:t>
      </w:r>
      <w:r w:rsidRPr="00812854">
        <w:rPr>
          <w:rFonts w:cstheme="majorHAnsi"/>
          <w:highlight w:val="cyan"/>
          <w:u w:val="single"/>
        </w:rPr>
        <w:t>fail to realize</w:t>
      </w:r>
      <w:r w:rsidRPr="00812854">
        <w:rPr>
          <w:rFonts w:cstheme="majorHAnsi"/>
          <w:u w:val="single"/>
        </w:rPr>
        <w:t xml:space="preserve"> its </w:t>
      </w:r>
      <w:r w:rsidRPr="00812854">
        <w:rPr>
          <w:rFonts w:cstheme="majorHAnsi"/>
          <w:highlight w:val="cyan"/>
          <w:u w:val="single"/>
        </w:rPr>
        <w:t>significance</w:t>
      </w:r>
      <w:r w:rsidRPr="00812854">
        <w:rPr>
          <w:rFonts w:cstheme="majorHAnsi"/>
          <w:u w:val="single"/>
        </w:rPr>
        <w:t xml:space="preserve">. </w:t>
      </w:r>
      <w:r w:rsidRPr="00812854">
        <w:rPr>
          <w:rFonts w:cstheme="majorHAnsi"/>
          <w:sz w:val="16"/>
        </w:rPr>
        <w:t xml:space="preserve">When Sir </w:t>
      </w:r>
      <w:r w:rsidRPr="00812854">
        <w:rPr>
          <w:rFonts w:cstheme="majorHAnsi"/>
          <w:u w:val="single"/>
        </w:rPr>
        <w:t xml:space="preserve">William Blackstone’s Commentaries on the Laws </w:t>
      </w:r>
      <w:r w:rsidRPr="00812854">
        <w:rPr>
          <w:rFonts w:cstheme="majorHAnsi"/>
          <w:sz w:val="16"/>
        </w:rPr>
        <w:t xml:space="preserve">of England </w:t>
      </w:r>
      <w:r w:rsidRPr="00812854">
        <w:rPr>
          <w:rFonts w:cstheme="majorHAnsi"/>
          <w:u w:val="single"/>
        </w:rPr>
        <w:t xml:space="preserve">laid down the basic structure of </w:t>
      </w:r>
      <w:r w:rsidRPr="00812854">
        <w:rPr>
          <w:rFonts w:cstheme="majorHAnsi"/>
          <w:highlight w:val="cyan"/>
          <w:u w:val="single"/>
        </w:rPr>
        <w:t>liberal/capitalist thought</w:t>
      </w:r>
      <w:r w:rsidRPr="00812854">
        <w:rPr>
          <w:rFonts w:cstheme="majorHAnsi"/>
          <w:sz w:val="16"/>
        </w:rPr>
        <w:t xml:space="preserve">, this </w:t>
      </w:r>
      <w:r w:rsidRPr="00812854">
        <w:rPr>
          <w:rFonts w:cstheme="majorHAnsi"/>
          <w:highlight w:val="cyan"/>
          <w:u w:val="single"/>
        </w:rPr>
        <w:t>served as a template for</w:t>
      </w:r>
      <w:r w:rsidRPr="00812854">
        <w:rPr>
          <w:rFonts w:cstheme="majorHAnsi"/>
          <w:u w:val="single"/>
        </w:rPr>
        <w:t xml:space="preserve"> future </w:t>
      </w:r>
      <w:r w:rsidRPr="00812854">
        <w:rPr>
          <w:rFonts w:cstheme="majorHAnsi"/>
          <w:highlight w:val="cyan"/>
          <w:u w:val="single"/>
        </w:rPr>
        <w:t>generations of lawyers</w:t>
      </w:r>
      <w:r w:rsidRPr="00812854">
        <w:rPr>
          <w:rFonts w:cstheme="majorHAnsi"/>
          <w:sz w:val="16"/>
        </w:rPr>
        <w:t xml:space="preserve">, </w:t>
      </w:r>
      <w:r w:rsidRPr="00812854">
        <w:rPr>
          <w:rFonts w:cstheme="majorHAnsi"/>
          <w:u w:val="single"/>
        </w:rPr>
        <w:t>so</w:t>
      </w:r>
      <w:r w:rsidRPr="00812854">
        <w:rPr>
          <w:rFonts w:cstheme="majorHAnsi"/>
          <w:sz w:val="16"/>
        </w:rPr>
        <w:t xml:space="preserve"> that </w:t>
      </w:r>
      <w:r w:rsidRPr="00812854">
        <w:rPr>
          <w:rFonts w:cstheme="majorHAnsi"/>
          <w:u w:val="single"/>
        </w:rPr>
        <w:t>legal change</w:t>
      </w:r>
      <w:r w:rsidRPr="00812854">
        <w:rPr>
          <w:rFonts w:cstheme="majorHAnsi"/>
          <w:sz w:val="16"/>
        </w:rPr>
        <w:t xml:space="preserve"> thereafter </w:t>
      </w:r>
      <w:r w:rsidRPr="00812854">
        <w:rPr>
          <w:rFonts w:cstheme="majorHAnsi"/>
          <w:u w:val="single"/>
        </w:rPr>
        <w:t>came slowly</w:t>
      </w:r>
      <w:r w:rsidRPr="00812854">
        <w:rPr>
          <w:rFonts w:cstheme="majorHAnsi"/>
          <w:sz w:val="16"/>
        </w:rPr>
        <w:t xml:space="preserve">. </w:t>
      </w:r>
      <w:r w:rsidRPr="00812854">
        <w:rPr>
          <w:rFonts w:cstheme="majorHAnsi"/>
          <w:u w:val="single"/>
        </w:rPr>
        <w:t xml:space="preserve">Once the </w:t>
      </w:r>
      <w:r w:rsidRPr="00812854">
        <w:rPr>
          <w:rFonts w:cstheme="majorHAnsi"/>
          <w:highlight w:val="cyan"/>
          <w:u w:val="single"/>
        </w:rPr>
        <w:t>structure of law and legal categories is set</w:t>
      </w:r>
      <w:r w:rsidRPr="00812854">
        <w:rPr>
          <w:rFonts w:cstheme="majorHAnsi"/>
          <w:u w:val="single"/>
        </w:rPr>
        <w:t xml:space="preserve">, </w:t>
      </w:r>
      <w:r w:rsidRPr="00812854">
        <w:rPr>
          <w:rFonts w:cstheme="majorHAnsi"/>
          <w:highlight w:val="cyan"/>
          <w:u w:val="single"/>
        </w:rPr>
        <w:t>it replicates itself</w:t>
      </w:r>
      <w:r w:rsidRPr="00812854">
        <w:rPr>
          <w:rFonts w:cstheme="majorHAnsi"/>
          <w:sz w:val="16"/>
        </w:rPr>
        <w:t xml:space="preserve"> much as, in the world of biology, DNA enables organisms to replicate. In some respects, the predicament is the old one about the chicken and the egg. It </w:t>
      </w:r>
      <w:r w:rsidRPr="00812854">
        <w:rPr>
          <w:rFonts w:cstheme="majorHAnsi"/>
          <w:u w:val="single"/>
        </w:rPr>
        <w:t xml:space="preserve">is hard to think about something that has no name, and it is hard to name something unless one’s interpretive community has begun talking and thinking about it. </w:t>
      </w:r>
      <w:r w:rsidRPr="00812854">
        <w:rPr>
          <w:rFonts w:cstheme="majorHAnsi"/>
          <w:sz w:val="16"/>
        </w:rPr>
        <w:t xml:space="preserve">As a thought exercise, the reader is invited to consider how many of the following terms and ideas, mentioned in this book and highly relevant to the work of progressive lawyers and activists, are apt to be found in standard legal reference works: </w:t>
      </w:r>
      <w:r w:rsidRPr="00812854">
        <w:rPr>
          <w:rFonts w:cstheme="majorHAnsi"/>
          <w:u w:val="single"/>
        </w:rPr>
        <w:t xml:space="preserve">intersectionality, interest convergence, antiessentialism, hegemony, language rights, black-white binary, jury nullification. How long will it take before these concepts enter the official vocabulary of law? </w:t>
      </w:r>
      <w:r w:rsidRPr="00812854">
        <w:rPr>
          <w:rFonts w:cstheme="majorHAnsi"/>
          <w:sz w:val="16"/>
        </w:rPr>
        <w:t xml:space="preserve">2. The Empathic Fallacy Consider, next, how </w:t>
      </w:r>
      <w:r w:rsidRPr="00812854">
        <w:rPr>
          <w:rFonts w:cstheme="majorHAnsi"/>
          <w:u w:val="single"/>
        </w:rPr>
        <w:t>in certain controversies</w:t>
      </w:r>
      <w:r w:rsidRPr="00812854">
        <w:rPr>
          <w:rFonts w:cstheme="majorHAnsi"/>
          <w:sz w:val="16"/>
        </w:rPr>
        <w:t xml:space="preserve">, </w:t>
      </w:r>
      <w:r w:rsidRPr="00812854">
        <w:rPr>
          <w:rFonts w:cstheme="majorHAnsi"/>
          <w:u w:val="single"/>
        </w:rPr>
        <w:t>for example</w:t>
      </w:r>
      <w:r w:rsidRPr="00812854">
        <w:rPr>
          <w:rFonts w:cstheme="majorHAnsi"/>
          <w:sz w:val="16"/>
        </w:rPr>
        <w:t xml:space="preserve">, the one over </w:t>
      </w:r>
      <w:r w:rsidRPr="00812854">
        <w:rPr>
          <w:rFonts w:cstheme="majorHAnsi"/>
          <w:u w:val="single"/>
        </w:rPr>
        <w:t>hate speech</w:t>
      </w:r>
      <w:r w:rsidRPr="00812854">
        <w:rPr>
          <w:rFonts w:cstheme="majorHAnsi"/>
          <w:sz w:val="16"/>
        </w:rPr>
        <w:t xml:space="preserve">, a particular type of </w:t>
      </w:r>
      <w:r w:rsidRPr="00812854">
        <w:rPr>
          <w:rFonts w:cstheme="majorHAnsi"/>
          <w:u w:val="single"/>
        </w:rPr>
        <w:t>tough-minded participant is apt to</w:t>
      </w:r>
      <w:r w:rsidRPr="00812854">
        <w:rPr>
          <w:rFonts w:cstheme="majorHAnsi"/>
          <w:sz w:val="16"/>
        </w:rPr>
        <w:t xml:space="preserve"> </w:t>
      </w:r>
      <w:r w:rsidRPr="00812854">
        <w:rPr>
          <w:rFonts w:cstheme="majorHAnsi"/>
          <w:u w:val="single"/>
        </w:rPr>
        <w:t>urge a free-market response</w:t>
      </w:r>
      <w:r w:rsidRPr="00812854">
        <w:rPr>
          <w:rFonts w:cstheme="majorHAnsi"/>
          <w:sz w:val="16"/>
        </w:rPr>
        <w:t xml:space="preserve">: if </w:t>
      </w:r>
      <w:r w:rsidRPr="00812854">
        <w:rPr>
          <w:rFonts w:cstheme="majorHAnsi"/>
          <w:u w:val="single"/>
        </w:rPr>
        <w:t xml:space="preserve">a minority finds himself or herself on the receiving end of a stinging remark, the solution, it is said, is not to punish the speaker </w:t>
      </w:r>
      <w:r w:rsidRPr="00812854">
        <w:rPr>
          <w:rFonts w:cstheme="majorHAnsi"/>
          <w:sz w:val="16"/>
        </w:rPr>
        <w:t>or enact some kind of campus hate speech rule, b</w:t>
      </w:r>
      <w:r w:rsidRPr="00812854">
        <w:rPr>
          <w:rFonts w:cstheme="majorHAnsi"/>
          <w:u w:val="single"/>
        </w:rPr>
        <w:t>ut to urge the victim to speak back</w:t>
      </w:r>
      <w:r w:rsidRPr="00812854">
        <w:rPr>
          <w:rFonts w:cstheme="majorHAnsi"/>
          <w:sz w:val="16"/>
        </w:rPr>
        <w:t xml:space="preserve"> to the offender. “</w:t>
      </w:r>
      <w:r w:rsidRPr="00812854">
        <w:rPr>
          <w:rFonts w:cstheme="majorHAnsi"/>
          <w:highlight w:val="cyan"/>
          <w:u w:val="single"/>
        </w:rPr>
        <w:t>The cure for bad speech is more speech</w:t>
      </w:r>
      <w:r w:rsidRPr="00812854">
        <w:rPr>
          <w:rFonts w:cstheme="majorHAnsi"/>
          <w:sz w:val="16"/>
        </w:rPr>
        <w:t xml:space="preserve">.” One difficulty with this approach </w:t>
      </w:r>
      <w:r w:rsidRPr="00812854">
        <w:rPr>
          <w:rFonts w:cstheme="majorHAnsi"/>
          <w:u w:val="single"/>
        </w:rPr>
        <w:t xml:space="preserve">is that it </w:t>
      </w:r>
      <w:r w:rsidRPr="00812854">
        <w:rPr>
          <w:rFonts w:cstheme="majorHAnsi"/>
          <w:highlight w:val="cyan"/>
          <w:u w:val="single"/>
        </w:rPr>
        <w:t>may be physically dangerous to talk back.</w:t>
      </w:r>
      <w:r w:rsidRPr="00812854">
        <w:rPr>
          <w:rFonts w:cstheme="majorHAnsi"/>
          <w:sz w:val="16"/>
        </w:rPr>
        <w:t xml:space="preserve"> Much hate speech is uttered in several-on-one situations where talking back would be foolhardy. At other times, it is delivered in anonymous or cowardly fashion, such as graffiti scrawled on the bulletin board of a minority association, or an unsigned note left in the box of a student of color. </w:t>
      </w:r>
      <w:r w:rsidRPr="00812854">
        <w:rPr>
          <w:rFonts w:cstheme="majorHAnsi"/>
          <w:u w:val="single"/>
        </w:rPr>
        <w:t xml:space="preserve">In these instances, more speech is, of course, impossible. </w:t>
      </w:r>
      <w:r w:rsidRPr="00812854">
        <w:rPr>
          <w:rFonts w:cstheme="majorHAnsi"/>
          <w:sz w:val="16"/>
        </w:rPr>
        <w:t xml:space="preserve">But a </w:t>
      </w:r>
      <w:r w:rsidRPr="00812854">
        <w:rPr>
          <w:rFonts w:cstheme="majorHAnsi"/>
          <w:u w:val="single"/>
        </w:rPr>
        <w:t xml:space="preserve">more basic problem is </w:t>
      </w:r>
      <w:r w:rsidRPr="00812854">
        <w:rPr>
          <w:rFonts w:cstheme="majorHAnsi"/>
          <w:sz w:val="16"/>
        </w:rPr>
        <w:t xml:space="preserve">that much </w:t>
      </w:r>
      <w:r w:rsidRPr="00812854">
        <w:rPr>
          <w:rFonts w:cstheme="majorHAnsi"/>
          <w:u w:val="single"/>
        </w:rPr>
        <w:t xml:space="preserve">hate speech is not </w:t>
      </w:r>
      <w:r w:rsidRPr="00812854">
        <w:rPr>
          <w:rFonts w:cstheme="majorHAnsi"/>
          <w:sz w:val="16"/>
        </w:rPr>
        <w:t xml:space="preserve">perceived </w:t>
      </w:r>
      <w:r w:rsidRPr="00812854">
        <w:rPr>
          <w:rFonts w:cstheme="majorHAnsi"/>
          <w:u w:val="single"/>
        </w:rPr>
        <w:t>as such</w:t>
      </w:r>
      <w:r w:rsidRPr="00812854">
        <w:rPr>
          <w:rFonts w:cstheme="majorHAnsi"/>
          <w:sz w:val="16"/>
        </w:rPr>
        <w:t xml:space="preserve"> at the time. The </w:t>
      </w:r>
      <w:r w:rsidRPr="00812854">
        <w:rPr>
          <w:rFonts w:cstheme="majorHAnsi"/>
          <w:u w:val="single"/>
        </w:rPr>
        <w:t>history of racial depiction shows</w:t>
      </w:r>
      <w:r w:rsidRPr="00812854">
        <w:rPr>
          <w:rFonts w:cstheme="majorHAnsi"/>
          <w:sz w:val="16"/>
        </w:rPr>
        <w:t xml:space="preserve"> that our </w:t>
      </w:r>
      <w:r w:rsidRPr="00812854">
        <w:rPr>
          <w:rFonts w:cstheme="majorHAnsi"/>
          <w:u w:val="single"/>
        </w:rPr>
        <w:t>society has blithely consumed a shocking parade of Sambos, coons, sneaky Japanese, and indolent, napping Mexicans</w:t>
      </w:r>
      <w:r w:rsidRPr="00812854">
        <w:rPr>
          <w:rFonts w:cstheme="majorHAnsi"/>
          <w:sz w:val="16"/>
        </w:rPr>
        <w:t>—</w:t>
      </w:r>
      <w:r w:rsidRPr="00812854">
        <w:rPr>
          <w:rFonts w:cstheme="majorHAnsi"/>
          <w:u w:val="single"/>
        </w:rPr>
        <w:t>images that were</w:t>
      </w:r>
      <w:r w:rsidRPr="00812854">
        <w:rPr>
          <w:rFonts w:cstheme="majorHAnsi"/>
          <w:sz w:val="16"/>
        </w:rPr>
        <w:t xml:space="preserve"> </w:t>
      </w:r>
      <w:r w:rsidRPr="00812854">
        <w:rPr>
          <w:rFonts w:cstheme="majorHAnsi"/>
          <w:u w:val="single"/>
        </w:rPr>
        <w:t>perceived</w:t>
      </w:r>
      <w:r w:rsidRPr="00812854">
        <w:rPr>
          <w:rFonts w:cstheme="majorHAnsi"/>
          <w:sz w:val="16"/>
        </w:rPr>
        <w:t xml:space="preserve"> at the time </w:t>
      </w:r>
      <w:r w:rsidRPr="00812854">
        <w:rPr>
          <w:rFonts w:cstheme="majorHAnsi"/>
          <w:u w:val="single"/>
        </w:rPr>
        <w:t>as</w:t>
      </w:r>
      <w:r w:rsidRPr="00812854">
        <w:rPr>
          <w:rFonts w:cstheme="majorHAnsi"/>
          <w:sz w:val="16"/>
        </w:rPr>
        <w:t xml:space="preserve"> amusing, cute or, worse yet, </w:t>
      </w:r>
      <w:r w:rsidRPr="00812854">
        <w:rPr>
          <w:rFonts w:cstheme="majorHAnsi"/>
          <w:u w:val="single"/>
        </w:rPr>
        <w:t>true</w:t>
      </w:r>
      <w:r w:rsidRPr="00812854">
        <w:rPr>
          <w:rFonts w:cstheme="majorHAnsi"/>
          <w:sz w:val="16"/>
        </w:rPr>
        <w:t xml:space="preserve">. </w:t>
      </w:r>
      <w:r w:rsidRPr="00812854">
        <w:rPr>
          <w:rFonts w:cstheme="majorHAnsi"/>
          <w:highlight w:val="cyan"/>
          <w:u w:val="single"/>
        </w:rPr>
        <w:t>How</w:t>
      </w:r>
      <w:r w:rsidRPr="00812854">
        <w:rPr>
          <w:rFonts w:cstheme="majorHAnsi"/>
          <w:u w:val="single"/>
        </w:rPr>
        <w:t xml:space="preserve"> </w:t>
      </w:r>
      <w:r w:rsidRPr="00812854">
        <w:rPr>
          <w:rFonts w:cstheme="majorHAnsi"/>
          <w:highlight w:val="cyan"/>
          <w:u w:val="single"/>
        </w:rPr>
        <w:t>can one talk back to</w:t>
      </w:r>
      <w:r w:rsidRPr="00812854">
        <w:rPr>
          <w:rFonts w:cstheme="majorHAnsi"/>
          <w:sz w:val="16"/>
        </w:rPr>
        <w:t xml:space="preserve"> messages, scripts, and </w:t>
      </w:r>
      <w:r w:rsidRPr="00812854">
        <w:rPr>
          <w:rFonts w:cstheme="majorHAnsi"/>
          <w:highlight w:val="cyan"/>
          <w:u w:val="single"/>
        </w:rPr>
        <w:t>stereotypes</w:t>
      </w:r>
      <w:r w:rsidRPr="00812854">
        <w:rPr>
          <w:rFonts w:cstheme="majorHAnsi"/>
          <w:sz w:val="16"/>
        </w:rPr>
        <w:t xml:space="preserve"> that are </w:t>
      </w:r>
      <w:r w:rsidRPr="00812854">
        <w:rPr>
          <w:rFonts w:cstheme="majorHAnsi"/>
          <w:highlight w:val="cyan"/>
          <w:u w:val="single"/>
        </w:rPr>
        <w:t>embedded in</w:t>
      </w:r>
      <w:r w:rsidRPr="00812854">
        <w:rPr>
          <w:rFonts w:cstheme="majorHAnsi"/>
          <w:u w:val="single"/>
        </w:rPr>
        <w:t xml:space="preserve"> </w:t>
      </w:r>
      <w:r w:rsidRPr="00812854">
        <w:rPr>
          <w:rFonts w:cstheme="majorHAnsi"/>
          <w:sz w:val="16"/>
        </w:rPr>
        <w:t xml:space="preserve">the </w:t>
      </w:r>
      <w:r w:rsidRPr="00812854">
        <w:rPr>
          <w:rFonts w:cstheme="majorHAnsi"/>
          <w:highlight w:val="cyan"/>
          <w:u w:val="single"/>
        </w:rPr>
        <w:t>minds</w:t>
      </w:r>
      <w:r w:rsidRPr="00812854">
        <w:rPr>
          <w:rFonts w:cstheme="majorHAnsi"/>
          <w:u w:val="single"/>
        </w:rPr>
        <w:t xml:space="preserve"> of one’s fellow citizens</w:t>
      </w:r>
      <w:r w:rsidRPr="00812854">
        <w:rPr>
          <w:rFonts w:cstheme="majorHAnsi"/>
          <w:sz w:val="16"/>
        </w:rPr>
        <w:t xml:space="preserve">, </w:t>
      </w:r>
      <w:r w:rsidRPr="00812854">
        <w:rPr>
          <w:rFonts w:cstheme="majorHAnsi"/>
          <w:highlight w:val="cyan"/>
          <w:u w:val="single"/>
        </w:rPr>
        <w:t>and</w:t>
      </w:r>
      <w:r w:rsidRPr="00812854">
        <w:rPr>
          <w:rFonts w:cstheme="majorHAnsi"/>
          <w:sz w:val="16"/>
        </w:rPr>
        <w:t xml:space="preserve">, indeed, </w:t>
      </w:r>
      <w:r w:rsidRPr="00812854">
        <w:rPr>
          <w:rFonts w:cstheme="majorHAnsi"/>
          <w:highlight w:val="cyan"/>
          <w:u w:val="single"/>
        </w:rPr>
        <w:t>the national psyche</w:t>
      </w:r>
      <w:r w:rsidRPr="00812854">
        <w:rPr>
          <w:rFonts w:cstheme="majorHAnsi"/>
          <w:sz w:val="16"/>
        </w:rPr>
        <w:t xml:space="preserve">? </w:t>
      </w:r>
      <w:r w:rsidRPr="00812854">
        <w:rPr>
          <w:rFonts w:cstheme="majorHAnsi"/>
          <w:u w:val="single"/>
        </w:rPr>
        <w:t xml:space="preserve">The </w:t>
      </w:r>
      <w:r w:rsidRPr="00812854">
        <w:rPr>
          <w:rFonts w:cstheme="majorHAnsi"/>
          <w:highlight w:val="cyan"/>
          <w:u w:val="single"/>
        </w:rPr>
        <w:t>idea</w:t>
      </w:r>
      <w:r w:rsidRPr="00812854">
        <w:rPr>
          <w:rFonts w:cstheme="majorHAnsi"/>
          <w:sz w:val="16"/>
        </w:rPr>
        <w:t xml:space="preserve"> that </w:t>
      </w:r>
      <w:r w:rsidRPr="00812854">
        <w:rPr>
          <w:rFonts w:cstheme="majorHAnsi"/>
          <w:highlight w:val="cyan"/>
          <w:u w:val="single"/>
        </w:rPr>
        <w:t>one</w:t>
      </w:r>
      <w:r w:rsidRPr="00812854">
        <w:rPr>
          <w:rFonts w:cstheme="majorHAnsi"/>
          <w:u w:val="single"/>
        </w:rPr>
        <w:t xml:space="preserve"> </w:t>
      </w:r>
      <w:r w:rsidRPr="00812854">
        <w:rPr>
          <w:rFonts w:cstheme="majorHAnsi"/>
          <w:highlight w:val="cyan"/>
          <w:u w:val="single"/>
        </w:rPr>
        <w:t>can</w:t>
      </w:r>
      <w:r w:rsidRPr="00812854">
        <w:rPr>
          <w:rFonts w:cstheme="majorHAnsi"/>
          <w:u w:val="single"/>
        </w:rPr>
        <w:t xml:space="preserve"> use words to </w:t>
      </w:r>
      <w:r w:rsidRPr="00812854">
        <w:rPr>
          <w:rFonts w:cstheme="majorHAnsi"/>
          <w:highlight w:val="cyan"/>
          <w:u w:val="single"/>
        </w:rPr>
        <w:t>undo</w:t>
      </w:r>
      <w:r w:rsidRPr="00812854">
        <w:rPr>
          <w:rFonts w:cstheme="majorHAnsi"/>
          <w:u w:val="single"/>
        </w:rPr>
        <w:t xml:space="preserve"> the </w:t>
      </w:r>
      <w:r w:rsidRPr="00812854">
        <w:rPr>
          <w:rFonts w:cstheme="majorHAnsi"/>
          <w:highlight w:val="cyan"/>
          <w:u w:val="single"/>
        </w:rPr>
        <w:t>meanings</w:t>
      </w:r>
      <w:r w:rsidRPr="00812854">
        <w:rPr>
          <w:rFonts w:cstheme="majorHAnsi"/>
          <w:u w:val="single"/>
        </w:rPr>
        <w:t xml:space="preserve"> </w:t>
      </w:r>
      <w:r w:rsidRPr="00812854">
        <w:rPr>
          <w:rFonts w:cstheme="majorHAnsi"/>
          <w:sz w:val="16"/>
        </w:rPr>
        <w:t xml:space="preserve">that </w:t>
      </w:r>
      <w:r w:rsidRPr="00812854">
        <w:rPr>
          <w:rFonts w:cstheme="majorHAnsi"/>
          <w:u w:val="single"/>
        </w:rPr>
        <w:t xml:space="preserve">others attach to these very same words </w:t>
      </w:r>
      <w:r w:rsidRPr="00812854">
        <w:rPr>
          <w:rFonts w:cstheme="majorHAnsi"/>
          <w:highlight w:val="cyan"/>
          <w:u w:val="single"/>
        </w:rPr>
        <w:t>is</w:t>
      </w:r>
      <w:r w:rsidRPr="00812854">
        <w:rPr>
          <w:rFonts w:cstheme="majorHAnsi"/>
          <w:u w:val="single"/>
        </w:rPr>
        <w:t xml:space="preserve"> to commit </w:t>
      </w:r>
      <w:r w:rsidRPr="00812854">
        <w:rPr>
          <w:rFonts w:cstheme="majorHAnsi"/>
          <w:highlight w:val="cyan"/>
          <w:u w:val="single"/>
        </w:rPr>
        <w:t>the empathic fallacy</w:t>
      </w:r>
      <w:r w:rsidRPr="00812854">
        <w:rPr>
          <w:rFonts w:cstheme="majorHAnsi"/>
          <w:sz w:val="16"/>
        </w:rPr>
        <w:t xml:space="preserve">—the </w:t>
      </w:r>
      <w:r w:rsidRPr="00812854">
        <w:rPr>
          <w:rFonts w:cstheme="majorHAnsi"/>
          <w:u w:val="single"/>
        </w:rPr>
        <w:t>belief that one can change a narrative by merely offering another, better one—that the reader’s or listener’s empathy will quickly and reliably take</w:t>
      </w:r>
      <w:r w:rsidRPr="00812854">
        <w:rPr>
          <w:rFonts w:cstheme="majorHAnsi"/>
          <w:sz w:val="16"/>
        </w:rPr>
        <w:t xml:space="preserve"> </w:t>
      </w:r>
      <w:r w:rsidRPr="00812854">
        <w:rPr>
          <w:rFonts w:cstheme="majorHAnsi"/>
          <w:u w:val="single"/>
        </w:rPr>
        <w:t>over</w:t>
      </w:r>
      <w:r w:rsidRPr="00812854">
        <w:rPr>
          <w:rFonts w:cstheme="majorHAnsi"/>
          <w:sz w:val="16"/>
        </w:rPr>
        <w:t xml:space="preserve">. Unfortunately, </w:t>
      </w:r>
      <w:r w:rsidRPr="00812854">
        <w:rPr>
          <w:rFonts w:cstheme="majorHAnsi"/>
          <w:u w:val="single"/>
        </w:rPr>
        <w:t xml:space="preserve">however, </w:t>
      </w:r>
      <w:r w:rsidRPr="00812854">
        <w:rPr>
          <w:rFonts w:cstheme="majorHAnsi"/>
          <w:highlight w:val="cyan"/>
          <w:u w:val="single"/>
        </w:rPr>
        <w:t>empathy is in shorter supply</w:t>
      </w:r>
      <w:r w:rsidRPr="00812854">
        <w:rPr>
          <w:rFonts w:cstheme="majorHAnsi"/>
          <w:u w:val="single"/>
        </w:rPr>
        <w:t xml:space="preserve"> </w:t>
      </w:r>
      <w:r w:rsidRPr="00812854">
        <w:rPr>
          <w:rFonts w:cstheme="majorHAnsi"/>
          <w:sz w:val="16"/>
        </w:rPr>
        <w:t xml:space="preserve">than we think. </w:t>
      </w:r>
      <w:r w:rsidRPr="00812854">
        <w:rPr>
          <w:rFonts w:cstheme="majorHAnsi"/>
          <w:u w:val="single"/>
        </w:rPr>
        <w:t xml:space="preserve">Most people in </w:t>
      </w:r>
      <w:r w:rsidRPr="00812854">
        <w:rPr>
          <w:rFonts w:cstheme="majorHAnsi"/>
          <w:highlight w:val="cyan"/>
          <w:u w:val="single"/>
        </w:rPr>
        <w:t>their daily lives do</w:t>
      </w:r>
      <w:r w:rsidRPr="00812854">
        <w:rPr>
          <w:rFonts w:cstheme="majorHAnsi"/>
          <w:u w:val="single"/>
        </w:rPr>
        <w:t xml:space="preserve"> not come into </w:t>
      </w:r>
      <w:r w:rsidRPr="00812854">
        <w:rPr>
          <w:rFonts w:cstheme="majorHAnsi"/>
          <w:highlight w:val="cyan"/>
          <w:u w:val="single"/>
        </w:rPr>
        <w:t>contact</w:t>
      </w:r>
      <w:r w:rsidRPr="00812854">
        <w:rPr>
          <w:rFonts w:cstheme="majorHAnsi"/>
          <w:u w:val="single"/>
        </w:rPr>
        <w:t xml:space="preserve"> with many </w:t>
      </w:r>
      <w:r w:rsidRPr="00812854">
        <w:rPr>
          <w:rFonts w:cstheme="majorHAnsi"/>
          <w:highlight w:val="cyan"/>
          <w:u w:val="single"/>
        </w:rPr>
        <w:t xml:space="preserve">persons of </w:t>
      </w:r>
      <w:r w:rsidRPr="00812854">
        <w:rPr>
          <w:rFonts w:cstheme="majorHAnsi"/>
          <w:u w:val="single"/>
        </w:rPr>
        <w:t xml:space="preserve">radically </w:t>
      </w:r>
      <w:r w:rsidRPr="00812854">
        <w:rPr>
          <w:rFonts w:cstheme="majorHAnsi"/>
          <w:highlight w:val="cyan"/>
          <w:u w:val="single"/>
        </w:rPr>
        <w:t>different</w:t>
      </w:r>
      <w:r w:rsidRPr="00812854">
        <w:rPr>
          <w:rFonts w:cstheme="majorHAnsi"/>
          <w:u w:val="single"/>
        </w:rPr>
        <w:t xml:space="preserve"> </w:t>
      </w:r>
      <w:r w:rsidRPr="00812854">
        <w:rPr>
          <w:rFonts w:cstheme="majorHAnsi"/>
          <w:highlight w:val="cyan"/>
          <w:u w:val="single"/>
        </w:rPr>
        <w:t>race</w:t>
      </w:r>
      <w:r w:rsidRPr="00812854">
        <w:rPr>
          <w:rFonts w:cstheme="majorHAnsi"/>
          <w:u w:val="single"/>
        </w:rPr>
        <w:t xml:space="preserve"> or social station</w:t>
      </w:r>
      <w:r w:rsidRPr="00812854">
        <w:rPr>
          <w:rFonts w:cstheme="majorHAnsi"/>
          <w:sz w:val="16"/>
        </w:rPr>
        <w:t xml:space="preserve">. </w:t>
      </w:r>
      <w:r w:rsidRPr="00812854">
        <w:rPr>
          <w:rFonts w:cstheme="majorHAnsi"/>
          <w:u w:val="single"/>
        </w:rPr>
        <w:t>We</w:t>
      </w:r>
      <w:r w:rsidRPr="00812854">
        <w:rPr>
          <w:rFonts w:cstheme="majorHAnsi"/>
          <w:sz w:val="16"/>
        </w:rPr>
        <w:t xml:space="preserve"> </w:t>
      </w:r>
      <w:r w:rsidRPr="00812854">
        <w:rPr>
          <w:rFonts w:cstheme="majorHAnsi"/>
          <w:u w:val="single"/>
        </w:rPr>
        <w:t>converse with</w:t>
      </w:r>
      <w:r w:rsidRPr="00812854">
        <w:rPr>
          <w:rFonts w:cstheme="majorHAnsi"/>
          <w:sz w:val="16"/>
        </w:rPr>
        <w:t xml:space="preserve">, and read materials written by, </w:t>
      </w:r>
      <w:r w:rsidRPr="00812854">
        <w:rPr>
          <w:rFonts w:cstheme="majorHAnsi"/>
          <w:u w:val="single"/>
        </w:rPr>
        <w:t>persons in our own cultures</w:t>
      </w:r>
      <w:r w:rsidRPr="00812854">
        <w:rPr>
          <w:rFonts w:cstheme="majorHAnsi"/>
          <w:sz w:val="16"/>
        </w:rPr>
        <w:t xml:space="preserve">. Yet in some sense, </w:t>
      </w:r>
      <w:r w:rsidRPr="00812854">
        <w:rPr>
          <w:rFonts w:cstheme="majorHAnsi"/>
          <w:u w:val="single"/>
        </w:rPr>
        <w:t xml:space="preserve">we are all our stock of </w:t>
      </w:r>
      <w:r w:rsidRPr="00812854">
        <w:rPr>
          <w:rFonts w:cstheme="majorHAnsi"/>
          <w:highlight w:val="cyan"/>
          <w:u w:val="single"/>
        </w:rPr>
        <w:t>narratives</w:t>
      </w:r>
      <w:r w:rsidRPr="00812854">
        <w:rPr>
          <w:rFonts w:cstheme="majorHAnsi"/>
          <w:sz w:val="16"/>
        </w:rPr>
        <w:t xml:space="preserve">—the </w:t>
      </w:r>
      <w:r w:rsidRPr="00812854">
        <w:rPr>
          <w:rFonts w:cstheme="majorHAnsi"/>
          <w:u w:val="single"/>
        </w:rPr>
        <w:t>terms, preconceptions, scripts, and understandings that we use to make sense of the world</w:t>
      </w:r>
      <w:r w:rsidRPr="00812854">
        <w:rPr>
          <w:rFonts w:cstheme="majorHAnsi"/>
          <w:sz w:val="16"/>
        </w:rPr>
        <w:t xml:space="preserve">. They </w:t>
      </w:r>
      <w:r w:rsidRPr="00812854">
        <w:rPr>
          <w:rFonts w:cstheme="majorHAnsi"/>
          <w:highlight w:val="cyan"/>
          <w:u w:val="single"/>
        </w:rPr>
        <w:t>constitute who we are,</w:t>
      </w:r>
      <w:r w:rsidRPr="00812854">
        <w:rPr>
          <w:rFonts w:cstheme="majorHAnsi"/>
          <w:u w:val="single"/>
        </w:rPr>
        <w:t xml:space="preserve"> the basis on which we judge new narratives</w:t>
      </w:r>
      <w:r w:rsidRPr="00812854">
        <w:rPr>
          <w:rFonts w:cstheme="majorHAnsi"/>
          <w:sz w:val="16"/>
        </w:rPr>
        <w:t>—</w:t>
      </w:r>
      <w:r w:rsidRPr="00812854">
        <w:rPr>
          <w:rFonts w:cstheme="majorHAnsi"/>
          <w:u w:val="single"/>
        </w:rPr>
        <w:t>such as one about an African American who is a genius</w:t>
      </w:r>
      <w:r w:rsidRPr="00812854">
        <w:rPr>
          <w:rFonts w:cstheme="majorHAnsi"/>
          <w:sz w:val="16"/>
        </w:rPr>
        <w:t xml:space="preserve">, or a hardworking Chicano who holds three jobs. The </w:t>
      </w:r>
      <w:r w:rsidRPr="00812854">
        <w:rPr>
          <w:rFonts w:cstheme="majorHAnsi"/>
          <w:highlight w:val="cyan"/>
          <w:u w:val="single"/>
        </w:rPr>
        <w:t>idea that a</w:t>
      </w:r>
      <w:r w:rsidRPr="00812854">
        <w:rPr>
          <w:rFonts w:cstheme="majorHAnsi"/>
          <w:u w:val="single"/>
        </w:rPr>
        <w:t xml:space="preserve"> </w:t>
      </w:r>
      <w:r w:rsidRPr="00812854">
        <w:rPr>
          <w:rFonts w:cstheme="majorHAnsi"/>
          <w:highlight w:val="cyan"/>
          <w:u w:val="single"/>
        </w:rPr>
        <w:t>better</w:t>
      </w:r>
      <w:r w:rsidRPr="00812854">
        <w:rPr>
          <w:rFonts w:cstheme="majorHAnsi"/>
          <w:u w:val="single"/>
        </w:rPr>
        <w:t xml:space="preserve">, fairer </w:t>
      </w:r>
      <w:r w:rsidRPr="00812854">
        <w:rPr>
          <w:rFonts w:cstheme="majorHAnsi"/>
          <w:highlight w:val="cyan"/>
          <w:u w:val="single"/>
        </w:rPr>
        <w:t>script</w:t>
      </w:r>
      <w:r w:rsidRPr="00812854">
        <w:rPr>
          <w:rFonts w:cstheme="majorHAnsi"/>
          <w:u w:val="single"/>
        </w:rPr>
        <w:t xml:space="preserve"> can readily </w:t>
      </w:r>
      <w:r w:rsidRPr="00812854">
        <w:rPr>
          <w:rFonts w:cstheme="majorHAnsi"/>
          <w:highlight w:val="cyan"/>
          <w:u w:val="single"/>
        </w:rPr>
        <w:t>substitute for</w:t>
      </w:r>
      <w:r w:rsidRPr="00812854">
        <w:rPr>
          <w:rFonts w:cstheme="majorHAnsi"/>
          <w:u w:val="single"/>
        </w:rPr>
        <w:t xml:space="preserve"> the older, prejudiced </w:t>
      </w:r>
      <w:r w:rsidRPr="00812854">
        <w:rPr>
          <w:rFonts w:cstheme="majorHAnsi"/>
          <w:highlight w:val="cyan"/>
          <w:u w:val="single"/>
        </w:rPr>
        <w:t>one is</w:t>
      </w:r>
      <w:r w:rsidRPr="00812854">
        <w:rPr>
          <w:rFonts w:cstheme="majorHAnsi"/>
          <w:u w:val="single"/>
        </w:rPr>
        <w:t xml:space="preserve"> attractive, but </w:t>
      </w:r>
      <w:r w:rsidRPr="00812854">
        <w:rPr>
          <w:rFonts w:cstheme="majorHAnsi"/>
          <w:highlight w:val="cyan"/>
          <w:u w:val="single"/>
        </w:rPr>
        <w:t>falsified by history</w:t>
      </w:r>
      <w:r w:rsidRPr="00812854">
        <w:rPr>
          <w:rFonts w:cstheme="majorHAnsi"/>
          <w:sz w:val="16"/>
        </w:rPr>
        <w:t xml:space="preserve">. </w:t>
      </w:r>
      <w:r w:rsidRPr="00812854">
        <w:rPr>
          <w:rFonts w:cstheme="majorHAnsi"/>
          <w:u w:val="single"/>
        </w:rPr>
        <w:t xml:space="preserve">Change comes slowly. </w:t>
      </w:r>
      <w:r w:rsidRPr="00812854">
        <w:rPr>
          <w:rFonts w:cstheme="majorHAnsi"/>
          <w:sz w:val="16"/>
        </w:rPr>
        <w:t xml:space="preserve">Try explaining to someone who has never seen a Mexican, except for cartoon figures wearing sombreros and serapes, that most Mexicans wear business suits. One of the reasons for avoiding excessive sentences is that the empathy required of . . . citizens in a democracy—is stunted when parents are away in prison. “[W]ithout regular comforting, physical contact and sensory stimulation from birth, the biological capacity for sociality—the precondition for empathy and conscience—cannot develop . . . and [e]mpathy requires the nuturing required by early social relationships.” Breaking up families by sending fathers and mothers to prison for unnecessarily long terms sows the seeds of problems for the next generation, particularly when, as is sometimes the case, the ex-prisoner becomes a “monster.” Classroom Exercise Pair off with one other member of your class or study group. Each of you then writes down on a piece of paper five propositions having to do with politics or social reality that you believe to be true, such as that women should have the right to choose whether to have an abortion, that everyone should be judged by the same standards for admission to school, or that the best government is one that governs least. You then offer a counterexample to one of the other person’s propositions, for example, a case of governmental intervention that worked. How did the other person react? Did he or she accept your argument and modify her position? What was the force of your “narrative,” and why did it succeed or fail? Then, reverse places and consider your partner’s case against one of your beliefs. 3. Serving Two Masters Derrick Bell has pointed out </w:t>
      </w:r>
      <w:r w:rsidRPr="00812854">
        <w:rPr>
          <w:rFonts w:cstheme="majorHAnsi"/>
          <w:u w:val="single"/>
        </w:rPr>
        <w:t>a third structure that impedes reform, this time in law.</w:t>
      </w:r>
      <w:r w:rsidRPr="00812854">
        <w:rPr>
          <w:rFonts w:cstheme="majorHAnsi"/>
          <w:sz w:val="16"/>
        </w:rPr>
        <w:t xml:space="preserve"> </w:t>
      </w:r>
      <w:r w:rsidRPr="00812854">
        <w:rPr>
          <w:rFonts w:cstheme="majorHAnsi"/>
          <w:u w:val="single"/>
        </w:rPr>
        <w:t xml:space="preserve">To litigate a law reform case, the </w:t>
      </w:r>
      <w:r w:rsidRPr="00812854">
        <w:rPr>
          <w:rFonts w:cstheme="majorHAnsi"/>
          <w:highlight w:val="cyan"/>
          <w:u w:val="single"/>
        </w:rPr>
        <w:t>lawyer needs a</w:t>
      </w:r>
      <w:r w:rsidRPr="00812854">
        <w:rPr>
          <w:rFonts w:cstheme="majorHAnsi"/>
          <w:u w:val="single"/>
        </w:rPr>
        <w:t xml:space="preserve"> flesh and blood </w:t>
      </w:r>
      <w:r w:rsidRPr="00812854">
        <w:rPr>
          <w:rFonts w:cstheme="majorHAnsi"/>
          <w:highlight w:val="cyan"/>
          <w:u w:val="single"/>
        </w:rPr>
        <w:t>client</w:t>
      </w:r>
      <w:r w:rsidRPr="00812854">
        <w:rPr>
          <w:rFonts w:cstheme="majorHAnsi"/>
          <w:sz w:val="16"/>
        </w:rPr>
        <w:t xml:space="preserve">. One might wish to establish rights of poor consumers or unmask the legal principle that a school district is not truly integrated if the makeup of certain schools is half black and half Chicano. Suppose, however, that </w:t>
      </w:r>
      <w:r w:rsidRPr="00812854">
        <w:rPr>
          <w:rFonts w:cstheme="majorHAnsi"/>
          <w:u w:val="single"/>
        </w:rPr>
        <w:t xml:space="preserve">the </w:t>
      </w:r>
      <w:r w:rsidRPr="00812854">
        <w:rPr>
          <w:rFonts w:cstheme="majorHAnsi"/>
          <w:highlight w:val="cyan"/>
          <w:u w:val="single"/>
        </w:rPr>
        <w:t>client</w:t>
      </w:r>
      <w:r w:rsidRPr="00812854">
        <w:rPr>
          <w:rFonts w:cstheme="majorHAnsi"/>
          <w:u w:val="single"/>
        </w:rPr>
        <w:t xml:space="preserve"> and his or her community </w:t>
      </w:r>
      <w:r w:rsidRPr="00812854">
        <w:rPr>
          <w:rFonts w:cstheme="majorHAnsi"/>
          <w:highlight w:val="cyan"/>
          <w:u w:val="single"/>
        </w:rPr>
        <w:t>do not</w:t>
      </w:r>
      <w:r w:rsidRPr="00812854">
        <w:rPr>
          <w:rFonts w:cstheme="majorHAnsi"/>
          <w:u w:val="single"/>
        </w:rPr>
        <w:t xml:space="preserve"> want the very same </w:t>
      </w:r>
      <w:r w:rsidRPr="00812854">
        <w:rPr>
          <w:rFonts w:cstheme="majorHAnsi"/>
          <w:highlight w:val="cyan"/>
          <w:u w:val="single"/>
        </w:rPr>
        <w:t>remedy that the lawyer does</w:t>
      </w:r>
      <w:r w:rsidRPr="00812854">
        <w:rPr>
          <w:rFonts w:cstheme="majorHAnsi"/>
          <w:u w:val="single"/>
        </w:rPr>
        <w:t xml:space="preserve">. </w:t>
      </w:r>
      <w:r w:rsidRPr="00812854">
        <w:rPr>
          <w:rFonts w:cstheme="majorHAnsi"/>
          <w:sz w:val="16"/>
        </w:rPr>
        <w:t xml:space="preserve">The </w:t>
      </w:r>
      <w:r w:rsidRPr="00812854">
        <w:rPr>
          <w:rFonts w:cstheme="majorHAnsi"/>
          <w:u w:val="single"/>
        </w:rPr>
        <w:t>lawyer, who may represent a civil rights or public interest organization, may want a sweeping remedy that names a new evil and declares it contrary to American ideals</w:t>
      </w:r>
      <w:r w:rsidRPr="00812854">
        <w:rPr>
          <w:rFonts w:cstheme="majorHAnsi"/>
          <w:sz w:val="16"/>
        </w:rPr>
        <w:t xml:space="preserve">. </w:t>
      </w:r>
      <w:r w:rsidRPr="00812854">
        <w:rPr>
          <w:rFonts w:cstheme="majorHAnsi"/>
          <w:u w:val="single"/>
        </w:rPr>
        <w:t>He</w:t>
      </w:r>
      <w:r w:rsidRPr="00812854">
        <w:rPr>
          <w:rFonts w:cstheme="majorHAnsi"/>
          <w:sz w:val="16"/>
        </w:rPr>
        <w:t xml:space="preserve"> or she may </w:t>
      </w:r>
      <w:r w:rsidRPr="00812854">
        <w:rPr>
          <w:rFonts w:cstheme="majorHAnsi"/>
          <w:u w:val="single"/>
        </w:rPr>
        <w:t>be willing to gamble and risk all.</w:t>
      </w:r>
      <w:r w:rsidRPr="00812854">
        <w:rPr>
          <w:rFonts w:cstheme="majorHAnsi"/>
          <w:sz w:val="16"/>
        </w:rPr>
        <w:t xml:space="preserve"> </w:t>
      </w:r>
      <w:r w:rsidRPr="00812854">
        <w:rPr>
          <w:rFonts w:cstheme="majorHAnsi"/>
          <w:u w:val="single"/>
        </w:rPr>
        <w:t>The client, however, may want something different—better schools or more money for existing ones</w:t>
      </w:r>
      <w:r w:rsidRPr="00812854">
        <w:rPr>
          <w:rFonts w:cstheme="majorHAnsi"/>
          <w:sz w:val="16"/>
        </w:rPr>
        <w:t xml:space="preserve">. He or </w:t>
      </w:r>
      <w:r w:rsidRPr="00812854">
        <w:rPr>
          <w:rFonts w:cstheme="majorHAnsi"/>
          <w:u w:val="single"/>
        </w:rPr>
        <w:t>she</w:t>
      </w:r>
      <w:r w:rsidRPr="00812854">
        <w:rPr>
          <w:rFonts w:cstheme="majorHAnsi"/>
          <w:sz w:val="16"/>
        </w:rPr>
        <w:t xml:space="preserve"> </w:t>
      </w:r>
      <w:r w:rsidRPr="00812854">
        <w:rPr>
          <w:rFonts w:cstheme="majorHAnsi"/>
          <w:u w:val="single"/>
        </w:rPr>
        <w:t xml:space="preserve">may want bilingual education or more black teachers, instead of classes taught by </w:t>
      </w:r>
      <w:r w:rsidRPr="00812854">
        <w:rPr>
          <w:rFonts w:cstheme="majorHAnsi"/>
          <w:sz w:val="16"/>
        </w:rPr>
        <w:t xml:space="preserve">prizewinning </w:t>
      </w:r>
      <w:r w:rsidRPr="00812854">
        <w:rPr>
          <w:rFonts w:cstheme="majorHAnsi"/>
          <w:u w:val="single"/>
        </w:rPr>
        <w:t>white teachers with Ph.D.</w:t>
      </w:r>
      <w:r w:rsidRPr="00812854">
        <w:rPr>
          <w:rFonts w:cstheme="majorHAnsi"/>
          <w:sz w:val="16"/>
        </w:rPr>
        <w:t xml:space="preserve">’s. </w:t>
      </w:r>
      <w:r w:rsidRPr="00812854">
        <w:rPr>
          <w:rFonts w:cstheme="majorHAnsi"/>
          <w:u w:val="single"/>
        </w:rPr>
        <w:t xml:space="preserve">A lawyer representing a poor client may want to litigate constitutional due process and welfare hearings, while the client may be more interested in a new pair of Sunday shoes for her child. </w:t>
      </w:r>
      <w:r w:rsidRPr="00812854">
        <w:rPr>
          <w:rFonts w:cstheme="majorHAnsi"/>
          <w:highlight w:val="cyan"/>
          <w:u w:val="single"/>
        </w:rPr>
        <w:t>These conflicts</w:t>
      </w:r>
      <w:r w:rsidRPr="00812854">
        <w:rPr>
          <w:rFonts w:cstheme="majorHAnsi"/>
          <w:u w:val="single"/>
        </w:rPr>
        <w:t xml:space="preserve">, which </w:t>
      </w:r>
      <w:r w:rsidRPr="00812854">
        <w:rPr>
          <w:rFonts w:cstheme="majorHAnsi"/>
          <w:highlight w:val="cyan"/>
          <w:u w:val="single"/>
        </w:rPr>
        <w:t>are ubiquitous in law reform</w:t>
      </w:r>
      <w:r w:rsidRPr="00812854">
        <w:rPr>
          <w:rFonts w:cstheme="majorHAnsi"/>
          <w:u w:val="single"/>
        </w:rPr>
        <w:t xml:space="preserve"> situations</w:t>
      </w:r>
      <w:r w:rsidRPr="00812854">
        <w:rPr>
          <w:rFonts w:cstheme="majorHAnsi"/>
          <w:sz w:val="16"/>
        </w:rPr>
        <w:t xml:space="preserve">, </w:t>
      </w:r>
      <w:r w:rsidRPr="00812854">
        <w:rPr>
          <w:rFonts w:cstheme="majorHAnsi"/>
          <w:highlight w:val="cyan"/>
          <w:u w:val="single"/>
        </w:rPr>
        <w:t>haunt</w:t>
      </w:r>
      <w:r w:rsidRPr="00812854">
        <w:rPr>
          <w:rFonts w:cstheme="majorHAnsi"/>
          <w:u w:val="single"/>
        </w:rPr>
        <w:t xml:space="preserve"> </w:t>
      </w:r>
      <w:r w:rsidRPr="00812854">
        <w:rPr>
          <w:rFonts w:cstheme="majorHAnsi"/>
          <w:highlight w:val="cyan"/>
          <w:u w:val="single"/>
        </w:rPr>
        <w:t>the lawyer pursuing social change</w:t>
      </w:r>
      <w:r w:rsidRPr="00812854">
        <w:rPr>
          <w:rFonts w:cstheme="majorHAnsi"/>
          <w:sz w:val="16"/>
        </w:rPr>
        <w:t xml:space="preserve"> and </w:t>
      </w:r>
      <w:r w:rsidRPr="00812854">
        <w:rPr>
          <w:rFonts w:cstheme="majorHAnsi"/>
          <w:u w:val="single"/>
        </w:rPr>
        <w:t>seem inherent in our system of legal remedies</w:t>
      </w:r>
      <w:r w:rsidRPr="00812854">
        <w:rPr>
          <w:rFonts w:cstheme="majorHAnsi"/>
          <w:sz w:val="16"/>
        </w:rPr>
        <w:t xml:space="preserve">. </w:t>
      </w:r>
      <w:r w:rsidRPr="00812854">
        <w:rPr>
          <w:rFonts w:cstheme="majorHAnsi"/>
          <w:u w:val="single"/>
        </w:rPr>
        <w:t xml:space="preserve">Which master should the lawyer serve? </w:t>
      </w:r>
      <w:r w:rsidRPr="00812854">
        <w:rPr>
          <w:rFonts w:cstheme="majorHAnsi"/>
          <w:sz w:val="16"/>
        </w:rPr>
        <w:t xml:space="preserve">4. Race Remedies Law as a Homeostatic Device Some crits (such as Alan Freeman, mentioned above) even argue that our system of civil rights law and enforcement ensures that </w:t>
      </w:r>
      <w:r w:rsidRPr="00812854">
        <w:rPr>
          <w:rFonts w:cstheme="majorHAnsi"/>
          <w:highlight w:val="cyan"/>
          <w:u w:val="single"/>
        </w:rPr>
        <w:t>racial progress occurs at just the right slow pace</w:t>
      </w:r>
      <w:r w:rsidRPr="00812854">
        <w:rPr>
          <w:rFonts w:cstheme="majorHAnsi"/>
          <w:u w:val="single"/>
        </w:rPr>
        <w:t xml:space="preserve">. </w:t>
      </w:r>
      <w:r w:rsidRPr="00812854">
        <w:rPr>
          <w:rFonts w:cstheme="majorHAnsi"/>
          <w:highlight w:val="cyan"/>
          <w:u w:val="single"/>
        </w:rPr>
        <w:t>Too slow</w:t>
      </w:r>
      <w:r w:rsidRPr="00812854">
        <w:rPr>
          <w:rFonts w:cstheme="majorHAnsi"/>
          <w:u w:val="single"/>
        </w:rPr>
        <w:t xml:space="preserve"> would make minorities impatient and </w:t>
      </w:r>
      <w:r w:rsidRPr="00812854">
        <w:rPr>
          <w:rFonts w:cstheme="majorHAnsi"/>
          <w:highlight w:val="cyan"/>
          <w:u w:val="single"/>
        </w:rPr>
        <w:t>risk destabilization</w:t>
      </w:r>
      <w:r w:rsidRPr="00812854">
        <w:rPr>
          <w:rFonts w:cstheme="majorHAnsi"/>
          <w:sz w:val="16"/>
        </w:rPr>
        <w:t xml:space="preserve">; </w:t>
      </w:r>
      <w:r w:rsidRPr="00812854">
        <w:rPr>
          <w:rFonts w:cstheme="majorHAnsi"/>
          <w:highlight w:val="cyan"/>
          <w:u w:val="single"/>
        </w:rPr>
        <w:t>too fast</w:t>
      </w:r>
      <w:r w:rsidRPr="00812854">
        <w:rPr>
          <w:rFonts w:cstheme="majorHAnsi"/>
          <w:sz w:val="16"/>
        </w:rPr>
        <w:t xml:space="preserve"> </w:t>
      </w:r>
      <w:r w:rsidRPr="00812854">
        <w:rPr>
          <w:rFonts w:cstheme="majorHAnsi"/>
          <w:u w:val="single"/>
        </w:rPr>
        <w:t xml:space="preserve">could </w:t>
      </w:r>
      <w:r w:rsidRPr="00812854">
        <w:rPr>
          <w:rFonts w:cstheme="majorHAnsi"/>
          <w:highlight w:val="cyan"/>
          <w:u w:val="single"/>
        </w:rPr>
        <w:t>jeopardize</w:t>
      </w:r>
      <w:r w:rsidRPr="00812854">
        <w:rPr>
          <w:rFonts w:cstheme="majorHAnsi"/>
          <w:sz w:val="16"/>
        </w:rPr>
        <w:t xml:space="preserve"> </w:t>
      </w:r>
      <w:r w:rsidRPr="00812854">
        <w:rPr>
          <w:rFonts w:cstheme="majorHAnsi"/>
          <w:u w:val="single"/>
        </w:rPr>
        <w:t xml:space="preserve">important material and psychic </w:t>
      </w:r>
      <w:r w:rsidRPr="00812854">
        <w:rPr>
          <w:rFonts w:cstheme="majorHAnsi"/>
          <w:highlight w:val="cyan"/>
          <w:u w:val="single"/>
        </w:rPr>
        <w:t>benefits for elite groups</w:t>
      </w:r>
      <w:r w:rsidRPr="00812854">
        <w:rPr>
          <w:rFonts w:cstheme="majorHAnsi"/>
          <w:sz w:val="16"/>
        </w:rPr>
        <w:t xml:space="preserve">. </w:t>
      </w:r>
      <w:r w:rsidRPr="00812854">
        <w:rPr>
          <w:rFonts w:cstheme="majorHAnsi"/>
          <w:highlight w:val="cyan"/>
          <w:u w:val="single"/>
        </w:rPr>
        <w:t>When</w:t>
      </w:r>
      <w:r w:rsidRPr="00812854">
        <w:rPr>
          <w:rFonts w:cstheme="majorHAnsi"/>
          <w:u w:val="single"/>
        </w:rPr>
        <w:t xml:space="preserve"> the </w:t>
      </w:r>
      <w:r w:rsidRPr="00812854">
        <w:rPr>
          <w:rFonts w:cstheme="majorHAnsi"/>
          <w:highlight w:val="cyan"/>
          <w:u w:val="single"/>
        </w:rPr>
        <w:t>gap</w:t>
      </w:r>
      <w:r w:rsidRPr="00812854">
        <w:rPr>
          <w:rFonts w:cstheme="majorHAnsi"/>
          <w:u w:val="single"/>
        </w:rPr>
        <w:t xml:space="preserve"> </w:t>
      </w:r>
      <w:r w:rsidRPr="00812854">
        <w:rPr>
          <w:rFonts w:cstheme="majorHAnsi"/>
          <w:highlight w:val="cyan"/>
          <w:u w:val="single"/>
        </w:rPr>
        <w:t>between</w:t>
      </w:r>
      <w:r w:rsidRPr="00812854">
        <w:rPr>
          <w:rFonts w:cstheme="majorHAnsi"/>
          <w:sz w:val="16"/>
        </w:rPr>
        <w:t xml:space="preserve"> our </w:t>
      </w:r>
      <w:r w:rsidRPr="00812854">
        <w:rPr>
          <w:rFonts w:cstheme="majorHAnsi"/>
          <w:highlight w:val="cyan"/>
          <w:u w:val="single"/>
        </w:rPr>
        <w:t>ideals and practices</w:t>
      </w:r>
      <w:r w:rsidRPr="00812854">
        <w:rPr>
          <w:rFonts w:cstheme="majorHAnsi"/>
          <w:u w:val="single"/>
        </w:rPr>
        <w:t xml:space="preserve"> </w:t>
      </w:r>
      <w:r w:rsidRPr="00812854">
        <w:rPr>
          <w:rFonts w:cstheme="majorHAnsi"/>
          <w:highlight w:val="cyan"/>
          <w:u w:val="single"/>
        </w:rPr>
        <w:t>becomes too great</w:t>
      </w:r>
      <w:r w:rsidRPr="00812854">
        <w:rPr>
          <w:rFonts w:cstheme="majorHAnsi"/>
          <w:sz w:val="16"/>
        </w:rPr>
        <w:t xml:space="preserve">, the </w:t>
      </w:r>
      <w:r w:rsidRPr="00812854">
        <w:rPr>
          <w:rFonts w:cstheme="majorHAnsi"/>
          <w:highlight w:val="cyan"/>
          <w:u w:val="single"/>
        </w:rPr>
        <w:t>system produces</w:t>
      </w:r>
      <w:r w:rsidRPr="00812854">
        <w:rPr>
          <w:rFonts w:cstheme="majorHAnsi"/>
          <w:u w:val="single"/>
        </w:rPr>
        <w:t xml:space="preserve"> a “</w:t>
      </w:r>
      <w:r w:rsidRPr="00812854">
        <w:rPr>
          <w:rFonts w:cstheme="majorHAnsi"/>
          <w:highlight w:val="cyan"/>
          <w:u w:val="single"/>
        </w:rPr>
        <w:t>contradiction-closing case</w:t>
      </w:r>
      <w:r w:rsidRPr="00812854">
        <w:rPr>
          <w:rFonts w:cstheme="majorHAnsi"/>
          <w:sz w:val="16"/>
        </w:rPr>
        <w:t xml:space="preserve">,” </w:t>
      </w:r>
      <w:r w:rsidRPr="00812854">
        <w:rPr>
          <w:rFonts w:cstheme="majorHAnsi"/>
          <w:u w:val="single"/>
        </w:rPr>
        <w:t xml:space="preserve">so </w:t>
      </w:r>
      <w:r w:rsidRPr="00812854">
        <w:rPr>
          <w:rFonts w:cstheme="majorHAnsi"/>
          <w:highlight w:val="cyan"/>
          <w:u w:val="single"/>
        </w:rPr>
        <w:t>that</w:t>
      </w:r>
      <w:r w:rsidRPr="00812854">
        <w:rPr>
          <w:rFonts w:cstheme="majorHAnsi"/>
          <w:u w:val="single"/>
        </w:rPr>
        <w:t xml:space="preserve"> </w:t>
      </w:r>
      <w:r w:rsidRPr="00812854">
        <w:rPr>
          <w:rFonts w:cstheme="majorHAnsi"/>
          <w:highlight w:val="cyan"/>
          <w:u w:val="single"/>
        </w:rPr>
        <w:t>everyone may see</w:t>
      </w:r>
      <w:r w:rsidRPr="00812854">
        <w:rPr>
          <w:rFonts w:cstheme="majorHAnsi"/>
          <w:sz w:val="16"/>
        </w:rPr>
        <w:t xml:space="preserve"> that </w:t>
      </w:r>
      <w:r w:rsidRPr="00812854">
        <w:rPr>
          <w:rFonts w:cstheme="majorHAnsi"/>
          <w:highlight w:val="cyan"/>
          <w:u w:val="single"/>
        </w:rPr>
        <w:t>it is truly fair</w:t>
      </w:r>
      <w:r w:rsidRPr="00812854">
        <w:rPr>
          <w:rFonts w:cstheme="majorHAnsi"/>
          <w:u w:val="single"/>
        </w:rPr>
        <w:t xml:space="preserve"> and just</w:t>
      </w:r>
      <w:r w:rsidRPr="00812854">
        <w:rPr>
          <w:rFonts w:cstheme="majorHAnsi"/>
          <w:sz w:val="16"/>
        </w:rPr>
        <w:t xml:space="preserve">. </w:t>
      </w:r>
      <w:r w:rsidRPr="00812854">
        <w:rPr>
          <w:rFonts w:cstheme="majorHAnsi"/>
          <w:u w:val="single"/>
        </w:rPr>
        <w:t>When social conditions call for a genuine concession</w:t>
      </w:r>
      <w:r w:rsidRPr="00812854">
        <w:rPr>
          <w:rFonts w:cstheme="majorHAnsi"/>
          <w:sz w:val="16"/>
        </w:rPr>
        <w:t xml:space="preserve">, such as affirmative action, the </w:t>
      </w:r>
      <w:r w:rsidRPr="00812854">
        <w:rPr>
          <w:rFonts w:cstheme="majorHAnsi"/>
          <w:u w:val="single"/>
        </w:rPr>
        <w:t>costs</w:t>
      </w:r>
      <w:r w:rsidRPr="00812854">
        <w:rPr>
          <w:rFonts w:cstheme="majorHAnsi"/>
          <w:sz w:val="16"/>
        </w:rPr>
        <w:t xml:space="preserve"> </w:t>
      </w:r>
      <w:r w:rsidRPr="00812854">
        <w:rPr>
          <w:rFonts w:cstheme="majorHAnsi"/>
          <w:u w:val="single"/>
        </w:rPr>
        <w:t>of</w:t>
      </w:r>
      <w:r w:rsidRPr="00812854">
        <w:rPr>
          <w:rFonts w:cstheme="majorHAnsi"/>
          <w:sz w:val="16"/>
        </w:rPr>
        <w:t xml:space="preserve"> that </w:t>
      </w:r>
      <w:r w:rsidRPr="00812854">
        <w:rPr>
          <w:rFonts w:cstheme="majorHAnsi"/>
          <w:u w:val="single"/>
        </w:rPr>
        <w:t xml:space="preserve">concession are always placed on minorities—in the form of </w:t>
      </w:r>
      <w:r w:rsidRPr="00812854">
        <w:rPr>
          <w:rFonts w:cstheme="majorHAnsi"/>
          <w:sz w:val="16"/>
        </w:rPr>
        <w:t>stigma—</w:t>
      </w:r>
      <w:r w:rsidRPr="00812854">
        <w:rPr>
          <w:rFonts w:cstheme="majorHAnsi"/>
          <w:u w:val="single"/>
        </w:rPr>
        <w:t>or on working-class whites</w:t>
      </w:r>
      <w:r w:rsidRPr="00812854">
        <w:rPr>
          <w:rFonts w:cstheme="majorHAnsi"/>
          <w:sz w:val="16"/>
        </w:rPr>
        <w:t>, like Alan Bakke, who sought admission to the University of California at Davis Medical School, least able to incur them.</w:t>
      </w:r>
    </w:p>
    <w:p w14:paraId="6E871327" w14:textId="4682A536" w:rsidR="00A40A93" w:rsidRPr="00812854" w:rsidRDefault="00993605" w:rsidP="00A62E41">
      <w:pPr>
        <w:pStyle w:val="Heading3"/>
        <w:jc w:val="left"/>
        <w:rPr>
          <w:rFonts w:cstheme="majorHAnsi"/>
          <w:bCs/>
          <w:iCs/>
        </w:rPr>
      </w:pPr>
      <w:r w:rsidRPr="00812854">
        <w:rPr>
          <w:rFonts w:cstheme="majorHAnsi"/>
          <w:iCs/>
        </w:rPr>
        <w:t>AT: Predictability / Fairness</w:t>
      </w:r>
    </w:p>
    <w:p w14:paraId="4EF6B4E1" w14:textId="77777777" w:rsidR="00A40A93" w:rsidRPr="00812854" w:rsidRDefault="00A40A93" w:rsidP="00A40A93">
      <w:pPr>
        <w:pStyle w:val="Heading4"/>
        <w:rPr>
          <w:rFonts w:cstheme="majorHAnsi"/>
        </w:rPr>
      </w:pPr>
      <w:r w:rsidRPr="00812854">
        <w:rPr>
          <w:rFonts w:cstheme="majorHAnsi"/>
          <w:u w:val="single"/>
        </w:rPr>
        <w:t>Privilege DA</w:t>
      </w:r>
      <w:r w:rsidRPr="00812854">
        <w:rPr>
          <w:rFonts w:cstheme="majorHAnsi"/>
        </w:rPr>
        <w:t xml:space="preserve"> – Their definition of “predictable” and “fair” arguments is an exercise of white privilege – it’s ignorant and pushes out key scholarship</w:t>
      </w:r>
    </w:p>
    <w:p w14:paraId="6986035D" w14:textId="77777777" w:rsidR="00A40A93" w:rsidRPr="00812854" w:rsidRDefault="00A40A93" w:rsidP="00A40A93">
      <w:pPr>
        <w:rPr>
          <w:rFonts w:cstheme="majorHAnsi"/>
        </w:rPr>
      </w:pPr>
      <w:r w:rsidRPr="00812854">
        <w:rPr>
          <w:rFonts w:cstheme="majorHAnsi"/>
        </w:rPr>
        <w:t>*Individual-level changes are important</w:t>
      </w:r>
    </w:p>
    <w:p w14:paraId="553BE8A4" w14:textId="77777777" w:rsidR="00A40A93" w:rsidRPr="00812854" w:rsidRDefault="00A40A93" w:rsidP="00A40A93">
      <w:pPr>
        <w:rPr>
          <w:rFonts w:cstheme="majorHAnsi"/>
        </w:rPr>
      </w:pPr>
      <w:r w:rsidRPr="00812854">
        <w:rPr>
          <w:rFonts w:cstheme="majorHAnsi"/>
        </w:rPr>
        <w:t>*privilege breeds and allows for ignorance for our own social standings</w:t>
      </w:r>
    </w:p>
    <w:p w14:paraId="7658BDF5" w14:textId="77777777" w:rsidR="00A40A93" w:rsidRPr="00812854" w:rsidRDefault="00A40A93" w:rsidP="00A40A93">
      <w:pPr>
        <w:rPr>
          <w:rFonts w:cstheme="majorHAnsi"/>
        </w:rPr>
      </w:pPr>
      <w:r w:rsidRPr="00812854">
        <w:rPr>
          <w:rStyle w:val="Style13ptBold"/>
          <w:rFonts w:cstheme="majorHAnsi"/>
        </w:rPr>
        <w:t xml:space="preserve">Vaught &amp; </w:t>
      </w:r>
      <w:r w:rsidRPr="00812854">
        <w:rPr>
          <w:rFonts w:cstheme="majorHAnsi"/>
        </w:rPr>
        <w:t>**</w:t>
      </w:r>
      <w:r w:rsidRPr="00812854">
        <w:rPr>
          <w:rStyle w:val="Style13ptBold"/>
          <w:rFonts w:cstheme="majorHAnsi"/>
        </w:rPr>
        <w:t>Castagno 08</w:t>
      </w:r>
      <w:r w:rsidRPr="00812854">
        <w:rPr>
          <w:rFonts w:cstheme="majorHAnsi"/>
        </w:rPr>
        <w:t xml:space="preserve"> – Associate Professor and Interim Chair of Education. She is Director of the Program in Women's, Gender, and Sexuality Studies and holds affiliations in Africana, American, and Colonialism Studies at Tufts, **a Professor at Northern Arizona University. Her work and research focuses on Race, Whiteness, as well as equitable education for Indigenous youth. [Sabina E. Vaught &amp; Angelina E. Castagno (2008) “I don't think I'm a racist”: Critical Race Theory, teacher attitudes, and structural racism, Race Ethnicity and Education, 11:2, 95-113, DOI: 10.1080/13613320802110217, Lowell-JS]</w:t>
      </w:r>
    </w:p>
    <w:p w14:paraId="457C4CCD" w14:textId="77777777" w:rsidR="00A40A93" w:rsidRPr="00812854" w:rsidRDefault="00A40A93" w:rsidP="00A40A93">
      <w:pPr>
        <w:rPr>
          <w:rStyle w:val="StyleUnderline"/>
          <w:rFonts w:cstheme="majorHAnsi"/>
        </w:rPr>
      </w:pPr>
      <w:r w:rsidRPr="00812854">
        <w:rPr>
          <w:rStyle w:val="StyleUnderline"/>
          <w:rFonts w:cstheme="majorHAnsi"/>
          <w:highlight w:val="cyan"/>
        </w:rPr>
        <w:t>Whiteness</w:t>
      </w:r>
      <w:r w:rsidRPr="00812854">
        <w:rPr>
          <w:rStyle w:val="StyleUnderline"/>
          <w:rFonts w:cstheme="majorHAnsi"/>
        </w:rPr>
        <w:t xml:space="preserve"> and ‘the </w:t>
      </w:r>
      <w:r w:rsidRPr="00812854">
        <w:rPr>
          <w:rStyle w:val="StyleUnderline"/>
          <w:rFonts w:cstheme="majorHAnsi"/>
          <w:highlight w:val="cyan"/>
        </w:rPr>
        <w:t>continued right to determine meaning’</w:t>
      </w:r>
    </w:p>
    <w:p w14:paraId="4C9B246C" w14:textId="77777777" w:rsidR="00A40A93" w:rsidRPr="00812854" w:rsidRDefault="00A40A93" w:rsidP="00A40A93">
      <w:pPr>
        <w:rPr>
          <w:rStyle w:val="StyleUnderline"/>
          <w:rFonts w:cstheme="majorHAnsi"/>
        </w:rPr>
      </w:pPr>
      <w:r w:rsidRPr="00812854">
        <w:rPr>
          <w:rFonts w:cstheme="majorHAnsi"/>
        </w:rPr>
        <w:t xml:space="preserve">One </w:t>
      </w:r>
      <w:r w:rsidRPr="00812854">
        <w:rPr>
          <w:rStyle w:val="StyleUnderline"/>
          <w:rFonts w:cstheme="majorHAnsi"/>
        </w:rPr>
        <w:t>component of Whiteness</w:t>
      </w:r>
      <w:r w:rsidRPr="00812854">
        <w:rPr>
          <w:rFonts w:cstheme="majorHAnsi"/>
        </w:rPr>
        <w:t xml:space="preserve"> as property that is critical to our understanding of teacher </w:t>
      </w:r>
      <w:r w:rsidRPr="00812854">
        <w:rPr>
          <w:rStyle w:val="StyleUnderline"/>
          <w:rFonts w:cstheme="majorHAnsi"/>
        </w:rPr>
        <w:t>constructions of White privilege and race power is ‘the continued right to determine meaning’</w:t>
      </w:r>
      <w:r w:rsidRPr="00812854">
        <w:rPr>
          <w:rFonts w:cstheme="majorHAnsi"/>
        </w:rPr>
        <w:t xml:space="preserve"> (Harris 1993, 1762). The teachers above engaged in this right by </w:t>
      </w:r>
      <w:r w:rsidRPr="00812854">
        <w:rPr>
          <w:rStyle w:val="StyleUnderline"/>
          <w:rFonts w:cstheme="majorHAnsi"/>
          <w:highlight w:val="cyan"/>
        </w:rPr>
        <w:t>taking the concept of White privilege presented</w:t>
      </w:r>
      <w:r w:rsidRPr="00812854">
        <w:rPr>
          <w:rFonts w:cstheme="majorHAnsi"/>
        </w:rPr>
        <w:t xml:space="preserve"> in the trainings a</w:t>
      </w:r>
      <w:r w:rsidRPr="00812854">
        <w:rPr>
          <w:rStyle w:val="StyleUnderline"/>
          <w:rFonts w:cstheme="majorHAnsi"/>
        </w:rPr>
        <w:t xml:space="preserve">nd </w:t>
      </w:r>
      <w:r w:rsidRPr="00812854">
        <w:rPr>
          <w:rStyle w:val="StyleUnderline"/>
          <w:rFonts w:cstheme="majorHAnsi"/>
          <w:highlight w:val="cyan"/>
        </w:rPr>
        <w:t>adopting and adapting elements of the concept in ways that fit a pre</w:t>
      </w:r>
      <w:r w:rsidRPr="00812854">
        <w:rPr>
          <w:rStyle w:val="StyleUnderline"/>
          <w:rFonts w:ascii="Times New Roman" w:hAnsi="Times New Roman" w:cs="Times New Roman"/>
          <w:highlight w:val="cyan"/>
        </w:rPr>
        <w:t>‐</w:t>
      </w:r>
      <w:r w:rsidRPr="00812854">
        <w:rPr>
          <w:rStyle w:val="StyleUnderline"/>
          <w:rFonts w:cstheme="majorHAnsi"/>
          <w:highlight w:val="cyan"/>
        </w:rPr>
        <w:t>existing racial framework</w:t>
      </w:r>
      <w:r w:rsidRPr="00812854">
        <w:rPr>
          <w:rStyle w:val="StyleUnderline"/>
          <w:rFonts w:cstheme="majorHAnsi"/>
        </w:rPr>
        <w:t>.</w:t>
      </w:r>
      <w:r w:rsidRPr="00812854">
        <w:rPr>
          <w:rFonts w:cstheme="majorHAnsi"/>
        </w:rPr>
        <w:t xml:space="preserve"> Our data suggest that the framework within which they were working was that racism and White privilege are inextricable, and that they are exclusively individual issues. As critical race theorists point out, racism is not an individual pathology, rather it is a systemic structural problem that is constructed and maintained by the collective acts of many individuals, but which is larger and far more powerful than any individual (Crenshaw 1997; Guinier and Torrres 2002; Ladson</w:t>
      </w:r>
      <w:r w:rsidRPr="00812854">
        <w:rPr>
          <w:rFonts w:ascii="Times New Roman" w:hAnsi="Times New Roman" w:cs="Times New Roman"/>
        </w:rPr>
        <w:t>‐</w:t>
      </w:r>
      <w:r w:rsidRPr="00812854">
        <w:rPr>
          <w:rFonts w:cstheme="majorHAnsi"/>
        </w:rPr>
        <w:t xml:space="preserve">Billings and Tate 1995; Parker and Lynn 2002). What is important here, then, is that these </w:t>
      </w:r>
      <w:r w:rsidRPr="00812854">
        <w:rPr>
          <w:rStyle w:val="StyleUnderline"/>
          <w:rFonts w:cstheme="majorHAnsi"/>
        </w:rPr>
        <w:t xml:space="preserve">teachers were not just individually but simultaneously creating meaning themselves; they were tapping into and recreating meanings that already existed within the district’s structural practices and within the larger society. For example, teachers we interviewed and observed consistently and </w:t>
      </w:r>
      <w:r w:rsidRPr="00812854">
        <w:rPr>
          <w:rStyle w:val="StyleUnderline"/>
          <w:rFonts w:cstheme="majorHAnsi"/>
          <w:highlight w:val="cyan"/>
        </w:rPr>
        <w:t>separately determined the meaning of racial power and privilege as a numbers issue</w:t>
      </w:r>
      <w:r w:rsidRPr="00812854">
        <w:rPr>
          <w:rStyle w:val="StyleUnderline"/>
          <w:rFonts w:cstheme="majorHAnsi"/>
        </w:rPr>
        <w:t xml:space="preserve">. In other words, they explicitly linked the absence of their own racial privilege with participation in a localized numerical majority (read: ‘a Black school’). These definitions revealed the ways in which the districts, as an institution of Whiteness, engaged in the White property practice of normalizing structures and isolating individual behaviors. </w:t>
      </w:r>
      <w:r w:rsidRPr="00812854">
        <w:rPr>
          <w:rFonts w:cstheme="majorHAnsi"/>
        </w:rPr>
        <w:t xml:space="preserve">As Harris notes, one of the attendant rights of Whiteness as a property is the right to retain and protect individualism. </w:t>
      </w:r>
      <w:r w:rsidRPr="00812854">
        <w:rPr>
          <w:rStyle w:val="Emphasis"/>
          <w:rFonts w:cstheme="majorHAnsi"/>
        </w:rPr>
        <w:t xml:space="preserve">She defines </w:t>
      </w:r>
      <w:r w:rsidRPr="00812854">
        <w:rPr>
          <w:rStyle w:val="Emphasis"/>
          <w:rFonts w:cstheme="majorHAnsi"/>
          <w:highlight w:val="cyan"/>
        </w:rPr>
        <w:t>rights as ‘shields from interference’</w:t>
      </w:r>
      <w:r w:rsidRPr="00812854">
        <w:rPr>
          <w:rFonts w:cstheme="majorHAnsi"/>
        </w:rPr>
        <w:t xml:space="preserve"> (1993, 1778). </w:t>
      </w:r>
      <w:r w:rsidRPr="00812854">
        <w:rPr>
          <w:rStyle w:val="Emphasis"/>
          <w:rFonts w:cstheme="majorHAnsi"/>
          <w:highlight w:val="cyan"/>
        </w:rPr>
        <w:t>This protection and</w:t>
      </w:r>
      <w:r w:rsidRPr="00812854">
        <w:rPr>
          <w:rStyle w:val="Emphasis"/>
          <w:rFonts w:cstheme="majorHAnsi"/>
        </w:rPr>
        <w:t xml:space="preserve"> the </w:t>
      </w:r>
      <w:r w:rsidRPr="00812854">
        <w:rPr>
          <w:rStyle w:val="Emphasis"/>
          <w:rFonts w:cstheme="majorHAnsi"/>
          <w:highlight w:val="cyan"/>
        </w:rPr>
        <w:t>inherent dismissal of collective racial rights means that ‘existing inequities are obscured and rendered nearly invisible’</w:t>
      </w:r>
      <w:r w:rsidRPr="00812854">
        <w:rPr>
          <w:rFonts w:cstheme="majorHAnsi"/>
        </w:rPr>
        <w:t xml:space="preserve"> (1993, 1777). Therefore, these teachers’ and their White colleagues’ responses to and understandings of White privilege reveal not merely an individual misconception to be understood and addressed as individual teachers’ racism, but </w:t>
      </w:r>
      <w:r w:rsidRPr="00812854">
        <w:rPr>
          <w:rStyle w:val="StyleUnderline"/>
          <w:rFonts w:cstheme="majorHAnsi"/>
        </w:rPr>
        <w:t xml:space="preserve">in fact a </w:t>
      </w:r>
      <w:r w:rsidRPr="00812854">
        <w:rPr>
          <w:rStyle w:val="StyleUnderline"/>
          <w:rFonts w:cstheme="majorHAnsi"/>
          <w:highlight w:val="cyan"/>
        </w:rPr>
        <w:t>collective misconception</w:t>
      </w:r>
      <w:r w:rsidRPr="00812854">
        <w:rPr>
          <w:rStyle w:val="StyleUnderline"/>
          <w:rFonts w:cstheme="majorHAnsi"/>
        </w:rPr>
        <w:t xml:space="preserve"> enacted by those individual teachers both in creation of and response to the larger, collective structural practices of the district.</w:t>
      </w:r>
    </w:p>
    <w:p w14:paraId="76D115CD" w14:textId="77777777" w:rsidR="00A40A93" w:rsidRPr="00812854" w:rsidRDefault="00A40A93" w:rsidP="00A40A93">
      <w:pPr>
        <w:rPr>
          <w:rStyle w:val="StyleUnderline"/>
          <w:rFonts w:cstheme="majorHAnsi"/>
        </w:rPr>
      </w:pPr>
      <w:r w:rsidRPr="00812854">
        <w:rPr>
          <w:rStyle w:val="Emphasis"/>
          <w:rFonts w:cstheme="majorHAnsi"/>
        </w:rPr>
        <w:t xml:space="preserve">Understood through the lens of Whiteness as property, the fact </w:t>
      </w:r>
      <w:r w:rsidRPr="00812854">
        <w:rPr>
          <w:rStyle w:val="Emphasis"/>
          <w:rFonts w:cstheme="majorHAnsi"/>
          <w:highlight w:val="cyan"/>
        </w:rPr>
        <w:t xml:space="preserve">that many </w:t>
      </w:r>
      <w:r w:rsidRPr="00812854">
        <w:rPr>
          <w:rStyle w:val="Emphasis"/>
          <w:rFonts w:cstheme="majorHAnsi"/>
        </w:rPr>
        <w:t xml:space="preserve">White teachers </w:t>
      </w:r>
      <w:r w:rsidRPr="00812854">
        <w:rPr>
          <w:rStyle w:val="Emphasis"/>
          <w:rFonts w:cstheme="majorHAnsi"/>
          <w:highlight w:val="cyan"/>
        </w:rPr>
        <w:t>defend themselves as not being implicated in racism or White privilege is a logical consequence and expression of their epistemological frame</w:t>
      </w:r>
      <w:r w:rsidRPr="00812854">
        <w:rPr>
          <w:rFonts w:cstheme="majorHAnsi"/>
        </w:rPr>
        <w:t xml:space="preserve"> (Ladson</w:t>
      </w:r>
      <w:r w:rsidRPr="00812854">
        <w:rPr>
          <w:rFonts w:ascii="Times New Roman" w:hAnsi="Times New Roman" w:cs="Times New Roman"/>
        </w:rPr>
        <w:t>‐</w:t>
      </w:r>
      <w:r w:rsidRPr="00812854">
        <w:rPr>
          <w:rFonts w:cstheme="majorHAnsi"/>
        </w:rPr>
        <w:t xml:space="preserve">Billings 2000b). Because Whiteness as property </w:t>
      </w:r>
      <w:r w:rsidRPr="00812854">
        <w:rPr>
          <w:rStyle w:val="StyleUnderline"/>
          <w:rFonts w:cstheme="majorHAnsi"/>
        </w:rPr>
        <w:t xml:space="preserve">assumes the salience of the individual, to accept personal accountability for race privilege would position these White teachers as ultimately culpable instead of as participants in a larger structure that they can collectively challenge and change, or be asked to change. What this means is that individual White teachers may perceive that they are being asked to individually carry the burden of a problem that is structural, systemic, and collective. </w:t>
      </w:r>
      <w:r w:rsidRPr="00812854">
        <w:rPr>
          <w:rFonts w:cstheme="majorHAnsi"/>
        </w:rPr>
        <w:t xml:space="preserve">Training individuals to question and challenge their own experiences of White privilege without training them to understand how individual experiences and behaviors are both drawn from and constituent of structural privilege and power assumes that change can occur effectively on the individual level. However, Whiteness as property clearly challenges this assumption. We suggest that although understanding White privilege must be an element of teacher training – as individuals certainly must understand and make efforts to change their own practices – it should be reframed through the lens of Whiteness as property in order to counter the appropriation of White privilege into the individualistic and unaccountable White epistemological race paradigms that our data reveal. </w:t>
      </w:r>
      <w:r w:rsidRPr="00812854">
        <w:rPr>
          <w:rStyle w:val="StyleUnderline"/>
          <w:rFonts w:cstheme="majorHAnsi"/>
          <w:highlight w:val="cyan"/>
        </w:rPr>
        <w:t>This is</w:t>
      </w:r>
      <w:r w:rsidRPr="00812854">
        <w:rPr>
          <w:rStyle w:val="StyleUnderline"/>
          <w:rFonts w:cstheme="majorHAnsi"/>
        </w:rPr>
        <w:t xml:space="preserve"> particularly </w:t>
      </w:r>
      <w:r w:rsidRPr="00812854">
        <w:rPr>
          <w:rStyle w:val="StyleUnderline"/>
          <w:rFonts w:cstheme="majorHAnsi"/>
          <w:highlight w:val="cyan"/>
        </w:rPr>
        <w:t>important</w:t>
      </w:r>
      <w:r w:rsidRPr="00812854">
        <w:rPr>
          <w:rStyle w:val="StyleUnderline"/>
          <w:rFonts w:cstheme="majorHAnsi"/>
        </w:rPr>
        <w:t xml:space="preserve"> as districts attempt </w:t>
      </w:r>
      <w:r w:rsidRPr="00812854">
        <w:rPr>
          <w:rStyle w:val="StyleUnderline"/>
          <w:rFonts w:cstheme="majorHAnsi"/>
          <w:highlight w:val="cyan"/>
        </w:rPr>
        <w:t>to utilize individual concepts of race and privilege to address major racial structural issues,</w:t>
      </w:r>
      <w:r w:rsidRPr="00812854">
        <w:rPr>
          <w:rStyle w:val="StyleUnderline"/>
          <w:rFonts w:cstheme="majorHAnsi"/>
        </w:rPr>
        <w:t xml:space="preserve"> such as the achievement gap. The structural force of racism obviates the possibility that individual training alone could remedy the racialized achievement gap.</w:t>
      </w:r>
    </w:p>
    <w:p w14:paraId="4E3E601E" w14:textId="77777777" w:rsidR="00A40A93" w:rsidRPr="00812854" w:rsidRDefault="00A40A93" w:rsidP="00A40A93">
      <w:pPr>
        <w:rPr>
          <w:rFonts w:cstheme="majorHAnsi"/>
        </w:rPr>
      </w:pPr>
      <w:r w:rsidRPr="00812854">
        <w:rPr>
          <w:rFonts w:cstheme="majorHAnsi"/>
        </w:rPr>
        <w:t xml:space="preserve">Because Jericho and Zion Public Schools did not </w:t>
      </w:r>
      <w:r w:rsidRPr="00812854">
        <w:rPr>
          <w:rStyle w:val="Emphasis"/>
          <w:rFonts w:cstheme="majorHAnsi"/>
        </w:rPr>
        <w:t>address the achievement gap as a structural issue</w:t>
      </w:r>
      <w:r w:rsidRPr="00812854">
        <w:rPr>
          <w:rStyle w:val="StyleUnderline"/>
          <w:rFonts w:cstheme="majorHAnsi"/>
        </w:rPr>
        <w:t xml:space="preserve">, they allowed an </w:t>
      </w:r>
      <w:r w:rsidRPr="00812854">
        <w:rPr>
          <w:rStyle w:val="StyleUnderline"/>
          <w:rFonts w:cstheme="majorHAnsi"/>
          <w:highlight w:val="cyan"/>
        </w:rPr>
        <w:t xml:space="preserve">individualized understanding of the sources of the gap </w:t>
      </w:r>
      <w:r w:rsidRPr="00812854">
        <w:rPr>
          <w:rStyle w:val="StyleUnderline"/>
          <w:rFonts w:cstheme="majorHAnsi"/>
        </w:rPr>
        <w:t>to persist. For example, neither district incorporated racialized analyses of policies or organizational practices at the central administrative and school levels. Teachers and principals were neither encouraged nor invited to think about how classroom practice, school structure, and district policies might be interconnected forms of White race power that function in concert to perpetuate schools’ failure to adequately educate children of color.</w:t>
      </w:r>
      <w:r w:rsidRPr="00812854">
        <w:rPr>
          <w:rFonts w:cstheme="majorHAnsi"/>
        </w:rPr>
        <w:t xml:space="preserve"> In addition, the districts confused what they projected as the individual source of the achievement gap – teachers in classrooms – with an overtly individualized racism defined by attitude, not power. District administrators shared that they felt many teachers simply carried misunderstandings of their students’ ‘cultures’ or that they did not have proper training in </w:t>
      </w:r>
      <w:r w:rsidRPr="00812854">
        <w:rPr>
          <w:rStyle w:val="StyleUnderline"/>
          <w:rFonts w:cstheme="majorHAnsi"/>
        </w:rPr>
        <w:t xml:space="preserve">teaching ‘different’ students. However, the teachers above explained that because they worked in diverse schools, and so did not believe they had privilege (conflated here with attitude, not power) within the schools, they were thus not implicated in the problem. So, in the absence of an explicitly structural understanding of racism, many White teachers drew on the propertied right to determine meaning to construct a definition of White privilege devoid of attention to structural power. In so doing, these </w:t>
      </w:r>
      <w:r w:rsidRPr="00812854">
        <w:rPr>
          <w:rStyle w:val="Emphasis"/>
          <w:rFonts w:cstheme="majorHAnsi"/>
          <w:highlight w:val="cyan"/>
        </w:rPr>
        <w:t>White teachers ironically exercised their real White privilege – the propertied right to determine racial meaning – to deny their individual participation in the collective, structural racism that perpetuates racialized student failure.</w:t>
      </w:r>
      <w:r w:rsidRPr="00812854">
        <w:rPr>
          <w:rFonts w:cstheme="majorHAnsi"/>
        </w:rPr>
        <w:t xml:space="preserve"> This is an exclusive right only engaged by the dominant racial group. Significantly, these meaning making practices exclude definitions of White privilege that account for collective power.</w:t>
      </w:r>
    </w:p>
    <w:p w14:paraId="407752D1" w14:textId="77777777" w:rsidR="00860610" w:rsidRPr="00812854" w:rsidRDefault="00860610" w:rsidP="00860610">
      <w:pPr>
        <w:rPr>
          <w:rFonts w:cstheme="majorHAnsi"/>
        </w:rPr>
      </w:pPr>
    </w:p>
    <w:p w14:paraId="3CB0E475" w14:textId="77777777" w:rsidR="00860610" w:rsidRPr="00812854" w:rsidRDefault="00860610" w:rsidP="00860610">
      <w:pPr>
        <w:rPr>
          <w:rFonts w:cstheme="majorHAnsi"/>
        </w:rPr>
      </w:pPr>
    </w:p>
    <w:p w14:paraId="659273C7" w14:textId="77777777" w:rsidR="00A40A93" w:rsidRPr="00812854" w:rsidRDefault="00A40A93" w:rsidP="00A40A93">
      <w:pPr>
        <w:pStyle w:val="Heading2"/>
        <w:rPr>
          <w:rFonts w:cstheme="majorHAnsi"/>
        </w:rPr>
      </w:pPr>
      <w:r w:rsidRPr="00812854">
        <w:rPr>
          <w:rFonts w:cstheme="majorHAnsi"/>
        </w:rPr>
        <w:t>Impact</w:t>
      </w:r>
    </w:p>
    <w:p w14:paraId="4FDE654A" w14:textId="4F6DC99F" w:rsidR="004E403B" w:rsidRDefault="004E403B" w:rsidP="00EA21D8">
      <w:pPr>
        <w:pStyle w:val="Heading3"/>
        <w:rPr>
          <w:rFonts w:cstheme="majorHAnsi"/>
        </w:rPr>
      </w:pPr>
      <w:r>
        <w:rPr>
          <w:rFonts w:cstheme="majorHAnsi"/>
        </w:rPr>
        <w:t>2nc – Foreign Policy Impact</w:t>
      </w:r>
    </w:p>
    <w:p w14:paraId="0E5C4D5E" w14:textId="77777777" w:rsidR="004E403B" w:rsidRDefault="004E403B" w:rsidP="004E403B">
      <w:pPr>
        <w:pStyle w:val="Heading4"/>
      </w:pPr>
      <w:r>
        <w:t>Systemic Racism domestically shapes foreign policy abroad – it causes interventions, allows genocides and creates conditions for nuclear war</w:t>
      </w:r>
    </w:p>
    <w:p w14:paraId="0610BA29" w14:textId="77777777" w:rsidR="004E403B" w:rsidRPr="0088748D" w:rsidRDefault="004E403B" w:rsidP="004E403B">
      <w:pPr>
        <w:rPr>
          <w:sz w:val="14"/>
          <w:szCs w:val="14"/>
        </w:rPr>
      </w:pPr>
      <w:r w:rsidRPr="0088748D">
        <w:rPr>
          <w:b/>
        </w:rPr>
        <w:t xml:space="preserve">Gordon ’03 </w:t>
      </w:r>
      <w:r w:rsidRPr="0088748D">
        <w:rPr>
          <w:sz w:val="14"/>
          <w:szCs w:val="14"/>
        </w:rPr>
        <w:t>-- Professor of Law, Villanova University School of Law. B.A., J.D., New York University; LL.M, London School of Economics and Political Sciences (Ruth, “RACING U.S. FOREIGN POLICY”, National Black Law Journal; Los Angeles Vol. 17, Iss. 1</w:t>
      </w:r>
      <w:proofErr w:type="gramStart"/>
      <w:r w:rsidRPr="0088748D">
        <w:rPr>
          <w:sz w:val="14"/>
          <w:szCs w:val="14"/>
        </w:rPr>
        <w:t>,  (</w:t>
      </w:r>
      <w:proofErr w:type="gramEnd"/>
      <w:r w:rsidRPr="0088748D">
        <w:rPr>
          <w:sz w:val="14"/>
          <w:szCs w:val="14"/>
        </w:rPr>
        <w:t>2003): 1-24. //JC)</w:t>
      </w:r>
    </w:p>
    <w:p w14:paraId="4AC27469" w14:textId="77777777" w:rsidR="004E403B" w:rsidRPr="0088748D" w:rsidRDefault="004E403B" w:rsidP="004E403B">
      <w:pPr>
        <w:rPr>
          <w:rStyle w:val="Emphasis"/>
        </w:rPr>
      </w:pPr>
      <w:r w:rsidRPr="0088748D">
        <w:rPr>
          <w:sz w:val="16"/>
        </w:rPr>
        <w:t xml:space="preserve">If </w:t>
      </w:r>
      <w:r w:rsidRPr="00320696">
        <w:rPr>
          <w:rStyle w:val="StyleUnderline"/>
          <w:highlight w:val="cyan"/>
        </w:rPr>
        <w:t>race continues to shape</w:t>
      </w:r>
      <w:r w:rsidRPr="0088748D">
        <w:rPr>
          <w:sz w:val="16"/>
        </w:rPr>
        <w:t xml:space="preserve"> the core </w:t>
      </w:r>
      <w:r w:rsidRPr="007B3AD2">
        <w:rPr>
          <w:rStyle w:val="StyleUnderline"/>
        </w:rPr>
        <w:t xml:space="preserve">of </w:t>
      </w:r>
      <w:r w:rsidRPr="00320696">
        <w:rPr>
          <w:rStyle w:val="StyleUnderline"/>
          <w:highlight w:val="cyan"/>
        </w:rPr>
        <w:t>the domestic sphere</w:t>
      </w:r>
      <w:r w:rsidRPr="0088748D">
        <w:rPr>
          <w:sz w:val="16"/>
        </w:rPr>
        <w:t xml:space="preserve">, and Critical Race Theorists would maintain that it does, </w:t>
      </w:r>
      <w:r w:rsidRPr="00320696">
        <w:rPr>
          <w:rStyle w:val="StyleUnderline"/>
          <w:highlight w:val="cyan"/>
        </w:rPr>
        <w:t>surely it is manifested in</w:t>
      </w:r>
      <w:r w:rsidRPr="0088748D">
        <w:rPr>
          <w:rStyle w:val="StyleUnderline"/>
        </w:rPr>
        <w:t xml:space="preserve"> how we view </w:t>
      </w:r>
      <w:r w:rsidRPr="00320696">
        <w:rPr>
          <w:rStyle w:val="StyleUnderline"/>
          <w:highlight w:val="cyan"/>
        </w:rPr>
        <w:t>the international</w:t>
      </w:r>
      <w:r w:rsidRPr="0088748D">
        <w:rPr>
          <w:sz w:val="16"/>
        </w:rPr>
        <w:t xml:space="preserve">, for ideology invariably crosses borders. </w:t>
      </w:r>
      <w:r w:rsidRPr="0088748D">
        <w:rPr>
          <w:rStyle w:val="StyleUnderline"/>
        </w:rPr>
        <w:t>Conside</w:t>
      </w:r>
      <w:r w:rsidRPr="0088748D">
        <w:rPr>
          <w:sz w:val="16"/>
        </w:rPr>
        <w:t>r the cases of Kosovo and</w:t>
      </w:r>
      <w:r w:rsidRPr="0088748D">
        <w:rPr>
          <w:rStyle w:val="StyleUnderline"/>
        </w:rPr>
        <w:t xml:space="preserve"> Rwanda</w:t>
      </w:r>
      <w:r w:rsidRPr="0088748D">
        <w:rPr>
          <w:sz w:val="16"/>
        </w:rPr>
        <w:t xml:space="preserve">. NATO launched a massive air war against the Federal Republic of Yugoslavia to quell the possibility of genocide and ethnic cleansing in the province of Kosovo.131 NATO maintained that it was undertaking humanitarian intervention, and thus the use of force was arguably legal under international law.132 My purpose here is not to debate the legality, wisdom, or competence of the NATO military action in Kosovo, although others have done so.133 Rather, it is to compare Kosovo with another case that surely merited intervention if we deem humanitarian intervention permissible under international law.134 In 1994, the United Nations, in large part because of </w:t>
      </w:r>
      <w:r w:rsidRPr="00320696">
        <w:rPr>
          <w:rStyle w:val="StyleUnderline"/>
          <w:highlight w:val="cyan"/>
        </w:rPr>
        <w:t>America</w:t>
      </w:r>
      <w:r w:rsidRPr="0088748D">
        <w:rPr>
          <w:sz w:val="16"/>
        </w:rPr>
        <w:t xml:space="preserve">n intransigence, </w:t>
      </w:r>
      <w:r w:rsidRPr="00320696">
        <w:rPr>
          <w:rStyle w:val="StyleUnderline"/>
          <w:highlight w:val="cyan"/>
        </w:rPr>
        <w:t>failed to intervene in Rwanda</w:t>
      </w:r>
      <w:r w:rsidRPr="0088748D">
        <w:rPr>
          <w:rStyle w:val="StyleUnderline"/>
        </w:rPr>
        <w:t xml:space="preserve"> where </w:t>
      </w:r>
      <w:r w:rsidRPr="0088748D">
        <w:rPr>
          <w:sz w:val="16"/>
        </w:rPr>
        <w:t xml:space="preserve">approximately </w:t>
      </w:r>
      <w:r w:rsidRPr="00320696">
        <w:rPr>
          <w:rStyle w:val="StyleUnderline"/>
          <w:highlight w:val="cyan"/>
        </w:rPr>
        <w:t>800,000</w:t>
      </w:r>
      <w:r w:rsidRPr="0088748D">
        <w:rPr>
          <w:sz w:val="16"/>
        </w:rPr>
        <w:t xml:space="preserve"> people </w:t>
      </w:r>
      <w:r w:rsidRPr="0088748D">
        <w:rPr>
          <w:rStyle w:val="StyleUnderline"/>
        </w:rPr>
        <w:t xml:space="preserve">were </w:t>
      </w:r>
      <w:r w:rsidRPr="00320696">
        <w:rPr>
          <w:rStyle w:val="StyleUnderline"/>
          <w:highlight w:val="cyan"/>
        </w:rPr>
        <w:t>slaughtered</w:t>
      </w:r>
      <w:r w:rsidRPr="0088748D">
        <w:rPr>
          <w:rStyle w:val="StyleUnderline"/>
        </w:rPr>
        <w:t>135 and five million people were displaced</w:t>
      </w:r>
      <w:r w:rsidRPr="0088748D">
        <w:rPr>
          <w:sz w:val="16"/>
        </w:rPr>
        <w:t xml:space="preserve">.136 Indeed, the world has not witnessed genocide of this magnitude since the second World War.137 If we subscribe to the principle of humanitarian intervention, why was such intervention not warranted in Rwanda, which surely was an egregious and critical case? We might ask why </w:t>
      </w:r>
      <w:r w:rsidRPr="00320696">
        <w:rPr>
          <w:rStyle w:val="Emphasis"/>
          <w:highlight w:val="cyan"/>
        </w:rPr>
        <w:t>these lives were less worthy of saving</w:t>
      </w:r>
      <w:r w:rsidRPr="0088748D">
        <w:rPr>
          <w:sz w:val="16"/>
        </w:rPr>
        <w:t xml:space="preserve">. An additional query might be whether the war crimes tribunal, established to try those who took part in this slaughter, was more than an afterthought, and if it would have been established if not for the Yugoslav tribunal established to try war crimes in Bosnia.138 If there was a possibility of genocide on the scale witnessed in Rwanda against a European population, and especially against a Christian Western European population, would the West have taken action to prevent or halt it, wherever it was taking place? I believe there would have been intervention, and I would venture to guess that most would agree with this conclusion. Wherein lies the difference? One reply might be that the United Nations security Council must first find a threat to international peace and security before humanitarian intervention can be undertaken and such a finding is a political question under the Charter of the United Nations.139 In the absence of such a finding, intervention is illegal.140 But this returns us to the central thesis of this essay. </w:t>
      </w:r>
      <w:r w:rsidRPr="00320696">
        <w:rPr>
          <w:rStyle w:val="StyleUnderline"/>
          <w:highlight w:val="cyan"/>
        </w:rPr>
        <w:t>American foreign policy</w:t>
      </w:r>
      <w:r w:rsidRPr="0088748D">
        <w:rPr>
          <w:sz w:val="16"/>
        </w:rPr>
        <w:t xml:space="preserve">, in this instance, </w:t>
      </w:r>
      <w:r w:rsidRPr="0088748D">
        <w:rPr>
          <w:rStyle w:val="StyleUnderline"/>
        </w:rPr>
        <w:t>becomes international law because the</w:t>
      </w:r>
      <w:r w:rsidRPr="0088748D">
        <w:rPr>
          <w:sz w:val="16"/>
        </w:rPr>
        <w:t xml:space="preserve"> </w:t>
      </w:r>
      <w:r w:rsidRPr="0088748D">
        <w:rPr>
          <w:rStyle w:val="Emphasis"/>
        </w:rPr>
        <w:t>U</w:t>
      </w:r>
      <w:r w:rsidRPr="0088748D">
        <w:rPr>
          <w:sz w:val="16"/>
        </w:rPr>
        <w:t xml:space="preserve">nited </w:t>
      </w:r>
      <w:r w:rsidRPr="0088748D">
        <w:rPr>
          <w:rStyle w:val="Emphasis"/>
        </w:rPr>
        <w:t>S</w:t>
      </w:r>
      <w:r w:rsidRPr="0088748D">
        <w:rPr>
          <w:sz w:val="16"/>
        </w:rPr>
        <w:t xml:space="preserve">tates currently </w:t>
      </w:r>
      <w:r w:rsidRPr="00320696">
        <w:rPr>
          <w:rStyle w:val="StyleUnderline"/>
          <w:highlight w:val="cyan"/>
        </w:rPr>
        <w:t>dominates the security Council</w:t>
      </w:r>
      <w:r w:rsidRPr="0088748D">
        <w:rPr>
          <w:sz w:val="16"/>
        </w:rPr>
        <w:t xml:space="preserve">.141 </w:t>
      </w:r>
      <w:r w:rsidRPr="00320696">
        <w:rPr>
          <w:sz w:val="16"/>
          <w:highlight w:val="cyan"/>
        </w:rPr>
        <w:t>A</w:t>
      </w:r>
      <w:r w:rsidRPr="00320696">
        <w:rPr>
          <w:rStyle w:val="StyleUnderline"/>
          <w:highlight w:val="cyan"/>
        </w:rPr>
        <w:t>merican</w:t>
      </w:r>
      <w:r w:rsidRPr="0088748D">
        <w:rPr>
          <w:sz w:val="16"/>
        </w:rPr>
        <w:t xml:space="preserve"> foreign policy </w:t>
      </w:r>
      <w:r w:rsidRPr="00320696">
        <w:rPr>
          <w:rStyle w:val="StyleUnderline"/>
          <w:highlight w:val="cyan"/>
        </w:rPr>
        <w:t>concerns</w:t>
      </w:r>
      <w:r w:rsidRPr="0088748D">
        <w:rPr>
          <w:sz w:val="16"/>
        </w:rPr>
        <w:t xml:space="preserve"> and interests will </w:t>
      </w:r>
      <w:r w:rsidRPr="00320696">
        <w:rPr>
          <w:rStyle w:val="StyleUnderline"/>
          <w:highlight w:val="cyan"/>
        </w:rPr>
        <w:t>determine</w:t>
      </w:r>
      <w:r w:rsidRPr="0088748D">
        <w:rPr>
          <w:rStyle w:val="StyleUnderline"/>
        </w:rPr>
        <w:t xml:space="preserve"> the content of </w:t>
      </w:r>
      <w:r w:rsidRPr="00320696">
        <w:rPr>
          <w:rStyle w:val="StyleUnderline"/>
          <w:highlight w:val="cyan"/>
        </w:rPr>
        <w:t>international norms</w:t>
      </w:r>
      <w:r w:rsidRPr="0088748D">
        <w:rPr>
          <w:sz w:val="16"/>
        </w:rPr>
        <w:t xml:space="preserve"> regarding whether or not humanitarian intervention is warranted in a particular case.142 Because the </w:t>
      </w:r>
      <w:r w:rsidRPr="0088748D">
        <w:rPr>
          <w:rStyle w:val="Emphasis"/>
        </w:rPr>
        <w:t>U</w:t>
      </w:r>
      <w:r w:rsidRPr="0088748D">
        <w:rPr>
          <w:sz w:val="16"/>
        </w:rPr>
        <w:t xml:space="preserve">nited </w:t>
      </w:r>
      <w:r w:rsidRPr="0088748D">
        <w:rPr>
          <w:rStyle w:val="Emphasis"/>
        </w:rPr>
        <w:t>S</w:t>
      </w:r>
      <w:r w:rsidRPr="0088748D">
        <w:rPr>
          <w:sz w:val="16"/>
        </w:rPr>
        <w:t>tates regularly takes the position that assisting certain peoples is not within its national interest,143 and I would maintain that "</w:t>
      </w:r>
      <w:r w:rsidRPr="00320696">
        <w:rPr>
          <w:rStyle w:val="Emphasis"/>
          <w:highlight w:val="cyan"/>
        </w:rPr>
        <w:t>interest" is shaped</w:t>
      </w:r>
      <w:r w:rsidRPr="0088748D">
        <w:rPr>
          <w:sz w:val="16"/>
        </w:rPr>
        <w:t xml:space="preserve"> in part </w:t>
      </w:r>
      <w:r w:rsidRPr="00320696">
        <w:rPr>
          <w:rStyle w:val="Emphasis"/>
          <w:highlight w:val="cyan"/>
        </w:rPr>
        <w:t>by racialized views of the other</w:t>
      </w:r>
      <w:r w:rsidRPr="0088748D">
        <w:rPr>
          <w:sz w:val="16"/>
        </w:rPr>
        <w:t xml:space="preserve">, </w:t>
      </w:r>
      <w:r w:rsidRPr="0088748D">
        <w:rPr>
          <w:rStyle w:val="StyleUnderline"/>
        </w:rPr>
        <w:t xml:space="preserve">the racial ideology of the </w:t>
      </w:r>
      <w:r w:rsidRPr="0088748D">
        <w:rPr>
          <w:rStyle w:val="Emphasis"/>
        </w:rPr>
        <w:t>U</w:t>
      </w:r>
      <w:r w:rsidRPr="0088748D">
        <w:rPr>
          <w:sz w:val="16"/>
        </w:rPr>
        <w:t xml:space="preserve">nited </w:t>
      </w:r>
      <w:r w:rsidRPr="0088748D">
        <w:rPr>
          <w:rStyle w:val="Emphasis"/>
        </w:rPr>
        <w:t>S</w:t>
      </w:r>
      <w:r w:rsidRPr="0088748D">
        <w:rPr>
          <w:sz w:val="16"/>
        </w:rPr>
        <w:t xml:space="preserve">tates </w:t>
      </w:r>
      <w:r w:rsidRPr="0088748D">
        <w:rPr>
          <w:rStyle w:val="StyleUnderline"/>
        </w:rPr>
        <w:t>is being reproduced internationally</w:t>
      </w:r>
      <w:r w:rsidRPr="0088748D">
        <w:rPr>
          <w:sz w:val="16"/>
        </w:rPr>
        <w:t xml:space="preserve"> </w:t>
      </w:r>
      <w:r w:rsidRPr="00320696">
        <w:rPr>
          <w:rStyle w:val="StyleUnderline"/>
          <w:highlight w:val="cyan"/>
        </w:rPr>
        <w:t>and directly</w:t>
      </w:r>
      <w:r w:rsidRPr="00320696">
        <w:rPr>
          <w:sz w:val="16"/>
          <w:highlight w:val="cyan"/>
        </w:rPr>
        <w:t xml:space="preserve"> </w:t>
      </w:r>
      <w:r w:rsidRPr="00320696">
        <w:rPr>
          <w:rStyle w:val="StyleUnderline"/>
          <w:highlight w:val="cyan"/>
        </w:rPr>
        <w:t>determines</w:t>
      </w:r>
      <w:r w:rsidRPr="0088748D">
        <w:rPr>
          <w:rStyle w:val="StyleUnderline"/>
        </w:rPr>
        <w:t xml:space="preserve"> </w:t>
      </w:r>
      <w:r w:rsidRPr="0088748D">
        <w:rPr>
          <w:sz w:val="16"/>
        </w:rPr>
        <w:t xml:space="preserve">the content of </w:t>
      </w:r>
      <w:r w:rsidRPr="00320696">
        <w:rPr>
          <w:rStyle w:val="StyleUnderline"/>
          <w:highlight w:val="cyan"/>
        </w:rPr>
        <w:t>international norms</w:t>
      </w:r>
      <w:r w:rsidRPr="0088748D">
        <w:rPr>
          <w:sz w:val="16"/>
        </w:rPr>
        <w:t xml:space="preserve">. In this case, it would seem that if international law permits humanitarian intervention, then all lives would be equally valuable and worth saving. That has not been the case, however, and fits within a view that routinely and systematically ignores Africa and deems it not important to the American national interest.144 Recall that secretary General Boutros Boutros-Ghali had to cajole the security Council into taking action in Somalia, and he did so by comparing the lack of action in Africa with UN efforts in the former Yugoslavia, an enterprise that was deeply flawed, but an effort that was made nonetheless.145 I believe this lack of interest will continue despite recent American overtures towards Africa.146 Moreover, it is characteristic of American attitudes towards black people at home and throughout the diaspora.147 For example, the United States brought a complaint against the European Union over imports of bananas from the Carribean.148 The United States understands that winning this dispute means destroying the sustenance of small producers in Caribbean nations for whom selling bananas is their sole livelihood.149 Not a single banana is grown in the United States and thus this dispute is to protect American capital, not American jobs. </w:t>
      </w:r>
      <w:r w:rsidRPr="00320696">
        <w:rPr>
          <w:rStyle w:val="StyleUnderline"/>
          <w:highlight w:val="cyan"/>
        </w:rPr>
        <w:t>Asian people have been consistent objects of racism</w:t>
      </w:r>
      <w:r w:rsidRPr="0088748D">
        <w:rPr>
          <w:sz w:val="16"/>
        </w:rPr>
        <w:t xml:space="preserve">, fear and castigation in the United States.150 </w:t>
      </w:r>
      <w:r w:rsidRPr="0088748D">
        <w:rPr>
          <w:rStyle w:val="StyleUnderline"/>
        </w:rPr>
        <w:t>Consider</w:t>
      </w:r>
      <w:r w:rsidRPr="0088748D">
        <w:rPr>
          <w:sz w:val="16"/>
        </w:rPr>
        <w:t xml:space="preserve"> that almost all of the wars fought by the United States since 1940 have been against Asian nations, and bear in mind that </w:t>
      </w:r>
      <w:r w:rsidRPr="00320696">
        <w:rPr>
          <w:rStyle w:val="StyleUnderline"/>
          <w:highlight w:val="cyan"/>
        </w:rPr>
        <w:t>America leveled</w:t>
      </w:r>
      <w:r w:rsidRPr="0088748D">
        <w:rPr>
          <w:rStyle w:val="StyleUnderline"/>
        </w:rPr>
        <w:t xml:space="preserve"> two </w:t>
      </w:r>
      <w:r w:rsidRPr="00320696">
        <w:rPr>
          <w:rStyle w:val="StyleUnderline"/>
          <w:highlight w:val="cyan"/>
        </w:rPr>
        <w:t>Japanese cites with atomic bombs</w:t>
      </w:r>
      <w:r w:rsidRPr="0088748D">
        <w:rPr>
          <w:sz w:val="16"/>
        </w:rPr>
        <w:t xml:space="preserve">.151 Observe the profound unease by American policy makers, the media, and the public at large with the ascension of Japan in the nineteen eighties and of China today.152 No similar discomfort is evident as European nations consolidate to become a world power to rival the United States, trade disputes with the European Union notwithstanding.153 The European Union is not viewed as a looming menace, even as it is viewed as an economic rival. Do </w:t>
      </w:r>
      <w:r w:rsidRPr="00320696">
        <w:rPr>
          <w:rStyle w:val="StyleUnderline"/>
          <w:highlight w:val="cyan"/>
        </w:rPr>
        <w:t>perceptions of the Asian "other" play a role in how we deal with China</w:t>
      </w:r>
      <w:r w:rsidRPr="0088748D">
        <w:rPr>
          <w:sz w:val="16"/>
        </w:rPr>
        <w:t xml:space="preserve"> on a broad range of issues, including human rights, trade, and national security?154 This small sample serves as a backdrop to a very complex question. For the reasons behind all of these scenarios are varied and complex; none are based solely on perceptions of race. Nonetheless, I believe </w:t>
      </w:r>
      <w:r w:rsidRPr="0088748D">
        <w:rPr>
          <w:rStyle w:val="StyleUnderline"/>
        </w:rPr>
        <w:t>race figures into each of these calculations</w:t>
      </w:r>
      <w:r w:rsidRPr="0088748D">
        <w:rPr>
          <w:sz w:val="16"/>
        </w:rPr>
        <w:t xml:space="preserve"> on some level. This is not to say that those who make American foreign policy, or formulate American positions on international law, are being overtly racist. If anything, those who are interested and involved in international affairs are more likely than most Americans to seek out and accept difference. Thus, my point is not to ascribe racial animus or bias to those who shape these processes. Indeed, I doubt race is ever discussed or even consciously contemplated by these women and men.155 If only it were so simple. I am contending that certain </w:t>
      </w:r>
      <w:r w:rsidRPr="0088748D">
        <w:rPr>
          <w:rStyle w:val="StyleUnderline"/>
        </w:rPr>
        <w:t xml:space="preserve">racial perceptions are </w:t>
      </w:r>
      <w:r w:rsidRPr="0088748D">
        <w:rPr>
          <w:sz w:val="16"/>
        </w:rPr>
        <w:t xml:space="preserve">part of </w:t>
      </w:r>
      <w:r w:rsidRPr="0088748D">
        <w:rPr>
          <w:rStyle w:val="StyleUnderline"/>
        </w:rPr>
        <w:t>the American context and subtext</w:t>
      </w:r>
      <w:r w:rsidRPr="0088748D">
        <w:rPr>
          <w:sz w:val="16"/>
        </w:rPr>
        <w:t xml:space="preserve">; they are simply a part of us and who we are.156 It is part of our identity, and it is our ideology. We all come to our respective public roles with ourselves, and we are shaped by culture, environment, history, and particular social milieus. </w:t>
      </w:r>
      <w:r w:rsidRPr="0088748D">
        <w:rPr>
          <w:rStyle w:val="StyleUnderline"/>
        </w:rPr>
        <w:t>Race is the predominant American paradigm, one that is at the center of our existence as a people whether it is conscious or unconscious,</w:t>
      </w:r>
      <w:r w:rsidRPr="0088748D">
        <w:rPr>
          <w:sz w:val="16"/>
        </w:rPr>
        <w:t xml:space="preserve"> whether it is acknowledged or unacknowledged.157 </w:t>
      </w:r>
      <w:proofErr w:type="gramStart"/>
      <w:r w:rsidRPr="0088748D">
        <w:rPr>
          <w:sz w:val="16"/>
        </w:rPr>
        <w:t>We</w:t>
      </w:r>
      <w:proofErr w:type="gramEnd"/>
      <w:r w:rsidRPr="0088748D">
        <w:rPr>
          <w:sz w:val="16"/>
        </w:rPr>
        <w:t xml:space="preserve"> see race when we see others. And we see it in a particular context because we live, work and exist in America, with its particular racial history and framework. Race is visible and it has meaning. The content of that meaning, and what we choose to do with what we see is another matter, but we all notice race and take it into account. I believe </w:t>
      </w:r>
      <w:r w:rsidRPr="00320696">
        <w:rPr>
          <w:rStyle w:val="Emphasis"/>
          <w:highlight w:val="cyan"/>
        </w:rPr>
        <w:t>the racial ideology of America is reflected in our foreign policy</w:t>
      </w:r>
      <w:r w:rsidRPr="0088748D">
        <w:rPr>
          <w:rStyle w:val="Emphasis"/>
        </w:rPr>
        <w:t xml:space="preserve"> and in how we view the international legal system</w:t>
      </w:r>
      <w:r w:rsidRPr="0088748D">
        <w:rPr>
          <w:sz w:val="16"/>
        </w:rPr>
        <w:t xml:space="preserve">, even if it is no longer overt or consciously acknowledged. Race shapes our perceptions, our reactions, our recommendations, and our solutions. </w:t>
      </w:r>
      <w:r w:rsidRPr="00320696">
        <w:rPr>
          <w:rStyle w:val="Emphasis"/>
          <w:highlight w:val="cyan"/>
        </w:rPr>
        <w:t>It helps determine who is expendable</w:t>
      </w:r>
      <w:r w:rsidRPr="0088748D">
        <w:rPr>
          <w:sz w:val="16"/>
        </w:rPr>
        <w:t xml:space="preserve">, </w:t>
      </w:r>
      <w:r w:rsidRPr="00320696">
        <w:rPr>
          <w:rStyle w:val="Emphasis"/>
          <w:highlight w:val="cyan"/>
        </w:rPr>
        <w:t>what is important and whether we act or falter</w:t>
      </w:r>
      <w:r w:rsidRPr="0088748D">
        <w:rPr>
          <w:rStyle w:val="Emphasis"/>
        </w:rPr>
        <w:t>. We must name and understand this construct if we are to transform it and if we are to define and bring about some measure of social and economic justice.</w:t>
      </w:r>
    </w:p>
    <w:p w14:paraId="18E62031" w14:textId="40FE3D6A" w:rsidR="004E403B" w:rsidRPr="004E403B" w:rsidRDefault="004E403B" w:rsidP="004E403B"/>
    <w:p w14:paraId="058BC116" w14:textId="60741BD3" w:rsidR="003C3565" w:rsidRPr="00812854" w:rsidRDefault="003C3565" w:rsidP="00EA21D8">
      <w:pPr>
        <w:pStyle w:val="Heading3"/>
        <w:rPr>
          <w:rFonts w:cstheme="majorHAnsi"/>
        </w:rPr>
      </w:pPr>
      <w:r w:rsidRPr="00812854">
        <w:rPr>
          <w:rFonts w:cstheme="majorHAnsi"/>
        </w:rPr>
        <w:t xml:space="preserve">I/l </w:t>
      </w:r>
      <w:r w:rsidR="00773CAE" w:rsidRPr="00812854">
        <w:rPr>
          <w:rFonts w:cstheme="majorHAnsi"/>
        </w:rPr>
        <w:t>–</w:t>
      </w:r>
      <w:r w:rsidRPr="00812854">
        <w:rPr>
          <w:rFonts w:cstheme="majorHAnsi"/>
        </w:rPr>
        <w:t xml:space="preserve"> </w:t>
      </w:r>
      <w:r w:rsidR="00773CAE" w:rsidRPr="00812854">
        <w:rPr>
          <w:rFonts w:cstheme="majorHAnsi"/>
        </w:rPr>
        <w:t>Intervention</w:t>
      </w:r>
    </w:p>
    <w:p w14:paraId="24A8C176" w14:textId="5390B997" w:rsidR="00773CAE" w:rsidRPr="00812854" w:rsidRDefault="003E77DF" w:rsidP="003E77DF">
      <w:pPr>
        <w:pStyle w:val="Heading4"/>
      </w:pPr>
      <w:r w:rsidRPr="00812854">
        <w:t xml:space="preserve">Empirics go neg – the inauguration of the modern day prison system came with the US positioning itself as the shining city on the hill which is </w:t>
      </w:r>
      <w:r w:rsidRPr="00812854">
        <w:rPr>
          <w:u w:val="single"/>
        </w:rPr>
        <w:t>exactly</w:t>
      </w:r>
      <w:r w:rsidRPr="00812854">
        <w:t xml:space="preserve"> what the aff allows</w:t>
      </w:r>
    </w:p>
    <w:p w14:paraId="568A7861" w14:textId="6F872099" w:rsidR="003C40A9" w:rsidRPr="00812854" w:rsidRDefault="008E3FD6" w:rsidP="003C40A9">
      <w:r w:rsidRPr="00812854">
        <w:t xml:space="preserve">Liat </w:t>
      </w:r>
      <w:r w:rsidRPr="00812854">
        <w:rPr>
          <w:b/>
          <w:bCs/>
        </w:rPr>
        <w:t>Ben-Moshe</w:t>
      </w:r>
      <w:r w:rsidRPr="00812854">
        <w:t xml:space="preserve"> </w:t>
      </w:r>
      <w:r w:rsidRPr="00812854">
        <w:rPr>
          <w:b/>
          <w:bCs/>
        </w:rPr>
        <w:t xml:space="preserve">2011 </w:t>
      </w:r>
      <w:r w:rsidRPr="00812854">
        <w:t>-- Postdoctoral fellow at the department of Disability and Human</w:t>
      </w:r>
      <w:r w:rsidR="00877A13" w:rsidRPr="00812854">
        <w:t xml:space="preserve"> </w:t>
      </w:r>
      <w:r w:rsidRPr="00812854">
        <w:t>Development at the University of Illinois at Chicago.</w:t>
      </w:r>
      <w:r w:rsidR="00877A13" w:rsidRPr="00812854">
        <w:t xml:space="preserve"> </w:t>
      </w:r>
      <w:r w:rsidR="00CC0026" w:rsidRPr="00812854">
        <w:t xml:space="preserve">[“Genealogies of Resistance to Incarceration: Abolition Politics within Deinstitutionalization and Anti-Prison Activism in the U.S.” </w:t>
      </w:r>
      <w:hyperlink r:id="rId10" w:history="1">
        <w:r w:rsidR="003C40A9" w:rsidRPr="00812854">
          <w:rPr>
            <w:rStyle w:val="Hyperlink"/>
          </w:rPr>
          <w:t>https://surface.syr.edu/cgi/viewcontent.cgi?article=1070&amp;context=soc_etd</w:t>
        </w:r>
      </w:hyperlink>
      <w:r w:rsidR="00CC0026" w:rsidRPr="00812854">
        <w:t>]</w:t>
      </w:r>
    </w:p>
    <w:p w14:paraId="7AA4C307" w14:textId="73559A2D" w:rsidR="00CC5757" w:rsidRPr="00812854" w:rsidRDefault="003C40A9" w:rsidP="003C40A9">
      <w:pPr>
        <w:rPr>
          <w:sz w:val="10"/>
        </w:rPr>
      </w:pPr>
      <w:r w:rsidRPr="00812854">
        <w:rPr>
          <w:rStyle w:val="Emphasis"/>
          <w:highlight w:val="cyan"/>
        </w:rPr>
        <w:t>The rise of the carceral</w:t>
      </w:r>
      <w:r w:rsidR="00CC5757" w:rsidRPr="00812854">
        <w:rPr>
          <w:sz w:val="10"/>
        </w:rPr>
        <w:t xml:space="preserve"> </w:t>
      </w:r>
      <w:proofErr w:type="gramStart"/>
      <w:r w:rsidRPr="00812854">
        <w:rPr>
          <w:rStyle w:val="StyleUnderline"/>
          <w:highlight w:val="cyan"/>
        </w:rPr>
        <w:t>The</w:t>
      </w:r>
      <w:proofErr w:type="gramEnd"/>
      <w:r w:rsidRPr="00812854">
        <w:rPr>
          <w:rStyle w:val="StyleUnderline"/>
          <w:highlight w:val="cyan"/>
        </w:rPr>
        <w:t xml:space="preserve"> inception of the prison</w:t>
      </w:r>
      <w:r w:rsidRPr="00812854">
        <w:rPr>
          <w:rStyle w:val="StyleUnderline"/>
        </w:rPr>
        <w:t xml:space="preserve"> </w:t>
      </w:r>
      <w:r w:rsidRPr="00812854">
        <w:rPr>
          <w:sz w:val="10"/>
        </w:rPr>
        <w:t>seems to have</w:t>
      </w:r>
      <w:r w:rsidRPr="00812854">
        <w:rPr>
          <w:rStyle w:val="StyleUnderline"/>
        </w:rPr>
        <w:t xml:space="preserve"> </w:t>
      </w:r>
      <w:r w:rsidRPr="00812854">
        <w:rPr>
          <w:rStyle w:val="StyleUnderline"/>
          <w:highlight w:val="cyan"/>
        </w:rPr>
        <w:t>commenced in a paradoxical time</w:t>
      </w:r>
      <w:r w:rsidRPr="00812854">
        <w:rPr>
          <w:sz w:val="10"/>
        </w:rPr>
        <w:t xml:space="preserve">. The </w:t>
      </w:r>
      <w:r w:rsidRPr="00812854">
        <w:rPr>
          <w:rStyle w:val="StyleUnderline"/>
          <w:highlight w:val="cyan"/>
        </w:rPr>
        <w:t>1820s</w:t>
      </w:r>
      <w:r w:rsidR="00CC5757" w:rsidRPr="00812854">
        <w:rPr>
          <w:sz w:val="10"/>
          <w:highlight w:val="cyan"/>
        </w:rPr>
        <w:t xml:space="preserve"> </w:t>
      </w:r>
      <w:r w:rsidRPr="00812854">
        <w:rPr>
          <w:rStyle w:val="StyleUnderline"/>
          <w:highlight w:val="cyan"/>
        </w:rPr>
        <w:t>marked a time</w:t>
      </w:r>
      <w:r w:rsidRPr="00812854">
        <w:rPr>
          <w:sz w:val="10"/>
        </w:rPr>
        <w:t xml:space="preserve"> in which </w:t>
      </w:r>
      <w:r w:rsidRPr="00812854">
        <w:rPr>
          <w:rStyle w:val="StyleUnderline"/>
          <w:highlight w:val="cyan"/>
        </w:rPr>
        <w:t>democracy was at its fullest</w:t>
      </w:r>
      <w:r w:rsidRPr="00812854">
        <w:rPr>
          <w:sz w:val="10"/>
        </w:rPr>
        <w:t>, when citizens (white non-disabled property</w:t>
      </w:r>
      <w:r w:rsidR="00CC5757" w:rsidRPr="00812854">
        <w:rPr>
          <w:sz w:val="10"/>
        </w:rPr>
        <w:t xml:space="preserve"> </w:t>
      </w:r>
      <w:r w:rsidRPr="00812854">
        <w:rPr>
          <w:sz w:val="10"/>
        </w:rPr>
        <w:t>owning men) elected their chosen officers and exercised their rights (Rothman 1995</w:t>
      </w:r>
      <w:r w:rsidRPr="00812854">
        <w:rPr>
          <w:rStyle w:val="StyleUnderline"/>
        </w:rPr>
        <w:t>). Of course</w:t>
      </w:r>
      <w:r w:rsidR="00CC5757" w:rsidRPr="00812854">
        <w:rPr>
          <w:rStyle w:val="StyleUnderline"/>
        </w:rPr>
        <w:t xml:space="preserve"> </w:t>
      </w:r>
      <w:r w:rsidRPr="00812854">
        <w:rPr>
          <w:rStyle w:val="StyleUnderline"/>
        </w:rPr>
        <w:t>it was also a time of slavery</w:t>
      </w:r>
      <w:r w:rsidRPr="00812854">
        <w:rPr>
          <w:sz w:val="10"/>
        </w:rPr>
        <w:t xml:space="preserve"> and mass infringements on others</w:t>
      </w:r>
      <w:r w:rsidRPr="00812854">
        <w:rPr>
          <w:rFonts w:ascii="Times New Roman" w:hAnsi="Times New Roman" w:cs="Times New Roman"/>
          <w:sz w:val="10"/>
        </w:rPr>
        <w:t>‟</w:t>
      </w:r>
      <w:r w:rsidRPr="00812854">
        <w:rPr>
          <w:sz w:val="10"/>
        </w:rPr>
        <w:t xml:space="preserve"> rights, who were not even</w:t>
      </w:r>
      <w:r w:rsidR="00CC5757" w:rsidRPr="00812854">
        <w:rPr>
          <w:sz w:val="10"/>
        </w:rPr>
        <w:t xml:space="preserve"> </w:t>
      </w:r>
      <w:r w:rsidRPr="00812854">
        <w:rPr>
          <w:sz w:val="10"/>
        </w:rPr>
        <w:t>defined as citizens, a fact Rothman and other social historians neglect to mention in their</w:t>
      </w:r>
      <w:r w:rsidR="00CC5757" w:rsidRPr="00812854">
        <w:rPr>
          <w:sz w:val="10"/>
        </w:rPr>
        <w:t xml:space="preserve"> </w:t>
      </w:r>
      <w:r w:rsidRPr="00812854">
        <w:rPr>
          <w:sz w:val="10"/>
        </w:rPr>
        <w:t xml:space="preserve">accounts. </w:t>
      </w:r>
      <w:r w:rsidRPr="00812854">
        <w:rPr>
          <w:rStyle w:val="StyleUnderline"/>
        </w:rPr>
        <w:t>The asylum</w:t>
      </w:r>
      <w:r w:rsidRPr="00812854">
        <w:rPr>
          <w:sz w:val="10"/>
        </w:rPr>
        <w:t xml:space="preserve"> </w:t>
      </w:r>
      <w:r w:rsidRPr="00812854">
        <w:rPr>
          <w:rStyle w:val="StyleUnderline"/>
        </w:rPr>
        <w:t>seemingly resolved the liberal dilemma</w:t>
      </w:r>
      <w:r w:rsidRPr="00812854">
        <w:rPr>
          <w:sz w:val="10"/>
        </w:rPr>
        <w:t xml:space="preserve"> of freedom versus equality by</w:t>
      </w:r>
      <w:r w:rsidR="00CC5757" w:rsidRPr="00812854">
        <w:rPr>
          <w:sz w:val="10"/>
        </w:rPr>
        <w:t xml:space="preserve"> </w:t>
      </w:r>
      <w:r w:rsidRPr="00812854">
        <w:rPr>
          <w:sz w:val="10"/>
        </w:rPr>
        <w:t>supplanting freedom with treatment and rehabilitation. Thus, those defined as mad and criminals</w:t>
      </w:r>
      <w:r w:rsidR="00CC5757" w:rsidRPr="00812854">
        <w:rPr>
          <w:sz w:val="10"/>
        </w:rPr>
        <w:t xml:space="preserve"> </w:t>
      </w:r>
      <w:r w:rsidRPr="00812854">
        <w:rPr>
          <w:sz w:val="10"/>
        </w:rPr>
        <w:t>were revoked of civil liberties, and became the exception to the rule of freedom and justice for</w:t>
      </w:r>
      <w:r w:rsidR="00CC5757" w:rsidRPr="00812854">
        <w:rPr>
          <w:sz w:val="10"/>
        </w:rPr>
        <w:t xml:space="preserve"> </w:t>
      </w:r>
      <w:r w:rsidRPr="00812854">
        <w:rPr>
          <w:sz w:val="10"/>
        </w:rPr>
        <w:t xml:space="preserve">all. </w:t>
      </w:r>
      <w:r w:rsidRPr="00812854">
        <w:rPr>
          <w:rStyle w:val="StyleUnderline"/>
        </w:rPr>
        <w:t>The same processes occurred in the U.S</w:t>
      </w:r>
      <w:r w:rsidRPr="00812854">
        <w:rPr>
          <w:sz w:val="10"/>
        </w:rPr>
        <w:t xml:space="preserve">. during slavery, by which </w:t>
      </w:r>
      <w:r w:rsidRPr="00812854">
        <w:rPr>
          <w:rStyle w:val="StyleUnderline"/>
        </w:rPr>
        <w:t>prisoners and slaves</w:t>
      </w:r>
      <w:r w:rsidR="00CC5757" w:rsidRPr="00812854">
        <w:rPr>
          <w:rStyle w:val="StyleUnderline"/>
        </w:rPr>
        <w:t xml:space="preserve"> </w:t>
      </w:r>
      <w:r w:rsidRPr="00812854">
        <w:rPr>
          <w:rStyle w:val="StyleUnderline"/>
        </w:rPr>
        <w:t>became the exception</w:t>
      </w:r>
      <w:r w:rsidRPr="00812854">
        <w:rPr>
          <w:sz w:val="10"/>
        </w:rPr>
        <w:t xml:space="preserve">, </w:t>
      </w:r>
      <w:r w:rsidRPr="00812854">
        <w:rPr>
          <w:rStyle w:val="StyleUnderline"/>
        </w:rPr>
        <w:t>which made all others</w:t>
      </w:r>
      <w:r w:rsidRPr="00812854">
        <w:rPr>
          <w:sz w:val="10"/>
        </w:rPr>
        <w:t xml:space="preserve">, </w:t>
      </w:r>
      <w:r w:rsidRPr="00812854">
        <w:rPr>
          <w:rStyle w:val="StyleUnderline"/>
        </w:rPr>
        <w:t>not</w:t>
      </w:r>
      <w:r w:rsidRPr="00812854">
        <w:rPr>
          <w:sz w:val="10"/>
        </w:rPr>
        <w:t xml:space="preserve"> </w:t>
      </w:r>
      <w:r w:rsidRPr="00812854">
        <w:rPr>
          <w:rStyle w:val="StyleUnderline"/>
        </w:rPr>
        <w:t>incarcerated</w:t>
      </w:r>
      <w:r w:rsidRPr="00812854">
        <w:rPr>
          <w:sz w:val="10"/>
        </w:rPr>
        <w:t xml:space="preserve"> and owned, </w:t>
      </w:r>
      <w:r w:rsidRPr="00812854">
        <w:rPr>
          <w:rStyle w:val="StyleUnderline"/>
        </w:rPr>
        <w:t>feel like they were</w:t>
      </w:r>
      <w:r w:rsidR="00CC5757" w:rsidRPr="00812854">
        <w:rPr>
          <w:rStyle w:val="StyleUnderline"/>
        </w:rPr>
        <w:t xml:space="preserve"> </w:t>
      </w:r>
      <w:r w:rsidRPr="00812854">
        <w:rPr>
          <w:rStyle w:val="StyleUnderline"/>
        </w:rPr>
        <w:t>free</w:t>
      </w:r>
      <w:r w:rsidRPr="00812854">
        <w:rPr>
          <w:sz w:val="10"/>
        </w:rPr>
        <w:t xml:space="preserve"> and executing free labor.</w:t>
      </w:r>
      <w:r w:rsidR="00CC5757" w:rsidRPr="00812854">
        <w:rPr>
          <w:sz w:val="10"/>
        </w:rPr>
        <w:t xml:space="preserve"> </w:t>
      </w:r>
      <w:r w:rsidRPr="00812854">
        <w:rPr>
          <w:rStyle w:val="Emphasis"/>
          <w:bdr w:val="single" w:sz="4" w:space="0" w:color="auto"/>
        </w:rPr>
        <w:t xml:space="preserve">This </w:t>
      </w:r>
      <w:r w:rsidRPr="00812854">
        <w:rPr>
          <w:rStyle w:val="Emphasis"/>
          <w:highlight w:val="cyan"/>
          <w:bdr w:val="single" w:sz="4" w:space="0" w:color="auto"/>
        </w:rPr>
        <w:t>seeming</w:t>
      </w:r>
      <w:r w:rsidRPr="00812854">
        <w:rPr>
          <w:rStyle w:val="Emphasis"/>
          <w:bdr w:val="single" w:sz="4" w:space="0" w:color="auto"/>
        </w:rPr>
        <w:t xml:space="preserve"> </w:t>
      </w:r>
      <w:r w:rsidRPr="00812854">
        <w:rPr>
          <w:rStyle w:val="Emphasis"/>
          <w:highlight w:val="cyan"/>
          <w:bdr w:val="single" w:sz="4" w:space="0" w:color="auto"/>
        </w:rPr>
        <w:t>paradox</w:t>
      </w:r>
      <w:r w:rsidRPr="00812854">
        <w:rPr>
          <w:rStyle w:val="Emphasis"/>
          <w:bdr w:val="single" w:sz="4" w:space="0" w:color="auto"/>
        </w:rPr>
        <w:t xml:space="preserve"> </w:t>
      </w:r>
      <w:r w:rsidRPr="00812854">
        <w:rPr>
          <w:rStyle w:val="Emphasis"/>
          <w:highlight w:val="cyan"/>
          <w:bdr w:val="single" w:sz="4" w:space="0" w:color="auto"/>
        </w:rPr>
        <w:t>between</w:t>
      </w:r>
      <w:r w:rsidRPr="00812854">
        <w:rPr>
          <w:rStyle w:val="Emphasis"/>
          <w:bdr w:val="single" w:sz="4" w:space="0" w:color="auto"/>
        </w:rPr>
        <w:t xml:space="preserve"> the rise of </w:t>
      </w:r>
      <w:r w:rsidRPr="00812854">
        <w:rPr>
          <w:rStyle w:val="Emphasis"/>
          <w:highlight w:val="cyan"/>
          <w:bdr w:val="single" w:sz="4" w:space="0" w:color="auto"/>
        </w:rPr>
        <w:t>democracy</w:t>
      </w:r>
      <w:r w:rsidRPr="00812854">
        <w:rPr>
          <w:rStyle w:val="Emphasis"/>
          <w:bdr w:val="single" w:sz="4" w:space="0" w:color="auto"/>
        </w:rPr>
        <w:t xml:space="preserve"> </w:t>
      </w:r>
      <w:r w:rsidRPr="00812854">
        <w:rPr>
          <w:rStyle w:val="Emphasis"/>
          <w:highlight w:val="cyan"/>
          <w:bdr w:val="single" w:sz="4" w:space="0" w:color="auto"/>
        </w:rPr>
        <w:t>and</w:t>
      </w:r>
      <w:r w:rsidRPr="00812854">
        <w:rPr>
          <w:rStyle w:val="Emphasis"/>
          <w:bdr w:val="single" w:sz="4" w:space="0" w:color="auto"/>
        </w:rPr>
        <w:t xml:space="preserve"> the rise of </w:t>
      </w:r>
      <w:r w:rsidRPr="00812854">
        <w:rPr>
          <w:rStyle w:val="Emphasis"/>
          <w:highlight w:val="cyan"/>
          <w:bdr w:val="single" w:sz="4" w:space="0" w:color="auto"/>
        </w:rPr>
        <w:t>incarceration</w:t>
      </w:r>
      <w:r w:rsidRPr="00812854">
        <w:rPr>
          <w:rStyle w:val="Emphasis"/>
          <w:bdr w:val="single" w:sz="4" w:space="0" w:color="auto"/>
        </w:rPr>
        <w:t xml:space="preserve"> </w:t>
      </w:r>
      <w:r w:rsidRPr="00812854">
        <w:rPr>
          <w:rStyle w:val="Emphasis"/>
          <w:highlight w:val="cyan"/>
          <w:bdr w:val="single" w:sz="4" w:space="0" w:color="auto"/>
        </w:rPr>
        <w:t>may not</w:t>
      </w:r>
      <w:r w:rsidR="00CC5757" w:rsidRPr="00812854">
        <w:rPr>
          <w:rStyle w:val="Emphasis"/>
          <w:highlight w:val="cyan"/>
          <w:bdr w:val="single" w:sz="4" w:space="0" w:color="auto"/>
        </w:rPr>
        <w:t xml:space="preserve"> </w:t>
      </w:r>
      <w:r w:rsidRPr="00812854">
        <w:rPr>
          <w:rStyle w:val="Emphasis"/>
          <w:highlight w:val="cyan"/>
          <w:bdr w:val="single" w:sz="4" w:space="0" w:color="auto"/>
        </w:rPr>
        <w:t xml:space="preserve">look </w:t>
      </w:r>
      <w:r w:rsidRPr="00812854">
        <w:rPr>
          <w:rStyle w:val="Emphasis"/>
          <w:bdr w:val="single" w:sz="4" w:space="0" w:color="auto"/>
        </w:rPr>
        <w:t xml:space="preserve">so </w:t>
      </w:r>
      <w:r w:rsidRPr="00812854">
        <w:rPr>
          <w:rStyle w:val="Emphasis"/>
          <w:highlight w:val="cyan"/>
          <w:bdr w:val="single" w:sz="4" w:space="0" w:color="auto"/>
        </w:rPr>
        <w:t>at odds</w:t>
      </w:r>
      <w:r w:rsidRPr="00812854">
        <w:rPr>
          <w:rStyle w:val="Emphasis"/>
          <w:bdr w:val="single" w:sz="4" w:space="0" w:color="auto"/>
        </w:rPr>
        <w:t xml:space="preserve"> </w:t>
      </w:r>
      <w:r w:rsidRPr="00812854">
        <w:rPr>
          <w:rStyle w:val="Emphasis"/>
          <w:highlight w:val="cyan"/>
          <w:bdr w:val="single" w:sz="4" w:space="0" w:color="auto"/>
        </w:rPr>
        <w:t>when</w:t>
      </w:r>
      <w:r w:rsidRPr="00812854">
        <w:rPr>
          <w:rStyle w:val="Emphasis"/>
          <w:bdr w:val="single" w:sz="4" w:space="0" w:color="auto"/>
        </w:rPr>
        <w:t xml:space="preserve"> </w:t>
      </w:r>
      <w:r w:rsidRPr="00812854">
        <w:rPr>
          <w:rStyle w:val="Emphasis"/>
          <w:highlight w:val="cyan"/>
          <w:bdr w:val="single" w:sz="4" w:space="0" w:color="auto"/>
        </w:rPr>
        <w:t>taking</w:t>
      </w:r>
      <w:r w:rsidRPr="00812854">
        <w:rPr>
          <w:rStyle w:val="Emphasis"/>
          <w:bdr w:val="single" w:sz="4" w:space="0" w:color="auto"/>
        </w:rPr>
        <w:t xml:space="preserve"> into account </w:t>
      </w:r>
      <w:r w:rsidRPr="00812854">
        <w:rPr>
          <w:rStyle w:val="Emphasis"/>
          <w:highlight w:val="cyan"/>
          <w:bdr w:val="single" w:sz="4" w:space="0" w:color="auto"/>
        </w:rPr>
        <w:t>the pride that reformers</w:t>
      </w:r>
      <w:r w:rsidRPr="00812854">
        <w:rPr>
          <w:rStyle w:val="Emphasis"/>
          <w:bdr w:val="single" w:sz="4" w:space="0" w:color="auto"/>
        </w:rPr>
        <w:t xml:space="preserve"> and officials </w:t>
      </w:r>
      <w:r w:rsidRPr="00812854">
        <w:rPr>
          <w:rStyle w:val="Emphasis"/>
          <w:highlight w:val="cyan"/>
          <w:bdr w:val="single" w:sz="4" w:space="0" w:color="auto"/>
        </w:rPr>
        <w:t>took</w:t>
      </w:r>
      <w:r w:rsidRPr="00812854">
        <w:rPr>
          <w:rStyle w:val="Emphasis"/>
          <w:bdr w:val="single" w:sz="4" w:space="0" w:color="auto"/>
        </w:rPr>
        <w:t xml:space="preserve"> </w:t>
      </w:r>
      <w:r w:rsidRPr="00812854">
        <w:rPr>
          <w:rStyle w:val="Emphasis"/>
          <w:highlight w:val="cyan"/>
          <w:bdr w:val="single" w:sz="4" w:space="0" w:color="auto"/>
        </w:rPr>
        <w:t>in</w:t>
      </w:r>
      <w:r w:rsidRPr="00812854">
        <w:rPr>
          <w:rStyle w:val="Emphasis"/>
          <w:bdr w:val="single" w:sz="4" w:space="0" w:color="auto"/>
        </w:rPr>
        <w:t xml:space="preserve"> their </w:t>
      </w:r>
      <w:r w:rsidRPr="00812854">
        <w:rPr>
          <w:rStyle w:val="Emphasis"/>
          <w:highlight w:val="cyan"/>
          <w:bdr w:val="single" w:sz="4" w:space="0" w:color="auto"/>
        </w:rPr>
        <w:t>new</w:t>
      </w:r>
      <w:r w:rsidR="00CC5757" w:rsidRPr="00812854">
        <w:rPr>
          <w:rStyle w:val="Emphasis"/>
          <w:highlight w:val="cyan"/>
          <w:bdr w:val="single" w:sz="4" w:space="0" w:color="auto"/>
        </w:rPr>
        <w:t xml:space="preserve"> </w:t>
      </w:r>
      <w:r w:rsidRPr="00812854">
        <w:rPr>
          <w:rStyle w:val="Emphasis"/>
          <w:bdr w:val="single" w:sz="4" w:space="0" w:color="auto"/>
        </w:rPr>
        <w:t xml:space="preserve">founded </w:t>
      </w:r>
      <w:r w:rsidRPr="00812854">
        <w:rPr>
          <w:rStyle w:val="Emphasis"/>
          <w:highlight w:val="cyan"/>
          <w:bdr w:val="single" w:sz="4" w:space="0" w:color="auto"/>
        </w:rPr>
        <w:t>prisons</w:t>
      </w:r>
      <w:r w:rsidRPr="00812854">
        <w:rPr>
          <w:rStyle w:val="Emphasis"/>
          <w:bdr w:val="single" w:sz="4" w:space="0" w:color="auto"/>
        </w:rPr>
        <w:t>,</w:t>
      </w:r>
      <w:r w:rsidRPr="00812854">
        <w:rPr>
          <w:sz w:val="10"/>
        </w:rPr>
        <w:t xml:space="preserve"> </w:t>
      </w:r>
      <w:r w:rsidRPr="00812854">
        <w:rPr>
          <w:rStyle w:val="StyleUnderline"/>
        </w:rPr>
        <w:t>as well as their newly founded democratic society</w:t>
      </w:r>
      <w:r w:rsidRPr="00812854">
        <w:rPr>
          <w:sz w:val="10"/>
        </w:rPr>
        <w:t xml:space="preserve">. </w:t>
      </w:r>
      <w:r w:rsidRPr="00812854">
        <w:rPr>
          <w:rStyle w:val="Emphasis"/>
          <w:highlight w:val="cyan"/>
          <w:bdr w:val="single" w:sz="4" w:space="0" w:color="auto"/>
        </w:rPr>
        <w:t>Visitors</w:t>
      </w:r>
      <w:r w:rsidRPr="00812854">
        <w:rPr>
          <w:rStyle w:val="Emphasis"/>
          <w:bdr w:val="single" w:sz="4" w:space="0" w:color="auto"/>
        </w:rPr>
        <w:t xml:space="preserve"> from Europe and</w:t>
      </w:r>
      <w:r w:rsidR="00CC5757" w:rsidRPr="00812854">
        <w:rPr>
          <w:rStyle w:val="Emphasis"/>
          <w:bdr w:val="single" w:sz="4" w:space="0" w:color="auto"/>
        </w:rPr>
        <w:t xml:space="preserve"> </w:t>
      </w:r>
      <w:r w:rsidRPr="00812854">
        <w:rPr>
          <w:rStyle w:val="Emphasis"/>
          <w:bdr w:val="single" w:sz="4" w:space="0" w:color="auto"/>
        </w:rPr>
        <w:t xml:space="preserve">elsewhere </w:t>
      </w:r>
      <w:r w:rsidRPr="00812854">
        <w:rPr>
          <w:rStyle w:val="Emphasis"/>
          <w:highlight w:val="cyan"/>
          <w:bdr w:val="single" w:sz="4" w:space="0" w:color="auto"/>
        </w:rPr>
        <w:t>traveled to</w:t>
      </w:r>
      <w:r w:rsidRPr="00812854">
        <w:rPr>
          <w:rStyle w:val="Emphasis"/>
          <w:bdr w:val="single" w:sz="4" w:space="0" w:color="auto"/>
        </w:rPr>
        <w:t xml:space="preserve"> America to </w:t>
      </w:r>
      <w:r w:rsidRPr="00812854">
        <w:rPr>
          <w:rStyle w:val="Emphasis"/>
          <w:highlight w:val="cyan"/>
          <w:bdr w:val="single" w:sz="4" w:space="0" w:color="auto"/>
        </w:rPr>
        <w:t>witness this new system of</w:t>
      </w:r>
      <w:r w:rsidRPr="00812854">
        <w:rPr>
          <w:rStyle w:val="Emphasis"/>
          <w:bdr w:val="single" w:sz="4" w:space="0" w:color="auto"/>
        </w:rPr>
        <w:t xml:space="preserve"> </w:t>
      </w:r>
      <w:r w:rsidRPr="00812854">
        <w:rPr>
          <w:rStyle w:val="Emphasis"/>
          <w:highlight w:val="cyan"/>
          <w:bdr w:val="single" w:sz="4" w:space="0" w:color="auto"/>
        </w:rPr>
        <w:t>punishment and later import it into</w:t>
      </w:r>
      <w:r w:rsidR="00CC5757" w:rsidRPr="00812854">
        <w:rPr>
          <w:rStyle w:val="Emphasis"/>
          <w:highlight w:val="cyan"/>
          <w:bdr w:val="single" w:sz="4" w:space="0" w:color="auto"/>
        </w:rPr>
        <w:t xml:space="preserve"> </w:t>
      </w:r>
      <w:r w:rsidRPr="00812854">
        <w:rPr>
          <w:rStyle w:val="Emphasis"/>
          <w:highlight w:val="cyan"/>
          <w:bdr w:val="single" w:sz="4" w:space="0" w:color="auto"/>
        </w:rPr>
        <w:t>their own countries</w:t>
      </w:r>
      <w:r w:rsidRPr="00812854">
        <w:rPr>
          <w:sz w:val="10"/>
        </w:rPr>
        <w:t>. In fact, de Tocqueville</w:t>
      </w:r>
      <w:r w:rsidRPr="00812854">
        <w:rPr>
          <w:rFonts w:ascii="Times New Roman" w:hAnsi="Times New Roman" w:cs="Times New Roman"/>
          <w:sz w:val="10"/>
        </w:rPr>
        <w:t>‟</w:t>
      </w:r>
      <w:r w:rsidRPr="00812854">
        <w:rPr>
          <w:sz w:val="10"/>
        </w:rPr>
        <w:t>s tour of American prisons and mental institutions in</w:t>
      </w:r>
      <w:r w:rsidR="00CC5757" w:rsidRPr="00812854">
        <w:rPr>
          <w:sz w:val="10"/>
        </w:rPr>
        <w:t xml:space="preserve"> </w:t>
      </w:r>
      <w:r w:rsidRPr="00812854">
        <w:rPr>
          <w:sz w:val="10"/>
        </w:rPr>
        <w:t>59</w:t>
      </w:r>
      <w:r w:rsidR="00CC5757" w:rsidRPr="00812854">
        <w:rPr>
          <w:sz w:val="10"/>
        </w:rPr>
        <w:t xml:space="preserve"> </w:t>
      </w:r>
      <w:r w:rsidRPr="00812854">
        <w:rPr>
          <w:sz w:val="10"/>
        </w:rPr>
        <w:t xml:space="preserve">1931 resulted in his famous manuscript Democracy in America. </w:t>
      </w:r>
      <w:r w:rsidRPr="00812854">
        <w:rPr>
          <w:rStyle w:val="Emphasis"/>
          <w:highlight w:val="cyan"/>
        </w:rPr>
        <w:t>The tendency to import</w:t>
      </w:r>
      <w:r w:rsidR="00CC5757" w:rsidRPr="00812854">
        <w:rPr>
          <w:rStyle w:val="Emphasis"/>
          <w:highlight w:val="cyan"/>
        </w:rPr>
        <w:t xml:space="preserve"> </w:t>
      </w:r>
      <w:r w:rsidRPr="00812854">
        <w:rPr>
          <w:rStyle w:val="Emphasis"/>
          <w:highlight w:val="cyan"/>
        </w:rPr>
        <w:t>repressive modes of incarceration</w:t>
      </w:r>
      <w:r w:rsidRPr="00812854">
        <w:rPr>
          <w:rStyle w:val="Emphasis"/>
        </w:rPr>
        <w:t xml:space="preserve"> from the U.S. </w:t>
      </w:r>
      <w:r w:rsidRPr="00812854">
        <w:rPr>
          <w:rStyle w:val="Emphasis"/>
          <w:highlight w:val="cyan"/>
        </w:rPr>
        <w:t>will be intensified</w:t>
      </w:r>
      <w:r w:rsidRPr="00812854">
        <w:rPr>
          <w:rStyle w:val="Emphasis"/>
        </w:rPr>
        <w:t xml:space="preserve"> tenfold</w:t>
      </w:r>
      <w:r w:rsidRPr="00812854">
        <w:rPr>
          <w:sz w:val="10"/>
        </w:rPr>
        <w:t xml:space="preserve"> </w:t>
      </w:r>
      <w:r w:rsidRPr="00812854">
        <w:rPr>
          <w:rStyle w:val="StyleUnderline"/>
        </w:rPr>
        <w:t>in the following</w:t>
      </w:r>
      <w:r w:rsidR="00CC5757" w:rsidRPr="00812854">
        <w:rPr>
          <w:rStyle w:val="StyleUnderline"/>
        </w:rPr>
        <w:t xml:space="preserve"> </w:t>
      </w:r>
      <w:r w:rsidRPr="00812854">
        <w:rPr>
          <w:rStyle w:val="StyleUnderline"/>
        </w:rPr>
        <w:t>century with privatization of prisons worldwide and the rise of the supermax prisons</w:t>
      </w:r>
      <w:r w:rsidRPr="00812854">
        <w:rPr>
          <w:sz w:val="10"/>
        </w:rPr>
        <w:t xml:space="preserve"> (for more</w:t>
      </w:r>
      <w:r w:rsidR="00CC5757" w:rsidRPr="00812854">
        <w:rPr>
          <w:sz w:val="10"/>
        </w:rPr>
        <w:t xml:space="preserve"> </w:t>
      </w:r>
      <w:r w:rsidRPr="00812854">
        <w:rPr>
          <w:sz w:val="10"/>
        </w:rPr>
        <w:t>see Sudbury 2005) but it is interesting that this phenomenon is as old as the prison itself.</w:t>
      </w:r>
      <w:r w:rsidR="00CC5757" w:rsidRPr="00812854">
        <w:rPr>
          <w:sz w:val="10"/>
        </w:rPr>
        <w:t xml:space="preserve"> </w:t>
      </w:r>
    </w:p>
    <w:p w14:paraId="6EAE072B" w14:textId="2555FAF4" w:rsidR="00CC5757" w:rsidRPr="00812854" w:rsidRDefault="00CC5757" w:rsidP="003C40A9"/>
    <w:p w14:paraId="6E891FB4" w14:textId="1D923E05" w:rsidR="00CC5757" w:rsidRPr="00812854" w:rsidRDefault="00CC5757" w:rsidP="003C40A9"/>
    <w:p w14:paraId="0E620296" w14:textId="13F563BA" w:rsidR="00CC5757" w:rsidRPr="00812854" w:rsidRDefault="00CC5757" w:rsidP="003C40A9">
      <w:r w:rsidRPr="00812854">
        <w:t>But economic exploitation is only part of the explanatory power of the PIC concept espoused by prison abolitionists, as social control and racial containment are the mirror side of the same phenomenon. There are three main functions to incarceration, according to Wacquant (2009). The first is to neutralize and warehouse the dispossessed, working class and underclasses who have the potential for “open rebellion against their social environments,” to use Du Bois</w:t>
      </w:r>
      <w:r w:rsidRPr="00812854">
        <w:rPr>
          <w:rFonts w:ascii="Times New Roman" w:hAnsi="Times New Roman" w:cs="Times New Roman"/>
        </w:rPr>
        <w:t>‟</w:t>
      </w:r>
      <w:r w:rsidRPr="00812854">
        <w:t>s definition of crime. Secondly, the judicial and punitive arm of the state disciplines the working poor and dwindling middle class and raises the cost for their resistance or attempts at participation in an underground economy. Finally, it asserts the omnipotence of the state and sets the boundaries between the „deserving</w:t>
      </w:r>
      <w:r w:rsidRPr="00812854">
        <w:rPr>
          <w:rFonts w:ascii="Times New Roman" w:hAnsi="Times New Roman" w:cs="Times New Roman"/>
        </w:rPr>
        <w:t>‟</w:t>
      </w:r>
      <w:r w:rsidRPr="00812854">
        <w:t xml:space="preserve"> and </w:t>
      </w:r>
      <w:r w:rsidRPr="00812854">
        <w:rPr>
          <w:rFonts w:cs="Georgia"/>
        </w:rPr>
        <w:t>„</w:t>
      </w:r>
      <w:r w:rsidRPr="00812854">
        <w:t>undeserving</w:t>
      </w:r>
      <w:r w:rsidRPr="00812854">
        <w:rPr>
          <w:rFonts w:ascii="Times New Roman" w:hAnsi="Times New Roman" w:cs="Times New Roman"/>
        </w:rPr>
        <w:t>‟</w:t>
      </w:r>
      <w:r w:rsidRPr="00812854">
        <w:t xml:space="preserve"> populations (Wacquant 2009). Other scholars and activists focus more specifically on the political economy of the prison system. According to Parenti (1999), the criminal (in</w:t>
      </w:r>
      <w:proofErr w:type="gramStart"/>
      <w:r w:rsidRPr="00812854">
        <w:t>)justice</w:t>
      </w:r>
      <w:proofErr w:type="gramEnd"/>
      <w:r w:rsidRPr="00812854">
        <w:t xml:space="preserve"> system generally and the privatization of prisons specifically exist to “manage and contain the new surplus populations created by neoliberal economic policies,” and the global flow of capital. One wave of capital flight occurred in the 1970s when manufacturing jobs, like in the textile industry, started to be outsourced. During the 1980s, many more industries, especially unionized ones with good benefits (like in the steel and auto industries), closed in many cities in the US. Most affected by these plant closures and layoffs were African-Americans and other semiskilled workers in urban centers who were left with very few alternatives locally in terms of good paying jobs (Wilson 1996). Changes in the conditions of living of urban poor, combined with new perceptions of crime and its eradication, in the form of the war on drugs, for example, created ripe conditions for today</w:t>
      </w:r>
      <w:r w:rsidRPr="00812854">
        <w:rPr>
          <w:rFonts w:ascii="Times New Roman" w:hAnsi="Times New Roman" w:cs="Times New Roman"/>
        </w:rPr>
        <w:t>‟</w:t>
      </w:r>
      <w:r w:rsidRPr="00812854">
        <w:t>s prison binge. Poverty has come to be regarded as an offense in itself (to the bourgeois morality and the American dream), one that needs to be penalized even in the absence of supplementary transgressions. It is an ironic outcome as the state is itself responsible for producing poverty and 39 increasing inequality (Wacquant 2009). Goldberg and Evans (1997) add to these factors the domestic economic decline in the US, racism, and the U.S. role as policeman of the world, importing these penal regimes to other countries in what Sudbury (2005) later characterized as „global lockdown</w:t>
      </w:r>
      <w:r w:rsidRPr="00812854">
        <w:rPr>
          <w:rFonts w:ascii="Times New Roman" w:hAnsi="Times New Roman" w:cs="Times New Roman"/>
        </w:rPr>
        <w:t>‟</w:t>
      </w:r>
    </w:p>
    <w:p w14:paraId="3035E9F7" w14:textId="54BA2E36" w:rsidR="00EA21D8" w:rsidRPr="00812854" w:rsidRDefault="00EA21D8" w:rsidP="00EA21D8">
      <w:pPr>
        <w:pStyle w:val="Heading3"/>
        <w:rPr>
          <w:rFonts w:cstheme="majorHAnsi"/>
        </w:rPr>
      </w:pPr>
      <w:r w:rsidRPr="00812854">
        <w:rPr>
          <w:rFonts w:cstheme="majorHAnsi"/>
        </w:rPr>
        <w:t>! -- Black Criminality</w:t>
      </w:r>
    </w:p>
    <w:p w14:paraId="1F5D6B1F" w14:textId="77777777" w:rsidR="00EA21D8" w:rsidRPr="00812854" w:rsidRDefault="00EA21D8" w:rsidP="00EA21D8">
      <w:pPr>
        <w:pStyle w:val="Heading4"/>
        <w:rPr>
          <w:rFonts w:cstheme="majorHAnsi"/>
        </w:rPr>
      </w:pPr>
      <w:r w:rsidRPr="00812854">
        <w:rPr>
          <w:rFonts w:cstheme="majorHAnsi"/>
        </w:rPr>
        <w:t>Perpetuation of the criminal justice system destroys democracy and perpetuates the stereotype of black criminality</w:t>
      </w:r>
    </w:p>
    <w:p w14:paraId="5DE33530" w14:textId="77777777" w:rsidR="00EA21D8" w:rsidRPr="00812854" w:rsidRDefault="00EA21D8" w:rsidP="00EA21D8">
      <w:pPr>
        <w:rPr>
          <w:rFonts w:cstheme="majorHAnsi"/>
        </w:rPr>
      </w:pPr>
      <w:r w:rsidRPr="00812854">
        <w:rPr>
          <w:rFonts w:cstheme="majorHAnsi"/>
        </w:rPr>
        <w:t xml:space="preserve">Dorothy E. </w:t>
      </w:r>
      <w:r w:rsidRPr="00812854">
        <w:rPr>
          <w:rStyle w:val="Style13ptBold"/>
          <w:rFonts w:cstheme="majorHAnsi"/>
        </w:rPr>
        <w:t>Roberts 07</w:t>
      </w:r>
      <w:r w:rsidRPr="00812854">
        <w:rPr>
          <w:rFonts w:cstheme="majorHAnsi"/>
        </w:rPr>
        <w:t xml:space="preserve"> (Dorothy E. Roberts is a University of Pennsylvania Professor of Law and Sociology, </w:t>
      </w:r>
      <w:proofErr w:type="gramStart"/>
      <w:r w:rsidRPr="00812854">
        <w:rPr>
          <w:rFonts w:cstheme="majorHAnsi"/>
        </w:rPr>
        <w:t>Fall</w:t>
      </w:r>
      <w:proofErr w:type="gramEnd"/>
      <w:r w:rsidRPr="00812854">
        <w:rPr>
          <w:rFonts w:cstheme="majorHAnsi"/>
        </w:rPr>
        <w:t xml:space="preserve"> 2007, “CONSTRUCTING A CRIMINAL JUSTICE SYSTEM FREE OF RACIAL BIAS: AN ABOLITIONIST FRAMEWORK”, Columbia Human Rights Law Review 39 Colum. Hum. Rts. L. Rev. </w:t>
      </w:r>
      <w:hyperlink r:id="rId11" w:history="1">
        <w:proofErr w:type="gramStart"/>
        <w:r w:rsidRPr="00812854">
          <w:rPr>
            <w:rStyle w:val="Hyperlink"/>
            <w:rFonts w:cstheme="majorHAnsi"/>
          </w:rPr>
          <w:t>file:///Users/geneherrmann/Downloads/39ColumHumRtsLRev261.pdf</w:t>
        </w:r>
      </w:hyperlink>
      <w:r w:rsidRPr="00812854">
        <w:rPr>
          <w:rFonts w:cstheme="majorHAnsi"/>
        </w:rPr>
        <w:t xml:space="preserve"> ,1</w:t>
      </w:r>
      <w:proofErr w:type="gramEnd"/>
      <w:r w:rsidRPr="00812854">
        <w:rPr>
          <w:rFonts w:cstheme="majorHAnsi"/>
        </w:rPr>
        <w:t>)//gh</w:t>
      </w:r>
    </w:p>
    <w:p w14:paraId="707C63BA" w14:textId="77777777" w:rsidR="00EA21D8" w:rsidRPr="00812854" w:rsidRDefault="00EA21D8" w:rsidP="00EA21D8">
      <w:pPr>
        <w:rPr>
          <w:rFonts w:cstheme="majorHAnsi"/>
          <w:u w:val="single"/>
        </w:rPr>
      </w:pPr>
      <w:r w:rsidRPr="00812854">
        <w:rPr>
          <w:rFonts w:cstheme="majorHAnsi"/>
          <w:u w:val="single"/>
        </w:rPr>
        <w:t xml:space="preserve">Unlike </w:t>
      </w:r>
      <w:r w:rsidRPr="00812854">
        <w:rPr>
          <w:rFonts w:cstheme="majorHAnsi"/>
          <w:highlight w:val="cyan"/>
          <w:u w:val="single"/>
        </w:rPr>
        <w:t>state violence inflicted</w:t>
      </w:r>
      <w:r w:rsidRPr="00812854">
        <w:rPr>
          <w:rFonts w:cstheme="majorHAnsi"/>
          <w:u w:val="single"/>
        </w:rPr>
        <w:t xml:space="preserve"> in the Jim Crow era explicitly to reinstate blacks' slave status, today's criminal codes and procedures </w:t>
      </w:r>
      <w:r w:rsidRPr="00812854">
        <w:rPr>
          <w:rFonts w:cstheme="majorHAnsi"/>
          <w:highlight w:val="cyan"/>
          <w:u w:val="single"/>
        </w:rPr>
        <w:t>operate</w:t>
      </w:r>
      <w:r w:rsidRPr="00812854">
        <w:rPr>
          <w:rFonts w:cstheme="majorHAnsi"/>
          <w:u w:val="single"/>
        </w:rPr>
        <w:t xml:space="preserve"> </w:t>
      </w:r>
      <w:r w:rsidRPr="00812854">
        <w:rPr>
          <w:rFonts w:cstheme="majorHAnsi"/>
          <w:highlight w:val="cyan"/>
          <w:u w:val="single"/>
        </w:rPr>
        <w:t>under the cloak of colorblind due process</w:t>
      </w:r>
      <w:r w:rsidRPr="00812854">
        <w:rPr>
          <w:rFonts w:cstheme="majorHAnsi"/>
          <w:sz w:val="16"/>
        </w:rPr>
        <w:t xml:space="preserve">. </w:t>
      </w:r>
      <w:r w:rsidRPr="00812854">
        <w:rPr>
          <w:rFonts w:cstheme="majorHAnsi"/>
          <w:u w:val="single"/>
        </w:rPr>
        <w:t xml:space="preserve">The </w:t>
      </w:r>
      <w:r w:rsidRPr="00812854">
        <w:rPr>
          <w:rFonts w:cstheme="majorHAnsi"/>
          <w:highlight w:val="cyan"/>
          <w:u w:val="single"/>
        </w:rPr>
        <w:t>racism</w:t>
      </w:r>
      <w:r w:rsidRPr="00812854">
        <w:rPr>
          <w:rFonts w:cstheme="majorHAnsi"/>
          <w:u w:val="single"/>
        </w:rPr>
        <w:t xml:space="preserve"> </w:t>
      </w:r>
      <w:r w:rsidRPr="00812854">
        <w:rPr>
          <w:rFonts w:cstheme="majorHAnsi"/>
          <w:highlight w:val="cyan"/>
          <w:u w:val="single"/>
        </w:rPr>
        <w:t>of the criminal justice system is</w:t>
      </w:r>
      <w:r w:rsidRPr="00812854">
        <w:rPr>
          <w:rFonts w:cstheme="majorHAnsi"/>
          <w:u w:val="single"/>
        </w:rPr>
        <w:t xml:space="preserve"> therefore </w:t>
      </w:r>
      <w:r w:rsidRPr="00812854">
        <w:rPr>
          <w:rFonts w:cstheme="majorHAnsi"/>
          <w:highlight w:val="cyan"/>
          <w:u w:val="single"/>
        </w:rPr>
        <w:t>invisible to most Americans</w:t>
      </w:r>
      <w:r w:rsidRPr="00812854">
        <w:rPr>
          <w:rFonts w:cstheme="majorHAnsi"/>
          <w:u w:val="single"/>
        </w:rPr>
        <w:t xml:space="preserve">, </w:t>
      </w:r>
      <w:r w:rsidRPr="00812854">
        <w:rPr>
          <w:rFonts w:cstheme="majorHAnsi"/>
          <w:highlight w:val="cyan"/>
          <w:u w:val="single"/>
        </w:rPr>
        <w:t>and</w:t>
      </w:r>
      <w:r w:rsidRPr="00812854">
        <w:rPr>
          <w:rFonts w:cstheme="majorHAnsi"/>
          <w:u w:val="single"/>
        </w:rPr>
        <w:t xml:space="preserve"> th</w:t>
      </w:r>
      <w:r w:rsidRPr="00812854">
        <w:rPr>
          <w:rFonts w:cstheme="majorHAnsi"/>
          <w:highlight w:val="cyan"/>
          <w:u w:val="single"/>
        </w:rPr>
        <w:t>e disproportionate involvement of blacks only reinforces the stereotype that they are naturally prone to crime</w:t>
      </w:r>
      <w:r w:rsidRPr="00812854">
        <w:rPr>
          <w:rFonts w:cstheme="majorHAnsi"/>
          <w:sz w:val="16"/>
        </w:rPr>
        <w:t xml:space="preserve">. The public believes that this unprecedented level of state brutality is normal and necessary for its protection. A recent study by Princeton sociologists Devah Pager and Bruce Western found that whites just released from prison fared better in the New York City job market than blacks with identical resumes but no criminal record. 9 </w:t>
      </w:r>
      <w:r w:rsidRPr="00812854">
        <w:rPr>
          <w:rFonts w:cstheme="majorHAnsi"/>
          <w:highlight w:val="cyan"/>
          <w:u w:val="single"/>
        </w:rPr>
        <w:t>Employers' preference for white offenders over law abiding blacks shows</w:t>
      </w:r>
      <w:r w:rsidRPr="00812854">
        <w:rPr>
          <w:rFonts w:cstheme="majorHAnsi"/>
          <w:u w:val="single"/>
        </w:rPr>
        <w:t xml:space="preserve"> not only </w:t>
      </w:r>
      <w:r w:rsidRPr="00812854">
        <w:rPr>
          <w:rFonts w:cstheme="majorHAnsi"/>
          <w:highlight w:val="cyan"/>
          <w:u w:val="single"/>
        </w:rPr>
        <w:t>the inequitable economic conditions that squeeze some blacks into illegal alternatives</w:t>
      </w:r>
      <w:r w:rsidRPr="00812854">
        <w:rPr>
          <w:rFonts w:cstheme="majorHAnsi"/>
          <w:u w:val="single"/>
        </w:rPr>
        <w:t xml:space="preserve">, </w:t>
      </w:r>
      <w:r w:rsidRPr="00812854">
        <w:rPr>
          <w:rFonts w:cstheme="majorHAnsi"/>
          <w:highlight w:val="cyan"/>
          <w:u w:val="single"/>
        </w:rPr>
        <w:t>but</w:t>
      </w:r>
      <w:r w:rsidRPr="00812854">
        <w:rPr>
          <w:rFonts w:cstheme="majorHAnsi"/>
          <w:u w:val="single"/>
        </w:rPr>
        <w:t xml:space="preserve"> </w:t>
      </w:r>
      <w:r w:rsidRPr="00812854">
        <w:rPr>
          <w:rFonts w:cstheme="majorHAnsi"/>
          <w:highlight w:val="cyan"/>
          <w:u w:val="single"/>
        </w:rPr>
        <w:t>also</w:t>
      </w:r>
      <w:r w:rsidRPr="00812854">
        <w:rPr>
          <w:rFonts w:cstheme="majorHAnsi"/>
          <w:u w:val="single"/>
        </w:rPr>
        <w:t xml:space="preserve"> </w:t>
      </w:r>
      <w:r w:rsidRPr="00812854">
        <w:rPr>
          <w:rFonts w:cstheme="majorHAnsi"/>
          <w:highlight w:val="cyan"/>
          <w:u w:val="single"/>
        </w:rPr>
        <w:t>that</w:t>
      </w:r>
      <w:r w:rsidRPr="00812854">
        <w:rPr>
          <w:rFonts w:cstheme="majorHAnsi"/>
          <w:u w:val="single"/>
        </w:rPr>
        <w:t xml:space="preserve"> </w:t>
      </w:r>
      <w:r w:rsidRPr="00812854">
        <w:rPr>
          <w:rFonts w:cstheme="majorHAnsi"/>
          <w:highlight w:val="cyan"/>
          <w:u w:val="single"/>
        </w:rPr>
        <w:t>blackness</w:t>
      </w:r>
      <w:r w:rsidRPr="00812854">
        <w:rPr>
          <w:rFonts w:cstheme="majorHAnsi"/>
          <w:u w:val="single"/>
        </w:rPr>
        <w:t xml:space="preserve"> itself </w:t>
      </w:r>
      <w:r w:rsidRPr="00812854">
        <w:rPr>
          <w:rFonts w:cstheme="majorHAnsi"/>
          <w:highlight w:val="cyan"/>
          <w:u w:val="single"/>
        </w:rPr>
        <w:t>is</w:t>
      </w:r>
      <w:r w:rsidRPr="00812854">
        <w:rPr>
          <w:rFonts w:cstheme="majorHAnsi"/>
          <w:u w:val="single"/>
        </w:rPr>
        <w:t xml:space="preserve"> seen as </w:t>
      </w:r>
      <w:r w:rsidRPr="00812854">
        <w:rPr>
          <w:rFonts w:cstheme="majorHAnsi"/>
          <w:highlight w:val="cyan"/>
          <w:u w:val="single"/>
        </w:rPr>
        <w:t>a mark of criminality</w:t>
      </w:r>
      <w:r w:rsidRPr="00812854">
        <w:rPr>
          <w:rFonts w:cstheme="majorHAnsi"/>
          <w:u w:val="single"/>
        </w:rPr>
        <w:t>.</w:t>
      </w:r>
      <w:r w:rsidRPr="00812854">
        <w:rPr>
          <w:rFonts w:cstheme="majorHAnsi"/>
          <w:sz w:val="16"/>
        </w:rPr>
        <w:t xml:space="preserve"> According to this view, </w:t>
      </w:r>
      <w:r w:rsidRPr="00812854">
        <w:rPr>
          <w:rFonts w:cstheme="majorHAnsi"/>
          <w:highlight w:val="cyan"/>
          <w:u w:val="single"/>
        </w:rPr>
        <w:t>poor blacks are meant to labor in prisons and not in decent jobs</w:t>
      </w:r>
      <w:r w:rsidRPr="00812854">
        <w:rPr>
          <w:rFonts w:cstheme="majorHAnsi"/>
          <w:u w:val="single"/>
        </w:rPr>
        <w:t xml:space="preserve">. </w:t>
      </w:r>
      <w:r w:rsidRPr="00812854">
        <w:rPr>
          <w:rFonts w:cstheme="majorHAnsi"/>
          <w:sz w:val="16"/>
        </w:rPr>
        <w:t xml:space="preserve">The current </w:t>
      </w:r>
      <w:r w:rsidRPr="00812854">
        <w:rPr>
          <w:rFonts w:cstheme="majorHAnsi"/>
          <w:u w:val="single"/>
        </w:rPr>
        <w:t>McCleskey-type jurisprudence requiring proof of discriminatory motive or impact in individual cases treats racial bias as a system malfunction</w:t>
      </w:r>
      <w:r w:rsidRPr="00812854">
        <w:rPr>
          <w:rFonts w:cstheme="majorHAnsi"/>
          <w:sz w:val="16"/>
        </w:rPr>
        <w:t xml:space="preserve">.'° </w:t>
      </w:r>
      <w:r w:rsidRPr="00812854">
        <w:rPr>
          <w:rFonts w:cstheme="majorHAnsi"/>
          <w:u w:val="single"/>
        </w:rPr>
        <w:t xml:space="preserve">The question posed by the justices in McCleskey was whether there was a discriminatory misuse of the death penalty-an aberrational abuse of discretion or unexplained discrepancy. The problem with this approach is that the massive criminal control of blacks is not a malfunction. It shows that the system is working precisely the way it was designed. Both the majority and dissenting justices in McCleskey v. Kemp recognized that </w:t>
      </w:r>
      <w:r w:rsidRPr="00812854">
        <w:rPr>
          <w:rFonts w:cstheme="majorHAnsi"/>
          <w:highlight w:val="cyan"/>
          <w:u w:val="single"/>
        </w:rPr>
        <w:t>racism</w:t>
      </w:r>
      <w:r w:rsidRPr="00812854">
        <w:rPr>
          <w:rFonts w:cstheme="majorHAnsi"/>
          <w:u w:val="single"/>
        </w:rPr>
        <w:t xml:space="preserve"> </w:t>
      </w:r>
      <w:r w:rsidRPr="00812854">
        <w:rPr>
          <w:rFonts w:cstheme="majorHAnsi"/>
          <w:highlight w:val="cyan"/>
          <w:u w:val="single"/>
        </w:rPr>
        <w:t>was</w:t>
      </w:r>
      <w:r w:rsidRPr="00812854">
        <w:rPr>
          <w:rFonts w:cstheme="majorHAnsi"/>
          <w:u w:val="single"/>
        </w:rPr>
        <w:t xml:space="preserve"> </w:t>
      </w:r>
      <w:r w:rsidRPr="00812854">
        <w:rPr>
          <w:rFonts w:cstheme="majorHAnsi"/>
          <w:highlight w:val="cyan"/>
          <w:u w:val="single"/>
        </w:rPr>
        <w:t>so endemic in</w:t>
      </w:r>
      <w:r w:rsidRPr="00812854">
        <w:rPr>
          <w:rFonts w:cstheme="majorHAnsi"/>
          <w:u w:val="single"/>
        </w:rPr>
        <w:t xml:space="preserve"> the U.S. </w:t>
      </w:r>
      <w:r w:rsidRPr="00812854">
        <w:rPr>
          <w:rFonts w:cstheme="majorHAnsi"/>
          <w:highlight w:val="cyan"/>
          <w:u w:val="single"/>
        </w:rPr>
        <w:t>criminal justice that making racial discrimination unconstitutional would threaten the entire system.</w:t>
      </w:r>
      <w:r w:rsidRPr="00812854">
        <w:rPr>
          <w:rFonts w:cstheme="majorHAnsi"/>
          <w:u w:val="single"/>
        </w:rPr>
        <w:t>" As Justice Brennan wrote in dissent, the reason for McCleskey's holding was "a fear of too much justice.</w:t>
      </w:r>
      <w:r w:rsidRPr="00812854">
        <w:rPr>
          <w:rFonts w:cstheme="majorHAnsi"/>
          <w:sz w:val="16"/>
        </w:rPr>
        <w:t xml:space="preserve">" 2 </w:t>
      </w:r>
      <w:r w:rsidRPr="00812854">
        <w:rPr>
          <w:rStyle w:val="Emphasis"/>
          <w:rFonts w:cstheme="majorHAnsi"/>
          <w:highlight w:val="cyan"/>
        </w:rPr>
        <w:t>How do we rectify a system that so brilliantly serves its intended purpose</w:t>
      </w:r>
      <w:r w:rsidRPr="00812854">
        <w:rPr>
          <w:rFonts w:cstheme="majorHAnsi"/>
          <w:sz w:val="16"/>
        </w:rPr>
        <w:t xml:space="preserve">? </w:t>
      </w:r>
      <w:r w:rsidRPr="00812854">
        <w:rPr>
          <w:rFonts w:cstheme="majorHAnsi"/>
          <w:u w:val="single"/>
        </w:rPr>
        <w:t xml:space="preserve">Given the function of crime control in most societies, as a key component of social policy aimed at governing marginal groups, </w:t>
      </w:r>
      <w:r w:rsidRPr="00812854">
        <w:rPr>
          <w:rFonts w:cstheme="majorHAnsi"/>
          <w:highlight w:val="cyan"/>
          <w:u w:val="single"/>
        </w:rPr>
        <w:t>we</w:t>
      </w:r>
      <w:r w:rsidRPr="00812854">
        <w:rPr>
          <w:rFonts w:cstheme="majorHAnsi"/>
          <w:u w:val="single"/>
        </w:rPr>
        <w:t xml:space="preserve"> can </w:t>
      </w:r>
      <w:r w:rsidRPr="00812854">
        <w:rPr>
          <w:rFonts w:cstheme="majorHAnsi"/>
          <w:highlight w:val="cyan"/>
          <w:u w:val="single"/>
        </w:rPr>
        <w:t>expect</w:t>
      </w:r>
      <w:r w:rsidRPr="00812854">
        <w:rPr>
          <w:rFonts w:cstheme="majorHAnsi"/>
          <w:u w:val="single"/>
        </w:rPr>
        <w:t xml:space="preserve"> that </w:t>
      </w:r>
      <w:r w:rsidRPr="00812854">
        <w:rPr>
          <w:rFonts w:cstheme="majorHAnsi"/>
          <w:highlight w:val="cyan"/>
          <w:u w:val="single"/>
        </w:rPr>
        <w:t>racial bias is inevitable as long as white supremacy reigns in the United States</w:t>
      </w:r>
      <w:r w:rsidRPr="00812854">
        <w:rPr>
          <w:rFonts w:cstheme="majorHAnsi"/>
          <w:u w:val="single"/>
        </w:rPr>
        <w:t>.</w:t>
      </w:r>
      <w:r w:rsidRPr="00812854">
        <w:rPr>
          <w:rFonts w:cstheme="majorHAnsi"/>
          <w:sz w:val="16"/>
        </w:rPr>
        <w:t xml:space="preserve">' 3 Nonetheless, </w:t>
      </w:r>
      <w:r w:rsidRPr="00812854">
        <w:rPr>
          <w:rFonts w:cstheme="majorHAnsi"/>
          <w:highlight w:val="cyan"/>
          <w:u w:val="single"/>
        </w:rPr>
        <w:t>anti-racist struggles</w:t>
      </w:r>
      <w:r w:rsidRPr="00812854">
        <w:rPr>
          <w:rFonts w:cstheme="majorHAnsi"/>
          <w:u w:val="single"/>
        </w:rPr>
        <w:t xml:space="preserve"> have </w:t>
      </w:r>
      <w:r w:rsidRPr="00812854">
        <w:rPr>
          <w:rFonts w:cstheme="majorHAnsi"/>
          <w:highlight w:val="cyan"/>
          <w:u w:val="single"/>
        </w:rPr>
        <w:t>succeeded in toppling past regimes of racial repression</w:t>
      </w:r>
      <w:r w:rsidRPr="00812854">
        <w:rPr>
          <w:rFonts w:cstheme="majorHAnsi"/>
          <w:u w:val="single"/>
        </w:rPr>
        <w:t xml:space="preserve"> in this country by exposing the inherent contradiction of the caste divisions these regimes reinforced in a formally democratic society</w:t>
      </w:r>
      <w:r w:rsidRPr="00812854">
        <w:rPr>
          <w:rFonts w:cstheme="majorHAnsi"/>
          <w:sz w:val="16"/>
        </w:rPr>
        <w:t xml:space="preserve">. 4 </w:t>
      </w:r>
      <w:r w:rsidRPr="00812854">
        <w:rPr>
          <w:rFonts w:cstheme="majorHAnsi"/>
          <w:u w:val="single"/>
        </w:rPr>
        <w:t xml:space="preserve">Even </w:t>
      </w:r>
      <w:r w:rsidRPr="00812854">
        <w:rPr>
          <w:rFonts w:cstheme="majorHAnsi"/>
          <w:highlight w:val="cyan"/>
          <w:u w:val="single"/>
        </w:rPr>
        <w:t>a system as universally accepted and profitable as slavery was ended</w:t>
      </w:r>
      <w:r w:rsidRPr="00812854">
        <w:rPr>
          <w:rFonts w:cstheme="majorHAnsi"/>
          <w:u w:val="single"/>
        </w:rPr>
        <w:t xml:space="preserve"> in the British colonies and the United States </w:t>
      </w:r>
      <w:r w:rsidRPr="00812854">
        <w:rPr>
          <w:rFonts w:cstheme="majorHAnsi"/>
          <w:highlight w:val="cyan"/>
          <w:u w:val="single"/>
        </w:rPr>
        <w:t>as a result of slave rebellions</w:t>
      </w:r>
      <w:r w:rsidRPr="00812854">
        <w:rPr>
          <w:rFonts w:cstheme="majorHAnsi"/>
          <w:u w:val="single"/>
        </w:rPr>
        <w:t xml:space="preserve"> and an international abolitionist movement." In Brown v. Board of Education</w:t>
      </w:r>
      <w:proofErr w:type="gramStart"/>
      <w:r w:rsidRPr="00812854">
        <w:rPr>
          <w:rFonts w:cstheme="majorHAnsi"/>
          <w:sz w:val="16"/>
        </w:rPr>
        <w:t>,6</w:t>
      </w:r>
      <w:proofErr w:type="gramEnd"/>
      <w:r w:rsidRPr="00812854">
        <w:rPr>
          <w:rFonts w:cstheme="majorHAnsi"/>
          <w:sz w:val="16"/>
        </w:rPr>
        <w:t xml:space="preserve"> </w:t>
      </w:r>
      <w:r w:rsidRPr="00812854">
        <w:rPr>
          <w:rFonts w:cstheme="majorHAnsi"/>
          <w:u w:val="single"/>
        </w:rPr>
        <w:t>the U.S. Supreme Court reversed the long-accepted order of "separate-but-equal" schooling when black agitation and international scrutiny revealed its immorality</w:t>
      </w:r>
      <w:r w:rsidRPr="00812854">
        <w:rPr>
          <w:rFonts w:cstheme="majorHAnsi"/>
          <w:sz w:val="16"/>
        </w:rPr>
        <w:t xml:space="preserve">. 7 Indeed, </w:t>
      </w:r>
      <w:r w:rsidRPr="00812854">
        <w:rPr>
          <w:rFonts w:cstheme="majorHAnsi"/>
          <w:highlight w:val="cyan"/>
          <w:u w:val="single"/>
        </w:rPr>
        <w:t>the escalation of African-American imprisonment in the last thirty years can be seen as a backlash against the collapse of de jure segregation</w:t>
      </w:r>
      <w:r w:rsidRPr="00812854">
        <w:rPr>
          <w:rFonts w:cstheme="majorHAnsi"/>
          <w:u w:val="single"/>
        </w:rPr>
        <w:t xml:space="preserve"> under pressure from the civil rights movement. There is precedent for the success of a model for contesting racism in the criminal justice system that exposes how the system continues to preserve the U.S. racial hierarchy by denying blacks' citizenship rights. The United States is an exception among the world's democracies in its acceptance of mass imprisonment, capital punishment, and police terror.</w:t>
      </w:r>
      <w:r w:rsidRPr="00812854">
        <w:rPr>
          <w:rFonts w:cstheme="majorHAnsi"/>
          <w:sz w:val="16"/>
        </w:rPr>
        <w:t xml:space="preserve"> 8 These law enforcement policies have reached a state of such glaring opposition to democratic ideals that the time is ripe for a new movement to abolish them. History, social science, and political theory are more useful to this model than current legal doctrine on racial bias developed largely to legitimize racist institutions. </w:t>
      </w:r>
      <w:r w:rsidRPr="00812854">
        <w:rPr>
          <w:rFonts w:cstheme="majorHAnsi"/>
          <w:u w:val="single"/>
        </w:rPr>
        <w:t>Social science research on the community-level disenfranchisement and social damage caused by the concentration of mass imprisonment in black neighborhoods, for example, reveals a profound contradiction between asserted ideals of participatory, liberal democracy and the prison apparatus</w:t>
      </w:r>
      <w:r w:rsidRPr="00812854">
        <w:rPr>
          <w:rFonts w:cstheme="majorHAnsi"/>
          <w:sz w:val="16"/>
        </w:rPr>
        <w:t xml:space="preserve">. 9 </w:t>
      </w:r>
      <w:r w:rsidRPr="00812854">
        <w:rPr>
          <w:rFonts w:cstheme="majorHAnsi"/>
          <w:u w:val="single"/>
        </w:rPr>
        <w:t xml:space="preserve">The </w:t>
      </w:r>
      <w:r w:rsidRPr="00812854">
        <w:rPr>
          <w:rFonts w:cstheme="majorHAnsi"/>
          <w:highlight w:val="cyan"/>
          <w:u w:val="single"/>
        </w:rPr>
        <w:t>criminal justice system's racial bias functions to deny blacks' citizenship rights in two principal ways</w:t>
      </w:r>
      <w:r w:rsidRPr="00812854">
        <w:rPr>
          <w:rFonts w:cstheme="majorHAnsi"/>
          <w:sz w:val="16"/>
        </w:rPr>
        <w:t xml:space="preserve">. First, </w:t>
      </w:r>
      <w:r w:rsidRPr="00812854">
        <w:rPr>
          <w:rFonts w:cstheme="majorHAnsi"/>
          <w:highlight w:val="cyan"/>
          <w:u w:val="single"/>
        </w:rPr>
        <w:t>criminal justice</w:t>
      </w:r>
      <w:r w:rsidRPr="00812854">
        <w:rPr>
          <w:rFonts w:cstheme="majorHAnsi"/>
          <w:u w:val="single"/>
        </w:rPr>
        <w:t xml:space="preserve"> supervision of a large proportion of black people </w:t>
      </w:r>
      <w:r w:rsidRPr="00812854">
        <w:rPr>
          <w:rFonts w:cstheme="majorHAnsi"/>
          <w:highlight w:val="cyan"/>
          <w:u w:val="single"/>
        </w:rPr>
        <w:t>interferes</w:t>
      </w:r>
      <w:r w:rsidRPr="00812854">
        <w:rPr>
          <w:rFonts w:cstheme="majorHAnsi"/>
          <w:u w:val="single"/>
        </w:rPr>
        <w:t xml:space="preserve"> </w:t>
      </w:r>
      <w:r w:rsidRPr="00812854">
        <w:rPr>
          <w:rFonts w:cstheme="majorHAnsi"/>
          <w:highlight w:val="cyan"/>
          <w:u w:val="single"/>
        </w:rPr>
        <w:t>with</w:t>
      </w:r>
      <w:r w:rsidRPr="00812854">
        <w:rPr>
          <w:rFonts w:cstheme="majorHAnsi"/>
          <w:u w:val="single"/>
        </w:rPr>
        <w:t xml:space="preserve"> their participation in </w:t>
      </w:r>
      <w:r w:rsidRPr="00812854">
        <w:rPr>
          <w:rFonts w:cstheme="majorHAnsi"/>
          <w:highlight w:val="cyan"/>
          <w:u w:val="single"/>
        </w:rPr>
        <w:t>democracy by isolating them in prisons, denying them the right to vote, and damaging broader social and political relationships necessary for collective action</w:t>
      </w:r>
      <w:r w:rsidRPr="00812854">
        <w:rPr>
          <w:rFonts w:cstheme="majorHAnsi"/>
          <w:sz w:val="16"/>
        </w:rPr>
        <w:t xml:space="preserve">. 0 Second, </w:t>
      </w:r>
      <w:r w:rsidRPr="00812854">
        <w:rPr>
          <w:rFonts w:cstheme="majorHAnsi"/>
          <w:highlight w:val="cyan"/>
          <w:u w:val="single"/>
        </w:rPr>
        <w:t>the system reinforces the myth of blacks' propensity for criminality, which has been invoked throughout U.S. history as "evidence that blacks were unworthy of assuming the full rights and duties of citizenship.</w:t>
      </w:r>
      <w:r w:rsidRPr="00812854">
        <w:rPr>
          <w:rFonts w:cstheme="majorHAnsi"/>
          <w:u w:val="single"/>
        </w:rPr>
        <w:t>"</w:t>
      </w:r>
      <w:r w:rsidRPr="00812854">
        <w:rPr>
          <w:rFonts w:cstheme="majorHAnsi"/>
          <w:sz w:val="16"/>
        </w:rPr>
        <w:t xml:space="preserve">2 1 </w:t>
      </w:r>
      <w:proofErr w:type="gramStart"/>
      <w:r w:rsidRPr="00812854">
        <w:rPr>
          <w:rFonts w:cstheme="majorHAnsi"/>
          <w:u w:val="single"/>
        </w:rPr>
        <w:t>An</w:t>
      </w:r>
      <w:proofErr w:type="gramEnd"/>
      <w:r w:rsidRPr="00812854">
        <w:rPr>
          <w:rFonts w:cstheme="majorHAnsi"/>
          <w:u w:val="single"/>
        </w:rPr>
        <w:t xml:space="preserve"> interdisciplinary approach can help to inform an alternative legal doctrine that accounts for the repressive function and impact of criminal justice policy.</w:t>
      </w:r>
    </w:p>
    <w:p w14:paraId="6F0AC8FC" w14:textId="77777777" w:rsidR="00EA21D8" w:rsidRPr="00812854" w:rsidRDefault="00EA21D8" w:rsidP="00EA21D8">
      <w:pPr>
        <w:pStyle w:val="Heading4"/>
        <w:rPr>
          <w:rFonts w:cstheme="majorHAnsi"/>
        </w:rPr>
      </w:pPr>
      <w:r w:rsidRPr="00812854">
        <w:rPr>
          <w:rFonts w:cstheme="majorHAnsi"/>
        </w:rPr>
        <w:t xml:space="preserve">The impact is a continuation of the anti-black prison industrial complex that dehumanizes and exploits minorities and perpetuates balck criminality </w:t>
      </w:r>
    </w:p>
    <w:p w14:paraId="0BCD537A" w14:textId="77777777" w:rsidR="00EA21D8" w:rsidRPr="00812854" w:rsidRDefault="00EA21D8" w:rsidP="00EA21D8">
      <w:pPr>
        <w:rPr>
          <w:rFonts w:cstheme="majorHAnsi"/>
          <w:sz w:val="26"/>
          <w:szCs w:val="26"/>
        </w:rPr>
      </w:pPr>
      <w:r w:rsidRPr="00812854">
        <w:rPr>
          <w:rStyle w:val="Style13ptBold"/>
          <w:rFonts w:cstheme="majorHAnsi"/>
          <w:szCs w:val="26"/>
        </w:rPr>
        <w:t>Van Cleve and Mayes 15</w:t>
      </w:r>
      <w:r w:rsidRPr="00812854">
        <w:rPr>
          <w:rFonts w:cstheme="majorHAnsi"/>
          <w:sz w:val="26"/>
          <w:szCs w:val="26"/>
        </w:rPr>
        <w:t xml:space="preserve"> </w:t>
      </w:r>
      <w:r w:rsidRPr="00812854">
        <w:rPr>
          <w:rFonts w:cstheme="majorHAnsi"/>
        </w:rPr>
        <w:t xml:space="preserve">[Nicole Gonzalez Van Cleve is an Associate Professor in the Department of Sociology at Brown University and an affiliated faculty with the American Bar Foundation in Chicago, IL. Lauren Mayes is a PhD Student at Temple University. “Criminal Justice Through “Colorblind” Lenses: A Call to Examine the Mutual Constitution of Race and Criminal Justice,” Law and Social Inquiry, Vol 40, spring 2015, </w:t>
      </w:r>
      <w:hyperlink r:id="rId12" w:history="1">
        <w:r w:rsidRPr="00812854">
          <w:rPr>
            <w:rStyle w:val="Hyperlink"/>
            <w:rFonts w:cstheme="majorHAnsi"/>
          </w:rPr>
          <w:t>https://heinonline.org/HOL/P?h=hein.journals/lsociq40&amp;i=418</w:t>
        </w:r>
      </w:hyperlink>
      <w:r w:rsidRPr="00812854">
        <w:rPr>
          <w:rFonts w:cstheme="majorHAnsi"/>
        </w:rPr>
        <w:t>] //SL</w:t>
      </w:r>
    </w:p>
    <w:p w14:paraId="5F082066" w14:textId="77777777" w:rsidR="00EA21D8" w:rsidRPr="00812854" w:rsidRDefault="00EA21D8" w:rsidP="00EA21D8">
      <w:pPr>
        <w:rPr>
          <w:rFonts w:cstheme="majorHAnsi"/>
          <w:sz w:val="16"/>
        </w:rPr>
      </w:pPr>
      <w:r w:rsidRPr="00812854">
        <w:rPr>
          <w:rFonts w:cstheme="majorHAnsi"/>
          <w:sz w:val="16"/>
        </w:rPr>
        <w:t xml:space="preserve">As in the example above, cultural representations of black and Latino people both form and are formed by larger institutional-level systems of racialized justice and individual-level racially biased decisions. Research demonstrating that </w:t>
      </w:r>
      <w:r w:rsidRPr="00812854">
        <w:rPr>
          <w:rStyle w:val="StyleUnderline"/>
          <w:rFonts w:cstheme="majorHAnsi"/>
        </w:rPr>
        <w:t>racial disparities in criminal justice are the result of differential offending reifies the historic stereotype of black and brown people as dangerous, reinforcing both the endorsement of the penal apparatus as a racial control mechanism and individuallevel implicit biases about the dangerousness of black people. The overrepresentation of black and Latino populations within the criminal justice system is often justified by the stereotype of black criminality—</w:t>
      </w:r>
      <w:r w:rsidRPr="00812854">
        <w:rPr>
          <w:rFonts w:cstheme="majorHAnsi"/>
          <w:sz w:val="16"/>
        </w:rPr>
        <w:t xml:space="preserve">which is itself reinforced by overrepresentation in a detrimental feedback loop. “We should also remember that ‘punishment’ and ‘inequality’ are intimately linked—that causality runs in both directions. </w:t>
      </w:r>
      <w:r w:rsidRPr="00812854">
        <w:rPr>
          <w:rStyle w:val="StyleUnderline"/>
          <w:rFonts w:cstheme="majorHAnsi"/>
          <w:highlight w:val="cyan"/>
        </w:rPr>
        <w:t>Disparities</w:t>
      </w:r>
      <w:r w:rsidRPr="00812854">
        <w:rPr>
          <w:rStyle w:val="StyleUnderline"/>
          <w:rFonts w:cstheme="majorHAnsi"/>
        </w:rPr>
        <w:t xml:space="preserve"> in punishment </w:t>
      </w:r>
      <w:r w:rsidRPr="00812854">
        <w:rPr>
          <w:rStyle w:val="StyleUnderline"/>
          <w:rFonts w:cstheme="majorHAnsi"/>
          <w:highlight w:val="cyan"/>
        </w:rPr>
        <w:t>reflect socioeconomic inequalities</w:t>
      </w:r>
      <w:r w:rsidRPr="00812854">
        <w:rPr>
          <w:rStyle w:val="StyleUnderline"/>
          <w:rFonts w:cstheme="majorHAnsi"/>
        </w:rPr>
        <w:t xml:space="preserve">, </w:t>
      </w:r>
      <w:r w:rsidRPr="00812854">
        <w:rPr>
          <w:rStyle w:val="StyleUnderline"/>
          <w:rFonts w:cstheme="majorHAnsi"/>
          <w:highlight w:val="cyan"/>
        </w:rPr>
        <w:t>but</w:t>
      </w:r>
      <w:r w:rsidRPr="00812854">
        <w:rPr>
          <w:rStyle w:val="StyleUnderline"/>
          <w:rFonts w:cstheme="majorHAnsi"/>
        </w:rPr>
        <w:t xml:space="preserve"> </w:t>
      </w:r>
      <w:r w:rsidRPr="00812854">
        <w:rPr>
          <w:rStyle w:val="StyleUnderline"/>
          <w:rFonts w:cstheme="majorHAnsi"/>
          <w:highlight w:val="cyan"/>
        </w:rPr>
        <w:t>they</w:t>
      </w:r>
      <w:r w:rsidRPr="00812854">
        <w:rPr>
          <w:rStyle w:val="StyleUnderline"/>
          <w:rFonts w:cstheme="majorHAnsi"/>
        </w:rPr>
        <w:t xml:space="preserve"> </w:t>
      </w:r>
      <w:r w:rsidRPr="00812854">
        <w:rPr>
          <w:rStyle w:val="StyleUnderline"/>
          <w:rFonts w:cstheme="majorHAnsi"/>
          <w:highlight w:val="cyan"/>
        </w:rPr>
        <w:t>also</w:t>
      </w:r>
      <w:r w:rsidRPr="00812854">
        <w:rPr>
          <w:rStyle w:val="StyleUnderline"/>
          <w:rFonts w:cstheme="majorHAnsi"/>
        </w:rPr>
        <w:t xml:space="preserve"> </w:t>
      </w:r>
      <w:r w:rsidRPr="00812854">
        <w:rPr>
          <w:rStyle w:val="StyleUnderline"/>
          <w:rFonts w:cstheme="majorHAnsi"/>
          <w:highlight w:val="cyan"/>
        </w:rPr>
        <w:t>help</w:t>
      </w:r>
      <w:r w:rsidRPr="00812854">
        <w:rPr>
          <w:rStyle w:val="StyleUnderline"/>
          <w:rFonts w:cstheme="majorHAnsi"/>
        </w:rPr>
        <w:t xml:space="preserve"> </w:t>
      </w:r>
      <w:r w:rsidRPr="00812854">
        <w:rPr>
          <w:rStyle w:val="StyleUnderline"/>
          <w:rFonts w:cstheme="majorHAnsi"/>
          <w:highlight w:val="cyan"/>
        </w:rPr>
        <w:t>produce</w:t>
      </w:r>
      <w:r w:rsidRPr="00812854">
        <w:rPr>
          <w:rStyle w:val="StyleUnderline"/>
          <w:rFonts w:cstheme="majorHAnsi"/>
        </w:rPr>
        <w:t xml:space="preserve"> </w:t>
      </w:r>
      <w:r w:rsidRPr="00812854">
        <w:rPr>
          <w:rStyle w:val="StyleUnderline"/>
          <w:rFonts w:cstheme="majorHAnsi"/>
          <w:highlight w:val="cyan"/>
        </w:rPr>
        <w:t>and reinforce them</w:t>
      </w:r>
      <w:r w:rsidRPr="00812854">
        <w:rPr>
          <w:rStyle w:val="StyleUnderline"/>
          <w:rFonts w:cstheme="majorHAnsi"/>
        </w:rPr>
        <w:t>”</w:t>
      </w:r>
      <w:r w:rsidRPr="00812854">
        <w:rPr>
          <w:rFonts w:cstheme="majorHAnsi"/>
          <w:sz w:val="16"/>
        </w:rPr>
        <w:t xml:space="preserve"> (Loury 2013, 46). </w:t>
      </w:r>
      <w:r w:rsidRPr="00812854">
        <w:rPr>
          <w:rStyle w:val="StyleUnderline"/>
          <w:rFonts w:cstheme="majorHAnsi"/>
        </w:rPr>
        <w:t>Racialized criminal stereotypes can be traced back to early slavery</w:t>
      </w:r>
      <w:r w:rsidRPr="00812854">
        <w:rPr>
          <w:rFonts w:cstheme="majorHAnsi"/>
          <w:sz w:val="16"/>
        </w:rPr>
        <w:t xml:space="preserve"> in the midseventeenth century, and include sincere fictions about black people as being more prone to laziness, intellectual inferiority, and criminal behavior (Feagin and Vera 1995; Feagin 2006). </w:t>
      </w:r>
      <w:r w:rsidRPr="00812854">
        <w:rPr>
          <w:rStyle w:val="StyleUnderline"/>
          <w:rFonts w:cstheme="majorHAnsi"/>
        </w:rPr>
        <w:t xml:space="preserve">Such characterizations helped justify slavery despite the contradictions of fighting for freedom and democracy during the founding of the United States; </w:t>
      </w:r>
      <w:r w:rsidRPr="00812854">
        <w:rPr>
          <w:rStyle w:val="StyleUnderline"/>
          <w:rFonts w:cstheme="majorHAnsi"/>
          <w:highlight w:val="cyan"/>
        </w:rPr>
        <w:t>these characterizations</w:t>
      </w:r>
      <w:r w:rsidRPr="00812854">
        <w:rPr>
          <w:rStyle w:val="StyleUnderline"/>
          <w:rFonts w:cstheme="majorHAnsi"/>
        </w:rPr>
        <w:t xml:space="preserve"> helped </w:t>
      </w:r>
      <w:r w:rsidRPr="00812854">
        <w:rPr>
          <w:rStyle w:val="Emphasis"/>
          <w:rFonts w:cstheme="majorHAnsi"/>
          <w:highlight w:val="cyan"/>
        </w:rPr>
        <w:t>dehumanize and other-ize black people to rationalize their exploitation</w:t>
      </w:r>
      <w:r w:rsidRPr="00812854">
        <w:rPr>
          <w:rStyle w:val="StyleUnderline"/>
          <w:rFonts w:cstheme="majorHAnsi"/>
        </w:rPr>
        <w:t xml:space="preserve">. The modern consequence is that black people are </w:t>
      </w:r>
      <w:r w:rsidRPr="00812854">
        <w:rPr>
          <w:rStyle w:val="Emphasis"/>
          <w:rFonts w:cstheme="majorHAnsi"/>
        </w:rPr>
        <w:t>still associated with negative stereotypes, like violence, danger, and criminality</w:t>
      </w:r>
      <w:r w:rsidRPr="00812854">
        <w:rPr>
          <w:rStyle w:val="StyleUnderline"/>
          <w:rFonts w:cstheme="majorHAnsi"/>
        </w:rPr>
        <w:t xml:space="preserve"> </w:t>
      </w:r>
      <w:r w:rsidRPr="00812854">
        <w:rPr>
          <w:rFonts w:cstheme="majorHAnsi"/>
          <w:sz w:val="16"/>
        </w:rPr>
        <w:t>(Greenwald, McGhee, and Schwartz 1998; Blair, Judd, and Chapleau 2004; Oliver et al. 2004; Saperstein and Penner 2010; Richardson 2011). As research suggests</w:t>
      </w:r>
      <w:r w:rsidRPr="00812854">
        <w:rPr>
          <w:rStyle w:val="Emphasis"/>
          <w:rFonts w:cstheme="majorHAnsi"/>
        </w:rPr>
        <w:t xml:space="preserve">, </w:t>
      </w:r>
      <w:r w:rsidRPr="00812854">
        <w:rPr>
          <w:rStyle w:val="Emphasis"/>
          <w:rFonts w:cstheme="majorHAnsi"/>
          <w:highlight w:val="cyan"/>
        </w:rPr>
        <w:t>the</w:t>
      </w:r>
      <w:r w:rsidRPr="00812854">
        <w:rPr>
          <w:rStyle w:val="Emphasis"/>
          <w:rFonts w:cstheme="majorHAnsi"/>
        </w:rPr>
        <w:t xml:space="preserve"> </w:t>
      </w:r>
      <w:r w:rsidRPr="00812854">
        <w:rPr>
          <w:rStyle w:val="Emphasis"/>
          <w:rFonts w:cstheme="majorHAnsi"/>
          <w:highlight w:val="cyan"/>
        </w:rPr>
        <w:t>c</w:t>
      </w:r>
      <w:r w:rsidRPr="00812854">
        <w:rPr>
          <w:rStyle w:val="Emphasis"/>
          <w:rFonts w:cstheme="majorHAnsi"/>
        </w:rPr>
        <w:t xml:space="preserve">riminal </w:t>
      </w:r>
      <w:r w:rsidRPr="00812854">
        <w:rPr>
          <w:rStyle w:val="Emphasis"/>
          <w:rFonts w:cstheme="majorHAnsi"/>
          <w:highlight w:val="cyan"/>
        </w:rPr>
        <w:t>j</w:t>
      </w:r>
      <w:r w:rsidRPr="00812854">
        <w:rPr>
          <w:rStyle w:val="Emphasis"/>
          <w:rFonts w:cstheme="majorHAnsi"/>
        </w:rPr>
        <w:t xml:space="preserve">ustice </w:t>
      </w:r>
      <w:r w:rsidRPr="00812854">
        <w:rPr>
          <w:rStyle w:val="Emphasis"/>
          <w:rFonts w:cstheme="majorHAnsi"/>
          <w:highlight w:val="cyan"/>
        </w:rPr>
        <w:t>s</w:t>
      </w:r>
      <w:r w:rsidRPr="00812854">
        <w:rPr>
          <w:rStyle w:val="Emphasis"/>
          <w:rFonts w:cstheme="majorHAnsi"/>
        </w:rPr>
        <w:t xml:space="preserve">ystem </w:t>
      </w:r>
      <w:r w:rsidRPr="00812854">
        <w:rPr>
          <w:rStyle w:val="Emphasis"/>
          <w:rFonts w:cstheme="majorHAnsi"/>
          <w:highlight w:val="cyan"/>
        </w:rPr>
        <w:t>legitimizes and exacerbates</w:t>
      </w:r>
      <w:r w:rsidRPr="00812854">
        <w:rPr>
          <w:rStyle w:val="Emphasis"/>
          <w:rFonts w:cstheme="majorHAnsi"/>
        </w:rPr>
        <w:t xml:space="preserve"> these </w:t>
      </w:r>
      <w:r w:rsidRPr="00812854">
        <w:rPr>
          <w:rStyle w:val="Emphasis"/>
          <w:rFonts w:cstheme="majorHAnsi"/>
          <w:highlight w:val="cyan"/>
        </w:rPr>
        <w:t>deeply entrenched</w:t>
      </w:r>
      <w:r w:rsidRPr="00812854">
        <w:rPr>
          <w:rStyle w:val="Emphasis"/>
          <w:rFonts w:cstheme="majorHAnsi"/>
        </w:rPr>
        <w:t xml:space="preserve"> and historically rooted US </w:t>
      </w:r>
      <w:r w:rsidRPr="00812854">
        <w:rPr>
          <w:rStyle w:val="Emphasis"/>
          <w:rFonts w:cstheme="majorHAnsi"/>
          <w:highlight w:val="cyan"/>
        </w:rPr>
        <w:t>stereotypes</w:t>
      </w:r>
      <w:r w:rsidRPr="00812854">
        <w:rPr>
          <w:rStyle w:val="Emphasis"/>
          <w:rFonts w:cstheme="majorHAnsi"/>
        </w:rPr>
        <w:t xml:space="preserve"> </w:t>
      </w:r>
      <w:r w:rsidRPr="00812854">
        <w:rPr>
          <w:rFonts w:cstheme="majorHAnsi"/>
          <w:sz w:val="16"/>
        </w:rPr>
        <w:t xml:space="preserve">(Pager 2007). In fact, demonstrating the power of these cultural representations, Pager (2003) shows that </w:t>
      </w:r>
      <w:r w:rsidRPr="00812854">
        <w:rPr>
          <w:rStyle w:val="StyleUnderline"/>
          <w:rFonts w:cstheme="majorHAnsi"/>
        </w:rPr>
        <w:t>employers favored white job applicants with a criminal record over black applicants without any criminal history.</w:t>
      </w:r>
      <w:r w:rsidRPr="00812854">
        <w:rPr>
          <w:rFonts w:cstheme="majorHAnsi"/>
          <w:sz w:val="16"/>
        </w:rPr>
        <w:t xml:space="preserve"> Not only does </w:t>
      </w:r>
      <w:r w:rsidRPr="00812854">
        <w:rPr>
          <w:rStyle w:val="StyleUnderline"/>
          <w:rFonts w:cstheme="majorHAnsi"/>
          <w:highlight w:val="cyan"/>
        </w:rPr>
        <w:t>the c</w:t>
      </w:r>
      <w:r w:rsidRPr="00812854">
        <w:rPr>
          <w:rStyle w:val="StyleUnderline"/>
          <w:rFonts w:cstheme="majorHAnsi"/>
        </w:rPr>
        <w:t xml:space="preserve">riminal </w:t>
      </w:r>
      <w:r w:rsidRPr="00812854">
        <w:rPr>
          <w:rStyle w:val="StyleUnderline"/>
          <w:rFonts w:cstheme="majorHAnsi"/>
          <w:highlight w:val="cyan"/>
        </w:rPr>
        <w:t>j</w:t>
      </w:r>
      <w:r w:rsidRPr="00812854">
        <w:rPr>
          <w:rStyle w:val="StyleUnderline"/>
          <w:rFonts w:cstheme="majorHAnsi"/>
        </w:rPr>
        <w:t xml:space="preserve">ustice </w:t>
      </w:r>
      <w:r w:rsidRPr="00812854">
        <w:rPr>
          <w:rStyle w:val="StyleUnderline"/>
          <w:rFonts w:cstheme="majorHAnsi"/>
          <w:highlight w:val="cyan"/>
        </w:rPr>
        <w:t>s</w:t>
      </w:r>
      <w:r w:rsidRPr="00812854">
        <w:rPr>
          <w:rStyle w:val="StyleUnderline"/>
          <w:rFonts w:cstheme="majorHAnsi"/>
        </w:rPr>
        <w:t>ystem</w:t>
      </w:r>
      <w:r w:rsidRPr="00812854">
        <w:rPr>
          <w:rFonts w:cstheme="majorHAnsi"/>
          <w:sz w:val="16"/>
        </w:rPr>
        <w:t xml:space="preserve"> reify antiblack stereotypes, it </w:t>
      </w:r>
      <w:r w:rsidRPr="00812854">
        <w:rPr>
          <w:rStyle w:val="Emphasis"/>
          <w:rFonts w:cstheme="majorHAnsi"/>
          <w:highlight w:val="cyan"/>
        </w:rPr>
        <w:t>functions to define the very notion of blackness</w:t>
      </w:r>
      <w:r w:rsidRPr="00812854">
        <w:rPr>
          <w:rStyle w:val="Emphasis"/>
          <w:rFonts w:cstheme="majorHAnsi"/>
        </w:rPr>
        <w:t>.</w:t>
      </w:r>
      <w:r w:rsidRPr="00812854">
        <w:rPr>
          <w:rFonts w:cstheme="majorHAnsi"/>
          <w:sz w:val="16"/>
        </w:rPr>
        <w:t xml:space="preserve"> According to John Edgar Wideman (1995), </w:t>
      </w:r>
      <w:r w:rsidRPr="00812854">
        <w:rPr>
          <w:rStyle w:val="Emphasis"/>
          <w:rFonts w:cstheme="majorHAnsi"/>
        </w:rPr>
        <w:t xml:space="preserve">the conflation of race </w:t>
      </w:r>
      <w:r w:rsidRPr="00812854">
        <w:rPr>
          <w:rStyle w:val="Emphasis"/>
          <w:rFonts w:cstheme="majorHAnsi"/>
          <w:highlight w:val="cyan"/>
        </w:rPr>
        <w:t>and</w:t>
      </w:r>
      <w:r w:rsidRPr="00812854">
        <w:rPr>
          <w:rStyle w:val="Emphasis"/>
          <w:rFonts w:cstheme="majorHAnsi"/>
        </w:rPr>
        <w:t xml:space="preserve"> crime </w:t>
      </w:r>
      <w:r w:rsidRPr="00812854">
        <w:rPr>
          <w:rStyle w:val="Emphasis"/>
          <w:rFonts w:cstheme="majorHAnsi"/>
          <w:highlight w:val="cyan"/>
        </w:rPr>
        <w:t>reinvigorate</w:t>
      </w:r>
      <w:r w:rsidRPr="00812854">
        <w:rPr>
          <w:rStyle w:val="Emphasis"/>
          <w:rFonts w:cstheme="majorHAnsi"/>
        </w:rPr>
        <w:t xml:space="preserve">s old </w:t>
      </w:r>
      <w:r w:rsidRPr="00812854">
        <w:rPr>
          <w:rStyle w:val="Emphasis"/>
          <w:rFonts w:cstheme="majorHAnsi"/>
          <w:highlight w:val="cyan"/>
        </w:rPr>
        <w:t>racism</w:t>
      </w:r>
      <w:r w:rsidRPr="00812854">
        <w:rPr>
          <w:rStyle w:val="Emphasis"/>
          <w:rFonts w:cstheme="majorHAnsi"/>
        </w:rPr>
        <w:t xml:space="preserve"> </w:t>
      </w:r>
      <w:r w:rsidRPr="00812854">
        <w:rPr>
          <w:rStyle w:val="Emphasis"/>
          <w:rFonts w:cstheme="majorHAnsi"/>
          <w:highlight w:val="cyan"/>
        </w:rPr>
        <w:t>in a new form</w:t>
      </w:r>
      <w:r w:rsidRPr="00812854">
        <w:rPr>
          <w:rStyle w:val="StyleUnderline"/>
          <w:rFonts w:cstheme="majorHAnsi"/>
        </w:rPr>
        <w:t xml:space="preserve">. In this respect, the mark of criminalizing black men extends into the cultural fabric of US consciousness and </w:t>
      </w:r>
      <w:r w:rsidRPr="00812854">
        <w:rPr>
          <w:rStyle w:val="Emphasis"/>
          <w:rFonts w:cstheme="majorHAnsi"/>
        </w:rPr>
        <w:t xml:space="preserve">reinforces existing racialized frames. </w:t>
      </w:r>
      <w:r w:rsidRPr="00812854">
        <w:rPr>
          <w:rStyle w:val="Emphasis"/>
          <w:rFonts w:cstheme="majorHAnsi"/>
          <w:highlight w:val="cyan"/>
        </w:rPr>
        <w:t>This</w:t>
      </w:r>
      <w:r w:rsidRPr="00812854">
        <w:rPr>
          <w:rStyle w:val="Emphasis"/>
          <w:rFonts w:cstheme="majorHAnsi"/>
        </w:rPr>
        <w:t xml:space="preserve"> </w:t>
      </w:r>
      <w:r w:rsidRPr="00812854">
        <w:rPr>
          <w:rStyle w:val="Emphasis"/>
          <w:rFonts w:cstheme="majorHAnsi"/>
          <w:highlight w:val="cyan"/>
        </w:rPr>
        <w:t>is</w:t>
      </w:r>
      <w:r w:rsidRPr="00812854">
        <w:rPr>
          <w:rStyle w:val="Emphasis"/>
          <w:rFonts w:cstheme="majorHAnsi"/>
        </w:rPr>
        <w:t xml:space="preserve"> </w:t>
      </w:r>
      <w:r w:rsidRPr="00812854">
        <w:rPr>
          <w:rStyle w:val="Emphasis"/>
          <w:rFonts w:cstheme="majorHAnsi"/>
          <w:highlight w:val="cyan"/>
        </w:rPr>
        <w:t>the</w:t>
      </w:r>
      <w:r w:rsidRPr="00812854">
        <w:rPr>
          <w:rStyle w:val="Emphasis"/>
          <w:rFonts w:cstheme="majorHAnsi"/>
        </w:rPr>
        <w:t xml:space="preserve"> “</w:t>
      </w:r>
      <w:r w:rsidRPr="00812854">
        <w:rPr>
          <w:rStyle w:val="Emphasis"/>
          <w:rFonts w:cstheme="majorHAnsi"/>
          <w:highlight w:val="cyan"/>
        </w:rPr>
        <w:t>solidification of</w:t>
      </w:r>
      <w:r w:rsidRPr="00812854">
        <w:rPr>
          <w:rStyle w:val="Emphasis"/>
          <w:rFonts w:cstheme="majorHAnsi"/>
        </w:rPr>
        <w:t xml:space="preserve"> the centuries-old </w:t>
      </w:r>
      <w:r w:rsidRPr="00812854">
        <w:rPr>
          <w:rStyle w:val="Emphasis"/>
          <w:rFonts w:cstheme="majorHAnsi"/>
          <w:highlight w:val="cyan"/>
        </w:rPr>
        <w:t>association</w:t>
      </w:r>
      <w:r w:rsidRPr="00812854">
        <w:rPr>
          <w:rStyle w:val="Emphasis"/>
          <w:rFonts w:cstheme="majorHAnsi"/>
        </w:rPr>
        <w:t xml:space="preserve"> </w:t>
      </w:r>
      <w:r w:rsidRPr="00812854">
        <w:rPr>
          <w:rStyle w:val="Emphasis"/>
          <w:rFonts w:cstheme="majorHAnsi"/>
          <w:highlight w:val="cyan"/>
        </w:rPr>
        <w:t>of</w:t>
      </w:r>
      <w:r w:rsidRPr="00812854">
        <w:rPr>
          <w:rStyle w:val="Emphasis"/>
          <w:rFonts w:cstheme="majorHAnsi"/>
        </w:rPr>
        <w:t xml:space="preserve"> </w:t>
      </w:r>
      <w:r w:rsidRPr="00812854">
        <w:rPr>
          <w:rStyle w:val="Emphasis"/>
          <w:rFonts w:cstheme="majorHAnsi"/>
          <w:highlight w:val="cyan"/>
        </w:rPr>
        <w:t>blackness with criminality</w:t>
      </w:r>
      <w:r w:rsidRPr="00812854">
        <w:rPr>
          <w:rStyle w:val="Emphasis"/>
          <w:rFonts w:cstheme="majorHAnsi"/>
        </w:rPr>
        <w:t xml:space="preserve"> </w:t>
      </w:r>
      <w:r w:rsidRPr="00812854">
        <w:rPr>
          <w:rStyle w:val="Emphasis"/>
          <w:rFonts w:cstheme="majorHAnsi"/>
          <w:highlight w:val="cyan"/>
        </w:rPr>
        <w:t>and</w:t>
      </w:r>
      <w:r w:rsidRPr="00812854">
        <w:rPr>
          <w:rStyle w:val="Emphasis"/>
          <w:rFonts w:cstheme="majorHAnsi"/>
        </w:rPr>
        <w:t xml:space="preserve"> devious </w:t>
      </w:r>
      <w:r w:rsidRPr="00812854">
        <w:rPr>
          <w:rStyle w:val="Emphasis"/>
          <w:rFonts w:cstheme="majorHAnsi"/>
          <w:highlight w:val="cyan"/>
        </w:rPr>
        <w:t>violence</w:t>
      </w:r>
      <w:r w:rsidRPr="00812854">
        <w:rPr>
          <w:rStyle w:val="StyleUnderline"/>
          <w:rFonts w:cstheme="majorHAnsi"/>
        </w:rPr>
        <w:t>,” in which whites regard with fear and suspicion a racial category whose lower-class members define the very notion of “social disorder, sexual dissolution, school deterioration, economic regression, and most significantly, violent crime”</w:t>
      </w:r>
      <w:r w:rsidRPr="00812854">
        <w:rPr>
          <w:rFonts w:cstheme="majorHAnsi"/>
          <w:sz w:val="16"/>
        </w:rPr>
        <w:t xml:space="preserve"> (Wacquant 2005, 128; Terkel 1992; Hurwitz and Peffley 1998). </w:t>
      </w:r>
      <w:r w:rsidRPr="00812854">
        <w:rPr>
          <w:rStyle w:val="StyleUnderline"/>
          <w:rFonts w:cstheme="majorHAnsi"/>
          <w:highlight w:val="cyan"/>
        </w:rPr>
        <w:t>The reactivation of race</w:t>
      </w:r>
      <w:r w:rsidRPr="00812854">
        <w:rPr>
          <w:rStyle w:val="StyleUnderline"/>
          <w:rFonts w:cstheme="majorHAnsi"/>
        </w:rPr>
        <w:t xml:space="preserve"> </w:t>
      </w:r>
      <w:r w:rsidRPr="00812854">
        <w:rPr>
          <w:rStyle w:val="StyleUnderline"/>
          <w:rFonts w:cstheme="majorHAnsi"/>
          <w:highlight w:val="cyan"/>
        </w:rPr>
        <w:t>transforms criminal justice</w:t>
      </w:r>
      <w:r w:rsidRPr="00812854">
        <w:rPr>
          <w:rStyle w:val="Emphasis"/>
          <w:rFonts w:cstheme="majorHAnsi"/>
          <w:highlight w:val="cyan"/>
        </w:rPr>
        <w:t xml:space="preserve"> </w:t>
      </w:r>
      <w:r w:rsidRPr="00812854">
        <w:rPr>
          <w:rStyle w:val="StyleUnderline"/>
          <w:rFonts w:cstheme="majorHAnsi"/>
          <w:highlight w:val="cyan"/>
        </w:rPr>
        <w:t>into</w:t>
      </w:r>
      <w:r w:rsidRPr="00812854">
        <w:rPr>
          <w:rStyle w:val="StyleUnderline"/>
          <w:rFonts w:cstheme="majorHAnsi"/>
        </w:rPr>
        <w:t xml:space="preserve"> </w:t>
      </w:r>
      <w:r w:rsidRPr="00812854">
        <w:rPr>
          <w:rStyle w:val="StyleUnderline"/>
          <w:rFonts w:cstheme="majorHAnsi"/>
          <w:highlight w:val="cyan"/>
        </w:rPr>
        <w:t>a</w:t>
      </w:r>
      <w:r w:rsidRPr="00812854">
        <w:rPr>
          <w:rStyle w:val="Emphasis"/>
          <w:rFonts w:cstheme="majorHAnsi"/>
        </w:rPr>
        <w:t xml:space="preserve"> “</w:t>
      </w:r>
      <w:r w:rsidRPr="00812854">
        <w:rPr>
          <w:rStyle w:val="Emphasis"/>
          <w:rFonts w:cstheme="majorHAnsi"/>
          <w:highlight w:val="cyan"/>
        </w:rPr>
        <w:t>legitimate outlet to the expression of anti-black animus</w:t>
      </w:r>
      <w:r w:rsidRPr="00812854">
        <w:rPr>
          <w:rStyle w:val="Emphasis"/>
          <w:rFonts w:cstheme="majorHAnsi"/>
        </w:rPr>
        <w:t xml:space="preserve"> </w:t>
      </w:r>
      <w:r w:rsidRPr="00812854">
        <w:rPr>
          <w:rStyle w:val="StyleUnderline"/>
          <w:rFonts w:cstheme="majorHAnsi"/>
        </w:rPr>
        <w:t>in the form of</w:t>
      </w:r>
      <w:r w:rsidRPr="00812854">
        <w:rPr>
          <w:rStyle w:val="Emphasis"/>
          <w:rFonts w:cstheme="majorHAnsi"/>
        </w:rPr>
        <w:t xml:space="preserve"> </w:t>
      </w:r>
      <w:r w:rsidRPr="00812854">
        <w:rPr>
          <w:rStyle w:val="StyleUnderline"/>
          <w:rFonts w:cstheme="majorHAnsi"/>
        </w:rPr>
        <w:t xml:space="preserve">the </w:t>
      </w:r>
      <w:r w:rsidRPr="00812854">
        <w:rPr>
          <w:rStyle w:val="Emphasis"/>
          <w:rFonts w:cstheme="majorHAnsi"/>
        </w:rPr>
        <w:t xml:space="preserve">public vituperation of criminals and prisoners” </w:t>
      </w:r>
      <w:r w:rsidRPr="00812854">
        <w:rPr>
          <w:rFonts w:cstheme="majorHAnsi"/>
          <w:sz w:val="16"/>
        </w:rPr>
        <w:t xml:space="preserve">(Wacquant 2001, 118). </w:t>
      </w:r>
      <w:r w:rsidRPr="00812854">
        <w:rPr>
          <w:rStyle w:val="Emphasis"/>
          <w:rFonts w:cstheme="majorHAnsi"/>
        </w:rPr>
        <w:t xml:space="preserve">Criminal justice research and </w:t>
      </w:r>
      <w:r w:rsidRPr="00812854">
        <w:rPr>
          <w:rStyle w:val="Emphasis"/>
          <w:rFonts w:cstheme="majorHAnsi"/>
          <w:highlight w:val="cyan"/>
        </w:rPr>
        <w:t>statistics play a crucial role</w:t>
      </w:r>
      <w:r w:rsidRPr="00812854">
        <w:rPr>
          <w:rStyle w:val="Emphasis"/>
          <w:rFonts w:cstheme="majorHAnsi"/>
        </w:rPr>
        <w:t xml:space="preserve"> in the cultural reification of black criminality.</w:t>
      </w:r>
      <w:r w:rsidRPr="00812854">
        <w:rPr>
          <w:rFonts w:cstheme="majorHAnsi"/>
          <w:sz w:val="16"/>
        </w:rPr>
        <w:t xml:space="preserve"> </w:t>
      </w:r>
      <w:r w:rsidRPr="00812854">
        <w:rPr>
          <w:rStyle w:val="StyleUnderline"/>
          <w:rFonts w:cstheme="majorHAnsi"/>
        </w:rPr>
        <w:t>Racial statistics and social surveys provide scientific credibility to beliefs that were once anecdotal.</w:t>
      </w:r>
      <w:r w:rsidRPr="00812854">
        <w:rPr>
          <w:rFonts w:cstheme="majorHAnsi"/>
          <w:sz w:val="16"/>
        </w:rPr>
        <w:t xml:space="preserve"> As Muhammad (2010, 20–21) says: </w:t>
      </w:r>
      <w:r w:rsidRPr="00812854">
        <w:rPr>
          <w:rFonts w:cstheme="majorHAnsi"/>
          <w:sz w:val="16"/>
          <w:highlight w:val="cyan"/>
        </w:rPr>
        <w:t>“</w:t>
      </w:r>
      <w:r w:rsidRPr="00812854">
        <w:rPr>
          <w:rStyle w:val="StyleUnderline"/>
          <w:rFonts w:cstheme="majorHAnsi"/>
          <w:highlight w:val="cyan"/>
        </w:rPr>
        <w:t xml:space="preserve">Out of new methods and data </w:t>
      </w:r>
      <w:r w:rsidRPr="00812854">
        <w:rPr>
          <w:rStyle w:val="StyleUnderline"/>
          <w:rFonts w:cstheme="majorHAnsi"/>
        </w:rPr>
        <w:t>sources</w:t>
      </w:r>
      <w:r w:rsidRPr="00812854">
        <w:rPr>
          <w:rStyle w:val="Emphasis"/>
          <w:rFonts w:cstheme="majorHAnsi"/>
        </w:rPr>
        <w:t>,</w:t>
      </w:r>
      <w:r w:rsidRPr="00812854">
        <w:rPr>
          <w:rStyle w:val="Emphasis"/>
          <w:rFonts w:cstheme="majorHAnsi"/>
          <w:highlight w:val="cyan"/>
        </w:rPr>
        <w:t xml:space="preserve"> black criminality </w:t>
      </w:r>
      <w:r w:rsidRPr="00812854">
        <w:rPr>
          <w:rStyle w:val="Emphasis"/>
          <w:rFonts w:cstheme="majorHAnsi"/>
        </w:rPr>
        <w:t xml:space="preserve">would </w:t>
      </w:r>
      <w:r w:rsidRPr="00812854">
        <w:rPr>
          <w:rStyle w:val="Emphasis"/>
          <w:rFonts w:cstheme="majorHAnsi"/>
          <w:highlight w:val="cyan"/>
        </w:rPr>
        <w:t>emerge</w:t>
      </w:r>
      <w:r w:rsidRPr="00812854">
        <w:rPr>
          <w:rStyle w:val="StyleUnderline"/>
          <w:rFonts w:cstheme="majorHAnsi"/>
        </w:rPr>
        <w:t>,</w:t>
      </w:r>
      <w:r w:rsidRPr="00812854">
        <w:rPr>
          <w:rFonts w:cstheme="majorHAnsi"/>
          <w:sz w:val="16"/>
        </w:rPr>
        <w:t xml:space="preserve"> alongside disease and intelligence, as a fundamental measure of black inferiority ... black criminality would become one of the most commonly cited and longest-lasting justifications for black inferiority and mortality in the modern urban world.” </w:t>
      </w:r>
      <w:r w:rsidRPr="00812854">
        <w:rPr>
          <w:rStyle w:val="StyleUnderline"/>
          <w:rFonts w:cstheme="majorHAnsi"/>
        </w:rPr>
        <w:t xml:space="preserve">Seemingly </w:t>
      </w:r>
      <w:r w:rsidRPr="00812854">
        <w:rPr>
          <w:rStyle w:val="StyleUnderline"/>
          <w:rFonts w:cstheme="majorHAnsi"/>
          <w:highlight w:val="cyan"/>
        </w:rPr>
        <w:t>race-neutral statistics</w:t>
      </w:r>
      <w:r w:rsidRPr="00812854">
        <w:rPr>
          <w:rStyle w:val="StyleUnderline"/>
          <w:rFonts w:cstheme="majorHAnsi"/>
        </w:rPr>
        <w:t xml:space="preserve"> that demonstrate disproportionate criminality provided and still </w:t>
      </w:r>
      <w:r w:rsidRPr="00812854">
        <w:rPr>
          <w:rStyle w:val="StyleUnderline"/>
          <w:rFonts w:cstheme="majorHAnsi"/>
          <w:highlight w:val="cyan"/>
        </w:rPr>
        <w:t>provide</w:t>
      </w:r>
      <w:r w:rsidRPr="00812854">
        <w:rPr>
          <w:rStyle w:val="StyleUnderline"/>
          <w:rFonts w:cstheme="majorHAnsi"/>
        </w:rPr>
        <w:t xml:space="preserve"> many with </w:t>
      </w:r>
      <w:r w:rsidRPr="00812854">
        <w:rPr>
          <w:rStyle w:val="StyleUnderline"/>
          <w:rFonts w:cstheme="majorHAnsi"/>
          <w:highlight w:val="cyan"/>
        </w:rPr>
        <w:t>allegedly</w:t>
      </w:r>
      <w:r w:rsidRPr="00812854">
        <w:rPr>
          <w:rStyle w:val="StyleUnderline"/>
          <w:rFonts w:cstheme="majorHAnsi"/>
        </w:rPr>
        <w:t xml:space="preserve"> scientific </w:t>
      </w:r>
      <w:r w:rsidRPr="00812854">
        <w:rPr>
          <w:rStyle w:val="StyleUnderline"/>
          <w:rFonts w:cstheme="majorHAnsi"/>
          <w:highlight w:val="cyan"/>
        </w:rPr>
        <w:t>proof</w:t>
      </w:r>
      <w:r w:rsidRPr="00812854">
        <w:rPr>
          <w:rStyle w:val="StyleUnderline"/>
          <w:rFonts w:cstheme="majorHAnsi"/>
        </w:rPr>
        <w:t xml:space="preserve"> </w:t>
      </w:r>
      <w:r w:rsidRPr="00812854">
        <w:rPr>
          <w:rStyle w:val="StyleUnderline"/>
          <w:rFonts w:cstheme="majorHAnsi"/>
          <w:highlight w:val="cyan"/>
        </w:rPr>
        <w:t>of black inferiority</w:t>
      </w:r>
      <w:r w:rsidRPr="00812854">
        <w:rPr>
          <w:rFonts w:cstheme="majorHAnsi"/>
          <w:sz w:val="16"/>
        </w:rPr>
        <w:t xml:space="preserve"> and justification for support of practices and policies that reinforce racial segregation and inequality.</w:t>
      </w:r>
    </w:p>
    <w:p w14:paraId="55CFC1EB" w14:textId="77777777" w:rsidR="00EA21D8" w:rsidRPr="00812854" w:rsidRDefault="00EA21D8" w:rsidP="00EA21D8">
      <w:pPr>
        <w:rPr>
          <w:rFonts w:cstheme="majorHAnsi"/>
        </w:rPr>
      </w:pPr>
    </w:p>
    <w:p w14:paraId="74F9F132" w14:textId="58442FA6" w:rsidR="001C4E5D" w:rsidRDefault="001C4E5D" w:rsidP="001C4E5D">
      <w:pPr>
        <w:pStyle w:val="Heading3"/>
      </w:pPr>
      <w:r>
        <w:t>! – Circumvention</w:t>
      </w:r>
    </w:p>
    <w:p w14:paraId="33A70141" w14:textId="77777777" w:rsidR="001C4E5D" w:rsidRPr="001F0292" w:rsidRDefault="001C4E5D" w:rsidP="001C4E5D"/>
    <w:p w14:paraId="28E7D848" w14:textId="77777777" w:rsidR="001C4E5D" w:rsidRDefault="001C4E5D" w:rsidP="001C4E5D">
      <w:pPr>
        <w:pStyle w:val="Heading4"/>
      </w:pPr>
      <w:r>
        <w:t>The racial problem is much deeper than just one sector of the criminal justice system or even a part of the system – The plan will be circumvented by a systemically racist CJR</w:t>
      </w:r>
    </w:p>
    <w:p w14:paraId="61610870" w14:textId="77777777" w:rsidR="001C4E5D" w:rsidRDefault="001C4E5D" w:rsidP="001C4E5D">
      <w:pPr>
        <w:spacing w:after="0" w:line="240" w:lineRule="auto"/>
      </w:pPr>
      <w:r w:rsidRPr="004D61D6">
        <w:t xml:space="preserve"> J</w:t>
      </w:r>
      <w:r>
        <w:t xml:space="preserve">ainie </w:t>
      </w:r>
      <w:r w:rsidRPr="004D61D6">
        <w:t>L</w:t>
      </w:r>
      <w:r>
        <w:t>.</w:t>
      </w:r>
      <w:r w:rsidRPr="004D61D6">
        <w:t xml:space="preserve"> </w:t>
      </w:r>
      <w:r w:rsidRPr="004D61D6">
        <w:rPr>
          <w:rStyle w:val="Style13ptBold"/>
        </w:rPr>
        <w:t>Jeffers 19</w:t>
      </w:r>
      <w:r w:rsidRPr="004D61D6">
        <w:t xml:space="preserve"> </w:t>
      </w:r>
      <w:r>
        <w:t>(Jainie L. Jeffers is a professor at Howard University, “</w:t>
      </w:r>
      <w:r w:rsidRPr="004D61D6">
        <w:t xml:space="preserve">Justice Is Not Blind: Disproportionate Incarceration Rate of People of Color”. </w:t>
      </w:r>
      <w:r w:rsidRPr="00BC4ADC">
        <w:rPr>
          <w:i/>
          <w:iCs/>
        </w:rPr>
        <w:t>Social Work in Public</w:t>
      </w:r>
      <w:r w:rsidRPr="004D61D6">
        <w:t xml:space="preserve">, 2019, </w:t>
      </w:r>
      <w:hyperlink r:id="rId13" w:history="1">
        <w:proofErr w:type="gramStart"/>
        <w:r w:rsidRPr="004D61D6">
          <w:rPr>
            <w:rStyle w:val="Hyperlink"/>
          </w:rPr>
          <w:t>https://www.tandfonline.com/doi/full/10.1080/19371918.2018.1562404</w:t>
        </w:r>
      </w:hyperlink>
      <w:r>
        <w:t xml:space="preserve"> ,1</w:t>
      </w:r>
      <w:proofErr w:type="gramEnd"/>
      <w:r>
        <w:t>)//gh</w:t>
      </w:r>
    </w:p>
    <w:p w14:paraId="628D9910" w14:textId="77777777" w:rsidR="001C4E5D" w:rsidRPr="004D61D6" w:rsidRDefault="001C4E5D" w:rsidP="001C4E5D">
      <w:pPr>
        <w:spacing w:after="0" w:line="240" w:lineRule="auto"/>
      </w:pPr>
    </w:p>
    <w:p w14:paraId="6D35D5A0" w14:textId="77777777" w:rsidR="001C4E5D" w:rsidRDefault="001C4E5D" w:rsidP="001C4E5D">
      <w:r w:rsidRPr="00870E3D">
        <w:rPr>
          <w:u w:val="single"/>
        </w:rPr>
        <w:t>The American Bar Association Commission on Effective Criminal Sanctions (2007) lays the foundation for understanding the impact race has on the criminalization of people of color</w:t>
      </w:r>
      <w:r w:rsidRPr="00870E3D">
        <w:t>; they state, “</w:t>
      </w:r>
      <w:proofErr w:type="gramStart"/>
      <w:r w:rsidRPr="00530CB4">
        <w:rPr>
          <w:highlight w:val="cyan"/>
          <w:u w:val="single"/>
        </w:rPr>
        <w:t>available</w:t>
      </w:r>
      <w:proofErr w:type="gramEnd"/>
      <w:r w:rsidRPr="00530CB4">
        <w:rPr>
          <w:highlight w:val="cyan"/>
          <w:u w:val="single"/>
        </w:rPr>
        <w:t xml:space="preserve"> data supports some theories about racial disparities</w:t>
      </w:r>
      <w:r w:rsidRPr="00870E3D">
        <w:rPr>
          <w:u w:val="single"/>
        </w:rPr>
        <w:t xml:space="preserve"> </w:t>
      </w:r>
      <w:r w:rsidRPr="00530CB4">
        <w:rPr>
          <w:highlight w:val="cyan"/>
          <w:u w:val="single"/>
        </w:rPr>
        <w:t>in prosecution and punishment</w:t>
      </w:r>
      <w:r w:rsidRPr="00870E3D">
        <w:rPr>
          <w:u w:val="single"/>
        </w:rPr>
        <w:t xml:space="preserve">. However, the existing research </w:t>
      </w:r>
      <w:r w:rsidRPr="00530CB4">
        <w:rPr>
          <w:highlight w:val="cyan"/>
          <w:u w:val="single"/>
        </w:rPr>
        <w:t>does not support</w:t>
      </w:r>
      <w:r w:rsidRPr="00870E3D">
        <w:rPr>
          <w:u w:val="single"/>
        </w:rPr>
        <w:t xml:space="preserve"> a conclusion that </w:t>
      </w:r>
      <w:r w:rsidRPr="00530CB4">
        <w:rPr>
          <w:highlight w:val="cyan"/>
          <w:u w:val="single"/>
        </w:rPr>
        <w:t>African Americans and Latinos</w:t>
      </w:r>
      <w:r w:rsidRPr="00870E3D">
        <w:rPr>
          <w:u w:val="single"/>
        </w:rPr>
        <w:t xml:space="preserve"> </w:t>
      </w:r>
      <w:r w:rsidRPr="00530CB4">
        <w:rPr>
          <w:highlight w:val="cyan"/>
          <w:u w:val="single"/>
        </w:rPr>
        <w:t>disproportionately offend</w:t>
      </w:r>
      <w:r w:rsidRPr="00870E3D">
        <w:rPr>
          <w:u w:val="single"/>
        </w:rPr>
        <w:t xml:space="preserve"> in all crime categories. It seems clear that </w:t>
      </w:r>
      <w:r w:rsidRPr="00530CB4">
        <w:rPr>
          <w:highlight w:val="cyan"/>
          <w:u w:val="single"/>
        </w:rPr>
        <w:t>there is</w:t>
      </w:r>
      <w:r w:rsidRPr="00870E3D">
        <w:rPr>
          <w:u w:val="single"/>
        </w:rPr>
        <w:t xml:space="preserve"> a </w:t>
      </w:r>
      <w:r w:rsidRPr="00530CB4">
        <w:rPr>
          <w:highlight w:val="cyan"/>
          <w:u w:val="single"/>
        </w:rPr>
        <w:t>proportionate offending in certain crime categories</w:t>
      </w:r>
      <w:r w:rsidRPr="00870E3D">
        <w:rPr>
          <w:u w:val="single"/>
        </w:rPr>
        <w:t xml:space="preserve"> </w:t>
      </w:r>
      <w:r w:rsidRPr="00530CB4">
        <w:rPr>
          <w:highlight w:val="cyan"/>
          <w:u w:val="single"/>
        </w:rPr>
        <w:t>and</w:t>
      </w:r>
      <w:r w:rsidRPr="00870E3D">
        <w:rPr>
          <w:u w:val="single"/>
        </w:rPr>
        <w:t xml:space="preserve"> there are </w:t>
      </w:r>
      <w:r w:rsidRPr="00530CB4">
        <w:rPr>
          <w:highlight w:val="cyan"/>
          <w:u w:val="single"/>
        </w:rPr>
        <w:t>discretionary decisions made by criminal justice officials that contribute</w:t>
      </w:r>
      <w:r w:rsidRPr="00870E3D">
        <w:rPr>
          <w:u w:val="single"/>
        </w:rPr>
        <w:t xml:space="preserve"> </w:t>
      </w:r>
      <w:r w:rsidRPr="00530CB4">
        <w:rPr>
          <w:highlight w:val="cyan"/>
          <w:u w:val="single"/>
        </w:rPr>
        <w:t>to</w:t>
      </w:r>
      <w:r w:rsidRPr="00870E3D">
        <w:rPr>
          <w:u w:val="single"/>
        </w:rPr>
        <w:t xml:space="preserve"> the racial </w:t>
      </w:r>
      <w:r w:rsidRPr="00530CB4">
        <w:rPr>
          <w:highlight w:val="cyan"/>
          <w:u w:val="single"/>
        </w:rPr>
        <w:t>disparity</w:t>
      </w:r>
      <w:r w:rsidRPr="00870E3D">
        <w:rPr>
          <w:u w:val="single"/>
        </w:rPr>
        <w:t xml:space="preserve"> that exists in the criminal justice system</w:t>
      </w:r>
      <w:r w:rsidRPr="00870E3D">
        <w:t xml:space="preserve">” (p. 71). Although </w:t>
      </w:r>
      <w:r w:rsidRPr="00870E3D">
        <w:rPr>
          <w:u w:val="single"/>
        </w:rPr>
        <w:t xml:space="preserve">data does not support that there are disproportionate offending among people of color </w:t>
      </w:r>
      <w:r w:rsidRPr="00530CB4">
        <w:rPr>
          <w:highlight w:val="cyan"/>
          <w:u w:val="single"/>
        </w:rPr>
        <w:t>there is a general perception that there is</w:t>
      </w:r>
      <w:r w:rsidRPr="00870E3D">
        <w:t xml:space="preserve">. </w:t>
      </w:r>
      <w:r w:rsidRPr="00530CB4">
        <w:rPr>
          <w:highlight w:val="cyan"/>
          <w:u w:val="single"/>
        </w:rPr>
        <w:t>One</w:t>
      </w:r>
      <w:r w:rsidRPr="00870E3D">
        <w:rPr>
          <w:u w:val="single"/>
        </w:rPr>
        <w:t xml:space="preserve"> </w:t>
      </w:r>
      <w:r w:rsidRPr="00530CB4">
        <w:rPr>
          <w:highlight w:val="cyan"/>
          <w:u w:val="single"/>
        </w:rPr>
        <w:t>only</w:t>
      </w:r>
      <w:r w:rsidRPr="00870E3D">
        <w:rPr>
          <w:u w:val="single"/>
        </w:rPr>
        <w:t xml:space="preserve"> has to </w:t>
      </w:r>
      <w:r w:rsidRPr="00530CB4">
        <w:rPr>
          <w:highlight w:val="cyan"/>
          <w:u w:val="single"/>
        </w:rPr>
        <w:t>listen to the nightly news and read newspapers which highlight offenses of people of color</w:t>
      </w:r>
      <w:r w:rsidRPr="00870E3D">
        <w:rPr>
          <w:u w:val="single"/>
        </w:rPr>
        <w:t>.</w:t>
      </w:r>
      <w:r w:rsidRPr="00870E3D">
        <w:t xml:space="preserve"> The American Bar Association concludes that “</w:t>
      </w:r>
      <w:r w:rsidRPr="00870E3D">
        <w:rPr>
          <w:u w:val="single"/>
        </w:rPr>
        <w:t xml:space="preserve">When the </w:t>
      </w:r>
      <w:r w:rsidRPr="00530CB4">
        <w:rPr>
          <w:highlight w:val="cyan"/>
          <w:u w:val="single"/>
        </w:rPr>
        <w:t>Commission</w:t>
      </w:r>
      <w:r w:rsidRPr="00870E3D">
        <w:rPr>
          <w:u w:val="single"/>
        </w:rPr>
        <w:t xml:space="preserve"> </w:t>
      </w:r>
      <w:r w:rsidRPr="00530CB4">
        <w:rPr>
          <w:highlight w:val="cyan"/>
          <w:u w:val="single"/>
        </w:rPr>
        <w:t>viewed</w:t>
      </w:r>
      <w:r w:rsidRPr="00870E3D">
        <w:rPr>
          <w:u w:val="single"/>
        </w:rPr>
        <w:t xml:space="preserve"> the </w:t>
      </w:r>
      <w:r w:rsidRPr="00530CB4">
        <w:rPr>
          <w:highlight w:val="cyan"/>
          <w:u w:val="single"/>
        </w:rPr>
        <w:t>criminal justice system as a whole</w:t>
      </w:r>
      <w:r w:rsidRPr="00870E3D">
        <w:rPr>
          <w:u w:val="single"/>
        </w:rPr>
        <w:t xml:space="preserve"> – all crime categories and all communities – we could only conclude that both </w:t>
      </w:r>
      <w:r w:rsidRPr="00530CB4">
        <w:rPr>
          <w:highlight w:val="cyan"/>
          <w:u w:val="single"/>
        </w:rPr>
        <w:t>disproportionate offending</w:t>
      </w:r>
      <w:r w:rsidRPr="00870E3D">
        <w:rPr>
          <w:u w:val="single"/>
        </w:rPr>
        <w:t xml:space="preserve"> (and the various causes thereof) </w:t>
      </w:r>
      <w:r w:rsidRPr="00530CB4">
        <w:rPr>
          <w:highlight w:val="cyan"/>
          <w:u w:val="single"/>
        </w:rPr>
        <w:t>and discretionary law enforcement decisions contribute to racial disparities</w:t>
      </w:r>
      <w:r w:rsidRPr="00870E3D">
        <w:rPr>
          <w:u w:val="single"/>
        </w:rPr>
        <w:t xml:space="preserve"> in our criminal justice system</w:t>
      </w:r>
      <w:r w:rsidRPr="00870E3D">
        <w:t xml:space="preserve">” (2007, p. 71). </w:t>
      </w:r>
      <w:r w:rsidRPr="00870E3D">
        <w:rPr>
          <w:u w:val="single"/>
        </w:rPr>
        <w:t>It is this behavior on the part of the legal systems that resulted the fight against police brutality and the organization of groups like “Black Lives Matter.” The idea that a group could be so presumptuous to make this claim has anger many in American society despite the evidence that Black lives don’t matter as much. If one protests again police inappropriate behavior then they became the target of criticism and this is exactly the point made by critical race theor</w:t>
      </w:r>
      <w:r w:rsidRPr="00870E3D">
        <w:t xml:space="preserve">y. Intersection of race and criminal justice </w:t>
      </w:r>
      <w:r w:rsidRPr="00530CB4">
        <w:rPr>
          <w:highlight w:val="cyan"/>
          <w:u w:val="single"/>
        </w:rPr>
        <w:t>Mass incarceration has not touched all communities equally</w:t>
      </w:r>
      <w:r w:rsidRPr="00870E3D">
        <w:t xml:space="preserve">. The Sentencing Project Fact Sheet indicates that </w:t>
      </w:r>
      <w:r w:rsidRPr="00870E3D">
        <w:rPr>
          <w:u w:val="single"/>
        </w:rPr>
        <w:t>sent</w:t>
      </w:r>
      <w:r w:rsidRPr="00530CB4">
        <w:rPr>
          <w:highlight w:val="cyan"/>
          <w:u w:val="single"/>
        </w:rPr>
        <w:t xml:space="preserve">encing policies, implicit racial bias, and socioeconomic inequity contribute to racial disparities at every level </w:t>
      </w:r>
      <w:r w:rsidRPr="001A7412">
        <w:rPr>
          <w:u w:val="single"/>
        </w:rPr>
        <w:t>of</w:t>
      </w:r>
      <w:r w:rsidRPr="00870E3D">
        <w:rPr>
          <w:u w:val="single"/>
        </w:rPr>
        <w:t xml:space="preserve"> the criminal justice system.</w:t>
      </w:r>
      <w:r w:rsidRPr="00870E3D">
        <w:t xml:space="preserve"> Today, </w:t>
      </w:r>
      <w:r w:rsidRPr="00530CB4">
        <w:rPr>
          <w:highlight w:val="cyan"/>
        </w:rPr>
        <w:t>p</w:t>
      </w:r>
      <w:r w:rsidRPr="00870E3D">
        <w:t>e</w:t>
      </w:r>
      <w:r w:rsidRPr="00870E3D">
        <w:rPr>
          <w:u w:val="single"/>
        </w:rPr>
        <w:t xml:space="preserve">ople </w:t>
      </w:r>
      <w:r w:rsidRPr="00530CB4">
        <w:rPr>
          <w:highlight w:val="cyan"/>
          <w:u w:val="single"/>
        </w:rPr>
        <w:t>o</w:t>
      </w:r>
      <w:r w:rsidRPr="00870E3D">
        <w:rPr>
          <w:u w:val="single"/>
        </w:rPr>
        <w:t xml:space="preserve">f </w:t>
      </w:r>
      <w:r w:rsidRPr="00530CB4">
        <w:rPr>
          <w:highlight w:val="cyan"/>
          <w:u w:val="single"/>
        </w:rPr>
        <w:t>c</w:t>
      </w:r>
      <w:r w:rsidRPr="00870E3D">
        <w:rPr>
          <w:u w:val="single"/>
        </w:rPr>
        <w:t>olor m</w:t>
      </w:r>
      <w:r w:rsidRPr="00530CB4">
        <w:rPr>
          <w:highlight w:val="cyan"/>
          <w:u w:val="single"/>
        </w:rPr>
        <w:t>ake up 37% of the U.S. population but 67% of the prison population</w:t>
      </w:r>
      <w:r w:rsidRPr="00870E3D">
        <w:t xml:space="preserve">. Overall, </w:t>
      </w:r>
      <w:r w:rsidRPr="00530CB4">
        <w:rPr>
          <w:highlight w:val="cyan"/>
          <w:u w:val="single"/>
        </w:rPr>
        <w:t>African Americans are more likely than white Americans to be arrested</w:t>
      </w:r>
      <w:r w:rsidRPr="00870E3D">
        <w:rPr>
          <w:u w:val="single"/>
        </w:rPr>
        <w:t xml:space="preserve">; </w:t>
      </w:r>
      <w:r w:rsidRPr="00530CB4">
        <w:rPr>
          <w:highlight w:val="cyan"/>
          <w:u w:val="single"/>
        </w:rPr>
        <w:t xml:space="preserve">once arrested, they are more likely to be convicted; and once convicted, </w:t>
      </w:r>
      <w:proofErr w:type="gramStart"/>
      <w:r w:rsidRPr="00530CB4">
        <w:rPr>
          <w:highlight w:val="cyan"/>
          <w:u w:val="single"/>
        </w:rPr>
        <w:t>they</w:t>
      </w:r>
      <w:proofErr w:type="gramEnd"/>
      <w:r w:rsidRPr="00530CB4">
        <w:rPr>
          <w:highlight w:val="cyan"/>
          <w:u w:val="single"/>
        </w:rPr>
        <w:t xml:space="preserve"> are more likely to face stiff sentences</w:t>
      </w:r>
      <w:r w:rsidRPr="00870E3D">
        <w:t xml:space="preserve">. </w:t>
      </w:r>
      <w:r w:rsidRPr="00530CB4">
        <w:rPr>
          <w:highlight w:val="cyan"/>
          <w:u w:val="single"/>
        </w:rPr>
        <w:t>Black men are six times as likely to be incarcerated as white men</w:t>
      </w:r>
      <w:r w:rsidRPr="00870E3D">
        <w:rPr>
          <w:u w:val="single"/>
        </w:rPr>
        <w:t xml:space="preserve"> and </w:t>
      </w:r>
      <w:r w:rsidRPr="00530CB4">
        <w:rPr>
          <w:highlight w:val="cyan"/>
          <w:u w:val="single"/>
        </w:rPr>
        <w:t>Hispanic men</w:t>
      </w:r>
      <w:r w:rsidRPr="00870E3D">
        <w:rPr>
          <w:u w:val="single"/>
        </w:rPr>
        <w:t xml:space="preserve"> </w:t>
      </w:r>
      <w:r w:rsidRPr="00530CB4">
        <w:rPr>
          <w:highlight w:val="cyan"/>
          <w:u w:val="single"/>
        </w:rPr>
        <w:t>are</w:t>
      </w:r>
      <w:r w:rsidRPr="00870E3D">
        <w:rPr>
          <w:u w:val="single"/>
        </w:rPr>
        <w:t xml:space="preserve"> more than </w:t>
      </w:r>
      <w:r w:rsidRPr="00530CB4">
        <w:rPr>
          <w:highlight w:val="cyan"/>
          <w:u w:val="single"/>
        </w:rPr>
        <w:t>twice as likely</w:t>
      </w:r>
      <w:r w:rsidRPr="00870E3D">
        <w:rPr>
          <w:u w:val="single"/>
        </w:rPr>
        <w:t xml:space="preserve"> to be incarcerated as nonHispanic white men</w:t>
      </w:r>
      <w:r w:rsidRPr="00870E3D">
        <w:t xml:space="preserve">. Beginning with law enforcement, we find the first intersection of race and the criminal justice system. </w:t>
      </w:r>
      <w:r w:rsidRPr="00870E3D">
        <w:rPr>
          <w:u w:val="single"/>
        </w:rPr>
        <w:t xml:space="preserve">Having </w:t>
      </w:r>
      <w:r w:rsidRPr="00530CB4">
        <w:rPr>
          <w:highlight w:val="cyan"/>
          <w:u w:val="single"/>
        </w:rPr>
        <w:t>contact with law enforcement typically is detrimental for African Americans</w:t>
      </w:r>
      <w:r w:rsidRPr="00870E3D">
        <w:rPr>
          <w:rStyle w:val="Emphasis"/>
        </w:rPr>
        <w:t xml:space="preserve">. </w:t>
      </w:r>
      <w:r w:rsidRPr="00530CB4">
        <w:rPr>
          <w:rStyle w:val="Emphasis"/>
          <w:highlight w:val="cyan"/>
        </w:rPr>
        <w:t>The police exercise wide discretionary judgment in who is to be arrested</w:t>
      </w:r>
      <w:r w:rsidRPr="00870E3D">
        <w:t>. The phenomenon of “</w:t>
      </w:r>
      <w:r w:rsidRPr="00530CB4">
        <w:rPr>
          <w:highlight w:val="cyan"/>
          <w:u w:val="single"/>
        </w:rPr>
        <w:t>driving while black</w:t>
      </w:r>
      <w:r w:rsidRPr="00870E3D">
        <w:rPr>
          <w:u w:val="single"/>
        </w:rPr>
        <w:t xml:space="preserve">” is </w:t>
      </w:r>
      <w:r w:rsidRPr="00530CB4">
        <w:rPr>
          <w:highlight w:val="cyan"/>
          <w:u w:val="single"/>
        </w:rPr>
        <w:t>an excellent example</w:t>
      </w:r>
      <w:r w:rsidRPr="00870E3D">
        <w:rPr>
          <w:u w:val="single"/>
        </w:rPr>
        <w:t xml:space="preserve"> of police discretion</w:t>
      </w:r>
      <w:r w:rsidRPr="00870E3D">
        <w:t xml:space="preserve"> – in many instances </w:t>
      </w:r>
      <w:r w:rsidRPr="00870E3D">
        <w:rPr>
          <w:u w:val="single"/>
        </w:rPr>
        <w:t xml:space="preserve">the </w:t>
      </w:r>
      <w:r w:rsidRPr="00530CB4">
        <w:rPr>
          <w:highlight w:val="cyan"/>
          <w:u w:val="single"/>
        </w:rPr>
        <w:t>white driver and the black driver</w:t>
      </w:r>
      <w:r w:rsidRPr="00870E3D">
        <w:rPr>
          <w:u w:val="single"/>
        </w:rPr>
        <w:t xml:space="preserve"> have both </w:t>
      </w:r>
      <w:r w:rsidRPr="00530CB4">
        <w:rPr>
          <w:highlight w:val="cyan"/>
          <w:u w:val="single"/>
        </w:rPr>
        <w:t>commit</w:t>
      </w:r>
      <w:r w:rsidRPr="00870E3D">
        <w:rPr>
          <w:u w:val="single"/>
        </w:rPr>
        <w:t xml:space="preserve">ted the </w:t>
      </w:r>
      <w:r w:rsidRPr="00530CB4">
        <w:rPr>
          <w:highlight w:val="cyan"/>
          <w:u w:val="single"/>
        </w:rPr>
        <w:t>same traffic violation</w:t>
      </w:r>
      <w:r w:rsidRPr="00870E3D">
        <w:rPr>
          <w:u w:val="single"/>
        </w:rPr>
        <w:t xml:space="preserve"> </w:t>
      </w:r>
      <w:r w:rsidRPr="00530CB4">
        <w:rPr>
          <w:highlight w:val="cyan"/>
          <w:u w:val="single"/>
        </w:rPr>
        <w:t>but the black driver is stopped</w:t>
      </w:r>
      <w:r w:rsidRPr="00870E3D">
        <w:rPr>
          <w:u w:val="single"/>
        </w:rPr>
        <w:t xml:space="preserve"> while the white driver is allowed to continue</w:t>
      </w:r>
      <w:r w:rsidRPr="00870E3D">
        <w:t xml:space="preserve"> (Nellis et al., 2008). The </w:t>
      </w:r>
      <w:r w:rsidRPr="00530CB4">
        <w:rPr>
          <w:highlight w:val="cyan"/>
          <w:u w:val="single"/>
        </w:rPr>
        <w:t>infractions by Blacks are usually punished</w:t>
      </w:r>
      <w:r w:rsidRPr="00870E3D">
        <w:rPr>
          <w:u w:val="single"/>
        </w:rPr>
        <w:t xml:space="preserve"> </w:t>
      </w:r>
      <w:r w:rsidRPr="00530CB4">
        <w:rPr>
          <w:highlight w:val="cyan"/>
          <w:u w:val="single"/>
        </w:rPr>
        <w:t>but</w:t>
      </w:r>
      <w:r w:rsidRPr="00870E3D">
        <w:rPr>
          <w:u w:val="single"/>
        </w:rPr>
        <w:t xml:space="preserve"> with </w:t>
      </w:r>
      <w:r w:rsidRPr="00530CB4">
        <w:rPr>
          <w:highlight w:val="cyan"/>
          <w:u w:val="single"/>
        </w:rPr>
        <w:t>Whites</w:t>
      </w:r>
      <w:r w:rsidRPr="00870E3D">
        <w:rPr>
          <w:u w:val="single"/>
        </w:rPr>
        <w:t xml:space="preserve"> there </w:t>
      </w:r>
      <w:r w:rsidRPr="00530CB4">
        <w:rPr>
          <w:highlight w:val="cyan"/>
          <w:u w:val="single"/>
        </w:rPr>
        <w:t>appears more latitude</w:t>
      </w:r>
      <w:r w:rsidRPr="00870E3D">
        <w:t xml:space="preserve">. There are </w:t>
      </w:r>
      <w:r w:rsidRPr="00870E3D">
        <w:rPr>
          <w:u w:val="single"/>
        </w:rPr>
        <w:t xml:space="preserve">numerous of antidotal stories of how Black males describe their experiences. </w:t>
      </w:r>
      <w:r w:rsidRPr="00870E3D">
        <w:t xml:space="preserve">These situations have arisen to the point that </w:t>
      </w:r>
      <w:r w:rsidRPr="00870E3D">
        <w:rPr>
          <w:u w:val="single"/>
        </w:rPr>
        <w:t xml:space="preserve">Black parents have had to implement a practice with their Black children called “the talk.” </w:t>
      </w:r>
      <w:r w:rsidRPr="00530CB4">
        <w:rPr>
          <w:highlight w:val="cyan"/>
          <w:u w:val="single"/>
        </w:rPr>
        <w:t>The Talk</w:t>
      </w:r>
      <w:r w:rsidRPr="00870E3D">
        <w:rPr>
          <w:u w:val="single"/>
        </w:rPr>
        <w:t xml:space="preserve"> is an </w:t>
      </w:r>
      <w:r w:rsidRPr="00530CB4">
        <w:rPr>
          <w:highlight w:val="cyan"/>
          <w:u w:val="single"/>
        </w:rPr>
        <w:t>explanation to Black youth of how they are perceived by police</w:t>
      </w:r>
      <w:r w:rsidRPr="00870E3D">
        <w:rPr>
          <w:u w:val="single"/>
        </w:rPr>
        <w:t xml:space="preserve"> and what they should do if stopped and basically they are told to be subservient to them and keep their hands in sight for fear that they will be accused of reaching for a weapon</w:t>
      </w:r>
      <w:r w:rsidRPr="00870E3D">
        <w:t xml:space="preserve"> (Whitaker &amp; Snell, 2016). </w:t>
      </w:r>
      <w:r w:rsidRPr="00530CB4">
        <w:rPr>
          <w:highlight w:val="cyan"/>
          <w:u w:val="single"/>
        </w:rPr>
        <w:t>Society has endorsed implicit support for being guilty</w:t>
      </w:r>
      <w:r w:rsidRPr="00870E3D">
        <w:rPr>
          <w:u w:val="single"/>
        </w:rPr>
        <w:t xml:space="preserve"> before found innocent especially </w:t>
      </w:r>
      <w:r w:rsidRPr="00530CB4">
        <w:rPr>
          <w:highlight w:val="cyan"/>
          <w:u w:val="single"/>
        </w:rPr>
        <w:t>among African Americans</w:t>
      </w:r>
      <w:r w:rsidRPr="00870E3D">
        <w:t xml:space="preserve">. Next, the </w:t>
      </w:r>
      <w:r w:rsidRPr="00530CB4">
        <w:rPr>
          <w:rStyle w:val="Emphasis"/>
          <w:highlight w:val="cyan"/>
        </w:rPr>
        <w:t>arraignment, release, and pre-adjudicatory decisions too, are discriminatory</w:t>
      </w:r>
      <w:r w:rsidRPr="00870E3D">
        <w:rPr>
          <w:u w:val="single"/>
        </w:rPr>
        <w:t>.</w:t>
      </w:r>
      <w:r w:rsidRPr="00870E3D">
        <w:t xml:space="preserve"> </w:t>
      </w:r>
      <w:r w:rsidRPr="00530CB4">
        <w:rPr>
          <w:rStyle w:val="Emphasis"/>
          <w:highlight w:val="cyan"/>
        </w:rPr>
        <w:t>The criminal system is disparate in parts of the system</w:t>
      </w:r>
      <w:r w:rsidRPr="00870E3D">
        <w:t xml:space="preserve">. </w:t>
      </w:r>
      <w:r w:rsidRPr="00870E3D">
        <w:rPr>
          <w:u w:val="single"/>
        </w:rPr>
        <w:t xml:space="preserve">In some jurisdictions, large proportions of misdemeanor cases are disposed and given non-incarceration sentences at arraignment. The </w:t>
      </w:r>
      <w:r w:rsidRPr="00530CB4">
        <w:rPr>
          <w:highlight w:val="cyan"/>
          <w:u w:val="single"/>
        </w:rPr>
        <w:t>absence of pre-trial services</w:t>
      </w:r>
      <w:r w:rsidRPr="00870E3D">
        <w:rPr>
          <w:u w:val="single"/>
        </w:rPr>
        <w:t xml:space="preserve"> often </w:t>
      </w:r>
      <w:r w:rsidRPr="00530CB4">
        <w:rPr>
          <w:highlight w:val="cyan"/>
          <w:u w:val="single"/>
        </w:rPr>
        <w:t>leads</w:t>
      </w:r>
      <w:r w:rsidRPr="00870E3D">
        <w:rPr>
          <w:u w:val="single"/>
        </w:rPr>
        <w:t xml:space="preserve"> </w:t>
      </w:r>
      <w:r w:rsidRPr="00530CB4">
        <w:rPr>
          <w:highlight w:val="cyan"/>
          <w:u w:val="single"/>
        </w:rPr>
        <w:t>to</w:t>
      </w:r>
      <w:r w:rsidRPr="00870E3D">
        <w:rPr>
          <w:u w:val="single"/>
        </w:rPr>
        <w:t xml:space="preserve"> an </w:t>
      </w:r>
      <w:r w:rsidRPr="00530CB4">
        <w:rPr>
          <w:highlight w:val="cyan"/>
          <w:u w:val="single"/>
        </w:rPr>
        <w:t>assumption</w:t>
      </w:r>
      <w:r w:rsidRPr="00870E3D">
        <w:t xml:space="preserve"> </w:t>
      </w:r>
      <w:r w:rsidRPr="00870E3D">
        <w:rPr>
          <w:u w:val="single"/>
        </w:rPr>
        <w:t xml:space="preserve">that money </w:t>
      </w:r>
      <w:r w:rsidRPr="00530CB4">
        <w:rPr>
          <w:highlight w:val="cyan"/>
          <w:u w:val="single"/>
        </w:rPr>
        <w:t>bail</w:t>
      </w:r>
      <w:r w:rsidRPr="00870E3D">
        <w:rPr>
          <w:u w:val="single"/>
        </w:rPr>
        <w:t xml:space="preserve"> </w:t>
      </w:r>
      <w:r w:rsidRPr="00530CB4">
        <w:rPr>
          <w:highlight w:val="cyan"/>
          <w:u w:val="single"/>
        </w:rPr>
        <w:t>should be set</w:t>
      </w:r>
      <w:r w:rsidRPr="00870E3D">
        <w:rPr>
          <w:u w:val="single"/>
        </w:rPr>
        <w:t xml:space="preserve"> in all but capital cases and that the bail amount should simply reflect the seriousness of the charge.</w:t>
      </w:r>
      <w:r w:rsidRPr="00870E3D">
        <w:t xml:space="preserve"> Such assumptions </w:t>
      </w:r>
      <w:r w:rsidRPr="00530CB4">
        <w:rPr>
          <w:highlight w:val="cyan"/>
          <w:u w:val="single"/>
        </w:rPr>
        <w:t>discriminate against low-income minorities and result in unnecessarily high rates of detention</w:t>
      </w:r>
      <w:r w:rsidRPr="00870E3D">
        <w:t xml:space="preserve">. </w:t>
      </w:r>
      <w:r w:rsidRPr="00530CB4">
        <w:rPr>
          <w:highlight w:val="cyan"/>
          <w:u w:val="single"/>
        </w:rPr>
        <w:t>Detention</w:t>
      </w:r>
      <w:r w:rsidRPr="00870E3D">
        <w:rPr>
          <w:u w:val="single"/>
        </w:rPr>
        <w:t xml:space="preserve">, in turn, </w:t>
      </w:r>
      <w:r w:rsidRPr="00530CB4">
        <w:rPr>
          <w:highlight w:val="cyan"/>
          <w:u w:val="single"/>
        </w:rPr>
        <w:t>increases the likelihood of conviction and incarceration</w:t>
      </w:r>
      <w:r w:rsidRPr="00870E3D">
        <w:t xml:space="preserve"> (Nellis et al., 2008). </w:t>
      </w:r>
      <w:r w:rsidRPr="00870E3D">
        <w:rPr>
          <w:u w:val="single"/>
        </w:rPr>
        <w:t xml:space="preserve">In these cases </w:t>
      </w:r>
      <w:r w:rsidRPr="00530CB4">
        <w:rPr>
          <w:highlight w:val="cyan"/>
          <w:u w:val="single"/>
        </w:rPr>
        <w:t>presumptions of guilt</w:t>
      </w:r>
      <w:r w:rsidRPr="00870E3D">
        <w:rPr>
          <w:u w:val="single"/>
        </w:rPr>
        <w:t xml:space="preserve"> may be </w:t>
      </w:r>
      <w:r w:rsidRPr="00530CB4">
        <w:rPr>
          <w:highlight w:val="cyan"/>
          <w:u w:val="single"/>
        </w:rPr>
        <w:t>made prior to trial</w:t>
      </w:r>
      <w:r w:rsidRPr="00870E3D">
        <w:rPr>
          <w:u w:val="single"/>
        </w:rPr>
        <w:t xml:space="preserve"> and the poor does not have adequate legal representation to avert these decisions</w:t>
      </w:r>
      <w:r w:rsidRPr="00870E3D">
        <w:t xml:space="preserve">. A rather recent and troubling phenomenon in criminal justice practice is </w:t>
      </w:r>
      <w:r w:rsidRPr="00870E3D">
        <w:rPr>
          <w:u w:val="single"/>
        </w:rPr>
        <w:t xml:space="preserve">the </w:t>
      </w:r>
      <w:r w:rsidRPr="00530CB4">
        <w:rPr>
          <w:highlight w:val="cyan"/>
          <w:u w:val="single"/>
        </w:rPr>
        <w:t>high rate of incarceration for failure to pay court imposed fines</w:t>
      </w:r>
      <w:r w:rsidRPr="00870E3D">
        <w:t xml:space="preserve">. In 2014, a young African American male, </w:t>
      </w:r>
      <w:r w:rsidRPr="00870E3D">
        <w:rPr>
          <w:u w:val="single"/>
        </w:rPr>
        <w:t>Mike Brown, was shot and killed by the Ferguson</w:t>
      </w:r>
      <w:r w:rsidRPr="00870E3D">
        <w:t xml:space="preserve">, Missouri police and as a consequence </w:t>
      </w:r>
      <w:r w:rsidRPr="00870E3D">
        <w:rPr>
          <w:u w:val="single"/>
        </w:rPr>
        <w:t>the Justice Department investigated</w:t>
      </w:r>
      <w:r w:rsidRPr="00870E3D">
        <w:t xml:space="preserve">. One of its </w:t>
      </w:r>
      <w:r w:rsidRPr="00530CB4">
        <w:rPr>
          <w:highlight w:val="cyan"/>
          <w:u w:val="single"/>
        </w:rPr>
        <w:t>findings highlighted the use of excessive court imposed fines</w:t>
      </w:r>
      <w:r w:rsidRPr="00870E3D">
        <w:rPr>
          <w:u w:val="single"/>
        </w:rPr>
        <w:t xml:space="preserve"> </w:t>
      </w:r>
      <w:r w:rsidRPr="00530CB4">
        <w:rPr>
          <w:highlight w:val="cyan"/>
          <w:u w:val="single"/>
        </w:rPr>
        <w:t>as</w:t>
      </w:r>
      <w:r w:rsidRPr="00870E3D">
        <w:rPr>
          <w:u w:val="single"/>
        </w:rPr>
        <w:t xml:space="preserve"> one of the </w:t>
      </w:r>
      <w:r w:rsidRPr="00530CB4">
        <w:rPr>
          <w:highlight w:val="cyan"/>
          <w:u w:val="single"/>
        </w:rPr>
        <w:t>causes of racial discord</w:t>
      </w:r>
      <w:r w:rsidRPr="00870E3D">
        <w:rPr>
          <w:u w:val="single"/>
        </w:rPr>
        <w:t xml:space="preserve"> in Black communities</w:t>
      </w:r>
      <w:r w:rsidRPr="00870E3D">
        <w:t xml:space="preserve"> (Maciag, 2014). While </w:t>
      </w:r>
      <w:r w:rsidRPr="004D61D6">
        <w:rPr>
          <w:u w:val="single"/>
        </w:rPr>
        <w:t>there is not comprehensive national data on what percentage of municipal revenue is typically generated by court fines</w:t>
      </w:r>
      <w:r w:rsidRPr="00870E3D">
        <w:t xml:space="preserve">, Governing Magazine (2014) compiled financial data for other nearby municipalities in northern St. Louis County with at least 5,000 residents. </w:t>
      </w:r>
      <w:r w:rsidRPr="004D61D6">
        <w:rPr>
          <w:u w:val="single"/>
        </w:rPr>
        <w:t>Of 19 local governments with available data, Ferguson relies more on fines to fund government than all but two smaller jurisdictions</w:t>
      </w:r>
      <w:r w:rsidRPr="00870E3D">
        <w:t xml:space="preserve">. So </w:t>
      </w:r>
      <w:r w:rsidRPr="004D61D6">
        <w:rPr>
          <w:u w:val="single"/>
        </w:rPr>
        <w:t xml:space="preserve">one might conclude that </w:t>
      </w:r>
      <w:r w:rsidRPr="00530CB4">
        <w:rPr>
          <w:highlight w:val="cyan"/>
          <w:u w:val="single"/>
        </w:rPr>
        <w:t>incarceration for not paying fines for arbitrarily imposed funds</w:t>
      </w:r>
      <w:r w:rsidRPr="004D61D6">
        <w:rPr>
          <w:u w:val="single"/>
        </w:rPr>
        <w:t xml:space="preserve"> the </w:t>
      </w:r>
      <w:r w:rsidRPr="00530CB4">
        <w:rPr>
          <w:highlight w:val="cyan"/>
          <w:u w:val="single"/>
        </w:rPr>
        <w:t>municipal operations</w:t>
      </w:r>
      <w:r w:rsidRPr="004D61D6">
        <w:rPr>
          <w:u w:val="single"/>
        </w:rPr>
        <w:t xml:space="preserve"> and are </w:t>
      </w:r>
      <w:r w:rsidRPr="00530CB4">
        <w:rPr>
          <w:highlight w:val="cyan"/>
          <w:u w:val="single"/>
        </w:rPr>
        <w:t>relied upon</w:t>
      </w:r>
      <w:r w:rsidRPr="004D61D6">
        <w:rPr>
          <w:u w:val="single"/>
        </w:rPr>
        <w:t xml:space="preserve"> to support and maintain other services</w:t>
      </w:r>
      <w:r w:rsidRPr="00870E3D">
        <w:t xml:space="preserve">. Who are the vulnerable to these citations? </w:t>
      </w:r>
      <w:r w:rsidRPr="004D61D6">
        <w:rPr>
          <w:u w:val="single"/>
        </w:rPr>
        <w:t xml:space="preserve">It is </w:t>
      </w:r>
      <w:r w:rsidRPr="00530CB4">
        <w:rPr>
          <w:highlight w:val="cyan"/>
          <w:u w:val="single"/>
        </w:rPr>
        <w:t>typically the poor and people of color</w:t>
      </w:r>
      <w:r w:rsidRPr="00870E3D">
        <w:t xml:space="preserve">. This is exactly the point of CRT. In general, </w:t>
      </w:r>
      <w:r w:rsidRPr="004D61D6">
        <w:rPr>
          <w:u w:val="single"/>
        </w:rPr>
        <w:t xml:space="preserve">traffic fines </w:t>
      </w:r>
      <w:r w:rsidRPr="00530CB4">
        <w:rPr>
          <w:highlight w:val="cyan"/>
          <w:u w:val="single"/>
        </w:rPr>
        <w:t>tend to account for a larger share of revenue in smaller communities</w:t>
      </w:r>
      <w:r w:rsidRPr="00870E3D">
        <w:t>. State law, however, prohibits Missouri municipalities from collecting more than 35% of operating revenues from traffic fines and court costs, requiring excess money be turned over to the state Department of Revenue for schools (Maciag, 2014). Christine Cole, executive director of the Harvard University Kennedy School of criminal justice policy and management program states, “</w:t>
      </w:r>
      <w:r w:rsidRPr="004D61D6">
        <w:rPr>
          <w:u w:val="single"/>
        </w:rPr>
        <w:t>If cities decide to ramp up traffic enforcement, they shouldn’t do so primarily to raise revenue. It can put police in a difficult place because then the several municipalities in Missouri become reliant on this stream of revenue. Any increase in law enforcement must be clearly tied to public safety gains. It’s also equally crucial that city officials and law enforcement communicate such safety benefits to residents</w:t>
      </w:r>
      <w:r w:rsidRPr="00870E3D">
        <w:t xml:space="preserve">” (Maciag, 2014, p. 11). </w:t>
      </w:r>
      <w:r w:rsidRPr="004D61D6">
        <w:rPr>
          <w:u w:val="single"/>
        </w:rPr>
        <w:t>It’s difficult to gauge the extent to which the increased enforcement and hefty fines added to Ferguson residents’ discontent in the years leading up to shooting death of Michael Brown</w:t>
      </w:r>
      <w:r w:rsidRPr="00870E3D">
        <w:t xml:space="preserve">. Legal advocates, though, argue that </w:t>
      </w:r>
      <w:r w:rsidRPr="004D61D6">
        <w:rPr>
          <w:u w:val="single"/>
        </w:rPr>
        <w:t>it helped foster negative perceptions of law enforcement and government in general</w:t>
      </w:r>
      <w:r w:rsidRPr="00870E3D">
        <w:t xml:space="preserve">. Also, Arch City Defenders, a local legal and social advocacy firm, recently issued a scathing white paper that identified the Ferguson Municipal Court as one of the region’s most “chronic offenders of ” using traffic fines as a source of revenue (Maciag, 2014). </w:t>
      </w:r>
      <w:r w:rsidRPr="00530CB4">
        <w:rPr>
          <w:rStyle w:val="Emphasis"/>
          <w:highlight w:val="cyan"/>
        </w:rPr>
        <w:t>Throughout the next phases of the criminal justice system – adjudication through sentencing – offers new opportunities for discretion and bias to control by race</w:t>
      </w:r>
      <w:r w:rsidRPr="00870E3D">
        <w:t xml:space="preserve">. </w:t>
      </w:r>
      <w:r w:rsidRPr="004D61D6">
        <w:rPr>
          <w:u w:val="single"/>
        </w:rPr>
        <w:t>The quality of representation at the adjudication stage can affect the outcome of the case.</w:t>
      </w:r>
      <w:r w:rsidRPr="00870E3D">
        <w:t xml:space="preserve"> There is some evidence that </w:t>
      </w:r>
      <w:r w:rsidRPr="00530CB4">
        <w:rPr>
          <w:highlight w:val="cyan"/>
          <w:u w:val="single"/>
        </w:rPr>
        <w:t>sentencing outcomes are dependent on type of counsel</w:t>
      </w:r>
      <w:r w:rsidRPr="00870E3D">
        <w:t xml:space="preserve"> (i.e. no counsel, public counsel or private counsel) </w:t>
      </w:r>
      <w:r w:rsidRPr="004D61D6">
        <w:rPr>
          <w:u w:val="single"/>
        </w:rPr>
        <w:t>even when relevant factors are controlled</w:t>
      </w:r>
      <w:r w:rsidRPr="00870E3D">
        <w:t xml:space="preserve">. Since </w:t>
      </w:r>
      <w:r w:rsidRPr="004D61D6">
        <w:rPr>
          <w:u w:val="single"/>
        </w:rPr>
        <w:t>minorities are less likely to have a private attorney who generally has more time to devote to the case than a public defender – it is especially important to monitor this decision point for racial disparity</w:t>
      </w:r>
      <w:r w:rsidRPr="00870E3D">
        <w:t xml:space="preserve"> (Nellis et al., 2008). Equal Justice USA reports </w:t>
      </w:r>
      <w:r w:rsidRPr="004D61D6">
        <w:rPr>
          <w:u w:val="single"/>
        </w:rPr>
        <w:t xml:space="preserve">bias in the application of the death penalty in sentencing and indicates that race had an impact on death penalties and the race of the victim (i.e., white) resulted in death penalty; </w:t>
      </w:r>
      <w:r w:rsidRPr="00530CB4">
        <w:rPr>
          <w:highlight w:val="cyan"/>
          <w:u w:val="single"/>
        </w:rPr>
        <w:t>over half murders are of African Americans but their murderers were less than 15% of the people executed</w:t>
      </w:r>
      <w:r w:rsidRPr="004D61D6">
        <w:rPr>
          <w:u w:val="single"/>
        </w:rPr>
        <w:t>; as a result there is the risk that those executed for murder could be innocent.</w:t>
      </w:r>
      <w:r w:rsidRPr="00870E3D">
        <w:t xml:space="preserve"> (Equal Justice USA, n.d.)</w:t>
      </w:r>
    </w:p>
    <w:p w14:paraId="48475534" w14:textId="06AB4EC8" w:rsidR="00EA21D8" w:rsidRPr="00812854" w:rsidRDefault="001C4E5D" w:rsidP="00EA21D8">
      <w:pPr>
        <w:pStyle w:val="Heading3"/>
      </w:pPr>
      <w:r>
        <w:br/>
      </w:r>
      <w:r w:rsidR="00EA21D8" w:rsidRPr="00812854">
        <w:t xml:space="preserve">! </w:t>
      </w:r>
      <w:r w:rsidR="00393959" w:rsidRPr="00812854">
        <w:t>--</w:t>
      </w:r>
      <w:r w:rsidR="00EA21D8" w:rsidRPr="00812854">
        <w:t xml:space="preserve"> Circumvention – Policing</w:t>
      </w:r>
    </w:p>
    <w:p w14:paraId="739C8A86" w14:textId="77777777" w:rsidR="00EA21D8" w:rsidRPr="00812854" w:rsidRDefault="00EA21D8" w:rsidP="00EA21D8">
      <w:pPr>
        <w:pStyle w:val="Heading4"/>
      </w:pPr>
      <w:r w:rsidRPr="00812854">
        <w:t>Police will circumvent laws to make racist decisions in black neighborhoods</w:t>
      </w:r>
    </w:p>
    <w:p w14:paraId="577B2054" w14:textId="77777777" w:rsidR="00EA21D8" w:rsidRPr="00812854" w:rsidRDefault="00EA21D8" w:rsidP="00EA21D8">
      <w:r w:rsidRPr="00812854">
        <w:rPr>
          <w:rStyle w:val="Heading4Char"/>
        </w:rPr>
        <w:t>Kerrison</w:t>
      </w:r>
      <w:r w:rsidRPr="00812854">
        <w:t>, Erin M, et al. 7/26 20</w:t>
      </w:r>
      <w:r w:rsidRPr="00812854">
        <w:rPr>
          <w:rStyle w:val="Heading4Char"/>
        </w:rPr>
        <w:t>17</w:t>
      </w:r>
      <w:r w:rsidRPr="00812854">
        <w:t xml:space="preserve"> (Assistant professor in the Department of Sociology, Anthropology, and Criminal Justice at the University of Michigan-Flint School of Social Welfare, University of California at Berkeley, “Your Pants Won’t Save You.” Race and Justice, vol. 8, no. 1, SAGE Publications, 1/2018, doi</w:t>
      </w:r>
      <w:proofErr w:type="gramStart"/>
      <w:r w:rsidRPr="00812854">
        <w:t>:10.1177</w:t>
      </w:r>
      <w:proofErr w:type="gramEnd"/>
      <w:r w:rsidRPr="00812854">
        <w:t>/2153368717734291.)</w:t>
      </w:r>
    </w:p>
    <w:p w14:paraId="299414DA" w14:textId="77777777" w:rsidR="00EA21D8" w:rsidRPr="00812854" w:rsidRDefault="00EA21D8" w:rsidP="00EA21D8">
      <w:pPr>
        <w:rPr>
          <w:sz w:val="16"/>
        </w:rPr>
      </w:pPr>
      <w:r w:rsidRPr="00812854">
        <w:rPr>
          <w:sz w:val="16"/>
        </w:rPr>
        <w:t xml:space="preserve">Freddie Carlos Gray, Jr., was born on August 16, 1984, and was pronounced dead on April 19, 2015. On April 12, 2015, </w:t>
      </w:r>
      <w:r w:rsidRPr="00812854">
        <w:rPr>
          <w:u w:val="single"/>
        </w:rPr>
        <w:t>Gray was arrested by officers of the Baltimore Police Department (BPD) for allegedly possessing an illegal switchblade. Eyewitness accounts and video footage suggest that the six BPD officers involved in Gray’s arrest used excessive force while detaining him. It was also reported that the officers failed to safely secure Gray inside the transport van, resulting in his sustaining lethal injuries to his larynx and spinal cord. The ongoing outcry that unfolded following Freddie Gray’s death escalated to a series of riots and acts of arson following his funeral service on April 27, 2015</w:t>
      </w:r>
      <w:r w:rsidRPr="00812854">
        <w:rPr>
          <w:sz w:val="16"/>
        </w:rPr>
        <w:t xml:space="preserve">. Many Baltimore City residents have expressed disappointment in the violent and destructive events that ensued. However, there may not be consensus around the empathy extended to protestors who may have been responding with hurt and anger to what scholars including Alexander (2010) and Embrick (2015) might refer to as contemporary state-sanctioned lynching. To provide some context, note that Baltimore City </w:t>
      </w:r>
      <w:r w:rsidRPr="00812854">
        <w:rPr>
          <w:highlight w:val="yellow"/>
          <w:u w:val="single"/>
        </w:rPr>
        <w:t>residents</w:t>
      </w:r>
      <w:r w:rsidRPr="00812854">
        <w:rPr>
          <w:u w:val="single"/>
        </w:rPr>
        <w:t xml:space="preserve"> have not only been </w:t>
      </w:r>
      <w:r w:rsidRPr="00812854">
        <w:rPr>
          <w:highlight w:val="yellow"/>
          <w:u w:val="single"/>
        </w:rPr>
        <w:t>subjected to the blows of structural violence for decades</w:t>
      </w:r>
      <w:r w:rsidRPr="00812854">
        <w:rPr>
          <w:u w:val="single"/>
        </w:rPr>
        <w:t xml:space="preserve">, but that those </w:t>
      </w:r>
      <w:r w:rsidRPr="00812854">
        <w:rPr>
          <w:highlight w:val="yellow"/>
          <w:u w:val="single"/>
        </w:rPr>
        <w:t>conditions were exacerbated by the War on Drugs and Broken Windows-based law enforcement ideologies</w:t>
      </w:r>
      <w:r w:rsidRPr="00812854">
        <w:rPr>
          <w:u w:val="single"/>
        </w:rPr>
        <w:t xml:space="preserve"> (Collins, 2007). </w:t>
      </w:r>
      <w:r w:rsidRPr="00812854">
        <w:rPr>
          <w:highlight w:val="yellow"/>
          <w:u w:val="single"/>
        </w:rPr>
        <w:t>Police and civilian</w:t>
      </w:r>
      <w:r w:rsidRPr="00812854">
        <w:rPr>
          <w:u w:val="single"/>
        </w:rPr>
        <w:t xml:space="preserve"> relations were </w:t>
      </w:r>
      <w:r w:rsidRPr="00812854">
        <w:rPr>
          <w:highlight w:val="yellow"/>
          <w:u w:val="single"/>
        </w:rPr>
        <w:t>radically transformed when the urgency of ramped up surveillance measures outweighed concerns about due process</w:t>
      </w:r>
      <w:r w:rsidRPr="00812854">
        <w:rPr>
          <w:u w:val="single"/>
        </w:rPr>
        <w:t xml:space="preserve">, fourth amendment protections, and probable cause requirements. Investigative journalism revealed that the architects of these crime reduction initiatives were </w:t>
      </w:r>
      <w:r w:rsidRPr="00812854">
        <w:rPr>
          <w:highlight w:val="yellow"/>
          <w:u w:val="single"/>
        </w:rPr>
        <w:t>more concerned with</w:t>
      </w:r>
      <w:r w:rsidRPr="00812854">
        <w:rPr>
          <w:u w:val="single"/>
        </w:rPr>
        <w:t xml:space="preserve"> (and seduced by) the potential impact of the potentially </w:t>
      </w:r>
      <w:r w:rsidRPr="00812854">
        <w:rPr>
          <w:highlight w:val="yellow"/>
          <w:u w:val="single"/>
        </w:rPr>
        <w:t>crimereducing ends derived from their new tactics, than the constitutionality of their means</w:t>
      </w:r>
      <w:r w:rsidRPr="00812854">
        <w:rPr>
          <w:u w:val="single"/>
        </w:rPr>
        <w:t xml:space="preserve"> (Simon, 2006; Simon &amp; Burns, 1997). </w:t>
      </w:r>
      <w:r w:rsidRPr="00812854">
        <w:rPr>
          <w:sz w:val="16"/>
        </w:rPr>
        <w:t xml:space="preserve">For example, in the late 1980s through the early 2000s, the </w:t>
      </w:r>
      <w:r w:rsidRPr="00812854">
        <w:rPr>
          <w:u w:val="single"/>
        </w:rPr>
        <w:t xml:space="preserve">BPD conducted </w:t>
      </w:r>
      <w:r w:rsidRPr="00812854">
        <w:rPr>
          <w:highlight w:val="yellow"/>
          <w:u w:val="single"/>
        </w:rPr>
        <w:t xml:space="preserve">mass arrests </w:t>
      </w:r>
      <w:r w:rsidRPr="00812854">
        <w:rPr>
          <w:u w:val="single"/>
        </w:rPr>
        <w:t xml:space="preserve">in which residents of primarily </w:t>
      </w:r>
      <w:r w:rsidRPr="00812854">
        <w:rPr>
          <w:highlight w:val="yellow"/>
          <w:u w:val="single"/>
        </w:rPr>
        <w:t>Black neighborhood</w:t>
      </w:r>
      <w:r w:rsidRPr="00812854">
        <w:rPr>
          <w:u w:val="single"/>
        </w:rPr>
        <w:t xml:space="preserve">s were </w:t>
      </w:r>
      <w:r w:rsidRPr="00812854">
        <w:rPr>
          <w:highlight w:val="yellow"/>
          <w:u w:val="single"/>
        </w:rPr>
        <w:t>rounded up for nonexistent charges</w:t>
      </w:r>
      <w:r w:rsidRPr="00812854">
        <w:rPr>
          <w:u w:val="single"/>
        </w:rPr>
        <w:t xml:space="preserve"> (Pinard, 2015).3 This practice was animated by a </w:t>
      </w:r>
      <w:r w:rsidRPr="00812854">
        <w:rPr>
          <w:highlight w:val="yellow"/>
          <w:u w:val="single"/>
        </w:rPr>
        <w:t xml:space="preserve">war-like mentality </w:t>
      </w:r>
      <w:r w:rsidRPr="00812854">
        <w:rPr>
          <w:u w:val="single"/>
        </w:rPr>
        <w:t xml:space="preserve">through which </w:t>
      </w:r>
      <w:r w:rsidRPr="00812854">
        <w:rPr>
          <w:highlight w:val="yellow"/>
          <w:u w:val="single"/>
        </w:rPr>
        <w:t>sworn officers abandoned the community policing elements</w:t>
      </w:r>
      <w:r w:rsidRPr="00812854">
        <w:rPr>
          <w:u w:val="single"/>
        </w:rPr>
        <w:t xml:space="preserve"> associated with the original intentions of Wilson and Kelling’s (1982) Broken Windows thesis (Taylor, 2001). They </w:t>
      </w:r>
      <w:r w:rsidRPr="00812854">
        <w:rPr>
          <w:highlight w:val="yellow"/>
          <w:u w:val="single"/>
        </w:rPr>
        <w:t>became occupiers and enforcers rather than partners in protection,</w:t>
      </w:r>
      <w:r w:rsidRPr="00812854">
        <w:rPr>
          <w:u w:val="single"/>
        </w:rPr>
        <w:t xml:space="preserve"> and </w:t>
      </w:r>
      <w:r w:rsidRPr="00812854">
        <w:rPr>
          <w:highlight w:val="yellow"/>
          <w:u w:val="single"/>
        </w:rPr>
        <w:t>used aggressive tactics that have sown immense distrust among residents</w:t>
      </w:r>
      <w:r w:rsidRPr="00812854">
        <w:rPr>
          <w:u w:val="single"/>
        </w:rPr>
        <w:t>, many of whom, in 2015, were coming of age as millennials.</w:t>
      </w:r>
      <w:r w:rsidRPr="00812854">
        <w:rPr>
          <w:sz w:val="16"/>
        </w:rPr>
        <w:t xml:space="preserve"> At the time of Freddie Grays’ death, the setting was rife for cynicism, as younger Black Baltimore residents had only known an occupied state where their communities were systematically preyed upon. 8 Race and Justice 8(1) In a contemporary civil rights social movement context marked by a growing generational divide (Franklin, 2014; Hockin &amp; Brunson, 2016), it </w:t>
      </w:r>
      <w:r w:rsidRPr="00812854">
        <w:rPr>
          <w:u w:val="single"/>
        </w:rPr>
        <w:t xml:space="preserve">is important to investigate how age </w:t>
      </w:r>
      <w:r w:rsidRPr="00812854">
        <w:rPr>
          <w:highlight w:val="yellow"/>
          <w:u w:val="single"/>
        </w:rPr>
        <w:t>and generational membership condition perceptions of statesponsored violence and injustice and correlate with attitudes about personal and collective responsibility</w:t>
      </w:r>
      <w:r w:rsidRPr="00812854">
        <w:rPr>
          <w:u w:val="single"/>
        </w:rPr>
        <w:t xml:space="preserve"> for those circumstances.</w:t>
      </w:r>
      <w:r w:rsidRPr="00812854">
        <w:rPr>
          <w:sz w:val="16"/>
        </w:rPr>
        <w:t xml:space="preserve"> Specifically, this study will explore the roots and responses of the remerging questions: What could Freddie have done differently to protect himself from police suspicion? What can anyone who appears to be “like Freddie Gray” do in such a climate? In addition to exploring responses to this potentially harmful victim-blaming stance, proponents of social justice must interrogate how youth who may “look like” Freddie Gray, respond to elder Black community members who are often the authority figures posing these sorts of questions.</w:t>
      </w:r>
    </w:p>
    <w:p w14:paraId="6290FBBB" w14:textId="77777777" w:rsidR="005B684D" w:rsidRDefault="005B684D" w:rsidP="005B684D">
      <w:pPr>
        <w:pStyle w:val="Heading3"/>
      </w:pPr>
      <w:r>
        <w:t>! - Circumvention - Sentencing</w:t>
      </w:r>
    </w:p>
    <w:p w14:paraId="6F161ECE" w14:textId="77777777" w:rsidR="005B684D" w:rsidRPr="00FF0BD0" w:rsidRDefault="005B684D" w:rsidP="005B684D">
      <w:pPr>
        <w:spacing w:after="0" w:line="240" w:lineRule="auto"/>
        <w:rPr>
          <w:rFonts w:ascii="Times New Roman" w:eastAsia="Times New Roman" w:hAnsi="Times New Roman" w:cs="Times New Roman"/>
          <w:sz w:val="24"/>
        </w:rPr>
      </w:pPr>
    </w:p>
    <w:p w14:paraId="3EA8B7ED" w14:textId="77777777" w:rsidR="005B684D" w:rsidRDefault="005B684D" w:rsidP="005B684D">
      <w:pPr>
        <w:pStyle w:val="Heading4"/>
      </w:pPr>
      <w:r>
        <w:t xml:space="preserve">Offender character evaluation is a part of the white culture of rationality </w:t>
      </w:r>
    </w:p>
    <w:p w14:paraId="69A4D8EF" w14:textId="77777777" w:rsidR="005B684D" w:rsidRDefault="005B684D" w:rsidP="005B684D">
      <w:r w:rsidRPr="008507DB">
        <w:t xml:space="preserve">Lisa M. </w:t>
      </w:r>
      <w:r w:rsidRPr="008507DB">
        <w:rPr>
          <w:rStyle w:val="Style13ptBold"/>
        </w:rPr>
        <w:t>Saccomano 19</w:t>
      </w:r>
      <w:r>
        <w:t xml:space="preserve"> (</w:t>
      </w:r>
      <w:r w:rsidRPr="008507DB">
        <w:t>Lisa Saccomano, Esq.,</w:t>
      </w:r>
      <w:r>
        <w:t xml:space="preserve"> </w:t>
      </w:r>
      <w:r w:rsidRPr="008507DB">
        <w:t xml:space="preserve">is a litigation associate at Kutak Rock LLC. </w:t>
      </w:r>
      <w:r>
        <w:t xml:space="preserve">Peviously a Deputy District Attorney, </w:t>
      </w:r>
      <w:r w:rsidRPr="008507DB">
        <w:t>“Defining the Proper Role of "Offender Characteristics" in Sentencing Decisions: A Critical Race Theory Perspective”</w:t>
      </w:r>
      <w:r>
        <w:t xml:space="preserve">, </w:t>
      </w:r>
      <w:r w:rsidRPr="008507DB">
        <w:rPr>
          <w:i/>
          <w:iCs/>
        </w:rPr>
        <w:t>Georgetown Law’s Criminal Law Review</w:t>
      </w:r>
      <w:r>
        <w:rPr>
          <w:i/>
          <w:iCs/>
        </w:rPr>
        <w:t xml:space="preserve"> </w:t>
      </w:r>
      <w:r w:rsidRPr="008507DB">
        <w:rPr>
          <w:i/>
          <w:iCs/>
        </w:rPr>
        <w:t>Volume 56 Issue 4</w:t>
      </w:r>
      <w:r>
        <w:t xml:space="preserve">, Spring </w:t>
      </w:r>
      <w:r w:rsidRPr="008507DB">
        <w:t xml:space="preserve">2019,  </w:t>
      </w:r>
      <w:hyperlink r:id="rId14" w:history="1">
        <w:r w:rsidRPr="008507DB">
          <w:rPr>
            <w:rStyle w:val="Hyperlink"/>
          </w:rPr>
          <w:t>https://www.law.georgetown.edu/american-criminal-law-review/wp-content/uploads/sites/15/2019/06/56-4-Defining-the-proper-role-of-offender-characteristics-in-sentencing-decisions-a-critical-race-theory-perspective.pdf</w:t>
        </w:r>
      </w:hyperlink>
      <w:r>
        <w:t xml:space="preserve"> ,1)//gh</w:t>
      </w:r>
    </w:p>
    <w:p w14:paraId="742340DB" w14:textId="77777777" w:rsidR="005B684D" w:rsidRPr="008B3E16" w:rsidRDefault="005B684D" w:rsidP="005B684D">
      <w:pPr>
        <w:spacing w:after="0" w:line="240" w:lineRule="auto"/>
        <w:rPr>
          <w:rFonts w:ascii="Times New Roman" w:eastAsia="Times New Roman" w:hAnsi="Times New Roman" w:cs="Times New Roman"/>
          <w:sz w:val="24"/>
        </w:rPr>
      </w:pPr>
      <w:r w:rsidRPr="008B3E16">
        <w:t xml:space="preserve">Yet, </w:t>
      </w:r>
      <w:r w:rsidRPr="00530CB4">
        <w:rPr>
          <w:rStyle w:val="StyleUnderline"/>
          <w:highlight w:val="cyan"/>
        </w:rPr>
        <w:t>judges</w:t>
      </w:r>
      <w:r w:rsidRPr="008B3E16">
        <w:rPr>
          <w:rStyle w:val="StyleUnderline"/>
        </w:rPr>
        <w:t xml:space="preserve"> sometimes </w:t>
      </w:r>
      <w:r w:rsidRPr="00530CB4">
        <w:rPr>
          <w:rStyle w:val="StyleUnderline"/>
          <w:highlight w:val="cyan"/>
        </w:rPr>
        <w:t>cite</w:t>
      </w:r>
      <w:r w:rsidRPr="008B3E16">
        <w:rPr>
          <w:rStyle w:val="StyleUnderline"/>
        </w:rPr>
        <w:t xml:space="preserve"> certain incidents of privilege as </w:t>
      </w:r>
      <w:r w:rsidRPr="00530CB4">
        <w:rPr>
          <w:rStyle w:val="StyleUnderline"/>
          <w:highlight w:val="cyan"/>
        </w:rPr>
        <w:t>mitigating factors</w:t>
      </w:r>
      <w:r w:rsidRPr="008B3E16">
        <w:rPr>
          <w:rStyle w:val="StyleUnderline"/>
        </w:rPr>
        <w:t xml:space="preserve">, </w:t>
      </w:r>
      <w:r w:rsidRPr="00530CB4">
        <w:rPr>
          <w:rStyle w:val="StyleUnderline"/>
          <w:highlight w:val="cyan"/>
        </w:rPr>
        <w:t>such as education, employment, or family stability</w:t>
      </w:r>
      <w:r w:rsidRPr="008B3E16">
        <w:rPr>
          <w:rStyle w:val="StyleUnderline"/>
        </w:rPr>
        <w:t>.</w:t>
      </w:r>
      <w:r w:rsidRPr="008B3E16">
        <w:t xml:space="preserve">237 </w:t>
      </w:r>
      <w:r w:rsidRPr="008B3E16">
        <w:rPr>
          <w:u w:val="single"/>
        </w:rPr>
        <w:t xml:space="preserve">The notion of </w:t>
      </w:r>
      <w:r w:rsidRPr="00530CB4">
        <w:rPr>
          <w:highlight w:val="cyan"/>
          <w:u w:val="single"/>
        </w:rPr>
        <w:t>meritocracy inheres</w:t>
      </w:r>
      <w:r w:rsidRPr="008B3E16">
        <w:rPr>
          <w:u w:val="single"/>
        </w:rPr>
        <w:t xml:space="preserve"> in the logic </w:t>
      </w:r>
      <w:r w:rsidRPr="00530CB4">
        <w:rPr>
          <w:highlight w:val="cyan"/>
          <w:u w:val="single"/>
        </w:rPr>
        <w:t>that a person with high socioeconomic status is thereby more deserving of leniency</w:t>
      </w:r>
      <w:r w:rsidRPr="008B3E16">
        <w:t xml:space="preserve">. </w:t>
      </w:r>
      <w:r w:rsidRPr="008B3E16">
        <w:rPr>
          <w:u w:val="single"/>
        </w:rPr>
        <w:t xml:space="preserve">The </w:t>
      </w:r>
      <w:r w:rsidRPr="00530CB4">
        <w:rPr>
          <w:highlight w:val="cyan"/>
          <w:u w:val="single"/>
        </w:rPr>
        <w:t>judge</w:t>
      </w:r>
      <w:r w:rsidRPr="008B3E16">
        <w:rPr>
          <w:u w:val="single"/>
        </w:rPr>
        <w:t xml:space="preserve"> in the </w:t>
      </w:r>
      <w:r w:rsidRPr="000E79A2">
        <w:rPr>
          <w:u w:val="single"/>
        </w:rPr>
        <w:t>Turner</w:t>
      </w:r>
      <w:r w:rsidRPr="008B3E16">
        <w:rPr>
          <w:u w:val="single"/>
        </w:rPr>
        <w:t xml:space="preserve"> case clearly </w:t>
      </w:r>
      <w:r w:rsidRPr="00530CB4">
        <w:rPr>
          <w:highlight w:val="cyan"/>
          <w:u w:val="single"/>
        </w:rPr>
        <w:t>considered</w:t>
      </w:r>
      <w:r w:rsidRPr="008B3E16">
        <w:rPr>
          <w:u w:val="single"/>
        </w:rPr>
        <w:t xml:space="preserve"> </w:t>
      </w:r>
      <w:r w:rsidRPr="00530CB4">
        <w:rPr>
          <w:highlight w:val="cyan"/>
          <w:u w:val="single"/>
        </w:rPr>
        <w:t>Turner’s</w:t>
      </w:r>
      <w:r w:rsidRPr="008B3E16">
        <w:rPr>
          <w:u w:val="single"/>
        </w:rPr>
        <w:t xml:space="preserve"> </w:t>
      </w:r>
      <w:r w:rsidRPr="00530CB4">
        <w:rPr>
          <w:highlight w:val="cyan"/>
          <w:u w:val="single"/>
        </w:rPr>
        <w:t>criminal conduct</w:t>
      </w:r>
      <w:r w:rsidRPr="008B3E16">
        <w:rPr>
          <w:u w:val="single"/>
        </w:rPr>
        <w:t xml:space="preserve"> to be </w:t>
      </w:r>
      <w:r w:rsidRPr="00530CB4">
        <w:rPr>
          <w:highlight w:val="cyan"/>
          <w:u w:val="single"/>
        </w:rPr>
        <w:t>aberrant behavior</w:t>
      </w:r>
      <w:r w:rsidRPr="008B3E16">
        <w:rPr>
          <w:u w:val="single"/>
        </w:rPr>
        <w:t xml:space="preserve">.238 He </w:t>
      </w:r>
      <w:r w:rsidRPr="00530CB4">
        <w:rPr>
          <w:highlight w:val="cyan"/>
          <w:u w:val="single"/>
        </w:rPr>
        <w:t>based</w:t>
      </w:r>
      <w:r w:rsidRPr="008B3E16">
        <w:rPr>
          <w:u w:val="single"/>
        </w:rPr>
        <w:t xml:space="preserve"> that conclusion in part </w:t>
      </w:r>
      <w:r w:rsidRPr="00530CB4">
        <w:rPr>
          <w:highlight w:val="cyan"/>
          <w:u w:val="single"/>
        </w:rPr>
        <w:t>on</w:t>
      </w:r>
      <w:r w:rsidRPr="008B3E16">
        <w:rPr>
          <w:u w:val="single"/>
        </w:rPr>
        <w:t xml:space="preserve"> the fact that </w:t>
      </w:r>
      <w:r w:rsidRPr="00530CB4">
        <w:rPr>
          <w:highlight w:val="cyan"/>
          <w:u w:val="single"/>
        </w:rPr>
        <w:t>Turner</w:t>
      </w:r>
      <w:r w:rsidRPr="008B3E16">
        <w:rPr>
          <w:u w:val="single"/>
        </w:rPr>
        <w:t xml:space="preserve"> </w:t>
      </w:r>
      <w:r w:rsidRPr="00530CB4">
        <w:rPr>
          <w:highlight w:val="cyan"/>
          <w:u w:val="single"/>
        </w:rPr>
        <w:t>had</w:t>
      </w:r>
      <w:r w:rsidRPr="008B3E16">
        <w:rPr>
          <w:u w:val="single"/>
        </w:rPr>
        <w:t xml:space="preserve"> </w:t>
      </w:r>
      <w:r w:rsidRPr="00530CB4">
        <w:rPr>
          <w:highlight w:val="cyan"/>
          <w:u w:val="single"/>
        </w:rPr>
        <w:t>significant support</w:t>
      </w:r>
      <w:r w:rsidRPr="008B3E16">
        <w:rPr>
          <w:u w:val="single"/>
        </w:rPr>
        <w:t xml:space="preserve"> from his family and community who were willing attest to his character</w:t>
      </w:r>
      <w:r w:rsidRPr="008B3E16">
        <w:t xml:space="preserve">.239 Moreover, the </w:t>
      </w:r>
      <w:r w:rsidRPr="008B3E16">
        <w:rPr>
          <w:u w:val="single"/>
        </w:rPr>
        <w:t>“</w:t>
      </w:r>
      <w:r w:rsidRPr="00530CB4">
        <w:rPr>
          <w:highlight w:val="cyan"/>
          <w:u w:val="single"/>
        </w:rPr>
        <w:t>good behavior</w:t>
      </w:r>
      <w:r w:rsidRPr="008B3E16">
        <w:rPr>
          <w:u w:val="single"/>
        </w:rPr>
        <w:t xml:space="preserve">” described in the letters largely </w:t>
      </w:r>
      <w:r w:rsidRPr="00530CB4">
        <w:rPr>
          <w:highlight w:val="cyan"/>
          <w:u w:val="single"/>
        </w:rPr>
        <w:t>entailed dedication to his studies and sport</w:t>
      </w:r>
      <w:r w:rsidRPr="008B3E16">
        <w:rPr>
          <w:u w:val="single"/>
        </w:rPr>
        <w:t xml:space="preserve">.240 Yet </w:t>
      </w:r>
      <w:r w:rsidRPr="00530CB4">
        <w:rPr>
          <w:highlight w:val="cyan"/>
          <w:u w:val="single"/>
        </w:rPr>
        <w:t>for people of lower socioeconomic status in the United States, the opportunity to study at Stanford or swim in the Olympics would be considered a privilege</w:t>
      </w:r>
      <w:r w:rsidRPr="008B3E16">
        <w:rPr>
          <w:u w:val="single"/>
        </w:rPr>
        <w:t>, not evidence of good behavior or moral character.</w:t>
      </w:r>
      <w:r w:rsidRPr="008B3E16">
        <w:t xml:space="preserve"> That is not to say that Turner did not work hard to accomplish these things. Rather, the point is that </w:t>
      </w:r>
      <w:r w:rsidRPr="00530CB4">
        <w:rPr>
          <w:highlight w:val="cyan"/>
          <w:u w:val="single"/>
        </w:rPr>
        <w:t>had Turner faced different</w:t>
      </w:r>
      <w:r w:rsidRPr="009F4976">
        <w:rPr>
          <w:u w:val="single"/>
        </w:rPr>
        <w:t xml:space="preserve"> social and economic </w:t>
      </w:r>
      <w:r w:rsidRPr="00530CB4">
        <w:rPr>
          <w:highlight w:val="cyan"/>
          <w:u w:val="single"/>
        </w:rPr>
        <w:t>circumstances</w:t>
      </w:r>
      <w:r w:rsidRPr="009F4976">
        <w:rPr>
          <w:u w:val="single"/>
        </w:rPr>
        <w:t xml:space="preserve"> in life, </w:t>
      </w:r>
      <w:r w:rsidRPr="00530CB4">
        <w:rPr>
          <w:highlight w:val="cyan"/>
          <w:u w:val="single"/>
        </w:rPr>
        <w:t>he may have been working hard at a minimum wage job</w:t>
      </w:r>
      <w:r w:rsidRPr="009F4976">
        <w:rPr>
          <w:u w:val="single"/>
        </w:rPr>
        <w:t xml:space="preserve"> – or feeling utterly defeated by his inability to find gainful employment</w:t>
      </w:r>
      <w:r w:rsidRPr="008B3E16">
        <w:t xml:space="preserve">. Thus, </w:t>
      </w:r>
      <w:r w:rsidRPr="00530CB4">
        <w:rPr>
          <w:highlight w:val="cyan"/>
          <w:u w:val="single"/>
        </w:rPr>
        <w:t>in an unequal society, it is tenuous to infer good character or law abidingness relative to other offenders</w:t>
      </w:r>
      <w:r w:rsidRPr="009F4976">
        <w:rPr>
          <w:u w:val="single"/>
        </w:rPr>
        <w:t xml:space="preserve"> </w:t>
      </w:r>
      <w:r w:rsidRPr="00530CB4">
        <w:rPr>
          <w:highlight w:val="cyan"/>
          <w:u w:val="single"/>
        </w:rPr>
        <w:t>from</w:t>
      </w:r>
      <w:r w:rsidRPr="009F4976">
        <w:rPr>
          <w:u w:val="single"/>
        </w:rPr>
        <w:t xml:space="preserve"> </w:t>
      </w:r>
      <w:r w:rsidRPr="00530CB4">
        <w:rPr>
          <w:highlight w:val="cyan"/>
          <w:u w:val="single"/>
        </w:rPr>
        <w:t>things</w:t>
      </w:r>
      <w:r w:rsidRPr="009F4976">
        <w:rPr>
          <w:u w:val="single"/>
        </w:rPr>
        <w:t xml:space="preserve"> </w:t>
      </w:r>
      <w:r w:rsidRPr="00530CB4">
        <w:rPr>
          <w:highlight w:val="cyan"/>
          <w:u w:val="single"/>
        </w:rPr>
        <w:t>such as</w:t>
      </w:r>
      <w:r w:rsidRPr="009F4976">
        <w:rPr>
          <w:u w:val="single"/>
        </w:rPr>
        <w:t xml:space="preserve"> the offender’s </w:t>
      </w:r>
      <w:r w:rsidRPr="00530CB4">
        <w:rPr>
          <w:highlight w:val="cyan"/>
          <w:u w:val="single"/>
        </w:rPr>
        <w:t>education</w:t>
      </w:r>
      <w:r w:rsidRPr="009F4976">
        <w:rPr>
          <w:u w:val="single"/>
        </w:rPr>
        <w:t xml:space="preserve">al attainment, </w:t>
      </w:r>
      <w:r w:rsidRPr="00530CB4">
        <w:rPr>
          <w:highlight w:val="cyan"/>
          <w:u w:val="single"/>
        </w:rPr>
        <w:t>employment</w:t>
      </w:r>
      <w:r w:rsidRPr="009F4976">
        <w:rPr>
          <w:u w:val="single"/>
        </w:rPr>
        <w:t xml:space="preserve"> record, </w:t>
      </w:r>
      <w:r w:rsidRPr="00530CB4">
        <w:rPr>
          <w:highlight w:val="cyan"/>
          <w:u w:val="single"/>
        </w:rPr>
        <w:t>and family stability</w:t>
      </w:r>
      <w:r w:rsidRPr="009F4976">
        <w:rPr>
          <w:u w:val="single"/>
        </w:rPr>
        <w:t xml:space="preserve">. </w:t>
      </w:r>
      <w:r w:rsidRPr="008B3E16">
        <w:t xml:space="preserve">Another problem arises </w:t>
      </w:r>
      <w:r w:rsidRPr="00530CB4">
        <w:rPr>
          <w:highlight w:val="cyan"/>
          <w:u w:val="single"/>
        </w:rPr>
        <w:t>when judges infer that an offender feels remorse</w:t>
      </w:r>
      <w:r w:rsidRPr="009F4976">
        <w:rPr>
          <w:u w:val="single"/>
        </w:rPr>
        <w:t xml:space="preserve"> from things such as voluntary disclosure of the offense, cooperation with law enforcement, or a deferential attitude toward the proceedings. This inference tends to discount the real possibility that the offender’s motivation is self-interest, not remorse</w:t>
      </w:r>
      <w:r w:rsidRPr="008B3E16">
        <w:t xml:space="preserve">. </w:t>
      </w:r>
      <w:r w:rsidRPr="009F4976">
        <w:rPr>
          <w:u w:val="single"/>
        </w:rPr>
        <w:t>Turner</w:t>
      </w:r>
      <w:r w:rsidRPr="008B3E16">
        <w:t xml:space="preserve">, for his part, </w:t>
      </w:r>
      <w:r w:rsidRPr="009F4976">
        <w:rPr>
          <w:u w:val="single"/>
        </w:rPr>
        <w:t>claimed to feel remorse and accept responsibility for his conduct despite testifying that the victim had consented to the contact</w:t>
      </w:r>
      <w:r w:rsidRPr="008B3E16">
        <w:t xml:space="preserve">241 and, to this day, </w:t>
      </w:r>
      <w:r w:rsidRPr="009F4976">
        <w:rPr>
          <w:u w:val="single"/>
        </w:rPr>
        <w:t>denying that he committed the crime for which he has been convicted</w:t>
      </w:r>
      <w:r w:rsidRPr="008B3E16">
        <w:t xml:space="preserve">.242 </w:t>
      </w:r>
      <w:r w:rsidRPr="009F4976">
        <w:rPr>
          <w:u w:val="single"/>
        </w:rPr>
        <w:t xml:space="preserve">These measures of remorse also </w:t>
      </w:r>
      <w:r w:rsidRPr="00530CB4">
        <w:rPr>
          <w:highlight w:val="cyan"/>
          <w:u w:val="single"/>
        </w:rPr>
        <w:t>presuppose</w:t>
      </w:r>
      <w:r w:rsidRPr="009F4976">
        <w:rPr>
          <w:u w:val="single"/>
        </w:rPr>
        <w:t xml:space="preserve"> </w:t>
      </w:r>
      <w:r w:rsidRPr="00530CB4">
        <w:rPr>
          <w:highlight w:val="cyan"/>
          <w:u w:val="single"/>
        </w:rPr>
        <w:t>that</w:t>
      </w:r>
      <w:r w:rsidRPr="009F4976">
        <w:rPr>
          <w:u w:val="single"/>
        </w:rPr>
        <w:t xml:space="preserve"> the </w:t>
      </w:r>
      <w:r w:rsidRPr="00530CB4">
        <w:rPr>
          <w:highlight w:val="cyan"/>
          <w:u w:val="single"/>
        </w:rPr>
        <w:t>offender</w:t>
      </w:r>
      <w:r w:rsidRPr="009F4976">
        <w:rPr>
          <w:u w:val="single"/>
        </w:rPr>
        <w:t xml:space="preserve"> </w:t>
      </w:r>
      <w:r w:rsidRPr="00530CB4">
        <w:rPr>
          <w:highlight w:val="cyan"/>
          <w:u w:val="single"/>
        </w:rPr>
        <w:t>believes</w:t>
      </w:r>
      <w:r w:rsidRPr="009F4976">
        <w:rPr>
          <w:u w:val="single"/>
        </w:rPr>
        <w:t xml:space="preserve"> </w:t>
      </w:r>
      <w:r w:rsidRPr="00530CB4">
        <w:rPr>
          <w:highlight w:val="cyan"/>
          <w:u w:val="single"/>
        </w:rPr>
        <w:t>in</w:t>
      </w:r>
      <w:r w:rsidRPr="009F4976">
        <w:rPr>
          <w:u w:val="single"/>
        </w:rPr>
        <w:t xml:space="preserve"> the </w:t>
      </w:r>
      <w:r w:rsidRPr="00530CB4">
        <w:rPr>
          <w:highlight w:val="cyan"/>
          <w:u w:val="single"/>
        </w:rPr>
        <w:t>legitimacy and neutrality of the law, law enforcement, and the criminal justice system</w:t>
      </w:r>
      <w:r w:rsidRPr="008B3E16">
        <w:t xml:space="preserve">.243 This assumption is particularly </w:t>
      </w:r>
      <w:r w:rsidRPr="00530CB4">
        <w:rPr>
          <w:highlight w:val="cyan"/>
          <w:u w:val="single"/>
        </w:rPr>
        <w:t>problematic given that ethnic minority populations in the U</w:t>
      </w:r>
      <w:r w:rsidRPr="009F4976">
        <w:rPr>
          <w:u w:val="single"/>
        </w:rPr>
        <w:t xml:space="preserve">nited </w:t>
      </w:r>
      <w:r w:rsidRPr="00530CB4">
        <w:rPr>
          <w:highlight w:val="cyan"/>
          <w:u w:val="single"/>
        </w:rPr>
        <w:t>S</w:t>
      </w:r>
      <w:r w:rsidRPr="009F4976">
        <w:rPr>
          <w:u w:val="single"/>
        </w:rPr>
        <w:t>tates</w:t>
      </w:r>
      <w:r w:rsidRPr="008B3E16">
        <w:t xml:space="preserve">, especially African Americans, </w:t>
      </w:r>
      <w:r w:rsidRPr="00530CB4">
        <w:rPr>
          <w:highlight w:val="cyan"/>
          <w:u w:val="single"/>
        </w:rPr>
        <w:t>have a relationship of relative mistrust of law enforcement</w:t>
      </w:r>
      <w:r w:rsidRPr="009F4976">
        <w:rPr>
          <w:u w:val="single"/>
        </w:rPr>
        <w:t xml:space="preserve"> and the criminal justice process</w:t>
      </w:r>
      <w:r w:rsidRPr="008B3E16">
        <w:t xml:space="preserve">.244 </w:t>
      </w:r>
      <w:r w:rsidRPr="009F4976">
        <w:rPr>
          <w:u w:val="single"/>
        </w:rPr>
        <w:t xml:space="preserve">That mistrust </w:t>
      </w:r>
      <w:r w:rsidRPr="00530CB4">
        <w:rPr>
          <w:highlight w:val="cyan"/>
          <w:u w:val="single"/>
        </w:rPr>
        <w:t>arises from law enforcement practices that span the whole of American history</w:t>
      </w:r>
      <w:r w:rsidRPr="009F4976">
        <w:rPr>
          <w:u w:val="single"/>
        </w:rPr>
        <w:t>, from slave patrols to quality-of-life policing</w:t>
      </w:r>
      <w:r w:rsidRPr="008B3E16">
        <w:t xml:space="preserve">. 245 And </w:t>
      </w:r>
      <w:r w:rsidRPr="00530CB4">
        <w:rPr>
          <w:highlight w:val="cyan"/>
          <w:u w:val="single"/>
        </w:rPr>
        <w:t>even truly remorseful offenders will probably refuse to cooperate with police</w:t>
      </w:r>
      <w:r w:rsidRPr="009136FF">
        <w:rPr>
          <w:u w:val="single"/>
        </w:rPr>
        <w:t xml:space="preserve"> if they deeply distrust law enforcement. Similarly, offenders who have been confronted with barriers to social and economic success their entire lives will probably feel angry or resentful when a prosecutor argues for a high bond on account of their unemployment, unstable housing situation, or lack of community ties.</w:t>
      </w:r>
      <w:r w:rsidRPr="008B3E16">
        <w:t xml:space="preserve"> The very </w:t>
      </w:r>
      <w:r w:rsidRPr="00530CB4">
        <w:rPr>
          <w:highlight w:val="cyan"/>
          <w:u w:val="single"/>
        </w:rPr>
        <w:t>process</w:t>
      </w:r>
      <w:r w:rsidRPr="000E79A2">
        <w:rPr>
          <w:u w:val="single"/>
        </w:rPr>
        <w:t xml:space="preserve"> </w:t>
      </w:r>
      <w:r w:rsidRPr="00530CB4">
        <w:rPr>
          <w:highlight w:val="cyan"/>
          <w:u w:val="single"/>
        </w:rPr>
        <w:t>of assessing offender characteristics</w:t>
      </w:r>
      <w:r w:rsidRPr="000E79A2">
        <w:rPr>
          <w:u w:val="single"/>
        </w:rPr>
        <w:t xml:space="preserve"> in the United States today </w:t>
      </w:r>
      <w:r w:rsidRPr="00530CB4">
        <w:rPr>
          <w:highlight w:val="cyan"/>
          <w:u w:val="single"/>
        </w:rPr>
        <w:t>reflects the white cultural value of rationality</w:t>
      </w:r>
      <w:r w:rsidRPr="000E79A2">
        <w:rPr>
          <w:u w:val="single"/>
        </w:rPr>
        <w:t xml:space="preserve">. It is </w:t>
      </w:r>
      <w:r w:rsidRPr="00530CB4">
        <w:rPr>
          <w:highlight w:val="cyan"/>
          <w:u w:val="single"/>
        </w:rPr>
        <w:t>a</w:t>
      </w:r>
      <w:r w:rsidRPr="000E79A2">
        <w:rPr>
          <w:u w:val="single"/>
        </w:rPr>
        <w:t xml:space="preserve"> very </w:t>
      </w:r>
      <w:r w:rsidRPr="00530CB4">
        <w:rPr>
          <w:highlight w:val="cyan"/>
          <w:u w:val="single"/>
        </w:rPr>
        <w:t>mechanical approach to identify</w:t>
      </w:r>
      <w:r w:rsidRPr="000E79A2">
        <w:rPr>
          <w:u w:val="single"/>
        </w:rPr>
        <w:t xml:space="preserve"> discrete </w:t>
      </w:r>
      <w:r w:rsidRPr="00530CB4">
        <w:rPr>
          <w:highlight w:val="cyan"/>
          <w:u w:val="single"/>
        </w:rPr>
        <w:t>factors and “weigh” them against one another</w:t>
      </w:r>
      <w:r w:rsidRPr="000E79A2">
        <w:rPr>
          <w:u w:val="single"/>
        </w:rPr>
        <w:t xml:space="preserve"> in order to assess something as abstract, fluid, and contested as just desert.</w:t>
      </w:r>
      <w:r w:rsidRPr="008B3E16">
        <w:t xml:space="preserve"> Also, for the most part, </w:t>
      </w:r>
      <w:r w:rsidRPr="000E79A2">
        <w:rPr>
          <w:u w:val="single"/>
        </w:rPr>
        <w:t>these discrete factors pertain to how offenders relate to their community, and not vice versa</w:t>
      </w:r>
      <w:r w:rsidRPr="008B3E16">
        <w:t>.246 U</w:t>
      </w:r>
      <w:r w:rsidRPr="000E79A2">
        <w:rPr>
          <w:u w:val="single"/>
        </w:rPr>
        <w:t>nderstanding the degree to which the community has supported an offender provides an even broader view of relative culpability. For instance, a judge may consider an offender in a child neglect case less culpable by virtue of the fact that the offender had no support from family, friends, or the community in raising the child. The failure to adequately account for the reciprocal nature of the relationship between the offender and community diminishes collective responsibility for the actions of the offender and, thus, for the harm to the victim as well</w:t>
      </w:r>
      <w:r w:rsidRPr="008B3E16">
        <w:t xml:space="preserve">.247 Such </w:t>
      </w:r>
      <w:r w:rsidRPr="000E79A2">
        <w:rPr>
          <w:u w:val="single"/>
        </w:rPr>
        <w:t xml:space="preserve">a narrow view lessens the victim’s claim to recompense from the community and deprives the victim of the most far-reaching justice. </w:t>
      </w:r>
      <w:r w:rsidRPr="00530CB4">
        <w:rPr>
          <w:highlight w:val="cyan"/>
          <w:u w:val="single"/>
        </w:rPr>
        <w:t>Judges give significant weight to an offender’s criminal history in sentencing</w:t>
      </w:r>
      <w:r w:rsidRPr="008B3E16">
        <w:t xml:space="preserve">.248 </w:t>
      </w:r>
      <w:proofErr w:type="gramStart"/>
      <w:r w:rsidRPr="008B3E16">
        <w:t>The</w:t>
      </w:r>
      <w:proofErr w:type="gramEnd"/>
      <w:r w:rsidRPr="008B3E16">
        <w:t xml:space="preserve"> judge in Turner’s case cited his minimal criminal history as evidence that Turner’s conduct had been aberrant behavior.249 However, </w:t>
      </w:r>
      <w:r w:rsidRPr="00530CB4">
        <w:rPr>
          <w:highlight w:val="cyan"/>
          <w:u w:val="single"/>
        </w:rPr>
        <w:t>being a convicted criminal, like being unemployed or uneducated, is a social status that does not necessarily reflect true character</w:t>
      </w:r>
      <w:r w:rsidRPr="000E79A2">
        <w:rPr>
          <w:u w:val="single"/>
        </w:rPr>
        <w:t>. It has been well established that a very small percentage of crimes committed result in a criminal conviction</w:t>
      </w:r>
      <w:r w:rsidRPr="008B3E16">
        <w:t xml:space="preserve">.250 according to the nature of the offense; for instance, </w:t>
      </w:r>
      <w:r w:rsidRPr="00530CB4">
        <w:rPr>
          <w:highlight w:val="cyan"/>
          <w:u w:val="single"/>
        </w:rPr>
        <w:t>rape is reported at a much lower rate</w:t>
      </w:r>
      <w:r w:rsidRPr="000E79A2">
        <w:rPr>
          <w:u w:val="single"/>
        </w:rPr>
        <w:t xml:space="preserve"> than most other offenses</w:t>
      </w:r>
      <w:r w:rsidRPr="008B3E16">
        <w:t xml:space="preserve">.251 Therefore, </w:t>
      </w:r>
      <w:r w:rsidRPr="00530CB4">
        <w:rPr>
          <w:highlight w:val="cyan"/>
          <w:u w:val="single"/>
        </w:rPr>
        <w:t>it</w:t>
      </w:r>
      <w:r w:rsidRPr="000E79A2">
        <w:rPr>
          <w:u w:val="single"/>
        </w:rPr>
        <w:t xml:space="preserve"> </w:t>
      </w:r>
      <w:r w:rsidRPr="00530CB4">
        <w:rPr>
          <w:highlight w:val="cyan"/>
          <w:u w:val="single"/>
        </w:rPr>
        <w:t>would be particularly improper for a judge to infer that a rape constituted aberrant behavior</w:t>
      </w:r>
      <w:r w:rsidRPr="000E79A2">
        <w:rPr>
          <w:u w:val="single"/>
        </w:rPr>
        <w:t xml:space="preserve"> </w:t>
      </w:r>
      <w:r w:rsidRPr="00530CB4">
        <w:rPr>
          <w:highlight w:val="cyan"/>
          <w:u w:val="single"/>
        </w:rPr>
        <w:t>from</w:t>
      </w:r>
      <w:r w:rsidRPr="000E79A2">
        <w:rPr>
          <w:u w:val="single"/>
        </w:rPr>
        <w:t xml:space="preserve"> </w:t>
      </w:r>
      <w:r w:rsidRPr="00530CB4">
        <w:rPr>
          <w:highlight w:val="cyan"/>
          <w:u w:val="single"/>
        </w:rPr>
        <w:t>nothing more than</w:t>
      </w:r>
      <w:r w:rsidRPr="000E79A2">
        <w:rPr>
          <w:u w:val="single"/>
        </w:rPr>
        <w:t xml:space="preserve"> the offender’s lack of </w:t>
      </w:r>
      <w:r w:rsidRPr="00530CB4">
        <w:rPr>
          <w:highlight w:val="cyan"/>
          <w:u w:val="single"/>
        </w:rPr>
        <w:t>criminal history</w:t>
      </w:r>
      <w:r w:rsidRPr="008B3E16">
        <w:t>. More importantly, t</w:t>
      </w:r>
      <w:r w:rsidRPr="000E79A2">
        <w:rPr>
          <w:u w:val="single"/>
        </w:rPr>
        <w:t xml:space="preserve">he rarity of criminal conduct resulting in a conviction </w:t>
      </w:r>
      <w:r w:rsidRPr="00530CB4">
        <w:rPr>
          <w:highlight w:val="cyan"/>
          <w:u w:val="single"/>
        </w:rPr>
        <w:t>would be less problematic if each person</w:t>
      </w:r>
      <w:r w:rsidRPr="000E79A2">
        <w:rPr>
          <w:u w:val="single"/>
        </w:rPr>
        <w:t xml:space="preserve"> at least </w:t>
      </w:r>
      <w:r w:rsidRPr="00530CB4">
        <w:rPr>
          <w:highlight w:val="cyan"/>
          <w:u w:val="single"/>
        </w:rPr>
        <w:t>had</w:t>
      </w:r>
      <w:r w:rsidRPr="000E79A2">
        <w:rPr>
          <w:u w:val="single"/>
        </w:rPr>
        <w:t xml:space="preserve"> an </w:t>
      </w:r>
      <w:r w:rsidRPr="00530CB4">
        <w:rPr>
          <w:highlight w:val="cyan"/>
          <w:u w:val="single"/>
        </w:rPr>
        <w:t>equal chance of being apprehended, arrested, charged, and convicted of a crime</w:t>
      </w:r>
      <w:r w:rsidRPr="000E79A2">
        <w:rPr>
          <w:u w:val="single"/>
        </w:rPr>
        <w:t>.</w:t>
      </w:r>
      <w:r w:rsidRPr="008B3E16">
        <w:t xml:space="preserve"> Then, even if offenders’ criminal histories did not reflect the full extent of their criminal involvement, </w:t>
      </w:r>
      <w:r w:rsidRPr="000E79A2">
        <w:rPr>
          <w:u w:val="single"/>
        </w:rPr>
        <w:t>it would at least roughly approximate the extent of their criminal involvement relative to other offenders</w:t>
      </w:r>
      <w:r w:rsidRPr="008B3E16">
        <w:t xml:space="preserve">. However, we know that is not the case. For instance, </w:t>
      </w:r>
      <w:r w:rsidRPr="00530CB4">
        <w:rPr>
          <w:highlight w:val="cyan"/>
          <w:u w:val="single"/>
        </w:rPr>
        <w:t>black people are arrested for drug offenses at a rate three to four times higher than white people</w:t>
      </w:r>
      <w:r w:rsidRPr="000E79A2">
        <w:rPr>
          <w:u w:val="single"/>
        </w:rPr>
        <w:t xml:space="preserve"> in the United States, </w:t>
      </w:r>
      <w:r w:rsidRPr="00530CB4">
        <w:rPr>
          <w:highlight w:val="cyan"/>
          <w:u w:val="single"/>
        </w:rPr>
        <w:t>even though the black population does not commit drug offenses at a higher rate</w:t>
      </w:r>
      <w:r w:rsidRPr="008B3E16">
        <w:t xml:space="preserve">.252 In fact, </w:t>
      </w:r>
      <w:r w:rsidRPr="000E79A2">
        <w:rPr>
          <w:u w:val="single"/>
        </w:rPr>
        <w:t xml:space="preserve">research indicates that </w:t>
      </w:r>
      <w:r w:rsidRPr="00530CB4">
        <w:rPr>
          <w:highlight w:val="cyan"/>
          <w:u w:val="single"/>
        </w:rPr>
        <w:t>there is some degree of racial bias present at every stage of a criminal prosecution</w:t>
      </w:r>
      <w:r w:rsidRPr="008B3E16">
        <w:t xml:space="preserve">, and </w:t>
      </w:r>
      <w:r w:rsidRPr="000E79A2">
        <w:rPr>
          <w:u w:val="single"/>
        </w:rPr>
        <w:t xml:space="preserve">these </w:t>
      </w:r>
      <w:r w:rsidRPr="00530CB4">
        <w:rPr>
          <w:highlight w:val="cyan"/>
          <w:u w:val="single"/>
        </w:rPr>
        <w:t>biases</w:t>
      </w:r>
      <w:r w:rsidRPr="000E79A2">
        <w:rPr>
          <w:u w:val="single"/>
        </w:rPr>
        <w:t xml:space="preserve"> </w:t>
      </w:r>
      <w:r w:rsidRPr="00530CB4">
        <w:rPr>
          <w:highlight w:val="cyan"/>
          <w:u w:val="single"/>
        </w:rPr>
        <w:t>have</w:t>
      </w:r>
      <w:r w:rsidRPr="000E79A2">
        <w:rPr>
          <w:u w:val="single"/>
        </w:rPr>
        <w:t xml:space="preserve"> a </w:t>
      </w:r>
      <w:r w:rsidRPr="00530CB4">
        <w:rPr>
          <w:highlight w:val="cyan"/>
          <w:u w:val="single"/>
        </w:rPr>
        <w:t>cumulative</w:t>
      </w:r>
      <w:r w:rsidRPr="000E79A2">
        <w:rPr>
          <w:u w:val="single"/>
        </w:rPr>
        <w:t xml:space="preserve"> </w:t>
      </w:r>
      <w:r w:rsidRPr="00530CB4">
        <w:rPr>
          <w:highlight w:val="cyan"/>
          <w:u w:val="single"/>
        </w:rPr>
        <w:t>effect</w:t>
      </w:r>
      <w:r w:rsidRPr="000E79A2">
        <w:rPr>
          <w:u w:val="single"/>
        </w:rPr>
        <w:t xml:space="preserve"> </w:t>
      </w:r>
      <w:r w:rsidRPr="00530CB4">
        <w:rPr>
          <w:highlight w:val="cyan"/>
          <w:u w:val="single"/>
        </w:rPr>
        <w:t>on</w:t>
      </w:r>
      <w:r w:rsidRPr="000E79A2">
        <w:rPr>
          <w:u w:val="single"/>
        </w:rPr>
        <w:t xml:space="preserve"> the rate of criminal </w:t>
      </w:r>
      <w:r w:rsidRPr="00530CB4">
        <w:rPr>
          <w:highlight w:val="cyan"/>
          <w:u w:val="single"/>
        </w:rPr>
        <w:t>conviction</w:t>
      </w:r>
      <w:r w:rsidRPr="008B3E16">
        <w:t xml:space="preserve">.253 In 2010, </w:t>
      </w:r>
      <w:r w:rsidRPr="000E79A2">
        <w:rPr>
          <w:u w:val="single"/>
        </w:rPr>
        <w:t xml:space="preserve">around </w:t>
      </w:r>
      <w:r w:rsidRPr="00530CB4">
        <w:rPr>
          <w:highlight w:val="cyan"/>
          <w:u w:val="single"/>
        </w:rPr>
        <w:t>eight percent of all adults in the United States had a felony conviction</w:t>
      </w:r>
      <w:r w:rsidRPr="000E79A2">
        <w:rPr>
          <w:u w:val="single"/>
        </w:rPr>
        <w:t xml:space="preserve">, </w:t>
      </w:r>
      <w:r w:rsidRPr="00530CB4">
        <w:rPr>
          <w:highlight w:val="cyan"/>
          <w:u w:val="single"/>
        </w:rPr>
        <w:t>compared to thirty three percent of African-American adult males</w:t>
      </w:r>
      <w:r w:rsidRPr="008B3E16">
        <w:t>.254 Moreover, on</w:t>
      </w:r>
      <w:r w:rsidRPr="000E79A2">
        <w:rPr>
          <w:u w:val="single"/>
        </w:rPr>
        <w:t>ce a person receives a criminal conviction, he is more likely to be convicted again</w:t>
      </w:r>
      <w:r w:rsidRPr="008B3E16">
        <w:t xml:space="preserve">.255 </w:t>
      </w:r>
      <w:r w:rsidRPr="000E79A2">
        <w:rPr>
          <w:u w:val="single"/>
        </w:rPr>
        <w:t>This is due in part to the criminogenic effects of labelling and punishment, but also to the fact that the offender will then become one of the “usual suspects” subject to increased police scrutiny</w:t>
      </w:r>
      <w:r w:rsidRPr="008B3E16">
        <w:t>.256</w:t>
      </w:r>
      <w:r w:rsidRPr="008B3E16">
        <w:rPr>
          <w:rFonts w:ascii="Times New Roman" w:eastAsia="Times New Roman" w:hAnsi="Times New Roman" w:cs="Times New Roman"/>
          <w:sz w:val="24"/>
        </w:rPr>
        <w:t xml:space="preserve"> </w:t>
      </w:r>
    </w:p>
    <w:p w14:paraId="077C1151" w14:textId="77777777" w:rsidR="005B684D" w:rsidRPr="008B3E16" w:rsidRDefault="005B684D" w:rsidP="005B684D">
      <w:pPr>
        <w:spacing w:after="0" w:line="240" w:lineRule="auto"/>
        <w:rPr>
          <w:rFonts w:ascii="Times New Roman" w:eastAsia="Times New Roman" w:hAnsi="Times New Roman" w:cs="Times New Roman"/>
          <w:sz w:val="24"/>
        </w:rPr>
      </w:pPr>
    </w:p>
    <w:p w14:paraId="3DB0F85D" w14:textId="77777777" w:rsidR="005B684D" w:rsidRPr="008B3E16" w:rsidRDefault="005B684D" w:rsidP="005B684D"/>
    <w:p w14:paraId="4934DA81" w14:textId="77777777" w:rsidR="005B684D" w:rsidRDefault="005B684D" w:rsidP="005B684D">
      <w:pPr>
        <w:spacing w:after="0" w:line="240" w:lineRule="auto"/>
        <w:rPr>
          <w:rFonts w:ascii="Times New Roman" w:eastAsia="Times New Roman" w:hAnsi="Times New Roman" w:cs="Times New Roman"/>
          <w:sz w:val="24"/>
        </w:rPr>
      </w:pPr>
    </w:p>
    <w:p w14:paraId="0BAF7516" w14:textId="77777777" w:rsidR="005B684D" w:rsidRPr="004B31C1" w:rsidRDefault="005B684D" w:rsidP="005B684D">
      <w:pPr>
        <w:spacing w:after="0" w:line="240" w:lineRule="auto"/>
        <w:rPr>
          <w:rFonts w:ascii="Times New Roman" w:eastAsia="Times New Roman" w:hAnsi="Times New Roman" w:cs="Times New Roman"/>
          <w:sz w:val="24"/>
        </w:rPr>
      </w:pPr>
    </w:p>
    <w:p w14:paraId="652B87E2" w14:textId="77777777" w:rsidR="005B684D" w:rsidRDefault="005B684D" w:rsidP="005B684D">
      <w:pPr>
        <w:pStyle w:val="Heading4"/>
      </w:pPr>
      <w:r>
        <w:t>Offender characteristic reports that judges often follow actively discriminate against minorities</w:t>
      </w:r>
    </w:p>
    <w:p w14:paraId="5208E076" w14:textId="77777777" w:rsidR="005B684D" w:rsidRDefault="005B684D" w:rsidP="005B684D">
      <w:r w:rsidRPr="008507DB">
        <w:t xml:space="preserve">Lisa M. </w:t>
      </w:r>
      <w:r w:rsidRPr="008507DB">
        <w:rPr>
          <w:rStyle w:val="Style13ptBold"/>
        </w:rPr>
        <w:t>Saccomano 19</w:t>
      </w:r>
      <w:r>
        <w:t xml:space="preserve"> (</w:t>
      </w:r>
      <w:r w:rsidRPr="008507DB">
        <w:t>Lisa Saccomano, Esq.,</w:t>
      </w:r>
      <w:r>
        <w:t xml:space="preserve"> </w:t>
      </w:r>
      <w:r w:rsidRPr="008507DB">
        <w:t xml:space="preserve">is a litigation associate at Kutak Rock LLC. </w:t>
      </w:r>
      <w:r>
        <w:t xml:space="preserve">Peviously a Deputy District Attorney, </w:t>
      </w:r>
      <w:r w:rsidRPr="008507DB">
        <w:t>“Defining the Proper Role of "Offender Characteristics" in Sentencing Decisions: A Critical Race Theory Perspective”</w:t>
      </w:r>
      <w:r>
        <w:t xml:space="preserve">, </w:t>
      </w:r>
      <w:r w:rsidRPr="008507DB">
        <w:rPr>
          <w:i/>
          <w:iCs/>
        </w:rPr>
        <w:t>Georgetown Law’s Criminal Law Review</w:t>
      </w:r>
      <w:r>
        <w:rPr>
          <w:i/>
          <w:iCs/>
        </w:rPr>
        <w:t xml:space="preserve"> </w:t>
      </w:r>
      <w:r w:rsidRPr="008507DB">
        <w:rPr>
          <w:i/>
          <w:iCs/>
        </w:rPr>
        <w:t>Volume 56 Issue 4</w:t>
      </w:r>
      <w:r>
        <w:t xml:space="preserve">, Spring </w:t>
      </w:r>
      <w:r w:rsidRPr="008507DB">
        <w:t xml:space="preserve">2019,  </w:t>
      </w:r>
      <w:hyperlink r:id="rId15" w:history="1">
        <w:r w:rsidRPr="008507DB">
          <w:rPr>
            <w:rStyle w:val="Hyperlink"/>
          </w:rPr>
          <w:t>https://www.law.georgetown.edu/american-criminal-law-review/wp-content/uploads/sites/15/2019/06/56-4-Defining-the-proper-role-of-offender-characteristics-in-sentencing-decisions-a-critical-race-theory-perspective.pdf</w:t>
        </w:r>
      </w:hyperlink>
      <w:r>
        <w:t xml:space="preserve"> ,1)//gh</w:t>
      </w:r>
    </w:p>
    <w:p w14:paraId="3997F645" w14:textId="77777777" w:rsidR="005B684D" w:rsidRDefault="005B684D" w:rsidP="005B684D">
      <w:r w:rsidRPr="00530CB4">
        <w:rPr>
          <w:rStyle w:val="StyleUnderline"/>
          <w:highlight w:val="cyan"/>
        </w:rPr>
        <w:t>Many</w:t>
      </w:r>
      <w:r w:rsidRPr="00D93848">
        <w:rPr>
          <w:rStyle w:val="StyleUnderline"/>
        </w:rPr>
        <w:t xml:space="preserve"> </w:t>
      </w:r>
      <w:r w:rsidRPr="00530CB4">
        <w:rPr>
          <w:rStyle w:val="StyleUnderline"/>
          <w:highlight w:val="cyan"/>
        </w:rPr>
        <w:t>state</w:t>
      </w:r>
      <w:r w:rsidRPr="00D93848">
        <w:rPr>
          <w:rStyle w:val="StyleUnderline"/>
        </w:rPr>
        <w:t xml:space="preserve"> criminal </w:t>
      </w:r>
      <w:r w:rsidRPr="00530CB4">
        <w:rPr>
          <w:rStyle w:val="StyleUnderline"/>
          <w:highlight w:val="cyan"/>
        </w:rPr>
        <w:t>codes</w:t>
      </w:r>
      <w:r w:rsidRPr="00D93848">
        <w:rPr>
          <w:rStyle w:val="StyleUnderline"/>
        </w:rPr>
        <w:t xml:space="preserve"> </w:t>
      </w:r>
      <w:r w:rsidRPr="00530CB4">
        <w:rPr>
          <w:rStyle w:val="StyleUnderline"/>
          <w:highlight w:val="cyan"/>
        </w:rPr>
        <w:t>provide</w:t>
      </w:r>
      <w:r w:rsidRPr="00D93848">
        <w:rPr>
          <w:rStyle w:val="StyleUnderline"/>
        </w:rPr>
        <w:t xml:space="preserve"> broadly </w:t>
      </w:r>
      <w:r w:rsidRPr="00530CB4">
        <w:rPr>
          <w:rStyle w:val="StyleUnderline"/>
          <w:highlight w:val="cyan"/>
        </w:rPr>
        <w:t>for consideration of the character of the offender in sentencing</w:t>
      </w:r>
      <w:r w:rsidRPr="00D93848">
        <w:t xml:space="preserve">.219 This includes all states that still retain the death penalty.220 </w:t>
      </w:r>
      <w:r w:rsidRPr="00530CB4">
        <w:rPr>
          <w:rStyle w:val="StyleUnderline"/>
          <w:highlight w:val="cyan"/>
        </w:rPr>
        <w:t>Judges</w:t>
      </w:r>
      <w:r w:rsidRPr="00D93848">
        <w:rPr>
          <w:rStyle w:val="StyleUnderline"/>
        </w:rPr>
        <w:t xml:space="preserve"> in both federal and state courts </w:t>
      </w:r>
      <w:r w:rsidRPr="00530CB4">
        <w:rPr>
          <w:rStyle w:val="StyleUnderline"/>
          <w:highlight w:val="cyan"/>
        </w:rPr>
        <w:t>assess</w:t>
      </w:r>
      <w:r w:rsidRPr="00D93848">
        <w:rPr>
          <w:rStyle w:val="StyleUnderline"/>
        </w:rPr>
        <w:t xml:space="preserve"> such offender </w:t>
      </w:r>
      <w:r w:rsidRPr="00530CB4">
        <w:rPr>
          <w:rStyle w:val="StyleUnderline"/>
          <w:highlight w:val="cyan"/>
        </w:rPr>
        <w:t>characteristic factors</w:t>
      </w:r>
      <w:r w:rsidRPr="00D93848">
        <w:rPr>
          <w:rStyle w:val="StyleUnderline"/>
        </w:rPr>
        <w:t xml:space="preserve"> </w:t>
      </w:r>
      <w:r w:rsidRPr="00530CB4">
        <w:rPr>
          <w:rStyle w:val="StyleUnderline"/>
          <w:highlight w:val="cyan"/>
        </w:rPr>
        <w:t>using</w:t>
      </w:r>
      <w:r w:rsidRPr="00D93848">
        <w:rPr>
          <w:rStyle w:val="StyleUnderline"/>
        </w:rPr>
        <w:t xml:space="preserve"> the information contained in presentence </w:t>
      </w:r>
      <w:r w:rsidRPr="00530CB4">
        <w:rPr>
          <w:rStyle w:val="StyleUnderline"/>
          <w:highlight w:val="cyan"/>
        </w:rPr>
        <w:t>investigation reports</w:t>
      </w:r>
      <w:r w:rsidRPr="00D93848">
        <w:t xml:space="preserve">.221 </w:t>
      </w:r>
      <w:r w:rsidRPr="00530CB4">
        <w:rPr>
          <w:rStyle w:val="StyleUnderline"/>
          <w:highlight w:val="cyan"/>
        </w:rPr>
        <w:t>Probation departments generate these reports</w:t>
      </w:r>
      <w:r w:rsidRPr="00D93848">
        <w:t xml:space="preserve">.222 </w:t>
      </w:r>
      <w:r w:rsidRPr="00D93848">
        <w:rPr>
          <w:u w:val="single"/>
        </w:rPr>
        <w:t xml:space="preserve">A </w:t>
      </w:r>
      <w:r w:rsidRPr="00530CB4">
        <w:rPr>
          <w:highlight w:val="cyan"/>
          <w:u w:val="single"/>
        </w:rPr>
        <w:t>probation</w:t>
      </w:r>
      <w:r w:rsidRPr="00D93848">
        <w:rPr>
          <w:u w:val="single"/>
        </w:rPr>
        <w:t xml:space="preserve"> </w:t>
      </w:r>
      <w:r w:rsidRPr="00530CB4">
        <w:rPr>
          <w:highlight w:val="cyan"/>
          <w:u w:val="single"/>
        </w:rPr>
        <w:t>officer</w:t>
      </w:r>
      <w:r w:rsidRPr="00D93848">
        <w:rPr>
          <w:u w:val="single"/>
        </w:rPr>
        <w:t xml:space="preserve"> will </w:t>
      </w:r>
      <w:r w:rsidRPr="00530CB4">
        <w:rPr>
          <w:highlight w:val="cyan"/>
          <w:u w:val="single"/>
        </w:rPr>
        <w:t>conduct the investigation</w:t>
      </w:r>
      <w:r w:rsidRPr="00D93848">
        <w:rPr>
          <w:u w:val="single"/>
        </w:rPr>
        <w:t xml:space="preserve"> </w:t>
      </w:r>
      <w:r w:rsidRPr="00530CB4">
        <w:rPr>
          <w:highlight w:val="cyan"/>
          <w:u w:val="single"/>
        </w:rPr>
        <w:t>and</w:t>
      </w:r>
      <w:r w:rsidRPr="00D93848">
        <w:rPr>
          <w:u w:val="single"/>
        </w:rPr>
        <w:t xml:space="preserve"> </w:t>
      </w:r>
      <w:r w:rsidRPr="00530CB4">
        <w:rPr>
          <w:highlight w:val="cyan"/>
          <w:u w:val="single"/>
        </w:rPr>
        <w:t>then</w:t>
      </w:r>
      <w:r w:rsidRPr="00D93848">
        <w:rPr>
          <w:u w:val="single"/>
        </w:rPr>
        <w:t xml:space="preserve"> </w:t>
      </w:r>
      <w:r w:rsidRPr="00530CB4">
        <w:rPr>
          <w:highlight w:val="cyan"/>
          <w:u w:val="single"/>
        </w:rPr>
        <w:t>prepare</w:t>
      </w:r>
      <w:r w:rsidRPr="00D93848">
        <w:rPr>
          <w:u w:val="single"/>
        </w:rPr>
        <w:t xml:space="preserve"> a </w:t>
      </w:r>
      <w:r w:rsidRPr="00530CB4">
        <w:rPr>
          <w:highlight w:val="cyan"/>
          <w:u w:val="single"/>
        </w:rPr>
        <w:t>document</w:t>
      </w:r>
      <w:r w:rsidRPr="00D93848">
        <w:rPr>
          <w:u w:val="single"/>
        </w:rPr>
        <w:t xml:space="preserve"> </w:t>
      </w:r>
      <w:r w:rsidRPr="00530CB4">
        <w:rPr>
          <w:highlight w:val="cyan"/>
          <w:u w:val="single"/>
        </w:rPr>
        <w:t>that contains information</w:t>
      </w:r>
      <w:r w:rsidRPr="00D93848">
        <w:rPr>
          <w:u w:val="single"/>
        </w:rPr>
        <w:t xml:space="preserve"> </w:t>
      </w:r>
      <w:r w:rsidRPr="00530CB4">
        <w:rPr>
          <w:highlight w:val="cyan"/>
          <w:u w:val="single"/>
        </w:rPr>
        <w:t>about</w:t>
      </w:r>
      <w:r w:rsidRPr="00D93848">
        <w:rPr>
          <w:u w:val="single"/>
        </w:rPr>
        <w:t xml:space="preserve"> the </w:t>
      </w:r>
      <w:r w:rsidRPr="00530CB4">
        <w:rPr>
          <w:highlight w:val="cyan"/>
          <w:u w:val="single"/>
        </w:rPr>
        <w:t>nature</w:t>
      </w:r>
      <w:r w:rsidRPr="00D93848">
        <w:rPr>
          <w:u w:val="single"/>
        </w:rPr>
        <w:t xml:space="preserve"> </w:t>
      </w:r>
      <w:r w:rsidRPr="00530CB4">
        <w:rPr>
          <w:highlight w:val="cyan"/>
          <w:u w:val="single"/>
        </w:rPr>
        <w:t>of</w:t>
      </w:r>
      <w:r w:rsidRPr="00D93848">
        <w:rPr>
          <w:u w:val="single"/>
        </w:rPr>
        <w:t xml:space="preserve"> </w:t>
      </w:r>
      <w:r w:rsidRPr="00530CB4">
        <w:rPr>
          <w:highlight w:val="cyan"/>
          <w:u w:val="single"/>
        </w:rPr>
        <w:t>the crime</w:t>
      </w:r>
      <w:r w:rsidRPr="00D93848">
        <w:rPr>
          <w:u w:val="single"/>
        </w:rPr>
        <w:t xml:space="preserve">, </w:t>
      </w:r>
      <w:r w:rsidRPr="00530CB4">
        <w:rPr>
          <w:highlight w:val="cyan"/>
          <w:u w:val="single"/>
        </w:rPr>
        <w:t>characteristics of the offender</w:t>
      </w:r>
      <w:r w:rsidRPr="00D93848">
        <w:rPr>
          <w:u w:val="single"/>
        </w:rPr>
        <w:t>, a summary of the legally permissible sentencing options, and a recommendation for a sentence</w:t>
      </w:r>
      <w:r w:rsidRPr="00D93848">
        <w:t xml:space="preserve">.223 </w:t>
      </w:r>
      <w:r w:rsidRPr="00D93848">
        <w:rPr>
          <w:u w:val="single"/>
        </w:rPr>
        <w:t xml:space="preserve">There is a </w:t>
      </w:r>
      <w:r w:rsidRPr="00530CB4">
        <w:rPr>
          <w:highlight w:val="cyan"/>
          <w:u w:val="single"/>
        </w:rPr>
        <w:t>high correlation between the sentence recommended in the report and the sentence imposed</w:t>
      </w:r>
      <w:r w:rsidRPr="00D93848">
        <w:t xml:space="preserve">.224 In other words, </w:t>
      </w:r>
      <w:r w:rsidRPr="00530CB4">
        <w:rPr>
          <w:highlight w:val="cyan"/>
          <w:u w:val="single"/>
        </w:rPr>
        <w:t>judges defer substantially to the recommendation of the probation officer in sentencing</w:t>
      </w:r>
      <w:r w:rsidRPr="00D93848">
        <w:t xml:space="preserve">. </w:t>
      </w:r>
      <w:r w:rsidRPr="00D93848">
        <w:rPr>
          <w:u w:val="single"/>
        </w:rPr>
        <w:t xml:space="preserve">The current version of the federal presentence investigation report contains sections about the offense (Part A), the defendant’s criminal history (Part B), </w:t>
      </w:r>
      <w:r w:rsidRPr="00530CB4">
        <w:rPr>
          <w:highlight w:val="cyan"/>
          <w:u w:val="single"/>
        </w:rPr>
        <w:t>offender characteristics</w:t>
      </w:r>
      <w:r w:rsidRPr="00D93848">
        <w:rPr>
          <w:u w:val="single"/>
        </w:rPr>
        <w:t xml:space="preserve"> (Part C), sentencing options (Part D), factors that may warrant departure (Part E), and factors that may warrant a sentence outside of the advisory guideline system</w:t>
      </w:r>
      <w:r w:rsidRPr="00D93848">
        <w:t xml:space="preserve"> (Part F).225 </w:t>
      </w:r>
      <w:r w:rsidRPr="00D93848">
        <w:rPr>
          <w:u w:val="single"/>
        </w:rPr>
        <w:t xml:space="preserve">Part C </w:t>
      </w:r>
      <w:r w:rsidRPr="00530CB4">
        <w:rPr>
          <w:highlight w:val="cyan"/>
          <w:u w:val="single"/>
        </w:rPr>
        <w:t>contains the following subheadings: personal and family data, physical condition, mental and emotional health, substance abuse, education and vocational skills, employment, and ability to pay</w:t>
      </w:r>
      <w:r w:rsidRPr="00D93848">
        <w:t xml:space="preserve">.226 </w:t>
      </w:r>
    </w:p>
    <w:p w14:paraId="15CF8205" w14:textId="77777777" w:rsidR="005B684D" w:rsidRPr="00D93848" w:rsidRDefault="005B684D" w:rsidP="005B684D">
      <w:pPr>
        <w:rPr>
          <w:u w:val="single"/>
        </w:rPr>
      </w:pPr>
      <w:r w:rsidRPr="00D93848">
        <w:rPr>
          <w:u w:val="single"/>
        </w:rPr>
        <w:t xml:space="preserve">The </w:t>
      </w:r>
      <w:r w:rsidRPr="00530CB4">
        <w:rPr>
          <w:highlight w:val="cyan"/>
          <w:u w:val="single"/>
        </w:rPr>
        <w:t>federal</w:t>
      </w:r>
      <w:r w:rsidRPr="00D93848">
        <w:rPr>
          <w:u w:val="single"/>
        </w:rPr>
        <w:t xml:space="preserve"> </w:t>
      </w:r>
      <w:r w:rsidRPr="00530CB4">
        <w:rPr>
          <w:highlight w:val="cyan"/>
          <w:u w:val="single"/>
        </w:rPr>
        <w:t>approach</w:t>
      </w:r>
      <w:r w:rsidRPr="00D93848">
        <w:rPr>
          <w:u w:val="single"/>
        </w:rPr>
        <w:t xml:space="preserve"> to reducing disparities in sentencing </w:t>
      </w:r>
      <w:r w:rsidRPr="00530CB4">
        <w:rPr>
          <w:highlight w:val="cyan"/>
          <w:u w:val="single"/>
        </w:rPr>
        <w:t>is</w:t>
      </w:r>
      <w:r w:rsidRPr="00D93848">
        <w:rPr>
          <w:u w:val="single"/>
        </w:rPr>
        <w:t xml:space="preserve"> defined by notions of </w:t>
      </w:r>
      <w:r w:rsidRPr="00530CB4">
        <w:rPr>
          <w:highlight w:val="cyan"/>
          <w:u w:val="single"/>
        </w:rPr>
        <w:t>colorblindness</w:t>
      </w:r>
      <w:r w:rsidRPr="00D93848">
        <w:t xml:space="preserve">. </w:t>
      </w:r>
      <w:r w:rsidRPr="00530CB4">
        <w:rPr>
          <w:highlight w:val="cyan"/>
          <w:u w:val="single"/>
        </w:rPr>
        <w:t>Proclaiming</w:t>
      </w:r>
      <w:r w:rsidRPr="00D93848">
        <w:rPr>
          <w:u w:val="single"/>
        </w:rPr>
        <w:t xml:space="preserve"> its </w:t>
      </w:r>
      <w:r w:rsidRPr="00530CB4">
        <w:rPr>
          <w:highlight w:val="cyan"/>
          <w:u w:val="single"/>
        </w:rPr>
        <w:t>intent</w:t>
      </w:r>
      <w:r w:rsidRPr="00D93848">
        <w:rPr>
          <w:u w:val="single"/>
        </w:rPr>
        <w:t xml:space="preserve"> </w:t>
      </w:r>
      <w:r w:rsidRPr="00530CB4">
        <w:rPr>
          <w:highlight w:val="cyan"/>
          <w:u w:val="single"/>
        </w:rPr>
        <w:t>to reduce</w:t>
      </w:r>
      <w:r w:rsidRPr="00D93848">
        <w:rPr>
          <w:u w:val="single"/>
        </w:rPr>
        <w:t xml:space="preserve"> </w:t>
      </w:r>
      <w:r w:rsidRPr="00530CB4">
        <w:rPr>
          <w:highlight w:val="cyan"/>
          <w:u w:val="single"/>
        </w:rPr>
        <w:t>sentencing disparities</w:t>
      </w:r>
      <w:r w:rsidRPr="00D93848">
        <w:rPr>
          <w:u w:val="single"/>
        </w:rPr>
        <w:t xml:space="preserve">, </w:t>
      </w:r>
      <w:r w:rsidRPr="00530CB4">
        <w:rPr>
          <w:highlight w:val="cyan"/>
          <w:u w:val="single"/>
        </w:rPr>
        <w:t>Congress</w:t>
      </w:r>
      <w:r w:rsidRPr="00D93848">
        <w:rPr>
          <w:u w:val="single"/>
        </w:rPr>
        <w:t xml:space="preserve"> </w:t>
      </w:r>
      <w:r w:rsidRPr="00530CB4">
        <w:rPr>
          <w:highlight w:val="cyan"/>
          <w:u w:val="single"/>
        </w:rPr>
        <w:t>provided</w:t>
      </w:r>
      <w:r w:rsidRPr="00D93848">
        <w:rPr>
          <w:u w:val="single"/>
        </w:rPr>
        <w:t xml:space="preserve"> that the </w:t>
      </w:r>
      <w:r w:rsidRPr="00530CB4">
        <w:rPr>
          <w:highlight w:val="cyan"/>
          <w:u w:val="single"/>
        </w:rPr>
        <w:t>sentencing</w:t>
      </w:r>
      <w:r w:rsidRPr="00D93848">
        <w:rPr>
          <w:u w:val="single"/>
        </w:rPr>
        <w:t xml:space="preserve"> guidelines and policy statements </w:t>
      </w:r>
      <w:r w:rsidRPr="00530CB4">
        <w:rPr>
          <w:highlight w:val="cyan"/>
          <w:u w:val="single"/>
        </w:rPr>
        <w:t>remain</w:t>
      </w:r>
      <w:r w:rsidRPr="00D93848">
        <w:rPr>
          <w:u w:val="single"/>
        </w:rPr>
        <w:t xml:space="preserve"> “entirely </w:t>
      </w:r>
      <w:r w:rsidRPr="00530CB4">
        <w:rPr>
          <w:highlight w:val="cyan"/>
          <w:u w:val="single"/>
        </w:rPr>
        <w:t>neutral</w:t>
      </w:r>
      <w:r w:rsidRPr="00D93848">
        <w:rPr>
          <w:u w:val="single"/>
        </w:rPr>
        <w:t xml:space="preserve">” not only </w:t>
      </w:r>
      <w:r w:rsidRPr="00530CB4">
        <w:rPr>
          <w:highlight w:val="cyan"/>
          <w:u w:val="single"/>
        </w:rPr>
        <w:t>to</w:t>
      </w:r>
      <w:r w:rsidRPr="00D93848">
        <w:rPr>
          <w:u w:val="single"/>
        </w:rPr>
        <w:t xml:space="preserve"> </w:t>
      </w:r>
      <w:r w:rsidRPr="00530CB4">
        <w:rPr>
          <w:highlight w:val="cyan"/>
          <w:u w:val="single"/>
        </w:rPr>
        <w:t>race</w:t>
      </w:r>
      <w:r w:rsidRPr="00D93848">
        <w:rPr>
          <w:u w:val="single"/>
        </w:rPr>
        <w:t xml:space="preserve">, but </w:t>
      </w:r>
      <w:r w:rsidRPr="00530CB4">
        <w:rPr>
          <w:highlight w:val="cyan"/>
          <w:u w:val="single"/>
        </w:rPr>
        <w:t>also</w:t>
      </w:r>
      <w:r w:rsidRPr="00D93848">
        <w:rPr>
          <w:u w:val="single"/>
        </w:rPr>
        <w:t xml:space="preserve"> to </w:t>
      </w:r>
      <w:r w:rsidRPr="00530CB4">
        <w:rPr>
          <w:highlight w:val="cyan"/>
          <w:u w:val="single"/>
        </w:rPr>
        <w:t>socioeconomic status</w:t>
      </w:r>
      <w:r w:rsidRPr="00D93848">
        <w:rPr>
          <w:u w:val="single"/>
        </w:rPr>
        <w:t>.</w:t>
      </w:r>
      <w:r w:rsidRPr="00D93848">
        <w:t xml:space="preserve">227 </w:t>
      </w:r>
      <w:r w:rsidRPr="00D93848">
        <w:rPr>
          <w:u w:val="single"/>
        </w:rPr>
        <w:t>The latter restriction is problematic for two reasons: First, judges are considering socioeconomic status notwithstanding the guidelines, probably in part because such status is, in fact, relevant to sentencing when it affects offenders’ freedom of choice</w:t>
      </w:r>
      <w:r w:rsidRPr="00D93848">
        <w:t xml:space="preserve">. Second, as discussed in Part I above, </w:t>
      </w:r>
      <w:r w:rsidRPr="00D93848">
        <w:rPr>
          <w:u w:val="single"/>
        </w:rPr>
        <w:t xml:space="preserve">the construction of </w:t>
      </w:r>
      <w:r w:rsidRPr="00530CB4">
        <w:rPr>
          <w:highlight w:val="cyan"/>
          <w:u w:val="single"/>
        </w:rPr>
        <w:t>race cannot be cleanly disentangled from the reality of socioeconomic disadvantage in the U</w:t>
      </w:r>
      <w:r w:rsidRPr="00D93848">
        <w:rPr>
          <w:u w:val="single"/>
        </w:rPr>
        <w:t xml:space="preserve">nited </w:t>
      </w:r>
      <w:r w:rsidRPr="00530CB4">
        <w:rPr>
          <w:highlight w:val="cyan"/>
          <w:u w:val="single"/>
        </w:rPr>
        <w:t>S</w:t>
      </w:r>
      <w:r w:rsidRPr="00D93848">
        <w:rPr>
          <w:u w:val="single"/>
        </w:rPr>
        <w:t xml:space="preserve">tates, which means that </w:t>
      </w:r>
      <w:r w:rsidRPr="00530CB4">
        <w:rPr>
          <w:highlight w:val="cyan"/>
          <w:u w:val="single"/>
        </w:rPr>
        <w:t>consideration</w:t>
      </w:r>
      <w:r w:rsidRPr="00D93848">
        <w:rPr>
          <w:u w:val="single"/>
        </w:rPr>
        <w:t xml:space="preserve"> </w:t>
      </w:r>
      <w:r w:rsidRPr="00530CB4">
        <w:rPr>
          <w:highlight w:val="cyan"/>
          <w:u w:val="single"/>
        </w:rPr>
        <w:t>of socioeconomic status will invariably impact racial disparities in sentencing.</w:t>
      </w:r>
      <w:r w:rsidRPr="00D93848">
        <w:t xml:space="preserve"> How it will impact those disparities, of course, depends on the logic that judges use in weighing factors related to socioeconomic status</w:t>
      </w:r>
      <w:r w:rsidRPr="00D93848">
        <w:rPr>
          <w:u w:val="single"/>
        </w:rPr>
        <w:t xml:space="preserve">. I will now consider the proper logic to use in weighing offender characteristic factors under retributivism and utilitarianism, in turn, and compare that to the logic used in actual sentencing practice. </w:t>
      </w:r>
    </w:p>
    <w:p w14:paraId="54BBC232" w14:textId="77777777" w:rsidR="005B684D" w:rsidRPr="00D93848" w:rsidRDefault="005B684D" w:rsidP="005B684D">
      <w:pPr>
        <w:spacing w:after="0" w:line="240" w:lineRule="auto"/>
        <w:rPr>
          <w:rFonts w:ascii="Times New Roman" w:eastAsia="Times New Roman" w:hAnsi="Times New Roman" w:cs="Times New Roman"/>
          <w:sz w:val="24"/>
        </w:rPr>
      </w:pPr>
    </w:p>
    <w:p w14:paraId="4215E3D6" w14:textId="77777777" w:rsidR="005B684D" w:rsidRDefault="005B684D" w:rsidP="005B684D">
      <w:pPr>
        <w:pStyle w:val="Heading4"/>
      </w:pPr>
      <w:r>
        <w:t>Indeterminate sentencing is racially based because of the way offender characteristics are evaluated</w:t>
      </w:r>
    </w:p>
    <w:p w14:paraId="5CD26341" w14:textId="77777777" w:rsidR="005B684D" w:rsidRDefault="005B684D" w:rsidP="005B684D">
      <w:r w:rsidRPr="008507DB">
        <w:t xml:space="preserve">Lisa M. </w:t>
      </w:r>
      <w:r w:rsidRPr="008507DB">
        <w:rPr>
          <w:rStyle w:val="Style13ptBold"/>
        </w:rPr>
        <w:t>Saccomano 19</w:t>
      </w:r>
      <w:r>
        <w:t xml:space="preserve"> (</w:t>
      </w:r>
      <w:r w:rsidRPr="008507DB">
        <w:t>Lisa Saccomano, Esq.,</w:t>
      </w:r>
      <w:r>
        <w:t xml:space="preserve"> </w:t>
      </w:r>
      <w:r w:rsidRPr="008507DB">
        <w:t xml:space="preserve">is a litigation associate at Kutak Rock LLC. </w:t>
      </w:r>
      <w:r>
        <w:t xml:space="preserve">Peviously a Deputy District Attorney, </w:t>
      </w:r>
      <w:r w:rsidRPr="008507DB">
        <w:t>“Defining the Proper Role of "Offender Characteristics" in Sentencing Decisions: A Critical Race Theory Perspective”</w:t>
      </w:r>
      <w:r>
        <w:t xml:space="preserve">, </w:t>
      </w:r>
      <w:r w:rsidRPr="008507DB">
        <w:rPr>
          <w:i/>
          <w:iCs/>
        </w:rPr>
        <w:t>Georgetown Law’s Criminal Law Review</w:t>
      </w:r>
      <w:r>
        <w:rPr>
          <w:i/>
          <w:iCs/>
        </w:rPr>
        <w:t xml:space="preserve"> </w:t>
      </w:r>
      <w:r w:rsidRPr="008507DB">
        <w:rPr>
          <w:i/>
          <w:iCs/>
        </w:rPr>
        <w:t>Volume 56 Issue 4</w:t>
      </w:r>
      <w:r>
        <w:t xml:space="preserve">, Spring </w:t>
      </w:r>
      <w:r w:rsidRPr="008507DB">
        <w:t xml:space="preserve">2019,  </w:t>
      </w:r>
      <w:hyperlink r:id="rId16" w:history="1">
        <w:r w:rsidRPr="008507DB">
          <w:rPr>
            <w:rStyle w:val="Hyperlink"/>
          </w:rPr>
          <w:t>https://www.law.georgetown.edu/american-criminal-law-review/wp-content/uploads/sites/15/2019/06/56-4-Defining-the-proper-role-of-offender-characteristics-in-sentencing-decisions-a-critical-race-theory-perspective.pdf</w:t>
        </w:r>
      </w:hyperlink>
      <w:r>
        <w:t xml:space="preserve"> ,1)//gh</w:t>
      </w:r>
    </w:p>
    <w:p w14:paraId="0E369EA4" w14:textId="77777777" w:rsidR="005B684D" w:rsidRDefault="005B684D" w:rsidP="005B684D">
      <w:r w:rsidRPr="00C538B1">
        <w:t xml:space="preserve">From this history, </w:t>
      </w:r>
      <w:r w:rsidRPr="00C538B1">
        <w:rPr>
          <w:rStyle w:val="StyleUnderline"/>
        </w:rPr>
        <w:t>we can draw several conclusions.</w:t>
      </w:r>
      <w:r w:rsidRPr="00C538B1">
        <w:t xml:space="preserve"> First, </w:t>
      </w:r>
      <w:r w:rsidRPr="00C538B1">
        <w:rPr>
          <w:u w:val="single"/>
        </w:rPr>
        <w:t xml:space="preserve">both statutory and constitutional </w:t>
      </w:r>
      <w:r w:rsidRPr="00530CB4">
        <w:rPr>
          <w:highlight w:val="cyan"/>
          <w:u w:val="single"/>
        </w:rPr>
        <w:t>law in the U</w:t>
      </w:r>
      <w:r w:rsidRPr="00C538B1">
        <w:rPr>
          <w:u w:val="single"/>
        </w:rPr>
        <w:t xml:space="preserve">nited </w:t>
      </w:r>
      <w:r w:rsidRPr="00530CB4">
        <w:rPr>
          <w:highlight w:val="cyan"/>
          <w:u w:val="single"/>
        </w:rPr>
        <w:t>S</w:t>
      </w:r>
      <w:r w:rsidRPr="00C538B1">
        <w:rPr>
          <w:u w:val="single"/>
        </w:rPr>
        <w:t xml:space="preserve">tates have now </w:t>
      </w:r>
      <w:r w:rsidRPr="00530CB4">
        <w:rPr>
          <w:highlight w:val="cyan"/>
          <w:u w:val="single"/>
        </w:rPr>
        <w:t>enshrined</w:t>
      </w:r>
      <w:r w:rsidRPr="00C538B1">
        <w:rPr>
          <w:u w:val="single"/>
        </w:rPr>
        <w:t xml:space="preserve"> the principle </w:t>
      </w:r>
      <w:r w:rsidRPr="00530CB4">
        <w:rPr>
          <w:highlight w:val="cyan"/>
          <w:u w:val="single"/>
        </w:rPr>
        <w:t>that judges</w:t>
      </w:r>
      <w:r w:rsidRPr="00C538B1">
        <w:rPr>
          <w:u w:val="single"/>
        </w:rPr>
        <w:t xml:space="preserve"> </w:t>
      </w:r>
      <w:r w:rsidRPr="00530CB4">
        <w:rPr>
          <w:highlight w:val="cyan"/>
          <w:u w:val="single"/>
        </w:rPr>
        <w:t>should sentence</w:t>
      </w:r>
      <w:r w:rsidRPr="00C538B1">
        <w:rPr>
          <w:u w:val="single"/>
        </w:rPr>
        <w:t xml:space="preserve"> offenders </w:t>
      </w:r>
      <w:r w:rsidRPr="00530CB4">
        <w:rPr>
          <w:highlight w:val="cyan"/>
          <w:u w:val="single"/>
        </w:rPr>
        <w:t>in proportion to</w:t>
      </w:r>
      <w:r w:rsidRPr="00C538B1">
        <w:rPr>
          <w:u w:val="single"/>
        </w:rPr>
        <w:t xml:space="preserve"> both the </w:t>
      </w:r>
      <w:r w:rsidRPr="00530CB4">
        <w:rPr>
          <w:highlight w:val="cyan"/>
          <w:u w:val="single"/>
        </w:rPr>
        <w:t>nature</w:t>
      </w:r>
      <w:r w:rsidRPr="00C538B1">
        <w:rPr>
          <w:u w:val="single"/>
        </w:rPr>
        <w:t xml:space="preserve"> </w:t>
      </w:r>
      <w:r w:rsidRPr="00530CB4">
        <w:rPr>
          <w:highlight w:val="cyan"/>
          <w:u w:val="single"/>
        </w:rPr>
        <w:t>of</w:t>
      </w:r>
      <w:r w:rsidRPr="00C538B1">
        <w:rPr>
          <w:u w:val="single"/>
        </w:rPr>
        <w:t xml:space="preserve"> the </w:t>
      </w:r>
      <w:r w:rsidRPr="00530CB4">
        <w:rPr>
          <w:highlight w:val="cyan"/>
          <w:u w:val="single"/>
        </w:rPr>
        <w:t>offense</w:t>
      </w:r>
      <w:r w:rsidRPr="00C538B1">
        <w:rPr>
          <w:u w:val="single"/>
        </w:rPr>
        <w:t xml:space="preserve"> </w:t>
      </w:r>
      <w:r w:rsidRPr="00530CB4">
        <w:rPr>
          <w:highlight w:val="cyan"/>
          <w:u w:val="single"/>
        </w:rPr>
        <w:t>and</w:t>
      </w:r>
      <w:r w:rsidRPr="00C538B1">
        <w:rPr>
          <w:u w:val="single"/>
        </w:rPr>
        <w:t xml:space="preserve"> the </w:t>
      </w:r>
      <w:r w:rsidRPr="00530CB4">
        <w:rPr>
          <w:highlight w:val="cyan"/>
          <w:u w:val="single"/>
        </w:rPr>
        <w:t>character of the offender</w:t>
      </w:r>
      <w:r w:rsidRPr="00530CB4">
        <w:rPr>
          <w:highlight w:val="cyan"/>
        </w:rPr>
        <w:t>.</w:t>
      </w:r>
      <w:r w:rsidRPr="00C538B1">
        <w:t xml:space="preserve"> Second, </w:t>
      </w:r>
      <w:r w:rsidRPr="00C538B1">
        <w:rPr>
          <w:u w:val="single"/>
        </w:rPr>
        <w:t xml:space="preserve">the prevailing notions of </w:t>
      </w:r>
      <w:r w:rsidRPr="00530CB4">
        <w:rPr>
          <w:highlight w:val="cyan"/>
          <w:u w:val="single"/>
        </w:rPr>
        <w:t>what constitutes a relevant “offender characteristic” originated during the late nineteenth and early twentieth centuries</w:t>
      </w:r>
      <w:r w:rsidRPr="00C538B1">
        <w:t xml:space="preserve">. More specifically, </w:t>
      </w:r>
      <w:r w:rsidRPr="00C538B1">
        <w:rPr>
          <w:u w:val="single"/>
        </w:rPr>
        <w:t>the reformatory movement used “character” as an organizing principle in the development of practices such as parole</w:t>
      </w:r>
      <w:r w:rsidRPr="00C538B1">
        <w:t xml:space="preserve">, and the courts adopted that same understanding of character in their sentencing practices. Third, </w:t>
      </w:r>
      <w:r w:rsidRPr="00530CB4">
        <w:rPr>
          <w:highlight w:val="cyan"/>
          <w:u w:val="single"/>
        </w:rPr>
        <w:t>in the late nineteenth and early twentieth centuries, the idea of “character” was deeply racialized</w:t>
      </w:r>
      <w:r w:rsidRPr="00C538B1">
        <w:t xml:space="preserve">. Overall, </w:t>
      </w:r>
      <w:r w:rsidRPr="00C538B1">
        <w:rPr>
          <w:u w:val="single"/>
        </w:rPr>
        <w:t xml:space="preserve">this suggests that </w:t>
      </w:r>
      <w:r w:rsidRPr="00530CB4">
        <w:rPr>
          <w:highlight w:val="cyan"/>
          <w:u w:val="single"/>
        </w:rPr>
        <w:t>racist ideas informed the discursive practice of sentencing offenders with due regard to their character</w:t>
      </w:r>
      <w:r w:rsidRPr="00C538B1">
        <w:rPr>
          <w:u w:val="single"/>
        </w:rPr>
        <w:t>.</w:t>
      </w:r>
      <w:r w:rsidRPr="00C538B1">
        <w:t xml:space="preserve"> </w:t>
      </w:r>
      <w:r w:rsidRPr="00C538B1">
        <w:rPr>
          <w:u w:val="single"/>
        </w:rPr>
        <w:t xml:space="preserve">I am </w:t>
      </w:r>
      <w:r w:rsidRPr="00530CB4">
        <w:rPr>
          <w:highlight w:val="cyan"/>
          <w:u w:val="single"/>
        </w:rPr>
        <w:t>not alleging</w:t>
      </w:r>
      <w:r w:rsidRPr="00C538B1">
        <w:rPr>
          <w:u w:val="single"/>
        </w:rPr>
        <w:t xml:space="preserve"> </w:t>
      </w:r>
      <w:r w:rsidRPr="00530CB4">
        <w:rPr>
          <w:highlight w:val="cyan"/>
          <w:u w:val="single"/>
        </w:rPr>
        <w:t>that</w:t>
      </w:r>
      <w:r w:rsidRPr="00C538B1">
        <w:rPr>
          <w:u w:val="single"/>
        </w:rPr>
        <w:t xml:space="preserve"> </w:t>
      </w:r>
      <w:r w:rsidRPr="00530CB4">
        <w:rPr>
          <w:highlight w:val="cyan"/>
          <w:u w:val="single"/>
        </w:rPr>
        <w:t>it is the institutional practice</w:t>
      </w:r>
      <w:r w:rsidRPr="00C538B1">
        <w:rPr>
          <w:u w:val="single"/>
        </w:rPr>
        <w:t xml:space="preserve"> of American courts </w:t>
      </w:r>
      <w:r w:rsidRPr="00530CB4">
        <w:rPr>
          <w:highlight w:val="cyan"/>
          <w:u w:val="single"/>
        </w:rPr>
        <w:t>to determine sentences according to personal racial animus</w:t>
      </w:r>
      <w:proofErr w:type="gramStart"/>
      <w:r w:rsidRPr="00C538B1">
        <w:rPr>
          <w:u w:val="single"/>
        </w:rPr>
        <w:t>,199</w:t>
      </w:r>
      <w:proofErr w:type="gramEnd"/>
      <w:r w:rsidRPr="00C538B1">
        <w:rPr>
          <w:u w:val="single"/>
        </w:rPr>
        <w:t xml:space="preserve"> nor will I allege that Judge Persky intended to reward Turner for his whiteness</w:t>
      </w:r>
      <w:r w:rsidRPr="00C538B1">
        <w:t xml:space="preserve">. To the contrary, </w:t>
      </w:r>
      <w:r w:rsidRPr="00C538B1">
        <w:rPr>
          <w:u w:val="single"/>
        </w:rPr>
        <w:t xml:space="preserve">the very point of this </w:t>
      </w:r>
      <w:r w:rsidRPr="00530CB4">
        <w:rPr>
          <w:highlight w:val="cyan"/>
          <w:u w:val="single"/>
        </w:rPr>
        <w:t>analysis</w:t>
      </w:r>
      <w:r w:rsidRPr="00C538B1">
        <w:rPr>
          <w:u w:val="single"/>
        </w:rPr>
        <w:t xml:space="preserve"> was to </w:t>
      </w:r>
      <w:r w:rsidRPr="00530CB4">
        <w:rPr>
          <w:highlight w:val="cyan"/>
          <w:u w:val="single"/>
        </w:rPr>
        <w:t>establish how class status can impact sentencing notwithstanding the actual intention of judges to render fair and just sentences</w:t>
      </w:r>
      <w:r w:rsidRPr="00C538B1">
        <w:rPr>
          <w:u w:val="single"/>
        </w:rPr>
        <w:t>.</w:t>
      </w:r>
      <w:r w:rsidRPr="00C538B1">
        <w:t xml:space="preserve"> Thus, in the next part </w:t>
      </w:r>
      <w:r w:rsidRPr="00C538B1">
        <w:rPr>
          <w:u w:val="single"/>
        </w:rPr>
        <w:t>I will use CRT as a means of critically evaluating the current use of “offender characteristics” in sentencing</w:t>
      </w:r>
      <w:r w:rsidRPr="00C538B1">
        <w:t>.200</w:t>
      </w:r>
    </w:p>
    <w:p w14:paraId="6070ADE0" w14:textId="77777777" w:rsidR="005B684D" w:rsidRPr="00C538B1" w:rsidRDefault="005B684D" w:rsidP="005B684D">
      <w:r w:rsidRPr="00C538B1">
        <w:t xml:space="preserve">III. </w:t>
      </w:r>
      <w:r w:rsidRPr="00C538B1">
        <w:rPr>
          <w:u w:val="single"/>
        </w:rPr>
        <w:t>CRITICAL EVALUATION OF THE USE OF OFFENDER CHARACTERISTIC FACTORS IN SENTENCING IN THE UNITED STATES</w:t>
      </w:r>
      <w:r w:rsidRPr="00C538B1">
        <w:t xml:space="preserve"> </w:t>
      </w:r>
      <w:r w:rsidRPr="00C538B1">
        <w:rPr>
          <w:u w:val="single"/>
        </w:rPr>
        <w:t xml:space="preserve">This part will critically evaluate the role of offender characteristic factors in sentencing in the United States. The role of </w:t>
      </w:r>
      <w:r w:rsidRPr="00530CB4">
        <w:rPr>
          <w:highlight w:val="cyan"/>
          <w:u w:val="single"/>
        </w:rPr>
        <w:t>offender characteristic</w:t>
      </w:r>
      <w:r w:rsidRPr="00C538B1">
        <w:rPr>
          <w:u w:val="single"/>
        </w:rPr>
        <w:t xml:space="preserve"> </w:t>
      </w:r>
      <w:r w:rsidRPr="00530CB4">
        <w:rPr>
          <w:highlight w:val="cyan"/>
          <w:u w:val="single"/>
        </w:rPr>
        <w:t>factors in sentencing today</w:t>
      </w:r>
      <w:r w:rsidRPr="00C538B1">
        <w:rPr>
          <w:u w:val="single"/>
        </w:rPr>
        <w:t xml:space="preserve"> </w:t>
      </w:r>
      <w:r w:rsidRPr="00530CB4">
        <w:rPr>
          <w:highlight w:val="cyan"/>
          <w:u w:val="single"/>
        </w:rPr>
        <w:t>is</w:t>
      </w:r>
      <w:r w:rsidRPr="00C538B1">
        <w:rPr>
          <w:u w:val="single"/>
        </w:rPr>
        <w:t xml:space="preserve"> defined </w:t>
      </w:r>
      <w:r w:rsidRPr="00530CB4">
        <w:rPr>
          <w:highlight w:val="cyan"/>
          <w:u w:val="single"/>
        </w:rPr>
        <w:t>by two</w:t>
      </w:r>
      <w:r w:rsidRPr="00C538B1">
        <w:rPr>
          <w:u w:val="single"/>
        </w:rPr>
        <w:t xml:space="preserve"> countervailing </w:t>
      </w:r>
      <w:r w:rsidRPr="00530CB4">
        <w:rPr>
          <w:highlight w:val="cyan"/>
          <w:u w:val="single"/>
        </w:rPr>
        <w:t>forces</w:t>
      </w:r>
      <w:r w:rsidRPr="00C538B1">
        <w:rPr>
          <w:u w:val="single"/>
        </w:rPr>
        <w:t>: (</w:t>
      </w:r>
      <w:r w:rsidRPr="00530CB4">
        <w:rPr>
          <w:highlight w:val="cyan"/>
          <w:u w:val="single"/>
        </w:rPr>
        <w:t>1</w:t>
      </w:r>
      <w:r w:rsidRPr="00C538B1">
        <w:rPr>
          <w:u w:val="single"/>
        </w:rPr>
        <w:t xml:space="preserve">) a political </w:t>
      </w:r>
      <w:r w:rsidRPr="00530CB4">
        <w:rPr>
          <w:highlight w:val="cyan"/>
          <w:u w:val="single"/>
        </w:rPr>
        <w:t>commitment to promoting more consistency</w:t>
      </w:r>
      <w:r w:rsidRPr="00C538B1">
        <w:rPr>
          <w:u w:val="single"/>
        </w:rPr>
        <w:t xml:space="preserve"> in sentencing and (</w:t>
      </w:r>
      <w:r w:rsidRPr="00530CB4">
        <w:rPr>
          <w:highlight w:val="cyan"/>
          <w:u w:val="single"/>
        </w:rPr>
        <w:t>2</w:t>
      </w:r>
      <w:r w:rsidRPr="00C538B1">
        <w:rPr>
          <w:u w:val="single"/>
        </w:rPr>
        <w:t xml:space="preserve">) an </w:t>
      </w:r>
      <w:r w:rsidRPr="00530CB4">
        <w:rPr>
          <w:highlight w:val="cyan"/>
          <w:u w:val="single"/>
        </w:rPr>
        <w:t>institutional resistance to limiting judicial discretion</w:t>
      </w:r>
      <w:r w:rsidRPr="00C538B1">
        <w:t xml:space="preserve">.201 </w:t>
      </w:r>
      <w:r w:rsidRPr="00C538B1">
        <w:rPr>
          <w:u w:val="single"/>
        </w:rPr>
        <w:t>The political commitment to consistency in sentencing started in the 1970s and 1980s.202 During this time, the rehabilitative ideal declined as a result of criticism from across the political spectrum.</w:t>
      </w:r>
      <w:r w:rsidRPr="00C538B1">
        <w:t xml:space="preserve">203 </w:t>
      </w:r>
      <w:r w:rsidRPr="00530CB4">
        <w:rPr>
          <w:highlight w:val="cyan"/>
          <w:u w:val="single"/>
        </w:rPr>
        <w:t>Liberals</w:t>
      </w:r>
      <w:r w:rsidRPr="00C538B1">
        <w:rPr>
          <w:u w:val="single"/>
        </w:rPr>
        <w:t xml:space="preserve"> </w:t>
      </w:r>
      <w:r w:rsidRPr="00530CB4">
        <w:rPr>
          <w:highlight w:val="cyan"/>
          <w:u w:val="single"/>
        </w:rPr>
        <w:t>were</w:t>
      </w:r>
      <w:r w:rsidRPr="00C538B1">
        <w:rPr>
          <w:u w:val="single"/>
        </w:rPr>
        <w:t xml:space="preserve"> </w:t>
      </w:r>
      <w:r w:rsidRPr="00530CB4">
        <w:rPr>
          <w:highlight w:val="cyan"/>
          <w:u w:val="single"/>
        </w:rPr>
        <w:t>leery</w:t>
      </w:r>
      <w:r w:rsidRPr="00C538B1">
        <w:rPr>
          <w:u w:val="single"/>
        </w:rPr>
        <w:t xml:space="preserve"> </w:t>
      </w:r>
      <w:r w:rsidRPr="00530CB4">
        <w:rPr>
          <w:highlight w:val="cyan"/>
          <w:u w:val="single"/>
        </w:rPr>
        <w:t>of</w:t>
      </w:r>
      <w:r w:rsidRPr="00C538B1">
        <w:rPr>
          <w:u w:val="single"/>
        </w:rPr>
        <w:t xml:space="preserve"> the </w:t>
      </w:r>
      <w:r w:rsidRPr="00530CB4">
        <w:rPr>
          <w:highlight w:val="cyan"/>
          <w:u w:val="single"/>
        </w:rPr>
        <w:t>reform</w:t>
      </w:r>
      <w:r w:rsidRPr="00C538B1">
        <w:rPr>
          <w:u w:val="single"/>
        </w:rPr>
        <w:t xml:space="preserve">atory </w:t>
      </w:r>
      <w:r w:rsidRPr="00530CB4">
        <w:rPr>
          <w:highlight w:val="cyan"/>
          <w:u w:val="single"/>
        </w:rPr>
        <w:t>movement</w:t>
      </w:r>
      <w:r w:rsidRPr="00C538B1">
        <w:rPr>
          <w:u w:val="single"/>
        </w:rPr>
        <w:t xml:space="preserve"> </w:t>
      </w:r>
      <w:r w:rsidRPr="00530CB4">
        <w:rPr>
          <w:highlight w:val="cyan"/>
          <w:u w:val="single"/>
        </w:rPr>
        <w:t>because</w:t>
      </w:r>
      <w:r w:rsidRPr="00C538B1">
        <w:rPr>
          <w:u w:val="single"/>
        </w:rPr>
        <w:t xml:space="preserve"> </w:t>
      </w:r>
      <w:r w:rsidRPr="00530CB4">
        <w:rPr>
          <w:highlight w:val="cyan"/>
          <w:u w:val="single"/>
        </w:rPr>
        <w:t>it</w:t>
      </w:r>
      <w:r w:rsidRPr="00C538B1">
        <w:rPr>
          <w:u w:val="single"/>
        </w:rPr>
        <w:t xml:space="preserve"> had provi</w:t>
      </w:r>
      <w:r w:rsidRPr="00530CB4">
        <w:rPr>
          <w:highlight w:val="cyan"/>
          <w:u w:val="single"/>
        </w:rPr>
        <w:t>ded judges with substantial discretion in sentencing</w:t>
      </w:r>
      <w:r w:rsidRPr="00C538B1">
        <w:rPr>
          <w:u w:val="single"/>
        </w:rPr>
        <w:t>,</w:t>
      </w:r>
      <w:r w:rsidRPr="00C538B1">
        <w:t xml:space="preserve"> leading to unwarranted sentencing disparities.204 </w:t>
      </w:r>
      <w:r w:rsidRPr="00C538B1">
        <w:rPr>
          <w:u w:val="single"/>
        </w:rPr>
        <w:t xml:space="preserve">Some </w:t>
      </w:r>
      <w:r w:rsidRPr="00530CB4">
        <w:rPr>
          <w:highlight w:val="cyan"/>
          <w:u w:val="single"/>
        </w:rPr>
        <w:t>commentators noted that racial disparities were particularly pronounced</w:t>
      </w:r>
      <w:r w:rsidRPr="00C538B1">
        <w:t xml:space="preserve">.205 </w:t>
      </w:r>
      <w:r w:rsidRPr="00C538B1">
        <w:rPr>
          <w:u w:val="single"/>
        </w:rPr>
        <w:t>Conservatives also deemed the reformatory movement a failure because it did not reduce recidivism or overall crime rates.</w:t>
      </w:r>
      <w:r w:rsidRPr="00C538B1">
        <w:t>206 This widespread discontent le</w:t>
      </w:r>
      <w:r w:rsidRPr="00C538B1">
        <w:rPr>
          <w:u w:val="single"/>
        </w:rPr>
        <w:t>d to a national movement toward more structured, determinate sentencing schemes that limited the role of judicial discretion.</w:t>
      </w:r>
      <w:r w:rsidRPr="00C538B1">
        <w:t xml:space="preserve">207 On the federal level these efforts culminated in the passage of the Comprehensive Crime Control Act of 1984.208 </w:t>
      </w:r>
    </w:p>
    <w:p w14:paraId="5DCB6255" w14:textId="77777777" w:rsidR="005B684D" w:rsidRPr="00C538B1" w:rsidRDefault="005B684D" w:rsidP="005B684D">
      <w:pPr>
        <w:spacing w:after="0" w:line="240" w:lineRule="auto"/>
      </w:pPr>
      <w:r w:rsidRPr="00C538B1">
        <w:t xml:space="preserve">That </w:t>
      </w:r>
      <w:r w:rsidRPr="00C538B1">
        <w:rPr>
          <w:u w:val="single"/>
        </w:rPr>
        <w:t xml:space="preserve">act introduced into federal law most of the sentencing principles that remain in place today. It also created a </w:t>
      </w:r>
      <w:r w:rsidRPr="00530CB4">
        <w:rPr>
          <w:highlight w:val="cyan"/>
          <w:u w:val="single"/>
        </w:rPr>
        <w:t>U</w:t>
      </w:r>
      <w:r w:rsidRPr="00C538B1">
        <w:rPr>
          <w:u w:val="single"/>
        </w:rPr>
        <w:t xml:space="preserve">nited </w:t>
      </w:r>
      <w:r w:rsidRPr="00530CB4">
        <w:rPr>
          <w:highlight w:val="cyan"/>
          <w:u w:val="single"/>
        </w:rPr>
        <w:t>S</w:t>
      </w:r>
      <w:r w:rsidRPr="00C538B1">
        <w:rPr>
          <w:u w:val="single"/>
        </w:rPr>
        <w:t xml:space="preserve">tates </w:t>
      </w:r>
      <w:r w:rsidRPr="00530CB4">
        <w:rPr>
          <w:highlight w:val="cyan"/>
          <w:u w:val="single"/>
        </w:rPr>
        <w:t>Sentencing Commission</w:t>
      </w:r>
      <w:r w:rsidRPr="00C538B1">
        <w:t xml:space="preserve">.209 The </w:t>
      </w:r>
      <w:r w:rsidRPr="00C538B1">
        <w:rPr>
          <w:u w:val="single"/>
        </w:rPr>
        <w:t>purpose of the Commission is to “establish sentencing policies and practices” that “assure the meeting of the purposes of sentencing as set forth in section 3553 (a</w:t>
      </w:r>
      <w:proofErr w:type="gramStart"/>
      <w:r w:rsidRPr="00C538B1">
        <w:rPr>
          <w:u w:val="single"/>
        </w:rPr>
        <w:t>)(</w:t>
      </w:r>
      <w:proofErr w:type="gramEnd"/>
      <w:r w:rsidRPr="00C538B1">
        <w:rPr>
          <w:u w:val="single"/>
        </w:rPr>
        <w:t>2) of title 18, United States Code” and “provide certainty and fairness in meeting the purposes of sentencing, avoiding unwarranted sentencing disparities among defendants with similar records who have been found guilty of similar criminal conduct.”</w:t>
      </w:r>
      <w:r w:rsidRPr="00C538B1">
        <w:t xml:space="preserve">210 Section 3553(a) provides factors that judges must consider in imposing a sentence, which include the history and characteristics of the defendant.211 However, </w:t>
      </w:r>
      <w:r w:rsidRPr="00C538B1">
        <w:rPr>
          <w:u w:val="single"/>
        </w:rPr>
        <w:t>section 994(d) of title 28 requires that the Commission “</w:t>
      </w:r>
      <w:r w:rsidRPr="00530CB4">
        <w:rPr>
          <w:highlight w:val="cyan"/>
          <w:u w:val="single"/>
        </w:rPr>
        <w:t>assure</w:t>
      </w:r>
      <w:r w:rsidRPr="00C538B1">
        <w:rPr>
          <w:u w:val="single"/>
        </w:rPr>
        <w:t xml:space="preserve"> that the </w:t>
      </w:r>
      <w:r w:rsidRPr="00530CB4">
        <w:rPr>
          <w:highlight w:val="cyan"/>
          <w:u w:val="single"/>
        </w:rPr>
        <w:t>guidelines and policy statements are entirely neutral as to</w:t>
      </w:r>
      <w:r w:rsidRPr="00C538B1">
        <w:rPr>
          <w:u w:val="single"/>
        </w:rPr>
        <w:t xml:space="preserve"> the </w:t>
      </w:r>
      <w:r w:rsidRPr="00530CB4">
        <w:rPr>
          <w:highlight w:val="cyan"/>
          <w:u w:val="single"/>
        </w:rPr>
        <w:t>race</w:t>
      </w:r>
      <w:r w:rsidRPr="00C538B1">
        <w:rPr>
          <w:u w:val="single"/>
        </w:rPr>
        <w:t>, sex, national origin, creeds, and socioeconomic status of offenders.”</w:t>
      </w:r>
      <w:r w:rsidRPr="00C538B1">
        <w:t xml:space="preserve">212 </w:t>
      </w:r>
      <w:r w:rsidRPr="00C538B1">
        <w:rPr>
          <w:u w:val="single"/>
        </w:rPr>
        <w:t xml:space="preserve">The </w:t>
      </w:r>
      <w:r w:rsidRPr="00530CB4">
        <w:rPr>
          <w:highlight w:val="cyan"/>
          <w:u w:val="single"/>
        </w:rPr>
        <w:t>statutes provide</w:t>
      </w:r>
      <w:r w:rsidRPr="00C538B1">
        <w:t xml:space="preserve">, to the degree relevant, </w:t>
      </w:r>
      <w:r w:rsidRPr="00C538B1">
        <w:rPr>
          <w:u w:val="single"/>
        </w:rPr>
        <w:t xml:space="preserve">for </w:t>
      </w:r>
      <w:r w:rsidRPr="00530CB4">
        <w:rPr>
          <w:highlight w:val="cyan"/>
          <w:u w:val="single"/>
        </w:rPr>
        <w:t>consideration of factors such as the defendant’s age, physical conditions, role in the offense, criminal history, and degree of dependence upon criminal activity for a livelihood</w:t>
      </w:r>
      <w:r w:rsidRPr="00C538B1">
        <w:t xml:space="preserve">.213 Section 994(e) notes the “general inappropriateness” of </w:t>
      </w:r>
      <w:r w:rsidRPr="00530CB4">
        <w:rPr>
          <w:highlight w:val="cyan"/>
          <w:u w:val="single"/>
        </w:rPr>
        <w:t>consideration</w:t>
      </w:r>
      <w:r w:rsidRPr="00C538B1">
        <w:rPr>
          <w:u w:val="single"/>
        </w:rPr>
        <w:t xml:space="preserve"> </w:t>
      </w:r>
      <w:r w:rsidRPr="00530CB4">
        <w:rPr>
          <w:highlight w:val="cyan"/>
          <w:u w:val="single"/>
        </w:rPr>
        <w:t>of</w:t>
      </w:r>
      <w:r w:rsidRPr="00C538B1">
        <w:rPr>
          <w:u w:val="single"/>
        </w:rPr>
        <w:t xml:space="preserve"> the defendant’s </w:t>
      </w:r>
      <w:r w:rsidRPr="00530CB4">
        <w:rPr>
          <w:highlight w:val="cyan"/>
          <w:u w:val="single"/>
        </w:rPr>
        <w:t>education</w:t>
      </w:r>
      <w:r w:rsidRPr="00C538B1">
        <w:rPr>
          <w:u w:val="single"/>
        </w:rPr>
        <w:t xml:space="preserve">, </w:t>
      </w:r>
      <w:r w:rsidRPr="00530CB4">
        <w:rPr>
          <w:highlight w:val="cyan"/>
          <w:u w:val="single"/>
        </w:rPr>
        <w:t>vocational skills,</w:t>
      </w:r>
      <w:r w:rsidRPr="00C538B1">
        <w:rPr>
          <w:u w:val="single"/>
        </w:rPr>
        <w:t xml:space="preserve"> previous </w:t>
      </w:r>
      <w:r w:rsidRPr="00530CB4">
        <w:rPr>
          <w:highlight w:val="cyan"/>
          <w:u w:val="single"/>
        </w:rPr>
        <w:t>employment</w:t>
      </w:r>
      <w:r w:rsidRPr="00C538B1">
        <w:rPr>
          <w:u w:val="single"/>
        </w:rPr>
        <w:t xml:space="preserve"> record, </w:t>
      </w:r>
      <w:r w:rsidRPr="00530CB4">
        <w:rPr>
          <w:highlight w:val="cyan"/>
          <w:u w:val="single"/>
        </w:rPr>
        <w:t>family ties</w:t>
      </w:r>
      <w:r w:rsidRPr="00C538B1">
        <w:rPr>
          <w:u w:val="single"/>
        </w:rPr>
        <w:t xml:space="preserve"> and responsibilities, and </w:t>
      </w:r>
      <w:r w:rsidRPr="00530CB4">
        <w:rPr>
          <w:highlight w:val="cyan"/>
          <w:u w:val="single"/>
        </w:rPr>
        <w:t>community ties</w:t>
      </w:r>
      <w:r w:rsidRPr="00C538B1">
        <w:rPr>
          <w:u w:val="single"/>
        </w:rPr>
        <w:t xml:space="preserve"> – but does </w:t>
      </w:r>
      <w:r w:rsidRPr="00530CB4">
        <w:rPr>
          <w:highlight w:val="cyan"/>
          <w:u w:val="single"/>
        </w:rPr>
        <w:t>not prohibit</w:t>
      </w:r>
      <w:r w:rsidRPr="00C538B1">
        <w:rPr>
          <w:u w:val="single"/>
        </w:rPr>
        <w:t xml:space="preserve"> consideration of those factors altogether</w:t>
      </w:r>
      <w:r w:rsidRPr="00C538B1">
        <w:t xml:space="preserve">.214 </w:t>
      </w:r>
    </w:p>
    <w:p w14:paraId="5E884FA9" w14:textId="77777777" w:rsidR="005B684D" w:rsidRPr="00C538B1" w:rsidRDefault="005B684D" w:rsidP="005B684D"/>
    <w:p w14:paraId="2E64FF1B" w14:textId="77777777" w:rsidR="005B684D" w:rsidRDefault="005B684D" w:rsidP="005B684D">
      <w:pPr>
        <w:spacing w:after="0" w:line="240" w:lineRule="auto"/>
        <w:rPr>
          <w:rFonts w:ascii="Times New Roman" w:eastAsia="Times New Roman" w:hAnsi="Times New Roman" w:cs="Times New Roman"/>
          <w:sz w:val="24"/>
        </w:rPr>
      </w:pPr>
    </w:p>
    <w:p w14:paraId="739B7A2F" w14:textId="77777777" w:rsidR="005B684D" w:rsidRPr="00F601E6" w:rsidRDefault="005B684D" w:rsidP="005B684D"/>
    <w:p w14:paraId="2EAB52F0" w14:textId="77777777" w:rsidR="005B684D" w:rsidRDefault="005B684D" w:rsidP="005B684D">
      <w:pPr>
        <w:pStyle w:val="Heading4"/>
      </w:pPr>
      <w:r>
        <w:t>The racial bias in sentencing is not just within the minds of judges, but with the way the law directs judges to evaluate offenders</w:t>
      </w:r>
    </w:p>
    <w:p w14:paraId="7D999062" w14:textId="77777777" w:rsidR="005B684D" w:rsidRDefault="005B684D" w:rsidP="005B684D">
      <w:r w:rsidRPr="008507DB">
        <w:t xml:space="preserve">Lisa M. </w:t>
      </w:r>
      <w:r w:rsidRPr="008507DB">
        <w:rPr>
          <w:rStyle w:val="Style13ptBold"/>
        </w:rPr>
        <w:t>Saccomano 19</w:t>
      </w:r>
      <w:r>
        <w:t xml:space="preserve"> (</w:t>
      </w:r>
      <w:r w:rsidRPr="008507DB">
        <w:t>Lisa Saccomano, Esq.,</w:t>
      </w:r>
      <w:r>
        <w:t xml:space="preserve"> </w:t>
      </w:r>
      <w:r w:rsidRPr="008507DB">
        <w:t xml:space="preserve">is a litigation associate at Kutak Rock LLC. </w:t>
      </w:r>
      <w:r>
        <w:t xml:space="preserve">Peviously a Deputy District Attorney, </w:t>
      </w:r>
      <w:r w:rsidRPr="008507DB">
        <w:t>“Defining the Proper Role of "Offender Characteristics" in Sentencing Decisions: A Critical Race Theory Perspective”</w:t>
      </w:r>
      <w:r>
        <w:t xml:space="preserve">, </w:t>
      </w:r>
      <w:r w:rsidRPr="008507DB">
        <w:rPr>
          <w:i/>
          <w:iCs/>
        </w:rPr>
        <w:t>Georgetown Law’s Criminal Law Review</w:t>
      </w:r>
      <w:r>
        <w:rPr>
          <w:i/>
          <w:iCs/>
        </w:rPr>
        <w:t xml:space="preserve"> </w:t>
      </w:r>
      <w:r w:rsidRPr="008507DB">
        <w:rPr>
          <w:i/>
          <w:iCs/>
        </w:rPr>
        <w:t>Volume 56 Issue 4</w:t>
      </w:r>
      <w:r>
        <w:t xml:space="preserve">, Spring </w:t>
      </w:r>
      <w:r w:rsidRPr="008507DB">
        <w:t xml:space="preserve">2019,  </w:t>
      </w:r>
      <w:hyperlink r:id="rId17" w:history="1">
        <w:r w:rsidRPr="008507DB">
          <w:rPr>
            <w:rStyle w:val="Hyperlink"/>
          </w:rPr>
          <w:t>https://www.law.georgetown.edu/american-criminal-law-review/wp-content/uploads/sites/15/2019/06/56-4-Defining-the-proper-role-of-offender-characteristics-in-sentencing-decisions-a-critical-race-theory-perspective.pdf</w:t>
        </w:r>
      </w:hyperlink>
      <w:r>
        <w:t xml:space="preserve"> ,1)//gh</w:t>
      </w:r>
    </w:p>
    <w:p w14:paraId="0744FF95" w14:textId="77777777" w:rsidR="005B684D" w:rsidRPr="008507DB" w:rsidRDefault="005B684D" w:rsidP="005B684D">
      <w:pPr>
        <w:spacing w:after="0" w:line="240" w:lineRule="auto"/>
      </w:pPr>
    </w:p>
    <w:p w14:paraId="7D0DB3E4" w14:textId="77777777" w:rsidR="005B684D" w:rsidRDefault="005B684D" w:rsidP="005B684D">
      <w:pPr>
        <w:rPr>
          <w:rStyle w:val="StyleUnderline"/>
        </w:rPr>
      </w:pPr>
      <w:r w:rsidRPr="008507DB">
        <w:t xml:space="preserve">In 2016, the news media in the United States widely reported the case of </w:t>
      </w:r>
      <w:r w:rsidRPr="00530CB4">
        <w:rPr>
          <w:rStyle w:val="StyleUnderline"/>
          <w:highlight w:val="cyan"/>
        </w:rPr>
        <w:t>Brock Turner</w:t>
      </w:r>
      <w:r w:rsidRPr="008507DB">
        <w:rPr>
          <w:rStyle w:val="StyleUnderline"/>
        </w:rPr>
        <w:t xml:space="preserve">, a young white college athlete from Stanford who </w:t>
      </w:r>
      <w:r w:rsidRPr="00530CB4">
        <w:rPr>
          <w:rStyle w:val="StyleUnderline"/>
          <w:highlight w:val="cyan"/>
        </w:rPr>
        <w:t>was</w:t>
      </w:r>
      <w:r w:rsidRPr="008507DB">
        <w:rPr>
          <w:rStyle w:val="StyleUnderline"/>
        </w:rPr>
        <w:t xml:space="preserve"> convicted of sexual assault but </w:t>
      </w:r>
      <w:r w:rsidRPr="00530CB4">
        <w:rPr>
          <w:rStyle w:val="StyleUnderline"/>
          <w:highlight w:val="cyan"/>
        </w:rPr>
        <w:t>spared the mandatory term of imprisonment</w:t>
      </w:r>
      <w:r w:rsidRPr="008507DB">
        <w:t xml:space="preserve">. </w:t>
      </w:r>
      <w:r w:rsidRPr="008507DB">
        <w:rPr>
          <w:rStyle w:val="StyleUnderline"/>
        </w:rPr>
        <w:t xml:space="preserve">The American </w:t>
      </w:r>
      <w:r w:rsidRPr="00530CB4">
        <w:rPr>
          <w:rStyle w:val="StyleUnderline"/>
          <w:highlight w:val="cyan"/>
        </w:rPr>
        <w:t>public was outraged at the leniency of the sentence imposed</w:t>
      </w:r>
      <w:r w:rsidRPr="008507DB">
        <w:rPr>
          <w:rStyle w:val="StyleUnderline"/>
        </w:rPr>
        <w:t>. A campaign was launched to remove from the bench the judge who rendered the sentence, and commentators accused him of racial and gender bias. However, this case was hardly an isolated incident of apparent privilege in criminal justice.</w:t>
      </w:r>
      <w:r w:rsidRPr="008507DB">
        <w:t xml:space="preserve"> In this Article, I argue that </w:t>
      </w:r>
      <w:r w:rsidRPr="00530CB4">
        <w:rPr>
          <w:rStyle w:val="Emphasis"/>
          <w:highlight w:val="cyan"/>
        </w:rPr>
        <w:t>the problem resides primarily in the tradition of the law, not the fairmindedness of the judge</w:t>
      </w:r>
      <w:r w:rsidRPr="008507DB">
        <w:rPr>
          <w:rStyle w:val="Emphasis"/>
        </w:rPr>
        <w:t>.</w:t>
      </w:r>
      <w:r w:rsidRPr="008507DB">
        <w:t xml:space="preserve"> I specifically argue that </w:t>
      </w:r>
      <w:r w:rsidRPr="00530CB4">
        <w:rPr>
          <w:rStyle w:val="StyleUnderline"/>
          <w:highlight w:val="cyan"/>
        </w:rPr>
        <w:t>the way in which courts weigh offender characteristic factors in sentencing is unfair and unjust</w:t>
      </w:r>
      <w:r w:rsidRPr="008507DB">
        <w:rPr>
          <w:rStyle w:val="StyleUnderline"/>
        </w:rPr>
        <w:t xml:space="preserve">. That </w:t>
      </w:r>
      <w:r w:rsidRPr="00530CB4">
        <w:rPr>
          <w:rStyle w:val="StyleUnderline"/>
          <w:highlight w:val="cyan"/>
        </w:rPr>
        <w:t>court practice emerged in the late nineteenth century</w:t>
      </w:r>
      <w:r w:rsidRPr="008507DB">
        <w:rPr>
          <w:rStyle w:val="StyleUnderline"/>
        </w:rPr>
        <w:t xml:space="preserve"> with a call to punish offenders according to their individual character. </w:t>
      </w:r>
      <w:r w:rsidRPr="00530CB4">
        <w:rPr>
          <w:rStyle w:val="StyleUnderline"/>
          <w:highlight w:val="cyan"/>
        </w:rPr>
        <w:t>During</w:t>
      </w:r>
      <w:r w:rsidRPr="008507DB">
        <w:rPr>
          <w:rStyle w:val="StyleUnderline"/>
        </w:rPr>
        <w:t xml:space="preserve"> </w:t>
      </w:r>
      <w:r w:rsidRPr="00530CB4">
        <w:rPr>
          <w:rStyle w:val="StyleUnderline"/>
          <w:highlight w:val="cyan"/>
        </w:rPr>
        <w:t>that</w:t>
      </w:r>
      <w:r w:rsidRPr="008507DB">
        <w:rPr>
          <w:rStyle w:val="StyleUnderline"/>
        </w:rPr>
        <w:t xml:space="preserve"> historical </w:t>
      </w:r>
      <w:r w:rsidRPr="00530CB4">
        <w:rPr>
          <w:rStyle w:val="StyleUnderline"/>
          <w:highlight w:val="cyan"/>
        </w:rPr>
        <w:t>period</w:t>
      </w:r>
      <w:r w:rsidRPr="008507DB">
        <w:rPr>
          <w:rStyle w:val="StyleUnderline"/>
        </w:rPr>
        <w:t xml:space="preserve">, </w:t>
      </w:r>
      <w:r w:rsidRPr="00530CB4">
        <w:rPr>
          <w:rStyle w:val="StyleUnderline"/>
          <w:highlight w:val="cyan"/>
        </w:rPr>
        <w:t>the word “character” was commonly understood to refer to inherent traits that were often associated with race</w:t>
      </w:r>
      <w:r w:rsidRPr="008507DB">
        <w:rPr>
          <w:rStyle w:val="StyleUnderline"/>
        </w:rPr>
        <w:t xml:space="preserve">. </w:t>
      </w:r>
      <w:r w:rsidRPr="00530CB4">
        <w:rPr>
          <w:rStyle w:val="StyleUnderline"/>
          <w:highlight w:val="cyan"/>
        </w:rPr>
        <w:t>The assertion that non-white people had inferior character was cited as justification for their social oppression</w:t>
      </w:r>
      <w:r w:rsidRPr="008507DB">
        <w:rPr>
          <w:rStyle w:val="StyleUnderline"/>
        </w:rPr>
        <w:t>.</w:t>
      </w:r>
      <w:r w:rsidRPr="008507DB">
        <w:t xml:space="preserve"> </w:t>
      </w:r>
      <w:r w:rsidRPr="008507DB">
        <w:rPr>
          <w:u w:val="single"/>
        </w:rPr>
        <w:t xml:space="preserve">The law about </w:t>
      </w:r>
      <w:r w:rsidRPr="00530CB4">
        <w:rPr>
          <w:highlight w:val="cyan"/>
          <w:u w:val="single"/>
        </w:rPr>
        <w:t>offender characteristic factors developed in accordance with that</w:t>
      </w:r>
      <w:r w:rsidRPr="008507DB">
        <w:rPr>
          <w:u w:val="single"/>
        </w:rPr>
        <w:t xml:space="preserve"> understanding of what constitutes good character</w:t>
      </w:r>
      <w:r w:rsidRPr="008507DB">
        <w:t xml:space="preserve">. Thus, </w:t>
      </w:r>
      <w:r w:rsidRPr="00530CB4">
        <w:rPr>
          <w:highlight w:val="cyan"/>
          <w:u w:val="single"/>
        </w:rPr>
        <w:t>good character</w:t>
      </w:r>
      <w:r w:rsidRPr="008507DB">
        <w:rPr>
          <w:u w:val="single"/>
        </w:rPr>
        <w:t xml:space="preserve"> was </w:t>
      </w:r>
      <w:r w:rsidRPr="00530CB4">
        <w:rPr>
          <w:highlight w:val="cyan"/>
          <w:u w:val="single"/>
        </w:rPr>
        <w:t>assessed</w:t>
      </w:r>
      <w:r w:rsidRPr="008507DB">
        <w:rPr>
          <w:u w:val="single"/>
        </w:rPr>
        <w:t xml:space="preserve"> largely </w:t>
      </w:r>
      <w:r w:rsidRPr="00530CB4">
        <w:rPr>
          <w:highlight w:val="cyan"/>
          <w:u w:val="single"/>
        </w:rPr>
        <w:t>in terms of intrinsic (racial) superiority and material success</w:t>
      </w:r>
      <w:r w:rsidRPr="008507DB">
        <w:rPr>
          <w:u w:val="single"/>
        </w:rPr>
        <w:t xml:space="preserve">. I argue that </w:t>
      </w:r>
      <w:r w:rsidRPr="00530CB4">
        <w:rPr>
          <w:highlight w:val="cyan"/>
          <w:u w:val="single"/>
        </w:rPr>
        <w:t>white cultural values are deeply embedded in the practice of weighing offender characteristic factors at sentencing</w:t>
      </w:r>
      <w:r w:rsidRPr="008507DB">
        <w:rPr>
          <w:u w:val="single"/>
        </w:rPr>
        <w:t xml:space="preserve">, such that </w:t>
      </w:r>
      <w:r w:rsidRPr="00530CB4">
        <w:rPr>
          <w:highlight w:val="cyan"/>
          <w:u w:val="single"/>
        </w:rPr>
        <w:t>judges</w:t>
      </w:r>
      <w:r w:rsidRPr="008507DB">
        <w:rPr>
          <w:u w:val="single"/>
        </w:rPr>
        <w:t xml:space="preserve"> often </w:t>
      </w:r>
      <w:r w:rsidRPr="00530CB4">
        <w:rPr>
          <w:highlight w:val="cyan"/>
          <w:u w:val="single"/>
        </w:rPr>
        <w:t>cite</w:t>
      </w:r>
      <w:r w:rsidRPr="008507DB">
        <w:rPr>
          <w:u w:val="single"/>
        </w:rPr>
        <w:t xml:space="preserve"> the </w:t>
      </w:r>
      <w:r w:rsidRPr="00530CB4">
        <w:rPr>
          <w:highlight w:val="cyan"/>
          <w:u w:val="single"/>
        </w:rPr>
        <w:t>incidents of privilege in mitigation</w:t>
      </w:r>
      <w:r w:rsidRPr="008507DB">
        <w:rPr>
          <w:u w:val="single"/>
        </w:rPr>
        <w:t xml:space="preserve">, e.g., educational attainment and employment status. Similarly, </w:t>
      </w:r>
      <w:r w:rsidRPr="00530CB4">
        <w:rPr>
          <w:highlight w:val="cyan"/>
          <w:u w:val="single"/>
        </w:rPr>
        <w:t>judges</w:t>
      </w:r>
      <w:r w:rsidRPr="008507DB">
        <w:rPr>
          <w:u w:val="single"/>
        </w:rPr>
        <w:t xml:space="preserve"> often </w:t>
      </w:r>
      <w:r w:rsidRPr="00530CB4">
        <w:rPr>
          <w:highlight w:val="cyan"/>
          <w:u w:val="single"/>
        </w:rPr>
        <w:t>cite</w:t>
      </w:r>
      <w:r w:rsidRPr="008507DB">
        <w:rPr>
          <w:u w:val="single"/>
        </w:rPr>
        <w:t xml:space="preserve"> the </w:t>
      </w:r>
      <w:r w:rsidRPr="00530CB4">
        <w:rPr>
          <w:highlight w:val="cyan"/>
          <w:u w:val="single"/>
        </w:rPr>
        <w:t>incidents of disadvantage in aggravation</w:t>
      </w:r>
      <w:r w:rsidRPr="008507DB">
        <w:rPr>
          <w:u w:val="single"/>
        </w:rPr>
        <w:t xml:space="preserve">. </w:t>
      </w:r>
      <w:r w:rsidRPr="008507DB">
        <w:rPr>
          <w:rStyle w:val="StyleUnderline"/>
        </w:rPr>
        <w:t xml:space="preserve">I reject that logic under both retributive and utilitarian perspectives, arguing that </w:t>
      </w:r>
      <w:r w:rsidRPr="00530CB4">
        <w:rPr>
          <w:rStyle w:val="Emphasis"/>
          <w:highlight w:val="cyan"/>
        </w:rPr>
        <w:t>fair sentencing requires dismantling the logic of privilege in sentencing</w:t>
      </w:r>
      <w:r w:rsidRPr="008507DB">
        <w:rPr>
          <w:rStyle w:val="StyleUnderline"/>
        </w:rPr>
        <w:t xml:space="preserve">. </w:t>
      </w:r>
    </w:p>
    <w:p w14:paraId="30F0BCF9" w14:textId="77777777" w:rsidR="00EA21D8" w:rsidRPr="00812854" w:rsidRDefault="00EA21D8" w:rsidP="00EA21D8"/>
    <w:p w14:paraId="10C1751A" w14:textId="77777777" w:rsidR="00EA21D8" w:rsidRPr="00812854" w:rsidRDefault="00EA21D8" w:rsidP="00EA21D8">
      <w:pPr>
        <w:pStyle w:val="Heading3"/>
        <w:rPr>
          <w:rFonts w:cstheme="majorHAnsi"/>
        </w:rPr>
      </w:pPr>
      <w:r w:rsidRPr="00812854">
        <w:rPr>
          <w:rFonts w:cstheme="majorHAnsi"/>
        </w:rPr>
        <w:t>! -- Crime</w:t>
      </w:r>
    </w:p>
    <w:p w14:paraId="68B61F04" w14:textId="77777777" w:rsidR="00EA21D8" w:rsidRPr="00812854" w:rsidRDefault="00EA21D8" w:rsidP="00EA21D8">
      <w:pPr>
        <w:pStyle w:val="Heading4"/>
        <w:rPr>
          <w:rFonts w:cstheme="majorHAnsi"/>
        </w:rPr>
      </w:pPr>
      <w:r w:rsidRPr="00812854">
        <w:rPr>
          <w:rFonts w:cstheme="majorHAnsi"/>
        </w:rPr>
        <w:t>The impact is an ongoing regime of violence, racial inequality, and segregation that causes more crime</w:t>
      </w:r>
    </w:p>
    <w:p w14:paraId="2DD0BB9D" w14:textId="77777777" w:rsidR="00EA21D8" w:rsidRPr="00812854" w:rsidRDefault="00EA21D8" w:rsidP="00EA21D8">
      <w:pPr>
        <w:rPr>
          <w:rFonts w:cstheme="majorHAnsi"/>
          <w:sz w:val="26"/>
          <w:szCs w:val="26"/>
        </w:rPr>
      </w:pPr>
      <w:r w:rsidRPr="00812854">
        <w:rPr>
          <w:rStyle w:val="Style13ptBold"/>
          <w:rFonts w:cstheme="majorHAnsi"/>
          <w:szCs w:val="26"/>
        </w:rPr>
        <w:t>Van Cleve and Mayes 15</w:t>
      </w:r>
      <w:r w:rsidRPr="00812854">
        <w:rPr>
          <w:rFonts w:cstheme="majorHAnsi"/>
          <w:sz w:val="26"/>
          <w:szCs w:val="26"/>
        </w:rPr>
        <w:t xml:space="preserve"> </w:t>
      </w:r>
      <w:r w:rsidRPr="00812854">
        <w:rPr>
          <w:rFonts w:cstheme="majorHAnsi"/>
        </w:rPr>
        <w:t xml:space="preserve">[Nicole Gonzalez Van Cleve is an Associate Professor in the Department of Sociology at Brown University and an affiliated faculty with the American Bar Foundation in Chicago, IL. Lauren Mayes is a PhD Student at Temple University. “Criminal Justice Through “Colorblind” Lenses: A Call to Examine the Mutual Constitution of Race and Criminal Justice,” Law and Social Inquiry, Vol 40, spring 2015, </w:t>
      </w:r>
      <w:hyperlink r:id="rId18" w:history="1">
        <w:r w:rsidRPr="00812854">
          <w:rPr>
            <w:rStyle w:val="Hyperlink"/>
            <w:rFonts w:cstheme="majorHAnsi"/>
          </w:rPr>
          <w:t>https://heinonline.org/HOL/P?h=hein.journals/lsociq40&amp;i=418</w:t>
        </w:r>
      </w:hyperlink>
      <w:r w:rsidRPr="00812854">
        <w:rPr>
          <w:rFonts w:cstheme="majorHAnsi"/>
        </w:rPr>
        <w:t>] //SL</w:t>
      </w:r>
    </w:p>
    <w:p w14:paraId="3BBA43BD" w14:textId="77777777" w:rsidR="00EA21D8" w:rsidRPr="00812854" w:rsidRDefault="00EA21D8" w:rsidP="00EA21D8">
      <w:pPr>
        <w:rPr>
          <w:rFonts w:cstheme="majorHAnsi"/>
          <w:sz w:val="16"/>
        </w:rPr>
      </w:pPr>
      <w:r w:rsidRPr="00812854">
        <w:rPr>
          <w:rFonts w:cstheme="majorHAnsi"/>
          <w:sz w:val="16"/>
        </w:rPr>
        <w:t xml:space="preserve">The criminal justice system and US racism have a deep, shared history (Wacquant 2001; Alexander 2010; Muhammad 2010; Perkinson 2010). </w:t>
      </w:r>
      <w:r w:rsidRPr="00812854">
        <w:rPr>
          <w:rStyle w:val="StyleUnderline"/>
          <w:rFonts w:cstheme="majorHAnsi"/>
        </w:rPr>
        <w:t xml:space="preserve">Racism and punishment in America have coevolved such that criminal justice objectives have served the ends of racial stratification and conflict more than the management and suppression of crime. “From the very beginning ... legal and criminal justice institutions were </w:t>
      </w:r>
      <w:r w:rsidRPr="00812854">
        <w:rPr>
          <w:rStyle w:val="Emphasis"/>
          <w:rFonts w:cstheme="majorHAnsi"/>
        </w:rPr>
        <w:t>bound up with racial subjugation”</w:t>
      </w:r>
      <w:r w:rsidRPr="00812854">
        <w:rPr>
          <w:rStyle w:val="StyleUnderline"/>
          <w:rFonts w:cstheme="majorHAnsi"/>
        </w:rPr>
        <w:t xml:space="preserve"> </w:t>
      </w:r>
      <w:r w:rsidRPr="00812854">
        <w:rPr>
          <w:rFonts w:cstheme="majorHAnsi"/>
          <w:sz w:val="16"/>
        </w:rPr>
        <w:t xml:space="preserve">(Perkinson 2010, 364). As Wacquant (2001) argues, </w:t>
      </w:r>
      <w:r w:rsidRPr="00812854">
        <w:rPr>
          <w:rStyle w:val="StyleUnderline"/>
          <w:rFonts w:cstheme="majorHAnsi"/>
          <w:highlight w:val="cyan"/>
        </w:rPr>
        <w:t>the c</w:t>
      </w:r>
      <w:r w:rsidRPr="00812854">
        <w:rPr>
          <w:rStyle w:val="StyleUnderline"/>
          <w:rFonts w:cstheme="majorHAnsi"/>
        </w:rPr>
        <w:t xml:space="preserve">riminal </w:t>
      </w:r>
      <w:r w:rsidRPr="00812854">
        <w:rPr>
          <w:rStyle w:val="StyleUnderline"/>
          <w:rFonts w:cstheme="majorHAnsi"/>
          <w:highlight w:val="cyan"/>
        </w:rPr>
        <w:t>j</w:t>
      </w:r>
      <w:r w:rsidRPr="00812854">
        <w:rPr>
          <w:rStyle w:val="StyleUnderline"/>
          <w:rFonts w:cstheme="majorHAnsi"/>
        </w:rPr>
        <w:t xml:space="preserve">ustice </w:t>
      </w:r>
      <w:r w:rsidRPr="00812854">
        <w:rPr>
          <w:rStyle w:val="StyleUnderline"/>
          <w:rFonts w:cstheme="majorHAnsi"/>
          <w:highlight w:val="cyan"/>
        </w:rPr>
        <w:t>s</w:t>
      </w:r>
      <w:r w:rsidRPr="00812854">
        <w:rPr>
          <w:rStyle w:val="StyleUnderline"/>
          <w:rFonts w:cstheme="majorHAnsi"/>
        </w:rPr>
        <w:t xml:space="preserve">ystem </w:t>
      </w:r>
      <w:r w:rsidRPr="00812854">
        <w:rPr>
          <w:rStyle w:val="StyleUnderline"/>
          <w:rFonts w:cstheme="majorHAnsi"/>
          <w:highlight w:val="cyan"/>
        </w:rPr>
        <w:t>is a “race-making” machine</w:t>
      </w:r>
      <w:r w:rsidRPr="00812854">
        <w:rPr>
          <w:rFonts w:cstheme="majorHAnsi"/>
          <w:sz w:val="16"/>
        </w:rPr>
        <w:t xml:space="preserve"> (117) t</w:t>
      </w:r>
      <w:r w:rsidRPr="00812854">
        <w:rPr>
          <w:rStyle w:val="StyleUnderline"/>
          <w:rFonts w:cstheme="majorHAnsi"/>
        </w:rPr>
        <w:t xml:space="preserve">hat has long served “as [an] instrument for the management of dispossessed and dishonored groups” </w:t>
      </w:r>
      <w:r w:rsidRPr="00812854">
        <w:rPr>
          <w:rFonts w:cstheme="majorHAnsi"/>
          <w:sz w:val="16"/>
        </w:rPr>
        <w:t xml:space="preserve">(95). Therefore, on an institutional level, </w:t>
      </w:r>
      <w:r w:rsidRPr="00812854">
        <w:rPr>
          <w:rStyle w:val="Emphasis"/>
          <w:rFonts w:cstheme="majorHAnsi"/>
          <w:highlight w:val="cyan"/>
        </w:rPr>
        <w:t>the c</w:t>
      </w:r>
      <w:r w:rsidRPr="00812854">
        <w:rPr>
          <w:rStyle w:val="Emphasis"/>
          <w:rFonts w:cstheme="majorHAnsi"/>
        </w:rPr>
        <w:t xml:space="preserve">riminal </w:t>
      </w:r>
      <w:r w:rsidRPr="00812854">
        <w:rPr>
          <w:rStyle w:val="Emphasis"/>
          <w:rFonts w:cstheme="majorHAnsi"/>
          <w:highlight w:val="cyan"/>
        </w:rPr>
        <w:t>j</w:t>
      </w:r>
      <w:r w:rsidRPr="00812854">
        <w:rPr>
          <w:rStyle w:val="Emphasis"/>
          <w:rFonts w:cstheme="majorHAnsi"/>
        </w:rPr>
        <w:t xml:space="preserve">ustice </w:t>
      </w:r>
      <w:r w:rsidRPr="00812854">
        <w:rPr>
          <w:rStyle w:val="Emphasis"/>
          <w:rFonts w:cstheme="majorHAnsi"/>
          <w:highlight w:val="cyan"/>
        </w:rPr>
        <w:t>s</w:t>
      </w:r>
      <w:r w:rsidRPr="00812854">
        <w:rPr>
          <w:rStyle w:val="Emphasis"/>
          <w:rFonts w:cstheme="majorHAnsi"/>
        </w:rPr>
        <w:t xml:space="preserve">ystem </w:t>
      </w:r>
      <w:r w:rsidRPr="00812854">
        <w:rPr>
          <w:rStyle w:val="Emphasis"/>
          <w:rFonts w:cstheme="majorHAnsi"/>
          <w:highlight w:val="cyan"/>
        </w:rPr>
        <w:t>reproduces racial difference, heightens</w:t>
      </w:r>
      <w:r w:rsidRPr="00812854">
        <w:rPr>
          <w:rStyle w:val="StyleUnderline"/>
          <w:rFonts w:cstheme="majorHAnsi"/>
          <w:highlight w:val="cyan"/>
        </w:rPr>
        <w:t xml:space="preserve"> </w:t>
      </w:r>
      <w:r w:rsidRPr="00812854">
        <w:rPr>
          <w:rStyle w:val="Emphasis"/>
          <w:rFonts w:cstheme="majorHAnsi"/>
          <w:highlight w:val="cyan"/>
        </w:rPr>
        <w:t xml:space="preserve">social inequality, and </w:t>
      </w:r>
      <w:r w:rsidRPr="00812854">
        <w:rPr>
          <w:rStyle w:val="Emphasis"/>
          <w:rFonts w:cstheme="majorHAnsi"/>
        </w:rPr>
        <w:t xml:space="preserve">even </w:t>
      </w:r>
      <w:r w:rsidRPr="00812854">
        <w:rPr>
          <w:rStyle w:val="Emphasis"/>
          <w:rFonts w:cstheme="majorHAnsi"/>
          <w:highlight w:val="cyan"/>
        </w:rPr>
        <w:t>creates</w:t>
      </w:r>
      <w:r w:rsidRPr="00812854">
        <w:rPr>
          <w:rFonts w:cstheme="majorHAnsi"/>
          <w:sz w:val="16"/>
        </w:rPr>
        <w:t xml:space="preserve"> (rather than prevents) </w:t>
      </w:r>
      <w:r w:rsidRPr="00812854">
        <w:rPr>
          <w:rStyle w:val="Emphasis"/>
          <w:rFonts w:cstheme="majorHAnsi"/>
          <w:highlight w:val="cyan"/>
        </w:rPr>
        <w:t>crime</w:t>
      </w:r>
      <w:r w:rsidRPr="00812854">
        <w:rPr>
          <w:rStyle w:val="StyleUnderline"/>
          <w:rFonts w:cstheme="majorHAnsi"/>
        </w:rPr>
        <w:t xml:space="preserve"> </w:t>
      </w:r>
      <w:r w:rsidRPr="00812854">
        <w:rPr>
          <w:rStyle w:val="StyleUnderline"/>
          <w:rFonts w:cstheme="majorHAnsi"/>
          <w:highlight w:val="cyan"/>
        </w:rPr>
        <w:t>in impoverished neighborhoods of color by destabilizing them</w:t>
      </w:r>
      <w:r w:rsidRPr="00812854">
        <w:rPr>
          <w:rStyle w:val="StyleUnderline"/>
          <w:rFonts w:cstheme="majorHAnsi"/>
        </w:rPr>
        <w:t xml:space="preserve"> rather than instituting order.</w:t>
      </w:r>
      <w:r w:rsidRPr="00812854">
        <w:rPr>
          <w:rFonts w:cstheme="majorHAnsi"/>
          <w:sz w:val="16"/>
        </w:rPr>
        <w:t xml:space="preserve"> This is especially pronounced in an era of new penology, when penological objectives are focused on incapacitation with little concern for rehabilitation or the reintegration of the incarcerated back into communities (Feeley and Simon 1992). As such, </w:t>
      </w:r>
      <w:r w:rsidRPr="00812854">
        <w:rPr>
          <w:rStyle w:val="StyleUnderline"/>
          <w:rFonts w:cstheme="majorHAnsi"/>
          <w:highlight w:val="cyan"/>
        </w:rPr>
        <w:t>the warehousing of prisoners deepens racial segregation</w:t>
      </w:r>
      <w:r w:rsidRPr="00812854">
        <w:rPr>
          <w:rStyle w:val="StyleUnderline"/>
          <w:rFonts w:cstheme="majorHAnsi"/>
        </w:rPr>
        <w:t>, weakens communities, and actually creates conditions that contribute to</w:t>
      </w:r>
      <w:r w:rsidRPr="00812854">
        <w:rPr>
          <w:rFonts w:cstheme="majorHAnsi"/>
          <w:sz w:val="16"/>
        </w:rPr>
        <w:t xml:space="preserve"> (rather than diminish) </w:t>
      </w:r>
      <w:r w:rsidRPr="00812854">
        <w:rPr>
          <w:rStyle w:val="StyleUnderline"/>
          <w:rFonts w:cstheme="majorHAnsi"/>
        </w:rPr>
        <w:t>criminological</w:t>
      </w:r>
      <w:r w:rsidRPr="00812854">
        <w:rPr>
          <w:rFonts w:cstheme="majorHAnsi"/>
          <w:sz w:val="16"/>
        </w:rPr>
        <w:t xml:space="preserve"> </w:t>
      </w:r>
      <w:r w:rsidRPr="00812854">
        <w:rPr>
          <w:rStyle w:val="StyleUnderline"/>
          <w:rFonts w:cstheme="majorHAnsi"/>
        </w:rPr>
        <w:t>patterns</w:t>
      </w:r>
      <w:r w:rsidRPr="00812854">
        <w:rPr>
          <w:rFonts w:cstheme="majorHAnsi"/>
          <w:sz w:val="16"/>
        </w:rPr>
        <w:t xml:space="preserve"> (Clear 2007). </w:t>
      </w:r>
      <w:r w:rsidRPr="00812854">
        <w:rPr>
          <w:rStyle w:val="Emphasis"/>
          <w:rFonts w:cstheme="majorHAnsi"/>
          <w:highlight w:val="cyan"/>
        </w:rPr>
        <w:t>This creates the facade that criminogenic behavior is native to poor neighborhoods of color and invites more patrolling</w:t>
      </w:r>
      <w:r w:rsidRPr="00812854">
        <w:rPr>
          <w:rStyle w:val="Emphasis"/>
          <w:rFonts w:cstheme="majorHAnsi"/>
        </w:rPr>
        <w:t xml:space="preserve"> and hyper-surveillance of these sites</w:t>
      </w:r>
      <w:r w:rsidRPr="00812854">
        <w:rPr>
          <w:rStyle w:val="StyleUnderline"/>
          <w:rFonts w:cstheme="majorHAnsi"/>
        </w:rPr>
        <w:t>.</w:t>
      </w:r>
      <w:r w:rsidRPr="00812854">
        <w:rPr>
          <w:rFonts w:cstheme="majorHAnsi"/>
          <w:sz w:val="16"/>
        </w:rPr>
        <w:t xml:space="preserve"> Ultimately, such institutional patterns have cultural consequences. For instance, </w:t>
      </w:r>
      <w:r w:rsidRPr="00812854">
        <w:rPr>
          <w:rStyle w:val="StyleUnderline"/>
          <w:rFonts w:cstheme="majorHAnsi"/>
        </w:rPr>
        <w:t>such practices create</w:t>
      </w:r>
      <w:r w:rsidRPr="00812854">
        <w:rPr>
          <w:rFonts w:cstheme="majorHAnsi"/>
          <w:sz w:val="16"/>
        </w:rPr>
        <w:t xml:space="preserve"> what Andersen (2012) refers to as </w:t>
      </w:r>
      <w:r w:rsidRPr="00812854">
        <w:rPr>
          <w:rStyle w:val="StyleUnderline"/>
          <w:rFonts w:cstheme="majorHAnsi"/>
        </w:rPr>
        <w:t>the “iconic ghetto,” the cultural imagination of a place “where all black people live and can be ascribed the qualities of criminality and social disorder”</w:t>
      </w:r>
      <w:r w:rsidRPr="00812854">
        <w:rPr>
          <w:rFonts w:cstheme="majorHAnsi"/>
          <w:sz w:val="16"/>
        </w:rPr>
        <w:t xml:space="preserve"> (Van Cleve and Lara-Millan 2014, 10).</w:t>
      </w:r>
    </w:p>
    <w:p w14:paraId="5C54D487" w14:textId="4E8D0A34" w:rsidR="00EA21D8" w:rsidRPr="00812854" w:rsidRDefault="00EA21D8" w:rsidP="00EA21D8">
      <w:pPr>
        <w:pStyle w:val="Heading3"/>
        <w:rPr>
          <w:rFonts w:cstheme="majorHAnsi"/>
        </w:rPr>
      </w:pPr>
      <w:r w:rsidRPr="00812854">
        <w:rPr>
          <w:rFonts w:cstheme="majorHAnsi"/>
        </w:rPr>
        <w:t>! -- Generic</w:t>
      </w:r>
    </w:p>
    <w:p w14:paraId="3D6A3608" w14:textId="77777777" w:rsidR="00EA21D8" w:rsidRPr="00812854" w:rsidRDefault="00EA21D8" w:rsidP="00EA21D8">
      <w:pPr>
        <w:pStyle w:val="Heading4"/>
        <w:rPr>
          <w:rFonts w:cstheme="majorHAnsi"/>
        </w:rPr>
      </w:pPr>
      <w:r w:rsidRPr="00812854">
        <w:rPr>
          <w:rFonts w:cstheme="majorHAnsi"/>
        </w:rPr>
        <w:t>The criminal justice system facilitates violence and suffering of black, brown, and indigenous bodies</w:t>
      </w:r>
    </w:p>
    <w:p w14:paraId="2EA79578" w14:textId="77777777" w:rsidR="00EA21D8" w:rsidRPr="00812854" w:rsidRDefault="00EA21D8" w:rsidP="00EA21D8">
      <w:pPr>
        <w:rPr>
          <w:rFonts w:cstheme="majorHAnsi"/>
        </w:rPr>
      </w:pPr>
      <w:r w:rsidRPr="00812854">
        <w:rPr>
          <w:rStyle w:val="Style13ptBold"/>
          <w:rFonts w:cstheme="majorHAnsi"/>
        </w:rPr>
        <w:t>López 06</w:t>
      </w:r>
      <w:r w:rsidRPr="00812854">
        <w:rPr>
          <w:rFonts w:cstheme="majorHAnsi"/>
        </w:rPr>
        <w:t xml:space="preserve"> [Ian Haney López is the Chief Justice Earl Warren Professor of Public Law at the University of California, Berkeley. “White by Law: The Legal Construction of Race,” 10/29/06, pg.  85] //SL</w:t>
      </w:r>
    </w:p>
    <w:p w14:paraId="6E1DD7C9" w14:textId="77777777" w:rsidR="00EA21D8" w:rsidRPr="00812854" w:rsidRDefault="00EA21D8" w:rsidP="00EA21D8">
      <w:pPr>
        <w:rPr>
          <w:rFonts w:cstheme="majorHAnsi"/>
          <w:sz w:val="16"/>
        </w:rPr>
      </w:pPr>
      <w:r w:rsidRPr="00812854">
        <w:rPr>
          <w:rFonts w:cstheme="majorHAnsi"/>
          <w:sz w:val="16"/>
        </w:rPr>
        <w:t xml:space="preserve">Law, then, constructs racial differences on several levels through the promulgation and enforcement of rules that determine permissible behavior. </w:t>
      </w:r>
      <w:r w:rsidRPr="00812854">
        <w:rPr>
          <w:rStyle w:val="StyleUnderline"/>
          <w:rFonts w:cstheme="majorHAnsi"/>
        </w:rPr>
        <w:t>The naturalization laws governed who was and was not welcome to join the polity, antimiscegenation laws regulated sexual relations, and segregation laws told people where they could and could not live and work. Together, such laws</w:t>
      </w:r>
      <w:r w:rsidRPr="00812854">
        <w:rPr>
          <w:rFonts w:cstheme="majorHAnsi"/>
          <w:sz w:val="16"/>
        </w:rPr>
        <w:t xml:space="preserve"> altered the physical appearances of this country’s people, attached racial identities to certain types of features and ancestry, and </w:t>
      </w:r>
      <w:r w:rsidRPr="00812854">
        <w:rPr>
          <w:rStyle w:val="StyleUnderline"/>
          <w:rFonts w:cstheme="majorHAnsi"/>
        </w:rPr>
        <w:t>established material conditions of belonging and exclusion that code as race. In all of these ways</w:t>
      </w:r>
      <w:r w:rsidRPr="00812854">
        <w:rPr>
          <w:rStyle w:val="StyleUnderline"/>
          <w:rFonts w:cstheme="majorHAnsi"/>
          <w:highlight w:val="cyan"/>
        </w:rPr>
        <w:t xml:space="preserve">, </w:t>
      </w:r>
      <w:r w:rsidRPr="00812854">
        <w:rPr>
          <w:rStyle w:val="Emphasis"/>
          <w:rFonts w:cstheme="majorHAnsi"/>
          <w:highlight w:val="cyan"/>
        </w:rPr>
        <w:t>legal rules constructed race.</w:t>
      </w:r>
      <w:r w:rsidRPr="00812854">
        <w:rPr>
          <w:rFonts w:cstheme="majorHAnsi"/>
          <w:sz w:val="16"/>
        </w:rPr>
        <w:t xml:space="preserve"> It is crucial to note that, </w:t>
      </w:r>
      <w:r w:rsidRPr="00812854">
        <w:rPr>
          <w:rStyle w:val="StyleUnderline"/>
          <w:rFonts w:cstheme="majorHAnsi"/>
        </w:rPr>
        <w:t xml:space="preserve">in constructing race, </w:t>
      </w:r>
      <w:r w:rsidRPr="00812854">
        <w:rPr>
          <w:rStyle w:val="StyleUnderline"/>
          <w:rFonts w:cstheme="majorHAnsi"/>
          <w:highlight w:val="cyan"/>
        </w:rPr>
        <w:t xml:space="preserve">legal rules </w:t>
      </w:r>
      <w:r w:rsidRPr="00812854">
        <w:rPr>
          <w:rStyle w:val="Emphasis"/>
          <w:rFonts w:cstheme="majorHAnsi"/>
          <w:highlight w:val="cyan"/>
        </w:rPr>
        <w:t>operate through violence</w:t>
      </w:r>
      <w:r w:rsidRPr="00812854">
        <w:rPr>
          <w:rStyle w:val="StyleUnderline"/>
          <w:rFonts w:cstheme="majorHAnsi"/>
          <w:highlight w:val="cyan"/>
        </w:rPr>
        <w:t>.</w:t>
      </w:r>
      <w:r w:rsidRPr="00812854">
        <w:rPr>
          <w:rStyle w:val="StyleUnderline"/>
          <w:rFonts w:cstheme="majorHAnsi"/>
        </w:rPr>
        <w:t xml:space="preserve"> The legal system enforces rules occasionally through rewards but most often through the threat or application of harm. Such potential or actual harm is often difficult to see.</w:t>
      </w:r>
      <w:r w:rsidRPr="00812854">
        <w:rPr>
          <w:rFonts w:cstheme="majorHAnsi"/>
          <w:sz w:val="16"/>
        </w:rPr>
        <w:t xml:space="preserve"> For example, the prerequisite cases seem at first glance to be nothing more than dry exegetical readings of ambiguous legal texts in which it is impossible to find even obscure allusions to coercive force. Nevertheless, </w:t>
      </w:r>
      <w:r w:rsidRPr="00812854">
        <w:rPr>
          <w:rStyle w:val="Emphasis"/>
          <w:rFonts w:cstheme="majorHAnsi"/>
        </w:rPr>
        <w:t>violence is there</w:t>
      </w:r>
      <w:r w:rsidRPr="00812854">
        <w:rPr>
          <w:rStyle w:val="StyleUnderline"/>
          <w:rFonts w:cstheme="majorHAnsi"/>
        </w:rPr>
        <w:t xml:space="preserve">. “A judge articulates her understanding of a text, and as a result, </w:t>
      </w:r>
      <w:r w:rsidRPr="00812854">
        <w:rPr>
          <w:rStyle w:val="StyleUnderline"/>
          <w:rFonts w:cstheme="majorHAnsi"/>
          <w:highlight w:val="cyan"/>
        </w:rPr>
        <w:t xml:space="preserve">somebody </w:t>
      </w:r>
      <w:r w:rsidRPr="00812854">
        <w:rPr>
          <w:rStyle w:val="Emphasis"/>
          <w:rFonts w:cstheme="majorHAnsi"/>
          <w:highlight w:val="cyan"/>
        </w:rPr>
        <w:t>loses his freedom, his property, his children, even his life,</w:t>
      </w:r>
      <w:r w:rsidRPr="00812854">
        <w:rPr>
          <w:rStyle w:val="StyleUnderline"/>
          <w:rFonts w:cstheme="majorHAnsi"/>
        </w:rPr>
        <w:t>”</w:t>
      </w:r>
      <w:r w:rsidRPr="00812854">
        <w:rPr>
          <w:rFonts w:cstheme="majorHAnsi"/>
          <w:sz w:val="16"/>
        </w:rPr>
        <w:t xml:space="preserve"> Robert Cover correctly insists, adding, </w:t>
      </w:r>
      <w:r w:rsidRPr="00812854">
        <w:rPr>
          <w:rStyle w:val="StyleUnderline"/>
          <w:rFonts w:cstheme="majorHAnsi"/>
        </w:rPr>
        <w:t xml:space="preserve">“[w]hen [judges] have finished their work, they frequently leave behind victims whose </w:t>
      </w:r>
      <w:r w:rsidRPr="00812854">
        <w:rPr>
          <w:rStyle w:val="Emphasis"/>
          <w:rFonts w:cstheme="majorHAnsi"/>
          <w:highlight w:val="cyan"/>
        </w:rPr>
        <w:t>lives have been torn apart by these organized,</w:t>
      </w:r>
      <w:r w:rsidRPr="00812854">
        <w:rPr>
          <w:rStyle w:val="StyleUnderline"/>
          <w:rFonts w:cstheme="majorHAnsi"/>
          <w:highlight w:val="cyan"/>
        </w:rPr>
        <w:t xml:space="preserve"> </w:t>
      </w:r>
      <w:r w:rsidRPr="00812854">
        <w:rPr>
          <w:rStyle w:val="Emphasis"/>
          <w:rFonts w:cstheme="majorHAnsi"/>
          <w:highlight w:val="cyan"/>
        </w:rPr>
        <w:t>social practices of violence.</w:t>
      </w:r>
      <w:r w:rsidRPr="00812854">
        <w:rPr>
          <w:rStyle w:val="Emphasis"/>
          <w:rFonts w:cstheme="majorHAnsi"/>
        </w:rPr>
        <w:t>”</w:t>
      </w:r>
      <w:r w:rsidRPr="00812854">
        <w:rPr>
          <w:rFonts w:cstheme="majorHAnsi"/>
          <w:sz w:val="16"/>
        </w:rPr>
        <w:t xml:space="preserve">11 In the prerequisite cases, </w:t>
      </w:r>
      <w:r w:rsidRPr="00812854">
        <w:rPr>
          <w:rStyle w:val="StyleUnderline"/>
          <w:rFonts w:cstheme="majorHAnsi"/>
        </w:rPr>
        <w:t xml:space="preserve">we may assume </w:t>
      </w:r>
      <w:r w:rsidRPr="00812854">
        <w:rPr>
          <w:rStyle w:val="StyleUnderline"/>
          <w:rFonts w:cstheme="majorHAnsi"/>
          <w:highlight w:val="cyan"/>
        </w:rPr>
        <w:t>violence</w:t>
      </w:r>
      <w:r w:rsidRPr="00812854">
        <w:rPr>
          <w:rStyle w:val="StyleUnderline"/>
          <w:rFonts w:cstheme="majorHAnsi"/>
        </w:rPr>
        <w:t xml:space="preserve">, probably literally </w:t>
      </w:r>
      <w:r w:rsidRPr="00812854">
        <w:rPr>
          <w:rStyle w:val="StyleUnderline"/>
          <w:rFonts w:cstheme="majorHAnsi"/>
          <w:highlight w:val="cyan"/>
        </w:rPr>
        <w:t>in</w:t>
      </w:r>
      <w:r w:rsidRPr="00812854">
        <w:rPr>
          <w:rStyle w:val="StyleUnderline"/>
          <w:rFonts w:cstheme="majorHAnsi"/>
        </w:rPr>
        <w:t xml:space="preserve"> the corporeal </w:t>
      </w:r>
      <w:r w:rsidRPr="00812854">
        <w:rPr>
          <w:rStyle w:val="StyleUnderline"/>
          <w:rFonts w:cstheme="majorHAnsi"/>
          <w:highlight w:val="cyan"/>
        </w:rPr>
        <w:t>forms</w:t>
      </w:r>
      <w:r w:rsidRPr="00812854">
        <w:rPr>
          <w:rStyle w:val="StyleUnderline"/>
          <w:rFonts w:cstheme="majorHAnsi"/>
        </w:rPr>
        <w:t xml:space="preserve"> </w:t>
      </w:r>
      <w:r w:rsidRPr="00812854">
        <w:rPr>
          <w:rStyle w:val="StyleUnderline"/>
          <w:rFonts w:cstheme="majorHAnsi"/>
          <w:highlight w:val="cyan"/>
        </w:rPr>
        <w:t>of</w:t>
      </w:r>
      <w:r w:rsidRPr="00812854">
        <w:rPr>
          <w:rStyle w:val="StyleUnderline"/>
          <w:rFonts w:cstheme="majorHAnsi"/>
        </w:rPr>
        <w:t xml:space="preserve"> </w:t>
      </w:r>
      <w:r w:rsidRPr="00812854">
        <w:rPr>
          <w:rStyle w:val="StyleUnderline"/>
          <w:rFonts w:cstheme="majorHAnsi"/>
          <w:highlight w:val="cyan"/>
        </w:rPr>
        <w:t>immigration</w:t>
      </w:r>
      <w:r w:rsidRPr="00812854">
        <w:rPr>
          <w:rStyle w:val="StyleUnderline"/>
          <w:rFonts w:cstheme="majorHAnsi"/>
        </w:rPr>
        <w:t xml:space="preserve"> </w:t>
      </w:r>
      <w:r w:rsidRPr="00812854">
        <w:rPr>
          <w:rStyle w:val="StyleUnderline"/>
          <w:rFonts w:cstheme="majorHAnsi"/>
          <w:highlight w:val="cyan"/>
        </w:rPr>
        <w:t>officers and border guards,</w:t>
      </w:r>
      <w:r w:rsidRPr="00812854">
        <w:rPr>
          <w:rStyle w:val="StyleUnderline"/>
          <w:rFonts w:cstheme="majorHAnsi"/>
        </w:rPr>
        <w:t xml:space="preserve"> certainly figuratively in the form of constrained lives and </w:t>
      </w:r>
      <w:r w:rsidRPr="00812854">
        <w:rPr>
          <w:rStyle w:val="Emphasis"/>
          <w:rFonts w:cstheme="majorHAnsi"/>
          <w:highlight w:val="cyan"/>
        </w:rPr>
        <w:t xml:space="preserve">truncated hopes, and occasionally </w:t>
      </w:r>
      <w:r w:rsidRPr="00812854">
        <w:rPr>
          <w:rStyle w:val="Emphasis"/>
          <w:rFonts w:cstheme="majorHAnsi"/>
        </w:rPr>
        <w:t xml:space="preserve">obviously </w:t>
      </w:r>
      <w:r w:rsidRPr="00812854">
        <w:rPr>
          <w:rStyle w:val="Emphasis"/>
          <w:rFonts w:cstheme="majorHAnsi"/>
          <w:highlight w:val="cyan"/>
        </w:rPr>
        <w:t>in the form of suicide</w:t>
      </w:r>
      <w:r w:rsidRPr="00812854">
        <w:rPr>
          <w:rStyle w:val="StyleUnderline"/>
          <w:rFonts w:cstheme="majorHAnsi"/>
          <w:highlight w:val="cyan"/>
        </w:rPr>
        <w:t>.</w:t>
      </w:r>
      <w:r w:rsidRPr="00812854">
        <w:rPr>
          <w:rStyle w:val="StyleUnderline"/>
          <w:rFonts w:cstheme="majorHAnsi"/>
        </w:rPr>
        <w:t xml:space="preserve"> In the law of race more generally, </w:t>
      </w:r>
      <w:r w:rsidRPr="00812854">
        <w:rPr>
          <w:rStyle w:val="StyleUnderline"/>
          <w:rFonts w:cstheme="majorHAnsi"/>
          <w:highlight w:val="cyan"/>
        </w:rPr>
        <w:t xml:space="preserve">violence is manifest in </w:t>
      </w:r>
      <w:r w:rsidRPr="00812854">
        <w:rPr>
          <w:rStyle w:val="Emphasis"/>
          <w:rFonts w:cstheme="majorHAnsi"/>
          <w:highlight w:val="cyan"/>
        </w:rPr>
        <w:t>slavery</w:t>
      </w:r>
      <w:r w:rsidRPr="00812854">
        <w:rPr>
          <w:rStyle w:val="StyleUnderline"/>
          <w:rFonts w:cstheme="majorHAnsi"/>
          <w:highlight w:val="cyan"/>
        </w:rPr>
        <w:t>,</w:t>
      </w:r>
      <w:r w:rsidRPr="00812854">
        <w:rPr>
          <w:rStyle w:val="StyleUnderline"/>
          <w:rFonts w:cstheme="majorHAnsi"/>
        </w:rPr>
        <w:t xml:space="preserve"> in Jim Crow </w:t>
      </w:r>
      <w:r w:rsidRPr="00812854">
        <w:rPr>
          <w:rStyle w:val="Emphasis"/>
          <w:rFonts w:cstheme="majorHAnsi"/>
          <w:highlight w:val="cyan"/>
        </w:rPr>
        <w:t>segregation</w:t>
      </w:r>
      <w:r w:rsidRPr="00812854">
        <w:rPr>
          <w:rStyle w:val="StyleUnderline"/>
          <w:rFonts w:cstheme="majorHAnsi"/>
        </w:rPr>
        <w:t xml:space="preserve">, in </w:t>
      </w:r>
      <w:r w:rsidRPr="00812854">
        <w:rPr>
          <w:rStyle w:val="Emphasis"/>
          <w:rFonts w:cstheme="majorHAnsi"/>
          <w:highlight w:val="cyan"/>
        </w:rPr>
        <w:t>police brutality</w:t>
      </w:r>
      <w:r w:rsidRPr="00812854">
        <w:rPr>
          <w:rStyle w:val="StyleUnderline"/>
          <w:rFonts w:cstheme="majorHAnsi"/>
        </w:rPr>
        <w:t xml:space="preserve">, in the </w:t>
      </w:r>
      <w:r w:rsidRPr="00812854">
        <w:rPr>
          <w:rStyle w:val="Emphasis"/>
          <w:rFonts w:cstheme="majorHAnsi"/>
          <w:highlight w:val="cyan"/>
        </w:rPr>
        <w:t>discriminatory</w:t>
      </w:r>
      <w:r w:rsidRPr="00812854">
        <w:rPr>
          <w:rStyle w:val="Emphasis"/>
          <w:rFonts w:cstheme="majorHAnsi"/>
        </w:rPr>
        <w:t xml:space="preserve"> </w:t>
      </w:r>
      <w:r w:rsidRPr="00812854">
        <w:rPr>
          <w:rStyle w:val="Emphasis"/>
          <w:rFonts w:cstheme="majorHAnsi"/>
          <w:highlight w:val="cyan"/>
        </w:rPr>
        <w:t>enforcement</w:t>
      </w:r>
      <w:r w:rsidRPr="00812854">
        <w:rPr>
          <w:rStyle w:val="StyleUnderline"/>
          <w:rFonts w:cstheme="majorHAnsi"/>
        </w:rPr>
        <w:t xml:space="preserve"> of criminal laws, in the </w:t>
      </w:r>
      <w:r w:rsidRPr="00812854">
        <w:rPr>
          <w:rStyle w:val="Emphasis"/>
          <w:rFonts w:cstheme="majorHAnsi"/>
          <w:highlight w:val="cyan"/>
        </w:rPr>
        <w:t>dispossession of Native American land</w:t>
      </w:r>
      <w:r w:rsidRPr="00812854">
        <w:rPr>
          <w:rStyle w:val="StyleUnderline"/>
          <w:rFonts w:cstheme="majorHAnsi"/>
          <w:highlight w:val="cyan"/>
        </w:rPr>
        <w:t xml:space="preserve"> </w:t>
      </w:r>
      <w:r w:rsidRPr="00812854">
        <w:rPr>
          <w:rStyle w:val="Emphasis"/>
          <w:rFonts w:cstheme="majorHAnsi"/>
          <w:highlight w:val="cyan"/>
        </w:rPr>
        <w:t>rights</w:t>
      </w:r>
      <w:r w:rsidRPr="00812854">
        <w:rPr>
          <w:rStyle w:val="StyleUnderline"/>
          <w:rFonts w:cstheme="majorHAnsi"/>
        </w:rPr>
        <w:t xml:space="preserve">, in the </w:t>
      </w:r>
      <w:r w:rsidRPr="00812854">
        <w:rPr>
          <w:rStyle w:val="Emphasis"/>
          <w:rFonts w:cstheme="majorHAnsi"/>
          <w:highlight w:val="cyan"/>
        </w:rPr>
        <w:t>internment of people of Japanese descent</w:t>
      </w:r>
      <w:r w:rsidRPr="00812854">
        <w:rPr>
          <w:rStyle w:val="StyleUnderline"/>
          <w:rFonts w:cstheme="majorHAnsi"/>
        </w:rPr>
        <w:t>, i</w:t>
      </w:r>
      <w:r w:rsidRPr="00812854">
        <w:rPr>
          <w:rStyle w:val="StyleUnderline"/>
          <w:rFonts w:cstheme="majorHAnsi"/>
          <w:highlight w:val="cyan"/>
        </w:rPr>
        <w:t xml:space="preserve">n the </w:t>
      </w:r>
      <w:r w:rsidRPr="00812854">
        <w:rPr>
          <w:rStyle w:val="Emphasis"/>
          <w:rFonts w:cstheme="majorHAnsi"/>
          <w:highlight w:val="cyan"/>
        </w:rPr>
        <w:t>failures of the law</w:t>
      </w:r>
      <w:r w:rsidRPr="00812854">
        <w:rPr>
          <w:rStyle w:val="StyleUnderline"/>
          <w:rFonts w:cstheme="majorHAnsi"/>
          <w:highlight w:val="cyan"/>
        </w:rPr>
        <w:t xml:space="preserve"> to provide equal justice</w:t>
      </w:r>
      <w:r w:rsidRPr="00812854">
        <w:rPr>
          <w:rStyle w:val="StyleUnderline"/>
          <w:rFonts w:cstheme="majorHAnsi"/>
        </w:rPr>
        <w:t xml:space="preserve"> or to protect against discrimination.</w:t>
      </w:r>
      <w:r w:rsidRPr="00812854">
        <w:rPr>
          <w:rFonts w:cstheme="majorHAnsi"/>
          <w:sz w:val="16"/>
        </w:rPr>
        <w:t xml:space="preserve"> </w:t>
      </w:r>
      <w:r w:rsidRPr="00812854">
        <w:rPr>
          <w:rStyle w:val="StyleUnderline"/>
          <w:rFonts w:cstheme="majorHAnsi"/>
        </w:rPr>
        <w:t>In all of this violence, the law not only relied on but also constructed racial distinctions. To say that law constructs races is also to say that races are the product of, not just the excuse for, violence.</w:t>
      </w:r>
      <w:r w:rsidRPr="00812854">
        <w:rPr>
          <w:rFonts w:cstheme="majorHAnsi"/>
          <w:sz w:val="16"/>
        </w:rPr>
        <w:t xml:space="preserve"> James </w:t>
      </w:r>
      <w:proofErr w:type="gramStart"/>
      <w:r w:rsidRPr="00812854">
        <w:rPr>
          <w:rFonts w:cstheme="majorHAnsi"/>
          <w:sz w:val="16"/>
        </w:rPr>
        <w:t>Bald[</w:t>
      </w:r>
      <w:proofErr w:type="gramEnd"/>
      <w:r w:rsidRPr="00812854">
        <w:rPr>
          <w:rFonts w:cstheme="majorHAnsi"/>
          <w:sz w:val="16"/>
        </w:rPr>
        <w:t>chwin remarks that “no one was white before he/she came to America. It took generations, and a vast amount of coercion, before this became a white country.”12 Courts may have been the principal institutional forum for that vast coercion, and laws its principal form of civilized expression.</w:t>
      </w:r>
    </w:p>
    <w:p w14:paraId="09EC26E5" w14:textId="77777777" w:rsidR="00EA21D8" w:rsidRPr="00812854" w:rsidRDefault="00EA21D8" w:rsidP="00EA21D8">
      <w:pPr>
        <w:pStyle w:val="Heading4"/>
        <w:rPr>
          <w:rFonts w:cstheme="majorHAnsi"/>
        </w:rPr>
      </w:pPr>
      <w:r w:rsidRPr="00812854">
        <w:rPr>
          <w:rFonts w:cstheme="majorHAnsi"/>
        </w:rPr>
        <w:t>Targeting poorer populations through policing indirectly effect African American populations.</w:t>
      </w:r>
    </w:p>
    <w:p w14:paraId="439CCFD2" w14:textId="77777777" w:rsidR="00EA21D8" w:rsidRPr="00812854" w:rsidRDefault="00EA21D8" w:rsidP="00EA21D8">
      <w:pPr>
        <w:rPr>
          <w:rFonts w:cstheme="majorHAnsi"/>
        </w:rPr>
      </w:pPr>
      <w:r w:rsidRPr="00812854">
        <w:rPr>
          <w:rStyle w:val="Heading4Char"/>
          <w:rFonts w:cstheme="majorHAnsi"/>
        </w:rPr>
        <w:t>Dolovich</w:t>
      </w:r>
      <w:r w:rsidRPr="00812854">
        <w:rPr>
          <w:rFonts w:cstheme="majorHAnsi"/>
        </w:rPr>
        <w:t>, Sharon and Alexandra Natapoff. 20</w:t>
      </w:r>
      <w:r w:rsidRPr="00812854">
        <w:rPr>
          <w:rStyle w:val="Heading4Char"/>
          <w:rFonts w:cstheme="majorHAnsi"/>
        </w:rPr>
        <w:t xml:space="preserve">17 </w:t>
      </w:r>
      <w:r w:rsidRPr="00812854">
        <w:rPr>
          <w:rFonts w:cstheme="majorHAnsi"/>
        </w:rPr>
        <w:t>(Professor of Law at UCLA School of Law, and Director of the UCLA Prison Law &amp; Policy Program, The New Criminal Justice Thinking. NYU Press, 2017. Project MUSE </w:t>
      </w:r>
      <w:hyperlink r:id="rId19" w:history="1">
        <w:r w:rsidRPr="00812854">
          <w:rPr>
            <w:rStyle w:val="Hyperlink"/>
            <w:rFonts w:cstheme="majorHAnsi"/>
          </w:rPr>
          <w:t>muse.jhu.edu/book/56543</w:t>
        </w:r>
      </w:hyperlink>
      <w:r w:rsidRPr="00812854">
        <w:rPr>
          <w:rFonts w:cstheme="majorHAnsi"/>
        </w:rPr>
        <w:t>.)</w:t>
      </w:r>
    </w:p>
    <w:p w14:paraId="71DD80B4" w14:textId="77777777" w:rsidR="00EA21D8" w:rsidRPr="00812854" w:rsidRDefault="00EA21D8" w:rsidP="00EA21D8">
      <w:pPr>
        <w:rPr>
          <w:rFonts w:cstheme="majorHAnsi"/>
          <w:u w:val="single"/>
        </w:rPr>
      </w:pPr>
      <w:r w:rsidRPr="00812854">
        <w:rPr>
          <w:rFonts w:cstheme="majorHAnsi"/>
          <w:highlight w:val="cyan"/>
          <w:u w:val="single"/>
        </w:rPr>
        <w:t>Poor people are routed into the criminal system</w:t>
      </w:r>
      <w:r w:rsidRPr="00812854">
        <w:rPr>
          <w:rFonts w:cstheme="majorHAnsi"/>
          <w:u w:val="single"/>
        </w:rPr>
        <w:t xml:space="preserve"> in a number of ways. One way is by formally </w:t>
      </w:r>
      <w:r w:rsidRPr="00812854">
        <w:rPr>
          <w:rFonts w:cstheme="majorHAnsi"/>
          <w:highlight w:val="cyan"/>
          <w:u w:val="single"/>
        </w:rPr>
        <w:t>criminalizing things that poor people do</w:t>
      </w:r>
      <w:r w:rsidRPr="00812854">
        <w:rPr>
          <w:rFonts w:cstheme="majorHAnsi"/>
          <w:u w:val="single"/>
        </w:rPr>
        <w:t>. When we make it a crime to sleep or urinate in public, we turn the homeless into criminals. When we make it a crime to provide unlicensed child care, we criminalize poor parents and their neighbors</w:t>
      </w:r>
      <w:r w:rsidRPr="00812854">
        <w:rPr>
          <w:rFonts w:cstheme="majorHAnsi"/>
          <w:sz w:val="12"/>
        </w:rPr>
        <w:t xml:space="preserve">. As Kaaryn Gustafson has described, when welfare case workers are directed to refer their clients to prosecutors for violation of welfare rules, we criminalize welfare recipients. </w:t>
      </w:r>
      <w:r w:rsidRPr="00812854">
        <w:rPr>
          <w:rFonts w:cstheme="majorHAnsi"/>
          <w:u w:val="single"/>
        </w:rPr>
        <w:t xml:space="preserve">When we incarcerate people for failure to pay traffic fines or for driving on a suspended license they cannot afford to fix, we criminalize the working poor. </w:t>
      </w:r>
      <w:r w:rsidRPr="00812854">
        <w:rPr>
          <w:rFonts w:cstheme="majorHAnsi"/>
          <w:highlight w:val="cyan"/>
          <w:u w:val="single"/>
        </w:rPr>
        <w:t>Poor people are also routed into the criminal system geographically</w:t>
      </w:r>
      <w:r w:rsidRPr="00812854">
        <w:rPr>
          <w:rFonts w:cstheme="majorHAnsi"/>
          <w:u w:val="single"/>
        </w:rPr>
        <w:t xml:space="preserve">, based on where they live. </w:t>
      </w:r>
      <w:r w:rsidRPr="00812854">
        <w:rPr>
          <w:rFonts w:cstheme="majorHAnsi"/>
          <w:highlight w:val="cyan"/>
          <w:u w:val="single"/>
        </w:rPr>
        <w:t>Urban African American neighborhoods are overpoliced</w:t>
      </w:r>
      <w:r w:rsidRPr="00812854">
        <w:rPr>
          <w:rFonts w:cstheme="majorHAnsi"/>
          <w:u w:val="single"/>
        </w:rPr>
        <w:t xml:space="preserve">, especially for drug offenses. Public housing estates are likewise heavily policed, </w:t>
      </w:r>
      <w:r w:rsidRPr="00812854">
        <w:rPr>
          <w:rFonts w:cstheme="majorHAnsi"/>
          <w:highlight w:val="cyan"/>
          <w:u w:val="single"/>
        </w:rPr>
        <w:t>creating a direct pathway between residency and entrance into the criminal system</w:t>
      </w:r>
      <w:r w:rsidRPr="00812854">
        <w:rPr>
          <w:rFonts w:cstheme="majorHAnsi"/>
          <w:sz w:val="12"/>
        </w:rPr>
        <w:t xml:space="preserve">. Some cities have “million-dollar blocks”: concentrated areas in poor urban communities where the incarceration rate “is so dense that states are spending in excess of a million dollars a year to incarcerate the residents of single city blocks.”22 The welfare institutions that serve children have also become engines of criminalization. In some public schools, internal disciplinary mechanisms have been seeded with law enforcement officers. Children who might otherwise receive detention or a trip to the principal’s office find themselves arrested, brought before a judge, and incarcerated for conduct that in another school would be written off as normal behavior for school-aged children. </w:t>
      </w:r>
      <w:r w:rsidRPr="00812854">
        <w:rPr>
          <w:rFonts w:cstheme="majorHAnsi"/>
          <w:u w:val="single"/>
        </w:rPr>
        <w:t>This “</w:t>
      </w:r>
      <w:r w:rsidRPr="00812854">
        <w:rPr>
          <w:rFonts w:cstheme="majorHAnsi"/>
          <w:highlight w:val="cyan"/>
          <w:u w:val="single"/>
        </w:rPr>
        <w:t>school-to-prison pipeline” disproportionately affects children of color: 70% of arrested students are African American</w:t>
      </w:r>
      <w:r w:rsidRPr="00812854">
        <w:rPr>
          <w:rFonts w:cstheme="majorHAnsi"/>
          <w:u w:val="single"/>
        </w:rPr>
        <w:t xml:space="preserve"> or Latino, and minority boys and girls alike are more likely to be arrested, referred to law enforcement, suspended, or expelled than their white counterparts for comparable behavior.23 In a particularly tragic doubling down, children of incarcerated parents often end up in foster care, where they “are significantly more likely to be abused and neglected . . . than their peers in the general population</w:t>
      </w:r>
      <w:r w:rsidRPr="00812854">
        <w:rPr>
          <w:rFonts w:cstheme="majorHAnsi"/>
          <w:sz w:val="12"/>
        </w:rPr>
        <w:t xml:space="preserve">.”24 Such children are less likely to complete their education and more likely to end up on the streets. The experience of being in foster care “is [thus] one of the best predictors there is that a child will wind up behind bars.” </w:t>
      </w:r>
      <w:r w:rsidRPr="00812854">
        <w:rPr>
          <w:rFonts w:cstheme="majorHAnsi"/>
          <w:u w:val="single"/>
        </w:rPr>
        <w:t xml:space="preserve">Even as our welfare institutions route the disadvantaged into the criminal system, </w:t>
      </w:r>
      <w:r w:rsidRPr="00812854">
        <w:rPr>
          <w:rFonts w:cstheme="majorHAnsi"/>
          <w:highlight w:val="cyan"/>
          <w:u w:val="single"/>
        </w:rPr>
        <w:t>the criminal process itself functions as a powerful engine of social inequality</w:t>
      </w:r>
      <w:r w:rsidRPr="00812854">
        <w:rPr>
          <w:rFonts w:cstheme="majorHAnsi"/>
          <w:u w:val="single"/>
        </w:rPr>
        <w:t>, crisply labeled by Loïc Wacquant as “a self-perpetuating cycle of social and legal marginality with devastating personal consequences.”</w:t>
      </w:r>
      <w:r w:rsidRPr="00812854">
        <w:rPr>
          <w:rFonts w:cstheme="majorHAnsi"/>
          <w:sz w:val="12"/>
        </w:rPr>
        <w:t xml:space="preserve">26 The mechanisms by which the criminal system contributes to this feedback loop are well understood. People who lack well-resourced lawyers are more likely to be treated unfairly. As many as 80% of those held on bail cannot afford to pay it, and are thus exposed to the financial and personal costs of incarceration: losing their jobs, cars, apartments, or even custody of their children. Increasing attention is being paid to the resurgence of “debtor’s prison,” as low-income and middle-class people struggle to pay off the numerous fines and fees levied against even minor criminal conduct—including conduct that has been officially decriminalized. Indeed, misdemeanor fines strongly exacerbate the class bias of the criminal system: offenders with financial resources can pay their fines and walk away, while the indigent and underresourced remain at risk of probation, incarceration, and further punishment.27 </w:t>
      </w:r>
      <w:proofErr w:type="gramStart"/>
      <w:r w:rsidRPr="00812854">
        <w:rPr>
          <w:rFonts w:cstheme="majorHAnsi"/>
          <w:sz w:val="12"/>
        </w:rPr>
        <w:t>Finally</w:t>
      </w:r>
      <w:proofErr w:type="gramEnd"/>
      <w:r w:rsidRPr="00812854">
        <w:rPr>
          <w:rFonts w:cstheme="majorHAnsi"/>
          <w:sz w:val="12"/>
        </w:rPr>
        <w:t xml:space="preserve">, there are the myriad ways that a criminal conviction may directly impoverish its bearer. </w:t>
      </w:r>
      <w:r w:rsidRPr="00812854">
        <w:rPr>
          <w:rFonts w:cstheme="majorHAnsi"/>
          <w:u w:val="single"/>
        </w:rPr>
        <w:t xml:space="preserve">A </w:t>
      </w:r>
      <w:r w:rsidRPr="00812854">
        <w:rPr>
          <w:rFonts w:cstheme="majorHAnsi"/>
          <w:highlight w:val="cyan"/>
          <w:u w:val="single"/>
        </w:rPr>
        <w:t>conviction severely undermines a person’s ability to obtain employment, African American men being especially disadvantaged in this regard.</w:t>
      </w:r>
      <w:r w:rsidRPr="00812854">
        <w:rPr>
          <w:rFonts w:cstheme="majorHAnsi"/>
          <w:u w:val="single"/>
        </w:rPr>
        <w:t xml:space="preserve">28 </w:t>
      </w:r>
      <w:proofErr w:type="gramStart"/>
      <w:r w:rsidRPr="00812854">
        <w:rPr>
          <w:rFonts w:cstheme="majorHAnsi"/>
          <w:u w:val="single"/>
        </w:rPr>
        <w:t>The</w:t>
      </w:r>
      <w:proofErr w:type="gramEnd"/>
      <w:r w:rsidRPr="00812854">
        <w:rPr>
          <w:rFonts w:cstheme="majorHAnsi"/>
          <w:u w:val="single"/>
        </w:rPr>
        <w:t xml:space="preserve"> collateral consequences of a conviction can include the loss of public housing, student loans, and licenses. Fines and fees can </w:t>
      </w:r>
      <w:r w:rsidRPr="00812854">
        <w:rPr>
          <w:rFonts w:cstheme="majorHAnsi"/>
          <w:highlight w:val="cyan"/>
          <w:u w:val="single"/>
        </w:rPr>
        <w:t>destroy a person’s credit</w:t>
      </w:r>
      <w:r w:rsidRPr="00812854">
        <w:rPr>
          <w:rFonts w:cstheme="majorHAnsi"/>
          <w:u w:val="single"/>
        </w:rPr>
        <w:t xml:space="preserve">, while convictions and failure-to-pay warrants can </w:t>
      </w:r>
      <w:r w:rsidRPr="00812854">
        <w:rPr>
          <w:rFonts w:cstheme="majorHAnsi"/>
          <w:highlight w:val="cyan"/>
          <w:u w:val="single"/>
        </w:rPr>
        <w:t>prevent people from connecting with important support institutions</w:t>
      </w:r>
      <w:r w:rsidRPr="00812854">
        <w:rPr>
          <w:rFonts w:cstheme="majorHAnsi"/>
          <w:u w:val="single"/>
        </w:rPr>
        <w:t xml:space="preserve"> such as banks, police, and hospitals.29 </w:t>
      </w:r>
      <w:proofErr w:type="gramStart"/>
      <w:r w:rsidRPr="00812854">
        <w:rPr>
          <w:rFonts w:cstheme="majorHAnsi"/>
          <w:u w:val="single"/>
        </w:rPr>
        <w:t>These</w:t>
      </w:r>
      <w:proofErr w:type="gramEnd"/>
      <w:r w:rsidRPr="00812854">
        <w:rPr>
          <w:rFonts w:cstheme="majorHAnsi"/>
          <w:u w:val="single"/>
        </w:rPr>
        <w:t xml:space="preserve"> examples are just the tip of the iceberg: a vast literature chronicles the many intersections between criminalization and poverty. The point here is to note the mutually reinforcing relationship between the criminal system and the public institutions tasked with supporting the socially disadvantaged. </w:t>
      </w:r>
      <w:r w:rsidRPr="00812854">
        <w:rPr>
          <w:rFonts w:cstheme="majorHAnsi"/>
          <w:highlight w:val="cyan"/>
          <w:u w:val="single"/>
        </w:rPr>
        <w:t>Any complete understanding of the criminal system must make space for this dynamic relationship.</w:t>
      </w:r>
    </w:p>
    <w:p w14:paraId="599F7C4A" w14:textId="77777777" w:rsidR="00EA21D8" w:rsidRPr="00812854" w:rsidRDefault="00EA21D8" w:rsidP="00EA21D8">
      <w:pPr>
        <w:pStyle w:val="Heading4"/>
        <w:rPr>
          <w:rFonts w:cstheme="majorHAnsi"/>
        </w:rPr>
      </w:pPr>
      <w:r w:rsidRPr="00812854">
        <w:rPr>
          <w:rFonts w:cstheme="majorHAnsi"/>
        </w:rPr>
        <w:t>That decimates communities of color in all areas of life</w:t>
      </w:r>
    </w:p>
    <w:p w14:paraId="5670094F" w14:textId="77777777" w:rsidR="00EA21D8" w:rsidRPr="00812854" w:rsidRDefault="00EA21D8" w:rsidP="00EA21D8">
      <w:pPr>
        <w:rPr>
          <w:rFonts w:cstheme="majorHAnsi"/>
        </w:rPr>
      </w:pPr>
      <w:r w:rsidRPr="00812854">
        <w:rPr>
          <w:rStyle w:val="Style13ptBold"/>
          <w:rFonts w:cstheme="majorHAnsi"/>
        </w:rPr>
        <w:t xml:space="preserve">Brewer &amp; </w:t>
      </w:r>
      <w:r w:rsidRPr="00812854">
        <w:rPr>
          <w:rFonts w:cstheme="majorHAnsi"/>
        </w:rPr>
        <w:t>**</w:t>
      </w:r>
      <w:r w:rsidRPr="00812854">
        <w:rPr>
          <w:rStyle w:val="Style13ptBold"/>
          <w:rFonts w:cstheme="majorHAnsi"/>
        </w:rPr>
        <w:t>Heitzeg 08</w:t>
      </w:r>
      <w:r w:rsidRPr="00812854">
        <w:rPr>
          <w:rFonts w:cstheme="majorHAnsi"/>
        </w:rPr>
        <w:t xml:space="preserve"> – a sociologist and the Morse Alumni Distinguished Teaching Professor of African American &amp; African Studies, and a graduate faculty member in American Studies and Gender Women and Feminist Studies at the University of Minnesota-Twin Cities.; **PhD, is professor of sociology and codirector of the interdisciplinary Critical Studies of Race/Ethnicity Program at St. Catherine University, St. Paul, MN [Rose M., and Nancy A., “The Racialization of Crime and Punishment: Criminal Justice, Color-Blind Racism, and the Political Economy of the Prison Industrial Complex.” American Behavioral Scientist 51, no. 5 (January 2008): 625–44. </w:t>
      </w:r>
      <w:proofErr w:type="gramStart"/>
      <w:r w:rsidRPr="00812854">
        <w:rPr>
          <w:rFonts w:cstheme="majorHAnsi"/>
        </w:rPr>
        <w:t>doi:</w:t>
      </w:r>
      <w:proofErr w:type="gramEnd"/>
      <w:r w:rsidRPr="00812854">
        <w:rPr>
          <w:rFonts w:cstheme="majorHAnsi"/>
        </w:rPr>
        <w:t>10.1177/0002764207307745, DOA: 7/1/20, Lowell-JS]</w:t>
      </w:r>
    </w:p>
    <w:p w14:paraId="23220127" w14:textId="77777777" w:rsidR="00EA21D8" w:rsidRPr="00812854" w:rsidRDefault="00EA21D8" w:rsidP="00EA21D8">
      <w:pPr>
        <w:rPr>
          <w:rFonts w:cstheme="majorHAnsi"/>
          <w:sz w:val="16"/>
        </w:rPr>
      </w:pPr>
      <w:r w:rsidRPr="00812854">
        <w:rPr>
          <w:rFonts w:cstheme="majorHAnsi"/>
          <w:sz w:val="16"/>
        </w:rPr>
        <w:t xml:space="preserve">And there is no dispute as to the devastating impact of these policies and practices on communities of color. In addition to the direct impact of mass criminalization and incarceration, there is a plethora </w:t>
      </w:r>
      <w:r w:rsidRPr="00812854">
        <w:rPr>
          <w:rFonts w:cstheme="majorHAnsi"/>
          <w:b/>
          <w:bCs/>
          <w:u w:val="single"/>
        </w:rPr>
        <w:t>of what Mauer and Chesney-Lind (2002) refer to as “</w:t>
      </w:r>
      <w:r w:rsidRPr="00812854">
        <w:rPr>
          <w:rFonts w:cstheme="majorHAnsi"/>
          <w:b/>
          <w:bCs/>
          <w:highlight w:val="cyan"/>
          <w:u w:val="single"/>
        </w:rPr>
        <w:t>invisible punishments</w:t>
      </w:r>
      <w:r w:rsidRPr="00812854">
        <w:rPr>
          <w:rFonts w:cstheme="majorHAnsi"/>
          <w:b/>
          <w:bCs/>
          <w:u w:val="single"/>
        </w:rPr>
        <w:t xml:space="preserve">.” These additional </w:t>
      </w:r>
      <w:r w:rsidRPr="00812854">
        <w:rPr>
          <w:rFonts w:cstheme="majorHAnsi"/>
          <w:b/>
          <w:bCs/>
          <w:highlight w:val="cyan"/>
          <w:u w:val="single"/>
        </w:rPr>
        <w:t>collateral consequences</w:t>
      </w:r>
      <w:r w:rsidRPr="00812854">
        <w:rPr>
          <w:rFonts w:cstheme="majorHAnsi"/>
          <w:b/>
          <w:bCs/>
          <w:u w:val="single"/>
        </w:rPr>
        <w:t xml:space="preserve"> further </w:t>
      </w:r>
      <w:r w:rsidRPr="00812854">
        <w:rPr>
          <w:rFonts w:cstheme="majorHAnsi"/>
          <w:b/>
          <w:bCs/>
          <w:highlight w:val="cyan"/>
          <w:u w:val="single"/>
        </w:rPr>
        <w:t>decimate communities of color politically, economically, and socially.</w:t>
      </w:r>
      <w:r w:rsidRPr="00812854">
        <w:rPr>
          <w:rFonts w:cstheme="majorHAnsi"/>
          <w:b/>
          <w:bCs/>
          <w:u w:val="single"/>
        </w:rPr>
        <w:t xml:space="preserve"> The current </w:t>
      </w:r>
      <w:r w:rsidRPr="00812854">
        <w:rPr>
          <w:rFonts w:cstheme="majorHAnsi"/>
          <w:b/>
          <w:bCs/>
          <w:highlight w:val="cyan"/>
          <w:u w:val="single"/>
        </w:rPr>
        <w:t>expansion of criminalization and mass incarceration</w:t>
      </w:r>
      <w:r w:rsidRPr="00812854">
        <w:rPr>
          <w:rFonts w:cstheme="majorHAnsi"/>
          <w:b/>
          <w:bCs/>
          <w:u w:val="single"/>
        </w:rPr>
        <w:t xml:space="preserve"> is </w:t>
      </w:r>
      <w:r w:rsidRPr="00812854">
        <w:rPr>
          <w:rFonts w:cstheme="majorHAnsi"/>
          <w:b/>
          <w:bCs/>
          <w:highlight w:val="cyan"/>
          <w:u w:val="single"/>
        </w:rPr>
        <w:t>accompanied by legislation that</w:t>
      </w:r>
      <w:r w:rsidRPr="00812854">
        <w:rPr>
          <w:rFonts w:cstheme="majorHAnsi"/>
          <w:b/>
          <w:bCs/>
          <w:u w:val="single"/>
        </w:rPr>
        <w:t xml:space="preserve"> further </w:t>
      </w:r>
      <w:r w:rsidRPr="00812854">
        <w:rPr>
          <w:rFonts w:cstheme="majorHAnsi"/>
          <w:b/>
          <w:bCs/>
          <w:highlight w:val="cyan"/>
          <w:u w:val="single"/>
        </w:rPr>
        <w:t>limits</w:t>
      </w:r>
      <w:r w:rsidRPr="00812854">
        <w:rPr>
          <w:rFonts w:cstheme="majorHAnsi"/>
          <w:b/>
          <w:bCs/>
          <w:u w:val="single"/>
        </w:rPr>
        <w:t xml:space="preserve"> the political and economic </w:t>
      </w:r>
      <w:r w:rsidRPr="00812854">
        <w:rPr>
          <w:rFonts w:cstheme="majorHAnsi"/>
          <w:b/>
          <w:bCs/>
          <w:highlight w:val="cyan"/>
          <w:u w:val="single"/>
        </w:rPr>
        <w:t>opportunities of convicted felons and former inmates.</w:t>
      </w:r>
      <w:r w:rsidRPr="00812854">
        <w:rPr>
          <w:rFonts w:cstheme="majorHAnsi"/>
          <w:b/>
          <w:bCs/>
          <w:u w:val="single"/>
        </w:rPr>
        <w:t xml:space="preserve"> Felony </w:t>
      </w:r>
      <w:r w:rsidRPr="00812854">
        <w:rPr>
          <w:rFonts w:cstheme="majorHAnsi"/>
          <w:b/>
          <w:bCs/>
          <w:highlight w:val="cyan"/>
          <w:u w:val="single"/>
        </w:rPr>
        <w:t>disenfranchisement</w:t>
      </w:r>
      <w:r w:rsidRPr="00812854">
        <w:rPr>
          <w:rFonts w:cstheme="majorHAnsi"/>
          <w:b/>
          <w:bCs/>
          <w:u w:val="single"/>
        </w:rPr>
        <w:t xml:space="preserve"> is permanent in 14 states. Forty-eight </w:t>
      </w:r>
      <w:r w:rsidRPr="00812854">
        <w:rPr>
          <w:rFonts w:cstheme="majorHAnsi"/>
          <w:b/>
          <w:bCs/>
          <w:highlight w:val="cyan"/>
          <w:u w:val="single"/>
        </w:rPr>
        <w:t>states do not permit prison inmates to vote</w:t>
      </w:r>
      <w:r w:rsidRPr="00812854">
        <w:rPr>
          <w:rFonts w:cstheme="majorHAnsi"/>
          <w:b/>
          <w:bCs/>
          <w:u w:val="single"/>
        </w:rPr>
        <w:t xml:space="preserve">, 32 states </w:t>
      </w:r>
      <w:r w:rsidRPr="00812854">
        <w:rPr>
          <w:rFonts w:cstheme="majorHAnsi"/>
          <w:b/>
          <w:bCs/>
          <w:highlight w:val="cyan"/>
          <w:u w:val="single"/>
        </w:rPr>
        <w:t>disenfranchise felons on parole</w:t>
      </w:r>
      <w:r w:rsidRPr="00812854">
        <w:rPr>
          <w:rFonts w:cstheme="majorHAnsi"/>
          <w:b/>
          <w:bCs/>
          <w:u w:val="single"/>
        </w:rPr>
        <w:t xml:space="preserve">, and 28 states </w:t>
      </w:r>
      <w:r w:rsidRPr="00812854">
        <w:rPr>
          <w:rFonts w:cstheme="majorHAnsi"/>
          <w:b/>
          <w:bCs/>
          <w:highlight w:val="cyan"/>
          <w:u w:val="single"/>
        </w:rPr>
        <w:t>prohibit probationers from voting.</w:t>
      </w:r>
      <w:r w:rsidRPr="00812854">
        <w:rPr>
          <w:rFonts w:cstheme="majorHAnsi"/>
          <w:sz w:val="16"/>
        </w:rPr>
        <w:t xml:space="preserve"> Nationally, 40 million felons are disenfranchised; 2% of the nation on average cannot vote as a result of a felony conviction. Of African American males, 13% are disenfranchised; in 7 states, 1 in 4 are permanently barred form voting. In Florida alone, nearly one third of all Black men are permanently disenfranchised (Mauer &amp; Chesney-Lind, 2002). Twenty-five states bar felons from ever holding public office, 33 states place a lifetime ban on gun ownership for convicted felons, and all states require driver’s license suspension for convicted drug felons. States have also increased the </w:t>
      </w:r>
      <w:r w:rsidRPr="00812854">
        <w:rPr>
          <w:rFonts w:cstheme="majorHAnsi"/>
          <w:highlight w:val="cyan"/>
          <w:u w:val="single"/>
        </w:rPr>
        <w:t>occupational bans for convicted felons</w:t>
      </w:r>
      <w:r w:rsidRPr="00812854">
        <w:rPr>
          <w:rFonts w:cstheme="majorHAnsi"/>
          <w:u w:val="single"/>
        </w:rPr>
        <w:t xml:space="preserve">, prohibiting them from teaching, child care work, </w:t>
      </w:r>
      <w:proofErr w:type="gramStart"/>
      <w:r w:rsidRPr="00812854">
        <w:rPr>
          <w:rFonts w:cstheme="majorHAnsi"/>
          <w:u w:val="single"/>
        </w:rPr>
        <w:t>related</w:t>
      </w:r>
      <w:proofErr w:type="gramEnd"/>
      <w:r w:rsidRPr="00812854">
        <w:rPr>
          <w:rFonts w:cstheme="majorHAnsi"/>
          <w:u w:val="single"/>
        </w:rPr>
        <w:t xml:space="preserve"> work with children, or law enforcement. This is accom</w:t>
      </w:r>
      <w:r w:rsidRPr="00812854">
        <w:rPr>
          <w:rFonts w:cstheme="majorHAnsi"/>
          <w:highlight w:val="cyan"/>
          <w:u w:val="single"/>
        </w:rPr>
        <w:t>panied by eased access to criminal records, an increase in all employers’ checking criminal backgrounds, and new tech</w:t>
      </w:r>
      <w:r w:rsidRPr="00812854">
        <w:rPr>
          <w:rFonts w:cstheme="majorHAnsi"/>
          <w:u w:val="single"/>
        </w:rPr>
        <w:t>nology, which facilitates quick checks. Research indicates that the explosion in incarceration is negatively correlated with Black male employment rates</w:t>
      </w:r>
      <w:r w:rsidRPr="00812854">
        <w:rPr>
          <w:rFonts w:cstheme="majorHAnsi"/>
          <w:sz w:val="16"/>
        </w:rPr>
        <w:t xml:space="preserve"> (Travis, 2002). Drug felons are </w:t>
      </w:r>
      <w:r w:rsidRPr="00812854">
        <w:rPr>
          <w:rFonts w:cstheme="majorHAnsi"/>
          <w:b/>
          <w:bCs/>
          <w:u w:val="single"/>
        </w:rPr>
        <w:t xml:space="preserve">permanently </w:t>
      </w:r>
      <w:r w:rsidRPr="00812854">
        <w:rPr>
          <w:rFonts w:cstheme="majorHAnsi"/>
          <w:b/>
          <w:bCs/>
          <w:highlight w:val="cyan"/>
          <w:u w:val="single"/>
        </w:rPr>
        <w:t>barred from</w:t>
      </w:r>
      <w:r w:rsidRPr="00812854">
        <w:rPr>
          <w:rFonts w:cstheme="majorHAnsi"/>
          <w:b/>
          <w:bCs/>
          <w:u w:val="single"/>
        </w:rPr>
        <w:t xml:space="preserve"> receiving </w:t>
      </w:r>
      <w:r w:rsidRPr="00812854">
        <w:rPr>
          <w:rFonts w:cstheme="majorHAnsi"/>
          <w:b/>
          <w:bCs/>
          <w:highlight w:val="cyan"/>
          <w:u w:val="single"/>
        </w:rPr>
        <w:t>public assistance such as T</w:t>
      </w:r>
      <w:r w:rsidRPr="00812854">
        <w:rPr>
          <w:rFonts w:cstheme="majorHAnsi"/>
          <w:b/>
          <w:bCs/>
          <w:u w:val="single"/>
        </w:rPr>
        <w:t xml:space="preserve">emporary </w:t>
      </w:r>
      <w:r w:rsidRPr="00812854">
        <w:rPr>
          <w:rFonts w:cstheme="majorHAnsi"/>
          <w:b/>
          <w:bCs/>
          <w:highlight w:val="cyan"/>
          <w:u w:val="single"/>
        </w:rPr>
        <w:t>A</w:t>
      </w:r>
      <w:r w:rsidRPr="00812854">
        <w:rPr>
          <w:rFonts w:cstheme="majorHAnsi"/>
          <w:b/>
          <w:bCs/>
          <w:u w:val="single"/>
        </w:rPr>
        <w:t xml:space="preserve">ssistance for </w:t>
      </w:r>
      <w:r w:rsidRPr="00812854">
        <w:rPr>
          <w:rFonts w:cstheme="majorHAnsi"/>
          <w:b/>
          <w:bCs/>
          <w:highlight w:val="cyan"/>
          <w:u w:val="single"/>
        </w:rPr>
        <w:t>N</w:t>
      </w:r>
      <w:r w:rsidRPr="00812854">
        <w:rPr>
          <w:rFonts w:cstheme="majorHAnsi"/>
          <w:b/>
          <w:bCs/>
          <w:u w:val="single"/>
        </w:rPr>
        <w:t xml:space="preserve">eedy </w:t>
      </w:r>
      <w:r w:rsidRPr="00812854">
        <w:rPr>
          <w:rFonts w:cstheme="majorHAnsi"/>
          <w:b/>
          <w:bCs/>
          <w:highlight w:val="cyan"/>
          <w:u w:val="single"/>
        </w:rPr>
        <w:t>F</w:t>
      </w:r>
      <w:r w:rsidRPr="00812854">
        <w:rPr>
          <w:rFonts w:cstheme="majorHAnsi"/>
          <w:b/>
          <w:bCs/>
          <w:u w:val="single"/>
        </w:rPr>
        <w:t xml:space="preserve">amilies, </w:t>
      </w:r>
      <w:r w:rsidRPr="00812854">
        <w:rPr>
          <w:rFonts w:cstheme="majorHAnsi"/>
          <w:b/>
          <w:bCs/>
          <w:highlight w:val="cyan"/>
          <w:u w:val="single"/>
        </w:rPr>
        <w:t>Medicaid, food stamps,</w:t>
      </w:r>
      <w:r w:rsidRPr="00812854">
        <w:rPr>
          <w:rFonts w:cstheme="majorHAnsi"/>
          <w:b/>
          <w:bCs/>
          <w:u w:val="single"/>
        </w:rPr>
        <w:t xml:space="preserve"> or </w:t>
      </w:r>
      <w:r w:rsidRPr="00812854">
        <w:rPr>
          <w:rFonts w:cstheme="majorHAnsi"/>
          <w:b/>
          <w:bCs/>
          <w:highlight w:val="cyan"/>
          <w:u w:val="single"/>
        </w:rPr>
        <w:t>Supplemental Security Income</w:t>
      </w:r>
      <w:r w:rsidRPr="00812854">
        <w:rPr>
          <w:rFonts w:cstheme="majorHAnsi"/>
          <w:sz w:val="16"/>
        </w:rPr>
        <w:t xml:space="preserve">. Drug use, possession, or sales are the only offenses other than welfare fraud that result in a ban on federal assistance. The welfare fraud ban is limited to 10 years. Probation or parole violations also result in the temporary suspension of federal assistance. Drug felons are also permanently prohibited from receiving federal financial aid for education. Those convicted of drug felonies “or violent criminal activity or other criminal activity which would adversely affect the health, safety, or right to peaceful enjoyment of the premises by others” (Rubenstein &amp; Mukamal, 2002) are permanently barred from public housing or Section 8. A growing number of private rental properties also screen for convicted felons. More than 20,000 persons each year are denied federal housing assistance due to a felony conviction (Rubenstein &amp; Mukamal, 2002; Travis, 2002). A felony conviction by anyone in the household is grounds for </w:t>
      </w:r>
      <w:r w:rsidRPr="00812854">
        <w:rPr>
          <w:rFonts w:cstheme="majorHAnsi"/>
          <w:sz w:val="16"/>
          <w:highlight w:val="cyan"/>
        </w:rPr>
        <w:t xml:space="preserve">eviction </w:t>
      </w:r>
      <w:r w:rsidRPr="00812854">
        <w:rPr>
          <w:rFonts w:cstheme="majorHAnsi"/>
          <w:b/>
          <w:bCs/>
          <w:highlight w:val="cyan"/>
          <w:u w:val="single"/>
        </w:rPr>
        <w:t>from public housing</w:t>
      </w:r>
      <w:r w:rsidRPr="00812854">
        <w:rPr>
          <w:rFonts w:cstheme="majorHAnsi"/>
          <w:b/>
          <w:bCs/>
          <w:u w:val="single"/>
        </w:rPr>
        <w:t xml:space="preserve">. Recent legislation also creates </w:t>
      </w:r>
      <w:r w:rsidRPr="00812854">
        <w:rPr>
          <w:rFonts w:cstheme="majorHAnsi"/>
          <w:b/>
          <w:bCs/>
          <w:highlight w:val="cyan"/>
          <w:u w:val="single"/>
        </w:rPr>
        <w:t>barriers for families</w:t>
      </w:r>
      <w:r w:rsidRPr="00812854">
        <w:rPr>
          <w:rFonts w:cstheme="majorHAnsi"/>
          <w:b/>
          <w:bCs/>
          <w:u w:val="single"/>
        </w:rPr>
        <w:t xml:space="preserve"> and has particularly </w:t>
      </w:r>
      <w:r w:rsidRPr="00812854">
        <w:rPr>
          <w:rFonts w:cstheme="majorHAnsi"/>
          <w:b/>
          <w:bCs/>
          <w:highlight w:val="cyan"/>
          <w:u w:val="single"/>
        </w:rPr>
        <w:t>devastating consequences for women</w:t>
      </w:r>
      <w:r w:rsidRPr="00812854">
        <w:rPr>
          <w:rFonts w:cstheme="majorHAnsi"/>
          <w:b/>
          <w:bCs/>
          <w:u w:val="single"/>
        </w:rPr>
        <w:t xml:space="preserve">. Certain convicted felons are </w:t>
      </w:r>
      <w:r w:rsidRPr="00812854">
        <w:rPr>
          <w:rFonts w:cstheme="majorHAnsi"/>
          <w:b/>
          <w:bCs/>
          <w:highlight w:val="cyan"/>
          <w:u w:val="single"/>
        </w:rPr>
        <w:t>prevented from being</w:t>
      </w:r>
      <w:r w:rsidRPr="00812854">
        <w:rPr>
          <w:rFonts w:cstheme="majorHAnsi"/>
          <w:b/>
          <w:bCs/>
          <w:u w:val="single"/>
        </w:rPr>
        <w:t xml:space="preserve"> approved as </w:t>
      </w:r>
      <w:r w:rsidRPr="00812854">
        <w:rPr>
          <w:rFonts w:cstheme="majorHAnsi"/>
          <w:b/>
          <w:bCs/>
          <w:highlight w:val="cyan"/>
          <w:u w:val="single"/>
        </w:rPr>
        <w:t>adoptive or foster parents</w:t>
      </w:r>
      <w:r w:rsidRPr="00812854">
        <w:rPr>
          <w:rFonts w:cstheme="majorHAnsi"/>
          <w:b/>
          <w:bCs/>
          <w:u w:val="single"/>
        </w:rPr>
        <w:t xml:space="preserve">. Congress has accelerated the termination of parental rights for children who have been in foster care for 15 of the most recent 22 months. Nineteen states regard felony conviction as </w:t>
      </w:r>
      <w:r w:rsidRPr="00812854">
        <w:rPr>
          <w:rFonts w:cstheme="majorHAnsi"/>
          <w:b/>
          <w:bCs/>
          <w:highlight w:val="cyan"/>
          <w:u w:val="single"/>
        </w:rPr>
        <w:t>grounds for parental termination</w:t>
      </w:r>
      <w:r w:rsidRPr="00812854">
        <w:rPr>
          <w:rFonts w:cstheme="majorHAnsi"/>
          <w:b/>
          <w:bCs/>
          <w:u w:val="single"/>
        </w:rPr>
        <w:t xml:space="preserve">; 29 states identify felony conviction as grounds for </w:t>
      </w:r>
      <w:r w:rsidRPr="00812854">
        <w:rPr>
          <w:rFonts w:cstheme="majorHAnsi"/>
          <w:b/>
          <w:bCs/>
          <w:highlight w:val="cyan"/>
          <w:u w:val="single"/>
        </w:rPr>
        <w:t>divorce</w:t>
      </w:r>
      <w:r w:rsidRPr="00812854">
        <w:rPr>
          <w:rFonts w:cstheme="majorHAnsi"/>
          <w:b/>
          <w:bCs/>
          <w:u w:val="single"/>
        </w:rPr>
        <w:t xml:space="preserve"> (Chesney-Lind, 2002; Ritchie, 2002). And finally, the conditions of </w:t>
      </w:r>
      <w:r w:rsidRPr="00812854">
        <w:rPr>
          <w:rFonts w:cstheme="majorHAnsi"/>
          <w:b/>
          <w:bCs/>
          <w:highlight w:val="cyan"/>
          <w:u w:val="single"/>
        </w:rPr>
        <w:t>incarceration contribute to physical illnesses</w:t>
      </w:r>
      <w:r w:rsidRPr="00812854">
        <w:rPr>
          <w:rFonts w:cstheme="majorHAnsi"/>
          <w:sz w:val="16"/>
        </w:rPr>
        <w:t xml:space="preserve"> (e.g., Hepatitis B and C, HIV/AIDS, tuberculosis, general </w:t>
      </w:r>
      <w:r w:rsidRPr="00812854">
        <w:rPr>
          <w:rFonts w:cstheme="majorHAnsi"/>
          <w:sz w:val="16"/>
          <w:highlight w:val="cyan"/>
        </w:rPr>
        <w:t>lack of adequate medical care</w:t>
      </w:r>
      <w:r w:rsidRPr="00812854">
        <w:rPr>
          <w:rFonts w:cstheme="majorHAnsi"/>
          <w:sz w:val="16"/>
        </w:rPr>
        <w:t xml:space="preserve">), </w:t>
      </w:r>
      <w:r w:rsidRPr="00812854">
        <w:rPr>
          <w:rFonts w:cstheme="majorHAnsi"/>
          <w:sz w:val="16"/>
          <w:highlight w:val="cyan"/>
        </w:rPr>
        <w:t>injuries</w:t>
      </w:r>
      <w:r w:rsidRPr="00812854">
        <w:rPr>
          <w:rFonts w:cstheme="majorHAnsi"/>
          <w:sz w:val="16"/>
        </w:rPr>
        <w:t xml:space="preserve"> (e.g., physical and </w:t>
      </w:r>
      <w:r w:rsidRPr="00812854">
        <w:rPr>
          <w:rFonts w:cstheme="majorHAnsi"/>
          <w:sz w:val="16"/>
          <w:highlight w:val="cyan"/>
        </w:rPr>
        <w:t>sexual assaults</w:t>
      </w:r>
      <w:r w:rsidRPr="00812854">
        <w:rPr>
          <w:rFonts w:cstheme="majorHAnsi"/>
          <w:sz w:val="16"/>
        </w:rPr>
        <w:t xml:space="preserve"> from correctional officers and other inmates), </w:t>
      </w:r>
      <w:r w:rsidRPr="00812854">
        <w:rPr>
          <w:rFonts w:cstheme="majorHAnsi"/>
          <w:u w:val="single"/>
        </w:rPr>
        <w:t xml:space="preserve">and </w:t>
      </w:r>
      <w:r w:rsidRPr="00812854">
        <w:rPr>
          <w:rFonts w:cstheme="majorHAnsi"/>
          <w:highlight w:val="cyan"/>
          <w:u w:val="single"/>
        </w:rPr>
        <w:t>mental disorders</w:t>
      </w:r>
      <w:r w:rsidRPr="00812854">
        <w:rPr>
          <w:rFonts w:cstheme="majorHAnsi"/>
          <w:u w:val="single"/>
        </w:rPr>
        <w:t xml:space="preserve"> that continue to </w:t>
      </w:r>
      <w:r w:rsidRPr="00812854">
        <w:rPr>
          <w:rFonts w:cstheme="majorHAnsi"/>
          <w:highlight w:val="cyan"/>
          <w:u w:val="single"/>
        </w:rPr>
        <w:t>plague former inmates, families, and</w:t>
      </w:r>
      <w:r w:rsidRPr="00812854">
        <w:rPr>
          <w:rFonts w:cstheme="majorHAnsi"/>
          <w:u w:val="single"/>
        </w:rPr>
        <w:t xml:space="preserve"> their </w:t>
      </w:r>
      <w:r w:rsidRPr="00812854">
        <w:rPr>
          <w:rFonts w:cstheme="majorHAnsi"/>
          <w:highlight w:val="cyan"/>
          <w:u w:val="single"/>
        </w:rPr>
        <w:t>communities</w:t>
      </w:r>
      <w:r w:rsidRPr="00812854">
        <w:rPr>
          <w:rFonts w:cstheme="majorHAnsi"/>
          <w:u w:val="single"/>
        </w:rPr>
        <w:t xml:space="preserve"> on release</w:t>
      </w:r>
      <w:r w:rsidRPr="00812854">
        <w:rPr>
          <w:rFonts w:cstheme="majorHAnsi"/>
          <w:sz w:val="16"/>
        </w:rPr>
        <w:t xml:space="preserve"> (Fellner, 2004).</w:t>
      </w:r>
    </w:p>
    <w:p w14:paraId="6A930CC2" w14:textId="77777777" w:rsidR="00EA21D8" w:rsidRPr="00812854" w:rsidRDefault="00EA21D8" w:rsidP="00EA21D8">
      <w:pPr>
        <w:pStyle w:val="Heading4"/>
        <w:rPr>
          <w:rFonts w:cstheme="majorHAnsi"/>
        </w:rPr>
      </w:pPr>
      <w:r w:rsidRPr="00812854">
        <w:rPr>
          <w:rFonts w:cstheme="majorHAnsi"/>
        </w:rPr>
        <w:t>Mass Incarceration causes a host of awful impacts</w:t>
      </w:r>
    </w:p>
    <w:p w14:paraId="265D5548" w14:textId="77777777" w:rsidR="00EA21D8" w:rsidRPr="00812854" w:rsidRDefault="00EA21D8" w:rsidP="00EA21D8">
      <w:pPr>
        <w:rPr>
          <w:rFonts w:cstheme="majorHAnsi"/>
        </w:rPr>
      </w:pPr>
      <w:r w:rsidRPr="00812854">
        <w:rPr>
          <w:rStyle w:val="Style13ptBold"/>
          <w:rFonts w:cstheme="majorHAnsi"/>
        </w:rPr>
        <w:t>Wildeman &amp; Wang 17</w:t>
      </w:r>
      <w:r w:rsidRPr="00812854">
        <w:rPr>
          <w:rFonts w:cstheme="majorHAnsi"/>
        </w:rPr>
        <w:t xml:space="preserve"> – [Christopher Wildeman, Emily A Wang, Mass incarceration, public health, and widening inequality in the USA, The Lancet, Volume 389, Issue 10077, 2017, Pages 1464-1474, ISSN 0140-6736, https://doi.org/10.1016/S0140-6736(17)30259-3. (</w:t>
      </w:r>
      <w:hyperlink r:id="rId20" w:history="1">
        <w:r w:rsidRPr="00812854">
          <w:rPr>
            <w:rStyle w:val="Hyperlink"/>
            <w:rFonts w:cstheme="majorHAnsi"/>
          </w:rPr>
          <w:t>http://www.sciencedirect.com/science/article/pii/S0140673617302593</w:t>
        </w:r>
      </w:hyperlink>
      <w:r w:rsidRPr="00812854">
        <w:rPr>
          <w:rFonts w:cstheme="majorHAnsi"/>
        </w:rPr>
        <w:t>, DOA: 7/1/20, Lowell-JS]</w:t>
      </w:r>
    </w:p>
    <w:p w14:paraId="659D66B9" w14:textId="77777777" w:rsidR="00EA21D8" w:rsidRPr="00812854" w:rsidRDefault="00EA21D8" w:rsidP="00EA21D8">
      <w:pPr>
        <w:rPr>
          <w:rFonts w:cstheme="majorHAnsi"/>
          <w:u w:val="single"/>
        </w:rPr>
      </w:pPr>
      <w:r w:rsidRPr="00812854">
        <w:rPr>
          <w:rFonts w:cstheme="majorHAnsi"/>
          <w:sz w:val="16"/>
        </w:rPr>
        <w:t xml:space="preserve">Effects of family member incarceration on health Research into the broader family consequences of incarceration suggests </w:t>
      </w:r>
      <w:r w:rsidRPr="00812854">
        <w:rPr>
          <w:rFonts w:cstheme="majorHAnsi"/>
          <w:u w:val="single"/>
        </w:rPr>
        <w:t xml:space="preserve">myriad channels through which incarceration might matter. For example, </w:t>
      </w:r>
      <w:r w:rsidRPr="00812854">
        <w:rPr>
          <w:rFonts w:cstheme="majorHAnsi"/>
          <w:highlight w:val="cyan"/>
          <w:u w:val="single"/>
        </w:rPr>
        <w:t xml:space="preserve">incarceration decreases </w:t>
      </w:r>
      <w:r w:rsidRPr="00812854">
        <w:rPr>
          <w:rFonts w:cstheme="majorHAnsi"/>
          <w:u w:val="single"/>
        </w:rPr>
        <w:t xml:space="preserve">the </w:t>
      </w:r>
      <w:r w:rsidRPr="00812854">
        <w:rPr>
          <w:rFonts w:cstheme="majorHAnsi"/>
          <w:highlight w:val="cyan"/>
          <w:u w:val="single"/>
        </w:rPr>
        <w:t>financial contributions individuals can make after release</w:t>
      </w:r>
      <w:proofErr w:type="gramStart"/>
      <w:r w:rsidRPr="00812854">
        <w:rPr>
          <w:rFonts w:cstheme="majorHAnsi"/>
          <w:u w:val="single"/>
        </w:rPr>
        <w:t>;59</w:t>
      </w:r>
      <w:proofErr w:type="gramEnd"/>
      <w:r w:rsidRPr="00812854">
        <w:rPr>
          <w:rFonts w:cstheme="majorHAnsi"/>
          <w:u w:val="single"/>
        </w:rPr>
        <w:t xml:space="preserve"> while incarcerated, their financial contributions are virtually nil.60 Because </w:t>
      </w:r>
      <w:r w:rsidRPr="00812854">
        <w:rPr>
          <w:rFonts w:cstheme="majorHAnsi"/>
          <w:highlight w:val="cyan"/>
          <w:u w:val="single"/>
        </w:rPr>
        <w:t>keeping in touch with a prisoner is costly</w:t>
      </w:r>
      <w:r w:rsidRPr="00812854">
        <w:rPr>
          <w:rFonts w:cstheme="majorHAnsi"/>
          <w:u w:val="single"/>
        </w:rPr>
        <w:t xml:space="preserve">,52 </w:t>
      </w:r>
      <w:r w:rsidRPr="00812854">
        <w:rPr>
          <w:rFonts w:cstheme="majorHAnsi"/>
          <w:highlight w:val="cyan"/>
          <w:u w:val="single"/>
        </w:rPr>
        <w:t>incarceration exacerbates financial hardships</w:t>
      </w:r>
      <w:r w:rsidRPr="00812854">
        <w:rPr>
          <w:rFonts w:cstheme="majorHAnsi"/>
          <w:u w:val="single"/>
        </w:rPr>
        <w:t xml:space="preserve"> beyond what would be expected due just to decreased earnings. Incarceration also disrupts romantic unions.61 </w:t>
      </w:r>
      <w:proofErr w:type="gramStart"/>
      <w:r w:rsidRPr="00812854">
        <w:rPr>
          <w:rFonts w:cstheme="majorHAnsi"/>
          <w:u w:val="single"/>
        </w:rPr>
        <w:t>The</w:t>
      </w:r>
      <w:proofErr w:type="gramEnd"/>
      <w:r w:rsidRPr="00812854">
        <w:rPr>
          <w:rFonts w:cstheme="majorHAnsi"/>
          <w:u w:val="single"/>
        </w:rPr>
        <w:t xml:space="preserve"> resulting decrease in adults' time available for household duties might reduce the time spent on health-related activities. Having an incarcerated family member—and re-incorporating a former inmate—is also stressful. Moreover, if the stigma attached to incarceration pervades families, as research suggests</w:t>
      </w:r>
      <w:proofErr w:type="gramStart"/>
      <w:r w:rsidRPr="00812854">
        <w:rPr>
          <w:rFonts w:cstheme="majorHAnsi"/>
          <w:u w:val="single"/>
        </w:rPr>
        <w:t>,62</w:t>
      </w:r>
      <w:proofErr w:type="gramEnd"/>
      <w:r w:rsidRPr="00812854">
        <w:rPr>
          <w:rFonts w:cstheme="majorHAnsi"/>
          <w:u w:val="single"/>
        </w:rPr>
        <w:t>, 63 having a family member incarcerated could reduce the social support available to families.</w:t>
      </w:r>
      <w:r w:rsidRPr="00812854">
        <w:rPr>
          <w:rFonts w:cstheme="majorHAnsi"/>
          <w:sz w:val="16"/>
        </w:rPr>
        <w:t xml:space="preserve">64 Although incarceration can also affect prisoners' siblings, husbands, boyfriends, and parents, most research has focused on the heterosexual partnerships and children of male prisoners. Findings from two studies have suggested a </w:t>
      </w:r>
      <w:r w:rsidRPr="00812854">
        <w:rPr>
          <w:rFonts w:cstheme="majorHAnsi"/>
          <w:highlight w:val="cyan"/>
          <w:u w:val="single"/>
        </w:rPr>
        <w:t>link between parental incarceration and child mortality</w:t>
      </w:r>
      <w:r w:rsidRPr="00812854">
        <w:rPr>
          <w:rFonts w:cstheme="majorHAnsi"/>
          <w:sz w:val="16"/>
        </w:rPr>
        <w:t xml:space="preserve">: investigators of a US study65 found elevated infant mortality, whereas findings from a Danish study66 of mortality up to age 18 years showed increased mortality among sons but not daughters of incarcerated men. A few other studies have also shown evidence of gender-specific effects; parental incarceration was associated with significantly more weight gain67 and higher levels of inflammatory markers (eg, C-reactive protein) among adolescent girls than among boys.68 </w:t>
      </w:r>
      <w:proofErr w:type="gramStart"/>
      <w:r w:rsidRPr="00812854">
        <w:rPr>
          <w:rFonts w:cstheme="majorHAnsi"/>
          <w:sz w:val="16"/>
        </w:rPr>
        <w:t>Yet</w:t>
      </w:r>
      <w:proofErr w:type="gramEnd"/>
      <w:r w:rsidRPr="00812854">
        <w:rPr>
          <w:rFonts w:cstheme="majorHAnsi"/>
          <w:sz w:val="16"/>
        </w:rPr>
        <w:t xml:space="preserve">, given the dearth of research in this area, these findings about gender differences should be interpreted with some caution. Although very few </w:t>
      </w:r>
      <w:r w:rsidRPr="00812854">
        <w:rPr>
          <w:rFonts w:cstheme="majorHAnsi"/>
          <w:u w:val="single"/>
        </w:rPr>
        <w:t xml:space="preserve">studies have used physiological measures to assess the </w:t>
      </w:r>
      <w:r w:rsidRPr="00812854">
        <w:rPr>
          <w:rFonts w:cstheme="majorHAnsi"/>
          <w:highlight w:val="cyan"/>
          <w:u w:val="single"/>
        </w:rPr>
        <w:t>health of children of incarcerated parents</w:t>
      </w:r>
      <w:r w:rsidRPr="00812854">
        <w:rPr>
          <w:rFonts w:cstheme="majorHAnsi"/>
          <w:u w:val="single"/>
        </w:rPr>
        <w:t xml:space="preserve">, the literature assessing self-reported, caretaker-reported, and teacher-reported </w:t>
      </w:r>
      <w:r w:rsidRPr="00812854">
        <w:rPr>
          <w:rFonts w:cstheme="majorHAnsi"/>
          <w:highlight w:val="cyan"/>
          <w:u w:val="single"/>
        </w:rPr>
        <w:t>outcomes</w:t>
      </w:r>
      <w:r w:rsidRPr="00812854">
        <w:rPr>
          <w:rFonts w:cstheme="majorHAnsi"/>
          <w:u w:val="single"/>
        </w:rPr>
        <w:t xml:space="preserve"> for children is </w:t>
      </w:r>
      <w:r w:rsidRPr="00812854">
        <w:rPr>
          <w:rFonts w:cstheme="majorHAnsi"/>
          <w:highlight w:val="cyan"/>
          <w:u w:val="single"/>
        </w:rPr>
        <w:t>vast</w:t>
      </w:r>
      <w:r w:rsidRPr="00812854">
        <w:rPr>
          <w:rFonts w:cstheme="majorHAnsi"/>
          <w:u w:val="single"/>
        </w:rPr>
        <w:t xml:space="preserve">. These study findings tell a consistent story: </w:t>
      </w:r>
      <w:r w:rsidRPr="00812854">
        <w:rPr>
          <w:rFonts w:cstheme="majorHAnsi"/>
          <w:highlight w:val="cyan"/>
          <w:u w:val="single"/>
        </w:rPr>
        <w:t>paternal incarceration is associated with behavioural and mental health problems</w:t>
      </w:r>
      <w:r w:rsidRPr="00812854">
        <w:rPr>
          <w:rFonts w:cstheme="majorHAnsi"/>
          <w:u w:val="single"/>
        </w:rPr>
        <w:t xml:space="preserve"> throughout childhood,69 and a host of </w:t>
      </w:r>
      <w:r w:rsidRPr="00812854">
        <w:rPr>
          <w:rFonts w:cstheme="majorHAnsi"/>
          <w:highlight w:val="cyan"/>
          <w:u w:val="single"/>
        </w:rPr>
        <w:t>poor outcomes</w:t>
      </w:r>
      <w:r w:rsidRPr="00812854">
        <w:rPr>
          <w:rFonts w:cstheme="majorHAnsi"/>
          <w:u w:val="single"/>
        </w:rPr>
        <w:t xml:space="preserve"> (including increased prevalence of </w:t>
      </w:r>
      <w:r w:rsidRPr="00812854">
        <w:rPr>
          <w:rFonts w:cstheme="majorHAnsi"/>
          <w:highlight w:val="cyan"/>
          <w:u w:val="single"/>
        </w:rPr>
        <w:t>substance misuse70</w:t>
      </w:r>
      <w:r w:rsidRPr="00812854">
        <w:rPr>
          <w:rFonts w:cstheme="majorHAnsi"/>
          <w:u w:val="single"/>
        </w:rPr>
        <w:t>) in adolescence and adulthood.</w:t>
      </w:r>
      <w:r w:rsidRPr="00812854">
        <w:rPr>
          <w:rFonts w:cstheme="majorHAnsi"/>
          <w:sz w:val="16"/>
        </w:rPr>
        <w:t>71, 72, 73 The most wide-ranging assessment of the effect of parental—mostly paternal—incarceration used data from the National Survey of Children's Health,74 showing links to a host of negative health outcomes among children, including s</w:t>
      </w:r>
      <w:r w:rsidRPr="00812854">
        <w:rPr>
          <w:rFonts w:cstheme="majorHAnsi"/>
          <w:u w:val="single"/>
        </w:rPr>
        <w:t xml:space="preserve">elf-rated health, </w:t>
      </w:r>
      <w:r w:rsidRPr="00812854">
        <w:rPr>
          <w:rFonts w:cstheme="majorHAnsi"/>
          <w:highlight w:val="cyan"/>
          <w:u w:val="single"/>
        </w:rPr>
        <w:t>depression, anxiety, asthma, and obesity</w:t>
      </w:r>
      <w:r w:rsidRPr="00812854">
        <w:rPr>
          <w:rFonts w:cstheme="majorHAnsi"/>
          <w:u w:val="single"/>
        </w:rPr>
        <w:t>.</w:t>
      </w:r>
      <w:r w:rsidRPr="00812854">
        <w:rPr>
          <w:rFonts w:cstheme="majorHAnsi"/>
          <w:sz w:val="16"/>
        </w:rPr>
        <w:t xml:space="preserve"> Findings from a study75 that used data from the National Longitudinal Study of Adolescent Health (Add Health) underscored that many of the negative consequences of paternal incarceration </w:t>
      </w:r>
      <w:r w:rsidRPr="00812854">
        <w:rPr>
          <w:rFonts w:cstheme="majorHAnsi"/>
          <w:b/>
          <w:bCs/>
          <w:highlight w:val="cyan"/>
          <w:u w:val="single"/>
        </w:rPr>
        <w:t xml:space="preserve">continue throughout </w:t>
      </w:r>
      <w:r w:rsidRPr="00812854">
        <w:rPr>
          <w:rFonts w:cstheme="majorHAnsi"/>
          <w:b/>
          <w:bCs/>
          <w:u w:val="single"/>
        </w:rPr>
        <w:t xml:space="preserve">adolescence and </w:t>
      </w:r>
      <w:r w:rsidRPr="00812854">
        <w:rPr>
          <w:rFonts w:cstheme="majorHAnsi"/>
          <w:b/>
          <w:bCs/>
          <w:highlight w:val="cyan"/>
          <w:u w:val="single"/>
        </w:rPr>
        <w:t>early adulthood</w:t>
      </w:r>
      <w:r w:rsidRPr="00812854">
        <w:rPr>
          <w:rFonts w:cstheme="majorHAnsi"/>
          <w:b/>
          <w:bCs/>
          <w:u w:val="single"/>
        </w:rPr>
        <w:t>.</w:t>
      </w:r>
      <w:r w:rsidRPr="00812854">
        <w:rPr>
          <w:rFonts w:cstheme="majorHAnsi"/>
          <w:sz w:val="16"/>
        </w:rPr>
        <w:t xml:space="preserve">75 </w:t>
      </w:r>
      <w:proofErr w:type="gramStart"/>
      <w:r w:rsidRPr="00812854">
        <w:rPr>
          <w:rFonts w:cstheme="majorHAnsi"/>
          <w:sz w:val="16"/>
        </w:rPr>
        <w:t>For</w:t>
      </w:r>
      <w:proofErr w:type="gramEnd"/>
      <w:r w:rsidRPr="00812854">
        <w:rPr>
          <w:rFonts w:cstheme="majorHAnsi"/>
          <w:sz w:val="16"/>
        </w:rPr>
        <w:t xml:space="preserve"> </w:t>
      </w:r>
      <w:r w:rsidRPr="00812854">
        <w:rPr>
          <w:rFonts w:cstheme="majorHAnsi"/>
          <w:u w:val="single"/>
        </w:rPr>
        <w:t>maternal incarceration, the story is more complicated. A handful of studies have linked maternal incarceration with worse self-reported health</w:t>
      </w:r>
      <w:proofErr w:type="gramStart"/>
      <w:r w:rsidRPr="00812854">
        <w:rPr>
          <w:rFonts w:cstheme="majorHAnsi"/>
          <w:u w:val="single"/>
        </w:rPr>
        <w:t>,75</w:t>
      </w:r>
      <w:proofErr w:type="gramEnd"/>
      <w:r w:rsidRPr="00812854">
        <w:rPr>
          <w:rFonts w:cstheme="majorHAnsi"/>
          <w:u w:val="single"/>
        </w:rPr>
        <w:t xml:space="preserve"> educational,76 and criminal justice outcomes77 for children.</w:t>
      </w:r>
      <w:r w:rsidRPr="00812854">
        <w:rPr>
          <w:rFonts w:cstheme="majorHAnsi"/>
          <w:sz w:val="16"/>
        </w:rPr>
        <w:t xml:space="preserve"> However, other study findings78, 79 have shown no effects on children after adjustment for factors that are associated with the risk of incarceration and poor child health, such as low parental education, financial instability, and criminal activity. Given the paucity of studies on this topic, and evidence that maternal incarceration helps some children and harms others</w:t>
      </w:r>
      <w:proofErr w:type="gramStart"/>
      <w:r w:rsidRPr="00812854">
        <w:rPr>
          <w:rFonts w:cstheme="majorHAnsi"/>
          <w:sz w:val="16"/>
        </w:rPr>
        <w:t>,80</w:t>
      </w:r>
      <w:proofErr w:type="gramEnd"/>
      <w:r w:rsidRPr="00812854">
        <w:rPr>
          <w:rFonts w:cstheme="majorHAnsi"/>
          <w:sz w:val="16"/>
        </w:rPr>
        <w:t xml:space="preserve"> the net effect of maternal incarceration on children remains an open question. Fewer quantitative studies (but many qualitative ones60, 62, 63) have assessed how incarceration affects other adult family members. Women whose partners are incarcerated experience </w:t>
      </w:r>
      <w:r w:rsidRPr="00812854">
        <w:rPr>
          <w:rFonts w:cstheme="majorHAnsi"/>
          <w:highlight w:val="cyan"/>
          <w:u w:val="single"/>
        </w:rPr>
        <w:t>substantial mental health deterioration</w:t>
      </w:r>
      <w:r w:rsidRPr="00812854">
        <w:rPr>
          <w:rFonts w:cstheme="majorHAnsi"/>
          <w:u w:val="single"/>
        </w:rPr>
        <w:t xml:space="preserve">,81 as well as a host of </w:t>
      </w:r>
      <w:r w:rsidRPr="00812854">
        <w:rPr>
          <w:rFonts w:cstheme="majorHAnsi"/>
          <w:highlight w:val="cyan"/>
          <w:u w:val="single"/>
        </w:rPr>
        <w:t>elevated risk factors for cardiovascular disease</w:t>
      </w:r>
      <w:r w:rsidRPr="00812854">
        <w:rPr>
          <w:rFonts w:cstheme="majorHAnsi"/>
          <w:u w:val="single"/>
        </w:rPr>
        <w:t>.82 However, this effect on cardiovascular risk factors was not observed among men in the household.82 We must note that the effect of incarceration on family violence is unclear.</w:t>
      </w:r>
      <w:r w:rsidRPr="00812854">
        <w:rPr>
          <w:rFonts w:cstheme="majorHAnsi"/>
          <w:sz w:val="16"/>
        </w:rPr>
        <w:t xml:space="preserve"> There is little doubt that incarcerated individuals83 and their families65, 84 experience great exposure to violence throughout their lives. The incarceration of a family member might increase family violence by destabilising already-disadvantaged homes. Alternatively, the removal of violent family members from the household might decrease exposure to violence for the remaining household members. Existing research provides little guidance regarding either possibility. Effects of incarceration on communities </w:t>
      </w:r>
      <w:r w:rsidRPr="00812854">
        <w:rPr>
          <w:rFonts w:cstheme="majorHAnsi"/>
          <w:u w:val="single"/>
        </w:rPr>
        <w:t xml:space="preserve">Neighbourhoods with high levels of incarceration are associated with poor population health, including high prevalence of asthma, sexually transmitted infections, and psychiatric morbidity;85, 86, 87, 88, 89, 90 the challenge is to decipher whether imprisonment, rather than the factors that lead to imprisonment, is the driver. All studies done so far85, 86, 87, 88, 89, </w:t>
      </w:r>
      <w:proofErr w:type="gramStart"/>
      <w:r w:rsidRPr="00812854">
        <w:rPr>
          <w:rFonts w:cstheme="majorHAnsi"/>
          <w:u w:val="single"/>
        </w:rPr>
        <w:t>90</w:t>
      </w:r>
      <w:proofErr w:type="gramEnd"/>
      <w:r w:rsidRPr="00812854">
        <w:rPr>
          <w:rFonts w:cstheme="majorHAnsi"/>
          <w:u w:val="single"/>
        </w:rPr>
        <w:t xml:space="preserve"> have tested a linear effect of imprisonment, yet a non-linear relationship between neighbourhood-level prevalence of incarceration and community health is also possible. Clear85 proposed a hypothesis of coercive mobility, suggesting that the crime-fighting benefits of imprisonment at low levels are substantial, but that these benefits fall as imprisonment increases, and that further </w:t>
      </w:r>
      <w:r w:rsidRPr="00812854">
        <w:rPr>
          <w:rFonts w:cstheme="majorHAnsi"/>
          <w:highlight w:val="cyan"/>
          <w:u w:val="single"/>
        </w:rPr>
        <w:t>increases in imprisonment raise—rather than reduce—crime.</w:t>
      </w:r>
      <w:r w:rsidRPr="00812854">
        <w:rPr>
          <w:rFonts w:cstheme="majorHAnsi"/>
          <w:u w:val="single"/>
        </w:rPr>
        <w:t xml:space="preserve"> </w:t>
      </w:r>
      <w:r w:rsidRPr="00812854">
        <w:rPr>
          <w:rFonts w:cstheme="majorHAnsi"/>
          <w:sz w:val="16"/>
        </w:rPr>
        <w:t xml:space="preserve">Testing of this hypothesis is difficult. If true, it has profound implications for understanding the effect of incarceration on community health, not only because high levels of violent crime remain one of the most serious threats to public health in these communities but also because it suggests that the public health consequences of incarceration in these communities could be far larger than an additive model would imply. Indirect effects of incarceration on states, nations, and health disparities </w:t>
      </w:r>
      <w:proofErr w:type="gramStart"/>
      <w:r w:rsidRPr="00812854">
        <w:rPr>
          <w:rFonts w:cstheme="majorHAnsi"/>
          <w:sz w:val="16"/>
        </w:rPr>
        <w:t>The</w:t>
      </w:r>
      <w:proofErr w:type="gramEnd"/>
      <w:r w:rsidRPr="00812854">
        <w:rPr>
          <w:rFonts w:cstheme="majorHAnsi"/>
          <w:sz w:val="16"/>
        </w:rPr>
        <w:t xml:space="preserve"> indirect effects of incarceration on states and nations, and health disparities more broadly, are most readily measured at the population level. Hence, we discuss all three in the same section. Variation at the state level has rarely been </w:t>
      </w:r>
      <w:r w:rsidRPr="00812854">
        <w:rPr>
          <w:rFonts w:cstheme="majorHAnsi"/>
          <w:u w:val="single"/>
        </w:rPr>
        <w:t xml:space="preserve">used to analyse the health effects of differences in incarceration prevalence, despite the availability of state-level data about key health outcomes and incarceration. Findings from a few studies have suggested that states with </w:t>
      </w:r>
      <w:r w:rsidRPr="00812854">
        <w:rPr>
          <w:rFonts w:cstheme="majorHAnsi"/>
          <w:highlight w:val="cyan"/>
          <w:u w:val="single"/>
        </w:rPr>
        <w:t>large numbers of former inmates have</w:t>
      </w:r>
      <w:r w:rsidRPr="00812854">
        <w:rPr>
          <w:rFonts w:cstheme="majorHAnsi"/>
          <w:u w:val="single"/>
        </w:rPr>
        <w:t xml:space="preserve"> poorer-quality health-care systems</w:t>
      </w:r>
      <w:proofErr w:type="gramStart"/>
      <w:r w:rsidRPr="00812854">
        <w:rPr>
          <w:rFonts w:cstheme="majorHAnsi"/>
          <w:u w:val="single"/>
        </w:rPr>
        <w:t>,91</w:t>
      </w:r>
      <w:proofErr w:type="gramEnd"/>
      <w:r w:rsidRPr="00812854">
        <w:rPr>
          <w:rFonts w:cstheme="majorHAnsi"/>
          <w:u w:val="single"/>
        </w:rPr>
        <w:t xml:space="preserve"> </w:t>
      </w:r>
      <w:r w:rsidRPr="00812854">
        <w:rPr>
          <w:rFonts w:cstheme="majorHAnsi"/>
          <w:highlight w:val="cyan"/>
          <w:u w:val="single"/>
        </w:rPr>
        <w:t>lower life expectancy</w:t>
      </w:r>
      <w:r w:rsidRPr="00812854">
        <w:rPr>
          <w:rFonts w:cstheme="majorHAnsi"/>
          <w:u w:val="single"/>
        </w:rPr>
        <w:t xml:space="preserve">,92 and </w:t>
      </w:r>
      <w:r w:rsidRPr="00812854">
        <w:rPr>
          <w:rFonts w:cstheme="majorHAnsi"/>
          <w:highlight w:val="cyan"/>
          <w:u w:val="single"/>
        </w:rPr>
        <w:t>higher incidence of HIV infection</w:t>
      </w:r>
      <w:r w:rsidRPr="00812854">
        <w:rPr>
          <w:rFonts w:cstheme="majorHAnsi"/>
          <w:u w:val="single"/>
        </w:rPr>
        <w:t>93</w:t>
      </w:r>
      <w:r w:rsidRPr="00812854">
        <w:rPr>
          <w:rFonts w:cstheme="majorHAnsi"/>
          <w:highlight w:val="cyan"/>
          <w:u w:val="single"/>
        </w:rPr>
        <w:t xml:space="preserve"> and infant mortality</w:t>
      </w:r>
      <w:r w:rsidRPr="00812854">
        <w:rPr>
          <w:rFonts w:cstheme="majorHAnsi"/>
          <w:u w:val="single"/>
        </w:rPr>
        <w:t>65 than do states with few former inmates. These state-level studies have also shown a link between incarceration prevalence and health disparities. Findings from one study</w:t>
      </w:r>
      <w:proofErr w:type="gramStart"/>
      <w:r w:rsidRPr="00812854">
        <w:rPr>
          <w:rFonts w:cstheme="majorHAnsi"/>
          <w:u w:val="single"/>
        </w:rPr>
        <w:t>,93</w:t>
      </w:r>
      <w:proofErr w:type="gramEnd"/>
      <w:r w:rsidRPr="00812854">
        <w:rPr>
          <w:rFonts w:cstheme="majorHAnsi"/>
          <w:u w:val="single"/>
        </w:rPr>
        <w:t xml:space="preserve"> for instance, showed that mass incarceration explained most of the racial disparities in the incidence of HIV infection. </w:t>
      </w:r>
      <w:r w:rsidRPr="00812854">
        <w:rPr>
          <w:rFonts w:cstheme="majorHAnsi"/>
          <w:sz w:val="16"/>
        </w:rPr>
        <w:t xml:space="preserve">There is less country-level than state-level research into the relationship between incarceration and health. Of these studies, two stand out. Stuckler and colleagues6 showed that </w:t>
      </w:r>
      <w:r w:rsidRPr="00812854">
        <w:rPr>
          <w:rFonts w:cstheme="majorHAnsi"/>
          <w:u w:val="single"/>
        </w:rPr>
        <w:t xml:space="preserve">increased incarceration was linked with </w:t>
      </w:r>
      <w:r w:rsidRPr="00812854">
        <w:rPr>
          <w:rFonts w:cstheme="majorHAnsi"/>
          <w:highlight w:val="cyan"/>
          <w:u w:val="single"/>
        </w:rPr>
        <w:t>increased tuberculosis incidence</w:t>
      </w:r>
      <w:r w:rsidRPr="00812854">
        <w:rPr>
          <w:rFonts w:cstheme="majorHAnsi"/>
          <w:u w:val="single"/>
        </w:rPr>
        <w:t xml:space="preserve"> (a 1% increase in incarceration was associated with a 0·3% increase in tuberculosis incidence) and increased multidrug-resistant tuberculosis. Findings from another cross-national study5 showed that increases in incarceration were associated with substantial </w:t>
      </w:r>
      <w:r w:rsidRPr="00812854">
        <w:rPr>
          <w:rFonts w:cstheme="majorHAnsi"/>
          <w:highlight w:val="cyan"/>
          <w:u w:val="single"/>
        </w:rPr>
        <w:t>worsening of life expectancy and infant mortality</w:t>
      </w:r>
      <w:r w:rsidRPr="00812854">
        <w:rPr>
          <w:rFonts w:cstheme="majorHAnsi"/>
          <w:u w:val="single"/>
        </w:rPr>
        <w:t xml:space="preserve">, although the population-level consequences of incarceration for health were significantly worse in the USA than in other developed democracies. This analysis suggested that US life expectancy would have increased 51·1% more and infant mortality would have fallen 39·6% more from 1983 to 2005 if incarceration had remained at the mid-1980s level. Taken together, these findings suggest that </w:t>
      </w:r>
      <w:r w:rsidRPr="00812854">
        <w:rPr>
          <w:rFonts w:cstheme="majorHAnsi"/>
          <w:highlight w:val="cyan"/>
          <w:u w:val="single"/>
        </w:rPr>
        <w:t>mass incarceration</w:t>
      </w:r>
      <w:r w:rsidRPr="00812854">
        <w:rPr>
          <w:rFonts w:cstheme="majorHAnsi"/>
          <w:u w:val="single"/>
        </w:rPr>
        <w:t xml:space="preserve"> could </w:t>
      </w:r>
      <w:r w:rsidRPr="00812854">
        <w:rPr>
          <w:rFonts w:cstheme="majorHAnsi"/>
          <w:highlight w:val="cyan"/>
          <w:u w:val="single"/>
        </w:rPr>
        <w:t>contribute to</w:t>
      </w:r>
      <w:r w:rsidRPr="00812854">
        <w:rPr>
          <w:rFonts w:cstheme="majorHAnsi"/>
          <w:u w:val="single"/>
        </w:rPr>
        <w:t xml:space="preserve"> both within-country and between-country </w:t>
      </w:r>
      <w:r w:rsidRPr="00812854">
        <w:rPr>
          <w:rFonts w:cstheme="majorHAnsi"/>
          <w:highlight w:val="cyan"/>
          <w:u w:val="single"/>
        </w:rPr>
        <w:t>inequalities in health.</w:t>
      </w:r>
      <w:r w:rsidRPr="00812854">
        <w:rPr>
          <w:rFonts w:cstheme="majorHAnsi"/>
          <w:u w:val="single"/>
        </w:rPr>
        <w:t xml:space="preserve"> Finally, as for longitudinal studies, the US point-in-time </w:t>
      </w:r>
      <w:r w:rsidRPr="00812854">
        <w:rPr>
          <w:rFonts w:cstheme="majorHAnsi"/>
          <w:highlight w:val="cyan"/>
          <w:u w:val="single"/>
        </w:rPr>
        <w:t>surveys underlying much of the epidemiological and health services research</w:t>
      </w:r>
      <w:r w:rsidRPr="00812854">
        <w:rPr>
          <w:rFonts w:cstheme="majorHAnsi"/>
          <w:u w:val="single"/>
        </w:rPr>
        <w:t xml:space="preserve"> (eg, the National Health Interview Survey) </w:t>
      </w:r>
      <w:r w:rsidRPr="00812854">
        <w:rPr>
          <w:rFonts w:cstheme="majorHAnsi"/>
          <w:highlight w:val="cyan"/>
          <w:u w:val="single"/>
        </w:rPr>
        <w:t>exclude inmates</w:t>
      </w:r>
      <w:r w:rsidRPr="00812854">
        <w:rPr>
          <w:rFonts w:cstheme="majorHAnsi"/>
          <w:u w:val="single"/>
        </w:rPr>
        <w:t xml:space="preserve">,94 resulting in substantial </w:t>
      </w:r>
      <w:r w:rsidRPr="00812854">
        <w:rPr>
          <w:rFonts w:cstheme="majorHAnsi"/>
          <w:highlight w:val="cyan"/>
          <w:u w:val="single"/>
        </w:rPr>
        <w:t xml:space="preserve">misestimates of disease prevalence and, </w:t>
      </w:r>
      <w:r w:rsidRPr="00812854">
        <w:rPr>
          <w:rFonts w:cstheme="majorHAnsi"/>
          <w:u w:val="single"/>
        </w:rPr>
        <w:t>particularly</w:t>
      </w:r>
      <w:r w:rsidRPr="00812854">
        <w:rPr>
          <w:rFonts w:cstheme="majorHAnsi"/>
          <w:highlight w:val="cyan"/>
          <w:u w:val="single"/>
        </w:rPr>
        <w:t>, racial disparities</w:t>
      </w:r>
      <w:r w:rsidRPr="00812854">
        <w:rPr>
          <w:rFonts w:cstheme="majorHAnsi"/>
          <w:u w:val="single"/>
        </w:rPr>
        <w:t>. With so many minority men behind bars, their exclusion from almost all research provides a fanciful picture of progress in the USA, especially for health inequities between black and white populations.</w:t>
      </w:r>
    </w:p>
    <w:p w14:paraId="7B0F3944" w14:textId="6FBBF630" w:rsidR="00EA21D8" w:rsidRPr="00812854" w:rsidRDefault="00EA21D8" w:rsidP="00EA21D8">
      <w:pPr>
        <w:pStyle w:val="Heading3"/>
        <w:rPr>
          <w:rFonts w:cstheme="majorHAnsi"/>
        </w:rPr>
      </w:pPr>
      <w:r w:rsidRPr="00812854">
        <w:rPr>
          <w:rFonts w:cstheme="majorHAnsi"/>
        </w:rPr>
        <w:t>! -- Genocide</w:t>
      </w:r>
    </w:p>
    <w:p w14:paraId="1214EC21" w14:textId="77777777" w:rsidR="00EA21D8" w:rsidRPr="00812854" w:rsidRDefault="00EA21D8" w:rsidP="00EA21D8">
      <w:pPr>
        <w:pStyle w:val="Heading4"/>
        <w:rPr>
          <w:rFonts w:cstheme="majorHAnsi"/>
        </w:rPr>
      </w:pPr>
      <w:r w:rsidRPr="00812854">
        <w:rPr>
          <w:rFonts w:cstheme="majorHAnsi"/>
        </w:rPr>
        <w:t>The impact is genocide</w:t>
      </w:r>
    </w:p>
    <w:p w14:paraId="47B35C5E" w14:textId="77777777" w:rsidR="00EA21D8" w:rsidRPr="00812854" w:rsidRDefault="00EA21D8" w:rsidP="00EA21D8">
      <w:pPr>
        <w:rPr>
          <w:rFonts w:cstheme="majorHAnsi"/>
        </w:rPr>
      </w:pPr>
      <w:r w:rsidRPr="00812854">
        <w:rPr>
          <w:rFonts w:cstheme="majorHAnsi"/>
        </w:rPr>
        <w:t xml:space="preserve">Melissa F. </w:t>
      </w:r>
      <w:r w:rsidRPr="00812854">
        <w:rPr>
          <w:rStyle w:val="Style13ptBold"/>
          <w:rFonts w:cstheme="majorHAnsi"/>
        </w:rPr>
        <w:t>Weiner 12</w:t>
      </w:r>
      <w:r w:rsidRPr="00812854">
        <w:rPr>
          <w:rFonts w:cstheme="majorHAnsi"/>
        </w:rPr>
        <w:t xml:space="preserve"> (Associate Professor at College of the Holy Cross, Ph.D., University of Minnesota, Minneapolis, 3-5-2012, "Towards a Critical Global Race Theory," Wiley Online Library, </w:t>
      </w:r>
      <w:hyperlink r:id="rId21" w:history="1">
        <w:r w:rsidRPr="00812854">
          <w:rPr>
            <w:rStyle w:val="Hyperlink"/>
            <w:rFonts w:cstheme="majorHAnsi"/>
          </w:rPr>
          <w:t>https://onlinelibrary-wiley-com.proxy.lib.umich.edu/doi/full/10.1111/j.1751-9020.2012.00457.x</w:t>
        </w:r>
      </w:hyperlink>
      <w:r w:rsidRPr="00812854">
        <w:rPr>
          <w:rFonts w:cstheme="majorHAnsi"/>
        </w:rPr>
        <w:t xml:space="preserve"> ,1)//gh</w:t>
      </w:r>
    </w:p>
    <w:p w14:paraId="46EB6CB2" w14:textId="77777777" w:rsidR="00EA21D8" w:rsidRPr="00812854" w:rsidRDefault="00EA21D8" w:rsidP="00EA21D8">
      <w:pPr>
        <w:rPr>
          <w:rFonts w:cstheme="majorHAnsi"/>
          <w:sz w:val="16"/>
        </w:rPr>
      </w:pPr>
      <w:r w:rsidRPr="00812854">
        <w:rPr>
          <w:rFonts w:cstheme="majorHAnsi"/>
          <w:u w:val="single"/>
        </w:rPr>
        <w:t>Five centuries of imperialism, colonialism and neocolonialism have inextricably linked race and nationalism</w:t>
      </w:r>
      <w:r w:rsidRPr="00812854">
        <w:rPr>
          <w:rFonts w:cstheme="majorHAnsi"/>
          <w:sz w:val="16"/>
        </w:rPr>
        <w:t xml:space="preserve"> (Brubaker 2009; Huggan 2009; Mignolo 2002; Mosse 1995; Nimako and Small 2009; Spencer 2009). </w:t>
      </w:r>
      <w:r w:rsidRPr="00812854">
        <w:rPr>
          <w:rFonts w:cstheme="majorHAnsi"/>
          <w:highlight w:val="cyan"/>
          <w:u w:val="single"/>
        </w:rPr>
        <w:t>In the racialized world system</w:t>
      </w:r>
      <w:r w:rsidRPr="00812854">
        <w:rPr>
          <w:rFonts w:cstheme="majorHAnsi"/>
          <w:sz w:val="16"/>
        </w:rPr>
        <w:t xml:space="preserve"> (Grosfoguel 2004a; Hopkins and Wallerstein 1996; Mielants 2009; Winant 2008; Zimmerman 2010), </w:t>
      </w:r>
      <w:r w:rsidRPr="00812854">
        <w:rPr>
          <w:rStyle w:val="Emphasis"/>
          <w:rFonts w:cstheme="majorHAnsi"/>
          <w:highlight w:val="cyan"/>
        </w:rPr>
        <w:t>dominant nations developed and deployed ideas about particular groups’ value to justify exploitation and genocide and finance their own economic supremacy.</w:t>
      </w:r>
      <w:r w:rsidRPr="00812854">
        <w:rPr>
          <w:rFonts w:cstheme="majorHAnsi"/>
          <w:u w:val="single"/>
        </w:rPr>
        <w:t xml:space="preserve"> The </w:t>
      </w:r>
      <w:r w:rsidRPr="00812854">
        <w:rPr>
          <w:rFonts w:cstheme="majorHAnsi"/>
          <w:highlight w:val="cyan"/>
          <w:u w:val="single"/>
        </w:rPr>
        <w:t>nuances inherent in citizenship, belonging, and autochthony, make them highly contested</w:t>
      </w:r>
      <w:r w:rsidRPr="00812854">
        <w:rPr>
          <w:rFonts w:cstheme="majorHAnsi"/>
          <w:u w:val="single"/>
        </w:rPr>
        <w:t>, particularly during eras of real or perceived potential economic duress</w:t>
      </w:r>
      <w:r w:rsidRPr="00812854">
        <w:rPr>
          <w:rFonts w:cstheme="majorHAnsi"/>
          <w:sz w:val="16"/>
        </w:rPr>
        <w:t xml:space="preserve"> (Geschiere 2009). </w:t>
      </w:r>
      <w:r w:rsidRPr="00812854">
        <w:rPr>
          <w:rFonts w:cstheme="majorHAnsi"/>
          <w:u w:val="single"/>
        </w:rPr>
        <w:t>Recent resurgences in nationalism, from Albania to Zimbabwe, are often based on perceptions of racial group membership and boundaries that inhibit immigration by, or forcibly and violently remove, members of groups lacking political power</w:t>
      </w:r>
      <w:r w:rsidRPr="00812854">
        <w:rPr>
          <w:rFonts w:cstheme="majorHAnsi"/>
          <w:sz w:val="16"/>
        </w:rPr>
        <w:t xml:space="preserve"> (e.g. the Roma who were recently removed from France). Thus, </w:t>
      </w:r>
      <w:r w:rsidRPr="00812854">
        <w:rPr>
          <w:rFonts w:cstheme="majorHAnsi"/>
          <w:highlight w:val="cyan"/>
          <w:u w:val="single"/>
        </w:rPr>
        <w:t>nationalism</w:t>
      </w:r>
      <w:r w:rsidRPr="00812854">
        <w:rPr>
          <w:rFonts w:cstheme="majorHAnsi"/>
          <w:u w:val="single"/>
        </w:rPr>
        <w:t xml:space="preserve"> may not only </w:t>
      </w:r>
      <w:r w:rsidRPr="00812854">
        <w:rPr>
          <w:rFonts w:cstheme="majorHAnsi"/>
          <w:highlight w:val="cyan"/>
          <w:u w:val="single"/>
        </w:rPr>
        <w:t>perpetuate racialization</w:t>
      </w:r>
      <w:r w:rsidRPr="00812854">
        <w:rPr>
          <w:rFonts w:cstheme="majorHAnsi"/>
          <w:u w:val="single"/>
        </w:rPr>
        <w:t xml:space="preserve"> but also statelessness, contrary to the U.N. Declaration of Human Rights</w:t>
      </w:r>
      <w:r w:rsidRPr="00812854">
        <w:rPr>
          <w:rFonts w:cstheme="majorHAnsi"/>
          <w:sz w:val="16"/>
        </w:rPr>
        <w:t xml:space="preserve"> (Gordon 2010; Gordon et al. 2010; Mielants 2010). Like racial meanings and identities, nationalism is socially constructed and embodied in the daily lives of individuals (Anderson 1991; Brubaker 2009; Calhoun 2007; Hobswam 1983; Smith 1998, 1999). As such, </w:t>
      </w:r>
      <w:r w:rsidRPr="00812854">
        <w:rPr>
          <w:rFonts w:cstheme="majorHAnsi"/>
          <w:u w:val="single"/>
        </w:rPr>
        <w:t>the boundaries are permanently mutable and often include different groups at different historical eras, both legally and in practice.</w:t>
      </w:r>
      <w:r w:rsidRPr="00812854">
        <w:rPr>
          <w:rFonts w:cstheme="majorHAnsi"/>
          <w:sz w:val="16"/>
        </w:rPr>
        <w:t xml:space="preserve"> </w:t>
      </w:r>
      <w:r w:rsidRPr="00812854">
        <w:rPr>
          <w:rFonts w:cstheme="majorHAnsi"/>
          <w:u w:val="single"/>
        </w:rPr>
        <w:t>During formal colonialism and contemporary neo</w:t>
      </w:r>
      <w:r w:rsidRPr="00812854">
        <w:rPr>
          <w:rFonts w:ascii="Times New Roman" w:hAnsi="Times New Roman" w:cs="Times New Roman"/>
          <w:u w:val="single"/>
        </w:rPr>
        <w:t>‐</w:t>
      </w:r>
      <w:r w:rsidRPr="00812854">
        <w:rPr>
          <w:rFonts w:cstheme="majorHAnsi"/>
          <w:u w:val="single"/>
        </w:rPr>
        <w:t>colonialism, coloniality of power informs imagery, knowledge, histories, and hierarchies resulting in continued domination of former colonies and their subjects by former colonizing nations within a capitalist world economy</w:t>
      </w:r>
      <w:r w:rsidRPr="00812854">
        <w:rPr>
          <w:rFonts w:cstheme="majorHAnsi"/>
          <w:sz w:val="16"/>
        </w:rPr>
        <w:t xml:space="preserve"> (Grosfoguel 2003, 2010; Nkrumah 1966; Quijano 2000). During the colonial era, </w:t>
      </w:r>
      <w:r w:rsidRPr="00812854">
        <w:rPr>
          <w:rFonts w:cstheme="majorHAnsi"/>
          <w:u w:val="single"/>
        </w:rPr>
        <w:t xml:space="preserve">many </w:t>
      </w:r>
      <w:r w:rsidRPr="00812854">
        <w:rPr>
          <w:rFonts w:cstheme="majorHAnsi"/>
          <w:highlight w:val="cyan"/>
          <w:u w:val="single"/>
        </w:rPr>
        <w:t xml:space="preserve">European nations developed conceptions of citizenship, and </w:t>
      </w:r>
      <w:r w:rsidRPr="00812854">
        <w:rPr>
          <w:rFonts w:cstheme="majorHAnsi"/>
          <w:u w:val="single"/>
        </w:rPr>
        <w:t xml:space="preserve">thus </w:t>
      </w:r>
      <w:r w:rsidRPr="00812854">
        <w:rPr>
          <w:rFonts w:cstheme="majorHAnsi"/>
          <w:highlight w:val="cyan"/>
          <w:u w:val="single"/>
        </w:rPr>
        <w:t xml:space="preserve">built racism, </w:t>
      </w:r>
      <w:r w:rsidRPr="00812854">
        <w:rPr>
          <w:rFonts w:cstheme="majorHAnsi"/>
          <w:u w:val="single"/>
        </w:rPr>
        <w:t>often based on religious differences</w:t>
      </w:r>
      <w:r w:rsidRPr="00812854">
        <w:rPr>
          <w:rFonts w:cstheme="majorHAnsi"/>
          <w:highlight w:val="cyan"/>
          <w:u w:val="single"/>
        </w:rPr>
        <w:t>, into their very foundations</w:t>
      </w:r>
      <w:r w:rsidRPr="00812854">
        <w:rPr>
          <w:rFonts w:cstheme="majorHAnsi"/>
          <w:u w:val="single"/>
        </w:rPr>
        <w:t>. Categories of “citizen” and “non</w:t>
      </w:r>
      <w:r w:rsidRPr="00812854">
        <w:rPr>
          <w:rFonts w:ascii="Times New Roman" w:hAnsi="Times New Roman" w:cs="Times New Roman"/>
          <w:u w:val="single"/>
        </w:rPr>
        <w:t>‐</w:t>
      </w:r>
      <w:r w:rsidRPr="00812854">
        <w:rPr>
          <w:rFonts w:cstheme="majorHAnsi"/>
          <w:u w:val="single"/>
        </w:rPr>
        <w:t>citizen</w:t>
      </w:r>
      <w:r w:rsidRPr="00812854">
        <w:rPr>
          <w:rFonts w:cs="Georgia"/>
          <w:u w:val="single"/>
        </w:rPr>
        <w:t>”</w:t>
      </w:r>
      <w:r w:rsidRPr="00812854">
        <w:rPr>
          <w:rFonts w:cstheme="majorHAnsi"/>
          <w:u w:val="single"/>
        </w:rPr>
        <w:t xml:space="preserve"> were</w:t>
      </w:r>
      <w:r w:rsidRPr="00812854">
        <w:rPr>
          <w:rFonts w:cstheme="majorHAnsi"/>
          <w:sz w:val="16"/>
        </w:rPr>
        <w:t xml:space="preserve"> </w:t>
      </w:r>
      <w:r w:rsidRPr="00812854">
        <w:rPr>
          <w:rFonts w:cstheme="majorHAnsi"/>
          <w:u w:val="single"/>
        </w:rPr>
        <w:t>(and still often are) designed to be mutually exclusive with true belonging impossible for members of dominated groups and their descendants given their oft objectified status as non</w:t>
      </w:r>
      <w:r w:rsidRPr="00812854">
        <w:rPr>
          <w:rFonts w:ascii="Times New Roman" w:hAnsi="Times New Roman" w:cs="Times New Roman"/>
          <w:u w:val="single"/>
        </w:rPr>
        <w:t>‐</w:t>
      </w:r>
      <w:r w:rsidRPr="00812854">
        <w:rPr>
          <w:rFonts w:cstheme="majorHAnsi"/>
          <w:u w:val="single"/>
        </w:rPr>
        <w:t>humans</w:t>
      </w:r>
      <w:r w:rsidRPr="00812854">
        <w:rPr>
          <w:rFonts w:cstheme="majorHAnsi"/>
          <w:sz w:val="16"/>
        </w:rPr>
        <w:t xml:space="preserve"> (Césaire 2001; Gerstle 2001; Helenon 2010; Memmi 1991; Scott</w:t>
      </w:r>
      <w:r w:rsidRPr="00812854">
        <w:rPr>
          <w:rFonts w:ascii="Times New Roman" w:hAnsi="Times New Roman" w:cs="Times New Roman"/>
          <w:sz w:val="16"/>
        </w:rPr>
        <w:t>‐</w:t>
      </w:r>
      <w:r w:rsidRPr="00812854">
        <w:rPr>
          <w:rFonts w:cstheme="majorHAnsi"/>
          <w:sz w:val="16"/>
        </w:rPr>
        <w:t xml:space="preserve">Childress 1999). While </w:t>
      </w:r>
      <w:r w:rsidRPr="00812854">
        <w:rPr>
          <w:rFonts w:cstheme="majorHAnsi"/>
          <w:u w:val="single"/>
        </w:rPr>
        <w:t xml:space="preserve">emancipating slaves arriving on their shores, many European </w:t>
      </w:r>
      <w:r w:rsidRPr="00812854">
        <w:rPr>
          <w:rFonts w:cstheme="majorHAnsi"/>
          <w:highlight w:val="cyan"/>
          <w:u w:val="single"/>
        </w:rPr>
        <w:t>nations restricted admission or altered laws</w:t>
      </w:r>
      <w:r w:rsidRPr="00812854">
        <w:rPr>
          <w:rFonts w:cstheme="majorHAnsi"/>
          <w:u w:val="single"/>
        </w:rPr>
        <w:t xml:space="preserve"> when populations increased while they expropriated labor and resources both at home and in their colonies to enhance their economic standings</w:t>
      </w:r>
      <w:r w:rsidRPr="00812854">
        <w:rPr>
          <w:rFonts w:cstheme="majorHAnsi"/>
          <w:sz w:val="16"/>
        </w:rPr>
        <w:t xml:space="preserve"> (Helenon 2010; Hondius 2009). Thus, </w:t>
      </w:r>
      <w:r w:rsidRPr="00812854">
        <w:rPr>
          <w:rFonts w:cstheme="majorHAnsi"/>
          <w:u w:val="single"/>
        </w:rPr>
        <w:t>historical events created precedents for contemporary racial policy. Today, nationalist discourses and citizenship policies often reflect long</w:t>
      </w:r>
      <w:r w:rsidRPr="00812854">
        <w:rPr>
          <w:rFonts w:ascii="Times New Roman" w:hAnsi="Times New Roman" w:cs="Times New Roman"/>
          <w:u w:val="single"/>
        </w:rPr>
        <w:t>‐</w:t>
      </w:r>
      <w:r w:rsidRPr="00812854">
        <w:rPr>
          <w:rFonts w:cstheme="majorHAnsi"/>
          <w:u w:val="single"/>
        </w:rPr>
        <w:t xml:space="preserve">standing racialized perceptions of </w:t>
      </w:r>
      <w:r w:rsidRPr="00812854">
        <w:rPr>
          <w:rFonts w:cs="Georgia"/>
          <w:u w:val="single"/>
        </w:rPr>
        <w:t>“</w:t>
      </w:r>
      <w:r w:rsidRPr="00812854">
        <w:rPr>
          <w:rFonts w:cstheme="majorHAnsi"/>
          <w:u w:val="single"/>
        </w:rPr>
        <w:t>them</w:t>
      </w:r>
      <w:r w:rsidRPr="00812854">
        <w:rPr>
          <w:rFonts w:cs="Georgia"/>
          <w:u w:val="single"/>
        </w:rPr>
        <w:t>”</w:t>
      </w:r>
      <w:r w:rsidRPr="00812854">
        <w:rPr>
          <w:rFonts w:cstheme="majorHAnsi"/>
          <w:u w:val="single"/>
        </w:rPr>
        <w:t xml:space="preserve"> and </w:t>
      </w:r>
      <w:r w:rsidRPr="00812854">
        <w:rPr>
          <w:rFonts w:cs="Georgia"/>
          <w:u w:val="single"/>
        </w:rPr>
        <w:t>“</w:t>
      </w:r>
      <w:r w:rsidRPr="00812854">
        <w:rPr>
          <w:rFonts w:cstheme="majorHAnsi"/>
          <w:u w:val="single"/>
        </w:rPr>
        <w:t>us</w:t>
      </w:r>
      <w:r w:rsidRPr="00812854">
        <w:rPr>
          <w:rFonts w:cs="Georgia"/>
          <w:u w:val="single"/>
        </w:rPr>
        <w:t>”</w:t>
      </w:r>
      <w:r w:rsidRPr="00812854">
        <w:rPr>
          <w:rFonts w:cstheme="majorHAnsi"/>
          <w:u w:val="single"/>
        </w:rPr>
        <w:t xml:space="preserve"> rooted in colonialist and imperialist doctrines and discourses</w:t>
      </w:r>
      <w:r w:rsidRPr="00812854">
        <w:rPr>
          <w:rFonts w:cstheme="majorHAnsi"/>
          <w:sz w:val="16"/>
        </w:rPr>
        <w:t xml:space="preserve"> (Evans 1996). </w:t>
      </w:r>
      <w:r w:rsidRPr="00812854">
        <w:rPr>
          <w:rFonts w:cstheme="majorHAnsi"/>
          <w:u w:val="single"/>
        </w:rPr>
        <w:t xml:space="preserve">When </w:t>
      </w:r>
      <w:r w:rsidRPr="00812854">
        <w:rPr>
          <w:rFonts w:cstheme="majorHAnsi"/>
          <w:highlight w:val="cyan"/>
          <w:u w:val="single"/>
        </w:rPr>
        <w:t>nationalism limits options</w:t>
      </w:r>
      <w:r w:rsidRPr="00812854">
        <w:rPr>
          <w:rFonts w:cstheme="majorHAnsi"/>
          <w:u w:val="single"/>
        </w:rPr>
        <w:t xml:space="preserve"> and opportunities </w:t>
      </w:r>
      <w:r w:rsidRPr="00812854">
        <w:rPr>
          <w:rFonts w:cstheme="majorHAnsi"/>
          <w:highlight w:val="cyan"/>
          <w:u w:val="single"/>
        </w:rPr>
        <w:t>for non</w:t>
      </w:r>
      <w:r w:rsidRPr="00812854">
        <w:rPr>
          <w:rFonts w:ascii="Times New Roman" w:hAnsi="Times New Roman" w:cs="Times New Roman"/>
          <w:highlight w:val="cyan"/>
          <w:u w:val="single"/>
        </w:rPr>
        <w:t>‐</w:t>
      </w:r>
      <w:r w:rsidRPr="00812854">
        <w:rPr>
          <w:rFonts w:cstheme="majorHAnsi"/>
          <w:highlight w:val="cyan"/>
          <w:u w:val="single"/>
        </w:rPr>
        <w:t>nationals</w:t>
      </w:r>
      <w:r w:rsidRPr="00812854">
        <w:rPr>
          <w:rFonts w:cstheme="majorHAnsi"/>
          <w:u w:val="single"/>
        </w:rPr>
        <w:t xml:space="preserve"> based on real, perceived, or ascribed physical or cultural characteristics, racial nationalism may be manifest, both in actuality and epistemologically</w:t>
      </w:r>
      <w:r w:rsidRPr="00812854">
        <w:rPr>
          <w:rFonts w:cstheme="majorHAnsi"/>
          <w:sz w:val="16"/>
        </w:rPr>
        <w:t xml:space="preserve"> (Huntington 2005). Thus, </w:t>
      </w:r>
      <w:r w:rsidRPr="00812854">
        <w:rPr>
          <w:rStyle w:val="Emphasis"/>
          <w:rFonts w:cstheme="majorHAnsi"/>
          <w:highlight w:val="cyan"/>
        </w:rPr>
        <w:t>racial nationalism need not be explicit if the terms of citizenship are structurally embedded</w:t>
      </w:r>
      <w:r w:rsidRPr="00812854">
        <w:rPr>
          <w:rStyle w:val="Emphasis"/>
          <w:rFonts w:cstheme="majorHAnsi"/>
        </w:rPr>
        <w:t xml:space="preserve"> </w:t>
      </w:r>
      <w:r w:rsidRPr="00812854">
        <w:rPr>
          <w:rStyle w:val="Emphasis"/>
          <w:rFonts w:cstheme="majorHAnsi"/>
          <w:highlight w:val="cyan"/>
        </w:rPr>
        <w:t>to include or exclude particular group</w:t>
      </w:r>
      <w:r w:rsidRPr="00812854">
        <w:rPr>
          <w:rStyle w:val="Emphasis"/>
          <w:rFonts w:cstheme="majorHAnsi"/>
        </w:rPr>
        <w:t>s</w:t>
      </w:r>
      <w:r w:rsidRPr="00812854">
        <w:rPr>
          <w:rStyle w:val="Emphasis"/>
          <w:rFonts w:cstheme="majorHAnsi"/>
          <w:highlight w:val="cyan"/>
        </w:rPr>
        <w:t>, i.e</w:t>
      </w:r>
      <w:r w:rsidRPr="00812854">
        <w:rPr>
          <w:rStyle w:val="Emphasis"/>
          <w:rFonts w:cstheme="majorHAnsi"/>
        </w:rPr>
        <w:t xml:space="preserve">. through </w:t>
      </w:r>
      <w:r w:rsidRPr="00812854">
        <w:rPr>
          <w:rStyle w:val="Emphasis"/>
          <w:rFonts w:cstheme="majorHAnsi"/>
          <w:highlight w:val="cyan"/>
        </w:rPr>
        <w:t>language requirements</w:t>
      </w:r>
      <w:r w:rsidRPr="00812854">
        <w:rPr>
          <w:rFonts w:cstheme="majorHAnsi"/>
          <w:sz w:val="16"/>
        </w:rPr>
        <w:t xml:space="preserve"> (Seymour et al. 1996). </w:t>
      </w:r>
      <w:r w:rsidRPr="00812854">
        <w:rPr>
          <w:rFonts w:cstheme="majorHAnsi"/>
          <w:u w:val="single"/>
        </w:rPr>
        <w:t>Democratic nations espousing civic nationalism may exclude groups using essentialized or primordial physical or cultural differences that impede full social, political, and civic citizenship</w:t>
      </w:r>
      <w:r w:rsidRPr="00812854">
        <w:rPr>
          <w:rFonts w:cstheme="majorHAnsi"/>
          <w:sz w:val="16"/>
        </w:rPr>
        <w:t xml:space="preserve"> (Calhoun 2007; Geertz 1968; Glenn 2011; Marshall 1992). </w:t>
      </w:r>
      <w:r w:rsidRPr="00812854">
        <w:rPr>
          <w:rFonts w:cstheme="majorHAnsi"/>
          <w:highlight w:val="cyan"/>
          <w:u w:val="single"/>
        </w:rPr>
        <w:t>Limiting</w:t>
      </w:r>
      <w:r w:rsidRPr="00812854">
        <w:rPr>
          <w:rFonts w:cstheme="majorHAnsi"/>
          <w:u w:val="single"/>
        </w:rPr>
        <w:t xml:space="preserve"> the </w:t>
      </w:r>
      <w:r w:rsidRPr="00812854">
        <w:rPr>
          <w:rFonts w:cstheme="majorHAnsi"/>
          <w:highlight w:val="cyan"/>
          <w:u w:val="single"/>
        </w:rPr>
        <w:t>rights</w:t>
      </w:r>
      <w:r w:rsidRPr="00812854">
        <w:rPr>
          <w:rFonts w:cstheme="majorHAnsi"/>
          <w:u w:val="single"/>
        </w:rPr>
        <w:t xml:space="preserve">, </w:t>
      </w:r>
      <w:r w:rsidRPr="00812854">
        <w:rPr>
          <w:rFonts w:cstheme="majorHAnsi"/>
          <w:highlight w:val="cyan"/>
          <w:u w:val="single"/>
        </w:rPr>
        <w:t>privileges, and resources available to members of particular racial groups</w:t>
      </w:r>
      <w:r w:rsidRPr="00812854">
        <w:rPr>
          <w:rFonts w:cstheme="majorHAnsi"/>
          <w:u w:val="single"/>
        </w:rPr>
        <w:t xml:space="preserve"> often </w:t>
      </w:r>
      <w:r w:rsidRPr="00812854">
        <w:rPr>
          <w:rFonts w:cstheme="majorHAnsi"/>
          <w:highlight w:val="cyan"/>
          <w:u w:val="single"/>
        </w:rPr>
        <w:t>results in “ambiguous citizens”</w:t>
      </w:r>
      <w:r w:rsidRPr="00812854">
        <w:rPr>
          <w:rFonts w:cstheme="majorHAnsi"/>
          <w:sz w:val="16"/>
        </w:rPr>
        <w:t xml:space="preserve"> (Cain 2010), </w:t>
      </w:r>
      <w:r w:rsidRPr="00812854">
        <w:rPr>
          <w:rFonts w:cstheme="majorHAnsi"/>
          <w:u w:val="single"/>
        </w:rPr>
        <w:t xml:space="preserve">“colonized citizens” </w:t>
      </w:r>
      <w:r w:rsidRPr="00812854">
        <w:rPr>
          <w:rFonts w:cstheme="majorHAnsi"/>
          <w:sz w:val="16"/>
        </w:rPr>
        <w:t xml:space="preserve">(Helenon 2010) </w:t>
      </w:r>
      <w:r w:rsidRPr="00812854">
        <w:rPr>
          <w:rFonts w:cstheme="majorHAnsi"/>
          <w:u w:val="single"/>
        </w:rPr>
        <w:t>and “limited citizenship” for those who are legally full citizens but lack complete equality of opportunity</w:t>
      </w:r>
      <w:r w:rsidRPr="00812854">
        <w:rPr>
          <w:rFonts w:cstheme="majorHAnsi"/>
          <w:sz w:val="16"/>
        </w:rPr>
        <w:t xml:space="preserve"> (Román 2010). </w:t>
      </w:r>
      <w:r w:rsidRPr="00812854">
        <w:rPr>
          <w:rFonts w:cstheme="majorHAnsi"/>
          <w:highlight w:val="cyan"/>
          <w:u w:val="single"/>
        </w:rPr>
        <w:t>Deeply embedded racial ideologies and practices</w:t>
      </w:r>
      <w:r w:rsidRPr="00812854">
        <w:rPr>
          <w:rFonts w:cstheme="majorHAnsi"/>
          <w:u w:val="single"/>
        </w:rPr>
        <w:t xml:space="preserve"> often </w:t>
      </w:r>
      <w:r w:rsidRPr="00812854">
        <w:rPr>
          <w:rFonts w:cstheme="majorHAnsi"/>
          <w:highlight w:val="cyan"/>
          <w:u w:val="single"/>
        </w:rPr>
        <w:t>find racism enduring even when explicitly racially inclusive policies are enacted</w:t>
      </w:r>
      <w:r w:rsidRPr="00812854">
        <w:rPr>
          <w:rFonts w:cstheme="majorHAnsi"/>
          <w:u w:val="single"/>
        </w:rPr>
        <w:t>, as in Tanzania</w:t>
      </w:r>
      <w:r w:rsidRPr="00812854">
        <w:rPr>
          <w:rFonts w:cstheme="majorHAnsi"/>
          <w:sz w:val="16"/>
        </w:rPr>
        <w:t xml:space="preserve"> (Aminzade 2000). Similarly, legacies of racialization can manifest centuries later, as in Rwanda, where the removal of colonial chains culminated in devastating violence nearly a century after </w:t>
      </w:r>
      <w:r w:rsidRPr="00812854">
        <w:rPr>
          <w:rFonts w:cstheme="majorHAnsi"/>
          <w:u w:val="single"/>
        </w:rPr>
        <w:t>racial classification was imposed</w:t>
      </w:r>
      <w:r w:rsidRPr="00812854">
        <w:rPr>
          <w:rFonts w:cstheme="majorHAnsi"/>
          <w:sz w:val="16"/>
        </w:rPr>
        <w:t xml:space="preserve"> (Mamdani 2001) </w:t>
      </w:r>
      <w:r w:rsidRPr="00812854">
        <w:rPr>
          <w:rFonts w:cstheme="majorHAnsi"/>
          <w:u w:val="single"/>
        </w:rPr>
        <w:t>revealing the potential for violence in many nations currently experiencing nationalist resurgences</w:t>
      </w:r>
      <w:r w:rsidRPr="00812854">
        <w:rPr>
          <w:rFonts w:cstheme="majorHAnsi"/>
          <w:sz w:val="16"/>
        </w:rPr>
        <w:t>.</w:t>
      </w:r>
    </w:p>
    <w:p w14:paraId="70174238" w14:textId="77777777" w:rsidR="00EA21D8" w:rsidRPr="00812854" w:rsidRDefault="00EA21D8" w:rsidP="00EA21D8">
      <w:pPr>
        <w:pStyle w:val="Heading3"/>
        <w:rPr>
          <w:rFonts w:cstheme="majorHAnsi"/>
        </w:rPr>
      </w:pPr>
      <w:r w:rsidRPr="00812854">
        <w:rPr>
          <w:rFonts w:cstheme="majorHAnsi"/>
        </w:rPr>
        <w:t>! -- Model Minority</w:t>
      </w:r>
    </w:p>
    <w:p w14:paraId="475462E4" w14:textId="77777777" w:rsidR="00EA21D8" w:rsidRPr="00812854" w:rsidRDefault="00EA21D8" w:rsidP="00EA21D8">
      <w:pPr>
        <w:pStyle w:val="Heading4"/>
        <w:rPr>
          <w:rFonts w:cstheme="majorHAnsi"/>
        </w:rPr>
      </w:pPr>
      <w:r w:rsidRPr="00812854">
        <w:rPr>
          <w:rFonts w:cstheme="majorHAnsi"/>
        </w:rPr>
        <w:t>The Asian American experience is structurally positioned by the model minority which creates mental suffering</w:t>
      </w:r>
    </w:p>
    <w:p w14:paraId="0B62AB1C" w14:textId="77777777" w:rsidR="00EA21D8" w:rsidRPr="00812854" w:rsidRDefault="00EA21D8" w:rsidP="00EA21D8">
      <w:pPr>
        <w:rPr>
          <w:rFonts w:cstheme="majorHAnsi"/>
          <w:sz w:val="16"/>
          <w:szCs w:val="16"/>
        </w:rPr>
      </w:pPr>
      <w:r w:rsidRPr="00812854">
        <w:rPr>
          <w:rStyle w:val="Style13ptBold"/>
          <w:rFonts w:cstheme="majorHAnsi"/>
        </w:rPr>
        <w:t>Slatton and Feagin 12</w:t>
      </w:r>
      <w:r w:rsidRPr="00812854">
        <w:rPr>
          <w:rFonts w:cstheme="majorHAnsi"/>
          <w:sz w:val="16"/>
          <w:szCs w:val="16"/>
        </w:rPr>
        <w:t>—Brittany C. Slatton is an Associate Professor of Sociology at Texas Southern University and U.S. sociologist and social theorist who has conducted extensive research on racial and gender issues, especially in regard to the United States. He is currently the Ella C. McFadden Distinguished Professor at Texas A&amp;M University. (2-2-2012; "Racial and Ethnic Issues"; Wiley Online Library; https://onlinelibrary-wiley-com.proxy.lib.umich.edu/doi/abs/10.1002/9781444347388.ch16; //IS)</w:t>
      </w:r>
    </w:p>
    <w:p w14:paraId="634B0253" w14:textId="77777777" w:rsidR="00EA21D8" w:rsidRPr="00812854" w:rsidRDefault="00EA21D8" w:rsidP="00EA21D8">
      <w:pPr>
        <w:rPr>
          <w:rFonts w:cstheme="majorHAnsi"/>
          <w:sz w:val="14"/>
        </w:rPr>
      </w:pPr>
      <w:r w:rsidRPr="00812854">
        <w:rPr>
          <w:rFonts w:cstheme="majorHAnsi"/>
          <w:sz w:val="14"/>
        </w:rPr>
        <w:t xml:space="preserve">There has been little critical research that substantially documents </w:t>
      </w:r>
      <w:r w:rsidRPr="00812854">
        <w:rPr>
          <w:rFonts w:cstheme="majorHAnsi"/>
          <w:highlight w:val="cyan"/>
          <w:u w:val="single"/>
        </w:rPr>
        <w:t>Asian American</w:t>
      </w:r>
      <w:r w:rsidRPr="00812854">
        <w:rPr>
          <w:rFonts w:cstheme="majorHAnsi"/>
          <w:u w:val="single"/>
        </w:rPr>
        <w:t xml:space="preserve"> experiences of </w:t>
      </w:r>
      <w:r w:rsidRPr="00812854">
        <w:rPr>
          <w:rFonts w:cstheme="majorHAnsi"/>
          <w:highlight w:val="cyan"/>
          <w:u w:val="single"/>
        </w:rPr>
        <w:t>systemic racis</w:t>
      </w:r>
      <w:r w:rsidRPr="00812854">
        <w:rPr>
          <w:rFonts w:cstheme="majorHAnsi"/>
          <w:u w:val="single"/>
        </w:rPr>
        <w:t>m</w:t>
      </w:r>
      <w:r w:rsidRPr="00812854">
        <w:rPr>
          <w:rFonts w:cstheme="majorHAnsi"/>
          <w:sz w:val="14"/>
        </w:rPr>
        <w:t xml:space="preserve">. </w:t>
      </w:r>
      <w:r w:rsidRPr="00812854">
        <w:rPr>
          <w:rFonts w:cstheme="majorHAnsi"/>
          <w:u w:val="single"/>
        </w:rPr>
        <w:t xml:space="preserve">Mainstream </w:t>
      </w:r>
      <w:r w:rsidRPr="00812854">
        <w:rPr>
          <w:rFonts w:cstheme="majorHAnsi"/>
          <w:highlight w:val="cyan"/>
          <w:u w:val="single"/>
        </w:rPr>
        <w:t>media</w:t>
      </w:r>
      <w:r w:rsidRPr="00812854">
        <w:rPr>
          <w:rFonts w:cstheme="majorHAnsi"/>
          <w:sz w:val="14"/>
        </w:rPr>
        <w:t xml:space="preserve"> and some social scientists have </w:t>
      </w:r>
      <w:r w:rsidRPr="00812854">
        <w:rPr>
          <w:rFonts w:cstheme="majorHAnsi"/>
          <w:highlight w:val="cyan"/>
          <w:u w:val="single"/>
        </w:rPr>
        <w:t>assumed</w:t>
      </w:r>
      <w:r w:rsidRPr="00812854">
        <w:rPr>
          <w:rFonts w:cstheme="majorHAnsi"/>
          <w:u w:val="single"/>
        </w:rPr>
        <w:t xml:space="preserve"> </w:t>
      </w:r>
      <w:r w:rsidRPr="00812854">
        <w:rPr>
          <w:rFonts w:cstheme="majorHAnsi"/>
          <w:highlight w:val="cyan"/>
          <w:u w:val="single"/>
        </w:rPr>
        <w:t>Asian</w:t>
      </w:r>
      <w:r w:rsidRPr="00812854">
        <w:rPr>
          <w:rFonts w:cstheme="majorHAnsi"/>
          <w:u w:val="single"/>
        </w:rPr>
        <w:t xml:space="preserve"> American</w:t>
      </w:r>
      <w:r w:rsidRPr="00812854">
        <w:rPr>
          <w:rFonts w:cstheme="majorHAnsi"/>
          <w:highlight w:val="cyan"/>
          <w:u w:val="single"/>
        </w:rPr>
        <w:t>s</w:t>
      </w:r>
      <w:r w:rsidRPr="00812854">
        <w:rPr>
          <w:rFonts w:cstheme="majorHAnsi"/>
          <w:u w:val="single"/>
        </w:rPr>
        <w:t xml:space="preserve"> </w:t>
      </w:r>
      <w:r w:rsidRPr="00812854">
        <w:rPr>
          <w:rFonts w:cstheme="majorHAnsi"/>
          <w:highlight w:val="cyan"/>
          <w:u w:val="single"/>
        </w:rPr>
        <w:t>do not experience</w:t>
      </w:r>
      <w:r w:rsidRPr="00812854">
        <w:rPr>
          <w:rFonts w:cstheme="majorHAnsi"/>
          <w:u w:val="single"/>
        </w:rPr>
        <w:t xml:space="preserve"> the </w:t>
      </w:r>
      <w:r w:rsidRPr="00812854">
        <w:rPr>
          <w:rFonts w:cstheme="majorHAnsi"/>
          <w:highlight w:val="cyan"/>
          <w:u w:val="single"/>
        </w:rPr>
        <w:t>same</w:t>
      </w:r>
      <w:r w:rsidRPr="00812854">
        <w:rPr>
          <w:rFonts w:cstheme="majorHAnsi"/>
          <w:u w:val="single"/>
        </w:rPr>
        <w:t xml:space="preserve"> racist </w:t>
      </w:r>
      <w:r w:rsidRPr="00812854">
        <w:rPr>
          <w:rFonts w:cstheme="majorHAnsi"/>
          <w:highlight w:val="cyan"/>
          <w:u w:val="single"/>
        </w:rPr>
        <w:t>stereotyping</w:t>
      </w:r>
      <w:r w:rsidRPr="00812854">
        <w:rPr>
          <w:rFonts w:cstheme="majorHAnsi"/>
          <w:u w:val="single"/>
        </w:rPr>
        <w:t xml:space="preserve"> and imagery </w:t>
      </w:r>
      <w:r w:rsidRPr="00812854">
        <w:rPr>
          <w:rFonts w:cstheme="majorHAnsi"/>
          <w:highlight w:val="cyan"/>
          <w:u w:val="single"/>
        </w:rPr>
        <w:t>as other</w:t>
      </w:r>
      <w:r w:rsidRPr="00812854">
        <w:rPr>
          <w:rFonts w:cstheme="majorHAnsi"/>
          <w:u w:val="single"/>
        </w:rPr>
        <w:t xml:space="preserve"> racial </w:t>
      </w:r>
      <w:r w:rsidRPr="00812854">
        <w:rPr>
          <w:rFonts w:cstheme="majorHAnsi"/>
          <w:highlight w:val="cyan"/>
          <w:u w:val="single"/>
        </w:rPr>
        <w:t>groups</w:t>
      </w:r>
      <w:r w:rsidRPr="00812854">
        <w:rPr>
          <w:rFonts w:cstheme="majorHAnsi"/>
          <w:sz w:val="14"/>
        </w:rPr>
        <w:t xml:space="preserve"> (Prashad 2003). To the contrary, </w:t>
      </w:r>
      <w:r w:rsidRPr="00812854">
        <w:rPr>
          <w:rFonts w:cstheme="majorHAnsi"/>
          <w:u w:val="single"/>
        </w:rPr>
        <w:t>Asian Americans have experienced longstanding anti -Asian racial framing by whites, which has rarely been addressed in social science research</w:t>
      </w:r>
      <w:r w:rsidRPr="00812854">
        <w:rPr>
          <w:rFonts w:cstheme="majorHAnsi"/>
          <w:sz w:val="14"/>
        </w:rPr>
        <w:t xml:space="preserve">, </w:t>
      </w:r>
      <w:r w:rsidRPr="00812854">
        <w:rPr>
          <w:rFonts w:cstheme="majorHAnsi"/>
          <w:u w:val="single"/>
        </w:rPr>
        <w:t>yet is paramount to the experiences of racial hostility and discrimination Asian Americans face</w:t>
      </w:r>
      <w:r w:rsidRPr="00812854">
        <w:rPr>
          <w:rFonts w:cstheme="majorHAnsi"/>
          <w:sz w:val="14"/>
        </w:rPr>
        <w:t xml:space="preserve">. Claire Jean Kim (1999, 2003) and Chou and Feagin (2008) are among the few researchers who have examined how racism affects the lives of Asian Americans, </w:t>
      </w:r>
      <w:r w:rsidRPr="00812854">
        <w:rPr>
          <w:rFonts w:cstheme="majorHAnsi"/>
          <w:u w:val="single"/>
        </w:rPr>
        <w:t xml:space="preserve">including the </w:t>
      </w:r>
      <w:r w:rsidRPr="00812854">
        <w:rPr>
          <w:rFonts w:cstheme="majorHAnsi"/>
          <w:highlight w:val="cyan"/>
          <w:u w:val="single"/>
        </w:rPr>
        <w:t>harsh</w:t>
      </w:r>
      <w:r w:rsidRPr="00812854">
        <w:rPr>
          <w:rFonts w:cstheme="majorHAnsi"/>
          <w:u w:val="single"/>
        </w:rPr>
        <w:t xml:space="preserve"> </w:t>
      </w:r>
      <w:r w:rsidRPr="00812854">
        <w:rPr>
          <w:rFonts w:cstheme="majorHAnsi"/>
          <w:highlight w:val="cyan"/>
          <w:u w:val="single"/>
        </w:rPr>
        <w:t>effects of the white racial framing of Asian Americans as “model minorities</w:t>
      </w:r>
      <w:proofErr w:type="gramStart"/>
      <w:r w:rsidRPr="00812854">
        <w:rPr>
          <w:rFonts w:cstheme="majorHAnsi"/>
          <w:sz w:val="14"/>
        </w:rPr>
        <w:t>. ”</w:t>
      </w:r>
      <w:proofErr w:type="gramEnd"/>
      <w:r w:rsidRPr="00812854">
        <w:rPr>
          <w:rFonts w:cstheme="majorHAnsi"/>
          <w:sz w:val="14"/>
        </w:rPr>
        <w:t xml:space="preserve"> These social scientists </w:t>
      </w:r>
      <w:r w:rsidRPr="00812854">
        <w:rPr>
          <w:rFonts w:cstheme="majorHAnsi"/>
          <w:u w:val="single"/>
        </w:rPr>
        <w:t>have identifi ed whites as major actors in constructing a racialized system that places whites at the top of a white -constructed racial hierarchy</w:t>
      </w:r>
      <w:r w:rsidRPr="00812854">
        <w:rPr>
          <w:rFonts w:cstheme="majorHAnsi"/>
          <w:sz w:val="14"/>
        </w:rPr>
        <w:t xml:space="preserve">, </w:t>
      </w:r>
      <w:r w:rsidRPr="00812854">
        <w:rPr>
          <w:rFonts w:cstheme="majorHAnsi"/>
          <w:u w:val="single"/>
        </w:rPr>
        <w:t>while</w:t>
      </w:r>
      <w:r w:rsidRPr="00812854">
        <w:rPr>
          <w:rFonts w:cstheme="majorHAnsi"/>
          <w:sz w:val="14"/>
        </w:rPr>
        <w:t xml:space="preserve"> </w:t>
      </w:r>
      <w:r w:rsidRPr="00812854">
        <w:rPr>
          <w:rFonts w:cstheme="majorHAnsi"/>
          <w:u w:val="single"/>
        </w:rPr>
        <w:t>subordinating</w:t>
      </w:r>
      <w:r w:rsidRPr="00812854">
        <w:rPr>
          <w:rFonts w:cstheme="majorHAnsi"/>
          <w:sz w:val="14"/>
        </w:rPr>
        <w:t xml:space="preserve"> and placing </w:t>
      </w:r>
      <w:r w:rsidRPr="00812854">
        <w:rPr>
          <w:rFonts w:cstheme="majorHAnsi"/>
          <w:u w:val="single"/>
        </w:rPr>
        <w:t>Asian</w:t>
      </w:r>
      <w:r w:rsidRPr="00812854">
        <w:rPr>
          <w:rFonts w:cstheme="majorHAnsi"/>
          <w:sz w:val="14"/>
        </w:rPr>
        <w:t xml:space="preserve"> </w:t>
      </w:r>
      <w:r w:rsidRPr="00812854">
        <w:rPr>
          <w:rFonts w:cstheme="majorHAnsi"/>
          <w:u w:val="single"/>
        </w:rPr>
        <w:t>Americans in the middle of this hierarchy and at the same time</w:t>
      </w:r>
      <w:r w:rsidRPr="00812854">
        <w:rPr>
          <w:rFonts w:cstheme="majorHAnsi"/>
          <w:sz w:val="14"/>
        </w:rPr>
        <w:t xml:space="preserve"> </w:t>
      </w:r>
      <w:r w:rsidRPr="00812854">
        <w:rPr>
          <w:rFonts w:cstheme="majorHAnsi"/>
          <w:u w:val="single"/>
        </w:rPr>
        <w:t>using them as a measuring stick for</w:t>
      </w:r>
      <w:r w:rsidRPr="00812854">
        <w:rPr>
          <w:rFonts w:cstheme="majorHAnsi"/>
          <w:sz w:val="14"/>
        </w:rPr>
        <w:t xml:space="preserve"> </w:t>
      </w:r>
      <w:r w:rsidRPr="00812854">
        <w:rPr>
          <w:rFonts w:cstheme="majorHAnsi"/>
          <w:u w:val="single"/>
        </w:rPr>
        <w:t>other groups of color</w:t>
      </w:r>
      <w:r w:rsidRPr="00812854">
        <w:rPr>
          <w:rFonts w:cstheme="majorHAnsi"/>
          <w:sz w:val="14"/>
        </w:rPr>
        <w:t xml:space="preserve"> (especially black Americans) </w:t>
      </w:r>
      <w:r w:rsidRPr="00812854">
        <w:rPr>
          <w:rFonts w:cstheme="majorHAnsi"/>
          <w:u w:val="single"/>
        </w:rPr>
        <w:t>who are placed at the bottom</w:t>
      </w:r>
      <w:r w:rsidRPr="00812854">
        <w:rPr>
          <w:rFonts w:cstheme="majorHAnsi"/>
          <w:sz w:val="14"/>
        </w:rPr>
        <w:t xml:space="preserve">. </w:t>
      </w:r>
    </w:p>
    <w:p w14:paraId="4FA509FC" w14:textId="77777777" w:rsidR="00EA21D8" w:rsidRPr="00812854" w:rsidRDefault="00EA21D8" w:rsidP="00EA21D8">
      <w:pPr>
        <w:rPr>
          <w:rFonts w:cstheme="majorHAnsi"/>
          <w:sz w:val="14"/>
        </w:rPr>
      </w:pPr>
      <w:r w:rsidRPr="00812854">
        <w:rPr>
          <w:rFonts w:cstheme="majorHAnsi"/>
          <w:sz w:val="14"/>
        </w:rPr>
        <w:t xml:space="preserve">The </w:t>
      </w:r>
      <w:r w:rsidRPr="00812854">
        <w:rPr>
          <w:rFonts w:cstheme="majorHAnsi"/>
          <w:u w:val="single"/>
        </w:rPr>
        <w:t>model minority myth</w:t>
      </w:r>
      <w:r w:rsidRPr="00812854">
        <w:rPr>
          <w:rFonts w:cstheme="majorHAnsi"/>
          <w:sz w:val="14"/>
        </w:rPr>
        <w:t xml:space="preserve">, </w:t>
      </w:r>
      <w:r w:rsidRPr="00812854">
        <w:rPr>
          <w:rFonts w:cstheme="majorHAnsi"/>
          <w:u w:val="single"/>
        </w:rPr>
        <w:t>created during</w:t>
      </w:r>
      <w:r w:rsidRPr="00812854">
        <w:rPr>
          <w:rFonts w:cstheme="majorHAnsi"/>
          <w:sz w:val="14"/>
        </w:rPr>
        <w:t xml:space="preserve"> </w:t>
      </w:r>
      <w:r w:rsidRPr="00812854">
        <w:rPr>
          <w:rFonts w:cstheme="majorHAnsi"/>
          <w:u w:val="single"/>
        </w:rPr>
        <w:t>the</w:t>
      </w:r>
      <w:r w:rsidRPr="00812854">
        <w:rPr>
          <w:rFonts w:cstheme="majorHAnsi"/>
          <w:sz w:val="14"/>
        </w:rPr>
        <w:t xml:space="preserve"> 19</w:t>
      </w:r>
      <w:r w:rsidRPr="00812854">
        <w:rPr>
          <w:rFonts w:cstheme="majorHAnsi"/>
          <w:u w:val="single"/>
        </w:rPr>
        <w:t>60s</w:t>
      </w:r>
      <w:r w:rsidRPr="00812854">
        <w:rPr>
          <w:rFonts w:cstheme="majorHAnsi"/>
          <w:sz w:val="14"/>
        </w:rPr>
        <w:t xml:space="preserve"> </w:t>
      </w:r>
      <w:r w:rsidRPr="00812854">
        <w:rPr>
          <w:rFonts w:cstheme="majorHAnsi"/>
          <w:u w:val="single"/>
        </w:rPr>
        <w:t>by white politicians</w:t>
      </w:r>
      <w:r w:rsidRPr="00812854">
        <w:rPr>
          <w:rFonts w:cstheme="majorHAnsi"/>
          <w:sz w:val="14"/>
        </w:rPr>
        <w:t xml:space="preserve"> and commentators (Feagin 2010a), </w:t>
      </w:r>
      <w:r w:rsidRPr="00812854">
        <w:rPr>
          <w:rFonts w:cstheme="majorHAnsi"/>
          <w:highlight w:val="cyan"/>
          <w:u w:val="single"/>
        </w:rPr>
        <w:t>inaccurately portray</w:t>
      </w:r>
      <w:r w:rsidRPr="00812854">
        <w:rPr>
          <w:rFonts w:cstheme="majorHAnsi"/>
          <w:u w:val="single"/>
        </w:rPr>
        <w:t xml:space="preserve">s </w:t>
      </w:r>
      <w:r w:rsidRPr="00812854">
        <w:rPr>
          <w:rFonts w:cstheme="majorHAnsi"/>
          <w:highlight w:val="cyan"/>
          <w:u w:val="single"/>
        </w:rPr>
        <w:t>Asian Americans as</w:t>
      </w:r>
      <w:r w:rsidRPr="00812854">
        <w:rPr>
          <w:rFonts w:cstheme="majorHAnsi"/>
          <w:sz w:val="14"/>
        </w:rPr>
        <w:t xml:space="preserve"> the </w:t>
      </w:r>
      <w:r w:rsidRPr="00812854">
        <w:rPr>
          <w:rFonts w:cstheme="majorHAnsi"/>
          <w:highlight w:val="cyan"/>
          <w:u w:val="single"/>
        </w:rPr>
        <w:t>successful minority</w:t>
      </w:r>
      <w:r w:rsidRPr="00812854">
        <w:rPr>
          <w:rFonts w:cstheme="majorHAnsi"/>
          <w:sz w:val="14"/>
        </w:rPr>
        <w:t xml:space="preserve"> </w:t>
      </w:r>
      <w:r w:rsidRPr="00812854">
        <w:rPr>
          <w:rFonts w:cstheme="majorHAnsi"/>
          <w:u w:val="single"/>
        </w:rPr>
        <w:t xml:space="preserve">that is racially and socially “problem </w:t>
      </w:r>
      <w:proofErr w:type="gramStart"/>
      <w:r w:rsidRPr="00812854">
        <w:rPr>
          <w:rFonts w:cstheme="majorHAnsi"/>
          <w:u w:val="single"/>
        </w:rPr>
        <w:t>free</w:t>
      </w:r>
      <w:r w:rsidRPr="00812854">
        <w:rPr>
          <w:rFonts w:cstheme="majorHAnsi"/>
          <w:sz w:val="14"/>
        </w:rPr>
        <w:t xml:space="preserve"> ”</w:t>
      </w:r>
      <w:proofErr w:type="gramEnd"/>
      <w:r w:rsidRPr="00812854">
        <w:rPr>
          <w:rFonts w:cstheme="majorHAnsi"/>
          <w:sz w:val="14"/>
        </w:rPr>
        <w:t xml:space="preserve"> (Yu 2006). Although </w:t>
      </w:r>
      <w:r w:rsidRPr="00812854">
        <w:rPr>
          <w:rFonts w:cstheme="majorHAnsi"/>
          <w:u w:val="single"/>
        </w:rPr>
        <w:t>some Asian American groups have</w:t>
      </w:r>
      <w:r w:rsidRPr="00812854">
        <w:rPr>
          <w:rFonts w:cstheme="majorHAnsi"/>
          <w:sz w:val="14"/>
        </w:rPr>
        <w:t xml:space="preserve"> </w:t>
      </w:r>
      <w:r w:rsidRPr="00812854">
        <w:rPr>
          <w:rFonts w:cstheme="majorHAnsi"/>
          <w:u w:val="single"/>
        </w:rPr>
        <w:t>achieved</w:t>
      </w:r>
      <w:r w:rsidRPr="00812854">
        <w:rPr>
          <w:rFonts w:cstheme="majorHAnsi"/>
          <w:sz w:val="14"/>
        </w:rPr>
        <w:t xml:space="preserve"> signifi cant </w:t>
      </w:r>
      <w:r w:rsidRPr="00812854">
        <w:rPr>
          <w:rFonts w:cstheme="majorHAnsi"/>
          <w:u w:val="single"/>
        </w:rPr>
        <w:t>economic success</w:t>
      </w:r>
      <w:r w:rsidRPr="00812854">
        <w:rPr>
          <w:rFonts w:cstheme="majorHAnsi"/>
          <w:sz w:val="14"/>
        </w:rPr>
        <w:t xml:space="preserve">, </w:t>
      </w:r>
      <w:r w:rsidRPr="00812854">
        <w:rPr>
          <w:rFonts w:cstheme="majorHAnsi"/>
          <w:u w:val="single"/>
        </w:rPr>
        <w:t xml:space="preserve">this myth </w:t>
      </w:r>
      <w:r w:rsidRPr="00812854">
        <w:rPr>
          <w:rFonts w:cstheme="majorHAnsi"/>
          <w:sz w:val="14"/>
        </w:rPr>
        <w:t xml:space="preserve">is a </w:t>
      </w:r>
      <w:r w:rsidRPr="00812854">
        <w:rPr>
          <w:rFonts w:cstheme="majorHAnsi"/>
          <w:u w:val="single"/>
        </w:rPr>
        <w:t xml:space="preserve">gross </w:t>
      </w:r>
      <w:r w:rsidRPr="00812854">
        <w:rPr>
          <w:rFonts w:cstheme="majorHAnsi"/>
          <w:highlight w:val="cyan"/>
          <w:u w:val="single"/>
        </w:rPr>
        <w:t>overgeneralization o</w:t>
      </w:r>
      <w:r w:rsidRPr="00812854">
        <w:rPr>
          <w:rFonts w:cstheme="majorHAnsi"/>
          <w:u w:val="single"/>
        </w:rPr>
        <w:t xml:space="preserve">f the Asian American </w:t>
      </w:r>
      <w:r w:rsidRPr="00812854">
        <w:rPr>
          <w:rFonts w:cstheme="majorHAnsi"/>
          <w:highlight w:val="cyan"/>
          <w:u w:val="single"/>
        </w:rPr>
        <w:t>experience</w:t>
      </w:r>
      <w:r w:rsidRPr="00812854">
        <w:rPr>
          <w:rFonts w:cstheme="majorHAnsi"/>
          <w:u w:val="single"/>
        </w:rPr>
        <w:t>.</w:t>
      </w:r>
      <w:r w:rsidRPr="00812854">
        <w:rPr>
          <w:rFonts w:cstheme="majorHAnsi"/>
          <w:sz w:val="14"/>
        </w:rPr>
        <w:t xml:space="preserve"> In fact, </w:t>
      </w:r>
      <w:r w:rsidRPr="00812854">
        <w:rPr>
          <w:rFonts w:cstheme="majorHAnsi"/>
          <w:highlight w:val="cyan"/>
          <w:u w:val="single"/>
        </w:rPr>
        <w:t>many Southeast Asian</w:t>
      </w:r>
      <w:r w:rsidRPr="00812854">
        <w:rPr>
          <w:rFonts w:cstheme="majorHAnsi"/>
          <w:u w:val="single"/>
        </w:rPr>
        <w:t xml:space="preserve"> ethnic </w:t>
      </w:r>
      <w:r w:rsidRPr="00812854">
        <w:rPr>
          <w:rFonts w:cstheme="majorHAnsi"/>
          <w:highlight w:val="cyan"/>
          <w:u w:val="single"/>
        </w:rPr>
        <w:t>groups</w:t>
      </w:r>
      <w:r w:rsidRPr="00812854">
        <w:rPr>
          <w:rFonts w:cstheme="majorHAnsi"/>
          <w:sz w:val="14"/>
        </w:rPr>
        <w:t xml:space="preserve">, such as Laotians, Hmong, Cambodians, and Vietnamese, </w:t>
      </w:r>
      <w:r w:rsidRPr="00812854">
        <w:rPr>
          <w:rFonts w:cstheme="majorHAnsi"/>
          <w:highlight w:val="cyan"/>
          <w:u w:val="single"/>
        </w:rPr>
        <w:t>have relatively high</w:t>
      </w:r>
      <w:r w:rsidRPr="00812854">
        <w:rPr>
          <w:rFonts w:cstheme="majorHAnsi"/>
          <w:u w:val="single"/>
        </w:rPr>
        <w:t xml:space="preserve"> </w:t>
      </w:r>
      <w:r w:rsidRPr="00812854">
        <w:rPr>
          <w:rFonts w:cstheme="majorHAnsi"/>
          <w:highlight w:val="cyan"/>
          <w:u w:val="single"/>
        </w:rPr>
        <w:t>numbers of families</w:t>
      </w:r>
      <w:r w:rsidRPr="00812854">
        <w:rPr>
          <w:rFonts w:cstheme="majorHAnsi"/>
          <w:sz w:val="14"/>
          <w:highlight w:val="cyan"/>
        </w:rPr>
        <w:t xml:space="preserve"> </w:t>
      </w:r>
      <w:r w:rsidRPr="00812854">
        <w:rPr>
          <w:rFonts w:cstheme="majorHAnsi"/>
          <w:highlight w:val="cyan"/>
          <w:u w:val="single"/>
        </w:rPr>
        <w:t>living below</w:t>
      </w:r>
      <w:r w:rsidRPr="00812854">
        <w:rPr>
          <w:rFonts w:cstheme="majorHAnsi"/>
          <w:u w:val="single"/>
        </w:rPr>
        <w:t xml:space="preserve"> the US </w:t>
      </w:r>
      <w:r w:rsidRPr="00812854">
        <w:rPr>
          <w:rFonts w:cstheme="majorHAnsi"/>
          <w:highlight w:val="cyan"/>
          <w:u w:val="single"/>
        </w:rPr>
        <w:t>poverty</w:t>
      </w:r>
      <w:r w:rsidRPr="00812854">
        <w:rPr>
          <w:rFonts w:cstheme="majorHAnsi"/>
          <w:sz w:val="14"/>
          <w:highlight w:val="cyan"/>
        </w:rPr>
        <w:t xml:space="preserve"> </w:t>
      </w:r>
      <w:r w:rsidRPr="00812854">
        <w:rPr>
          <w:rFonts w:cstheme="majorHAnsi"/>
          <w:highlight w:val="cyan"/>
          <w:u w:val="single"/>
        </w:rPr>
        <w:t>line</w:t>
      </w:r>
      <w:r w:rsidRPr="00812854">
        <w:rPr>
          <w:rFonts w:cstheme="majorHAnsi"/>
          <w:sz w:val="14"/>
        </w:rPr>
        <w:t xml:space="preserve"> (Chang 2000). The </w:t>
      </w:r>
      <w:r w:rsidRPr="00812854">
        <w:rPr>
          <w:rFonts w:cstheme="majorHAnsi"/>
          <w:highlight w:val="cyan"/>
          <w:u w:val="single"/>
        </w:rPr>
        <w:t>different experiences</w:t>
      </w:r>
      <w:r w:rsidRPr="00812854">
        <w:rPr>
          <w:rFonts w:cstheme="majorHAnsi"/>
          <w:u w:val="single"/>
        </w:rPr>
        <w:t xml:space="preserve"> </w:t>
      </w:r>
      <w:r w:rsidRPr="00812854">
        <w:rPr>
          <w:rFonts w:cstheme="majorHAnsi"/>
          <w:highlight w:val="cyan"/>
          <w:u w:val="single"/>
        </w:rPr>
        <w:t>among</w:t>
      </w:r>
      <w:r w:rsidRPr="00812854">
        <w:rPr>
          <w:rFonts w:cstheme="majorHAnsi"/>
          <w:sz w:val="14"/>
          <w:highlight w:val="cyan"/>
        </w:rPr>
        <w:t xml:space="preserve"> </w:t>
      </w:r>
      <w:r w:rsidRPr="00812854">
        <w:rPr>
          <w:rFonts w:cstheme="majorHAnsi"/>
          <w:highlight w:val="cyan"/>
          <w:u w:val="single"/>
        </w:rPr>
        <w:t>Asian</w:t>
      </w:r>
      <w:r w:rsidRPr="00812854">
        <w:rPr>
          <w:rFonts w:cstheme="majorHAnsi"/>
          <w:u w:val="single"/>
        </w:rPr>
        <w:t xml:space="preserve"> ethnic </w:t>
      </w:r>
      <w:r w:rsidRPr="00812854">
        <w:rPr>
          <w:rFonts w:cstheme="majorHAnsi"/>
          <w:highlight w:val="cyan"/>
          <w:u w:val="single"/>
        </w:rPr>
        <w:t>groups</w:t>
      </w:r>
      <w:r w:rsidRPr="00812854">
        <w:rPr>
          <w:rFonts w:cstheme="majorHAnsi"/>
          <w:u w:val="single"/>
        </w:rPr>
        <w:t xml:space="preserve"> are </w:t>
      </w:r>
      <w:r w:rsidRPr="00812854">
        <w:rPr>
          <w:rFonts w:cstheme="majorHAnsi"/>
          <w:highlight w:val="cyan"/>
          <w:u w:val="single"/>
        </w:rPr>
        <w:t>ignored</w:t>
      </w:r>
      <w:r w:rsidRPr="00812854">
        <w:rPr>
          <w:rFonts w:cstheme="majorHAnsi"/>
          <w:u w:val="single"/>
        </w:rPr>
        <w:t xml:space="preserve"> b</w:t>
      </w:r>
      <w:r w:rsidRPr="00812854">
        <w:rPr>
          <w:rFonts w:cstheme="majorHAnsi"/>
          <w:sz w:val="14"/>
        </w:rPr>
        <w:t xml:space="preserve">y the </w:t>
      </w:r>
      <w:r w:rsidRPr="00812854">
        <w:rPr>
          <w:rFonts w:cstheme="majorHAnsi"/>
          <w:highlight w:val="cyan"/>
          <w:u w:val="single"/>
        </w:rPr>
        <w:t>model minority myth</w:t>
      </w:r>
      <w:r w:rsidRPr="00812854">
        <w:rPr>
          <w:rFonts w:cstheme="majorHAnsi"/>
          <w:sz w:val="14"/>
          <w:highlight w:val="cyan"/>
        </w:rPr>
        <w:t xml:space="preserve"> in</w:t>
      </w:r>
      <w:r w:rsidRPr="00812854">
        <w:rPr>
          <w:rFonts w:cstheme="majorHAnsi"/>
          <w:sz w:val="14"/>
        </w:rPr>
        <w:t xml:space="preserve"> order </w:t>
      </w:r>
      <w:r w:rsidRPr="00812854">
        <w:rPr>
          <w:rFonts w:cstheme="majorHAnsi"/>
          <w:u w:val="single"/>
        </w:rPr>
        <w:t>to extend a political agenda</w:t>
      </w:r>
      <w:r w:rsidRPr="00812854">
        <w:rPr>
          <w:rFonts w:cstheme="majorHAnsi"/>
          <w:sz w:val="14"/>
        </w:rPr>
        <w:t xml:space="preserve"> (Yu 2006). The original </w:t>
      </w:r>
      <w:r w:rsidRPr="00812854">
        <w:rPr>
          <w:rFonts w:cstheme="majorHAnsi"/>
          <w:u w:val="single"/>
        </w:rPr>
        <w:t>goal</w:t>
      </w:r>
      <w:r w:rsidRPr="00812854">
        <w:rPr>
          <w:rFonts w:cstheme="majorHAnsi"/>
          <w:sz w:val="14"/>
        </w:rPr>
        <w:t xml:space="preserve"> of this political agenda </w:t>
      </w:r>
      <w:r w:rsidRPr="00812854">
        <w:rPr>
          <w:rFonts w:cstheme="majorHAnsi"/>
          <w:u w:val="single"/>
        </w:rPr>
        <w:t xml:space="preserve">was to quiet and </w:t>
      </w:r>
      <w:r w:rsidRPr="00812854">
        <w:rPr>
          <w:rFonts w:cstheme="majorHAnsi"/>
          <w:highlight w:val="cyan"/>
          <w:u w:val="single"/>
        </w:rPr>
        <w:t>discredit black protest against racism</w:t>
      </w:r>
      <w:r w:rsidRPr="00812854">
        <w:rPr>
          <w:rFonts w:cstheme="majorHAnsi"/>
          <w:sz w:val="14"/>
        </w:rPr>
        <w:t xml:space="preserve"> during the 1960s. Since then, by </w:t>
      </w:r>
      <w:r w:rsidRPr="00812854">
        <w:rPr>
          <w:rFonts w:cstheme="majorHAnsi"/>
          <w:u w:val="single"/>
        </w:rPr>
        <w:t>claiming Asian Americans have been successful through hard work</w:t>
      </w:r>
      <w:r w:rsidRPr="00812854">
        <w:rPr>
          <w:rFonts w:cstheme="majorHAnsi"/>
          <w:sz w:val="14"/>
        </w:rPr>
        <w:t xml:space="preserve"> and without government aid, the </w:t>
      </w:r>
      <w:r w:rsidRPr="00812854">
        <w:rPr>
          <w:rFonts w:cstheme="majorHAnsi"/>
          <w:u w:val="single"/>
        </w:rPr>
        <w:t xml:space="preserve">myth has allowed whites to blame blacks (and Latinos) for their problems and chastise them for protesting </w:t>
      </w:r>
      <w:r w:rsidRPr="00812854">
        <w:rPr>
          <w:rFonts w:cstheme="majorHAnsi"/>
          <w:sz w:val="14"/>
        </w:rPr>
        <w:t>discrimination rather than “working hard ” like Asian Americans. Not only has this</w:t>
      </w:r>
      <w:r w:rsidRPr="00812854">
        <w:rPr>
          <w:rFonts w:cstheme="majorHAnsi"/>
          <w:u w:val="single"/>
        </w:rPr>
        <w:t xml:space="preserve"> myth operated to counter black protests,</w:t>
      </w:r>
      <w:r w:rsidRPr="00812854">
        <w:rPr>
          <w:rFonts w:cstheme="majorHAnsi"/>
          <w:sz w:val="14"/>
        </w:rPr>
        <w:t xml:space="preserve"> </w:t>
      </w:r>
      <w:r w:rsidRPr="00812854">
        <w:rPr>
          <w:rFonts w:cstheme="majorHAnsi"/>
          <w:u w:val="single"/>
        </w:rPr>
        <w:t xml:space="preserve">but it has </w:t>
      </w:r>
      <w:r w:rsidRPr="00812854">
        <w:rPr>
          <w:rFonts w:cstheme="majorHAnsi"/>
          <w:highlight w:val="cyan"/>
          <w:u w:val="single"/>
        </w:rPr>
        <w:t>delegitimized Asian</w:t>
      </w:r>
      <w:r w:rsidRPr="00812854">
        <w:rPr>
          <w:rFonts w:cstheme="majorHAnsi"/>
          <w:u w:val="single"/>
        </w:rPr>
        <w:t xml:space="preserve"> </w:t>
      </w:r>
      <w:r w:rsidRPr="00812854">
        <w:rPr>
          <w:rFonts w:cstheme="majorHAnsi"/>
          <w:highlight w:val="cyan"/>
          <w:u w:val="single"/>
        </w:rPr>
        <w:t>American protests against discrimination</w:t>
      </w:r>
      <w:r w:rsidRPr="00812854">
        <w:rPr>
          <w:rFonts w:cstheme="majorHAnsi"/>
          <w:sz w:val="14"/>
        </w:rPr>
        <w:t xml:space="preserve">, and </w:t>
      </w:r>
      <w:r w:rsidRPr="00812854">
        <w:rPr>
          <w:rFonts w:cstheme="majorHAnsi"/>
          <w:u w:val="single"/>
        </w:rPr>
        <w:t>reduced the possibility that governments will take action to meet their social and economic needs</w:t>
      </w:r>
      <w:r w:rsidRPr="00812854">
        <w:rPr>
          <w:rFonts w:cstheme="majorHAnsi"/>
          <w:sz w:val="14"/>
        </w:rPr>
        <w:t xml:space="preserve"> (Feagin &amp; Feagin 2008).</w:t>
      </w:r>
    </w:p>
    <w:p w14:paraId="097CEE9A" w14:textId="77777777" w:rsidR="00EA21D8" w:rsidRPr="00812854" w:rsidRDefault="00EA21D8" w:rsidP="00EA21D8">
      <w:pPr>
        <w:rPr>
          <w:rFonts w:cstheme="majorHAnsi"/>
          <w:sz w:val="14"/>
        </w:rPr>
      </w:pPr>
      <w:r w:rsidRPr="00812854">
        <w:rPr>
          <w:rFonts w:cstheme="majorHAnsi"/>
          <w:sz w:val="14"/>
        </w:rPr>
        <w:t xml:space="preserve">The </w:t>
      </w:r>
      <w:r w:rsidRPr="00812854">
        <w:rPr>
          <w:rFonts w:cstheme="majorHAnsi"/>
          <w:u w:val="single"/>
        </w:rPr>
        <w:t xml:space="preserve">myth created yet other problems for some </w:t>
      </w:r>
      <w:r w:rsidRPr="00812854">
        <w:rPr>
          <w:rFonts w:cstheme="majorHAnsi"/>
          <w:highlight w:val="cyan"/>
          <w:u w:val="single"/>
        </w:rPr>
        <w:t>Asian American</w:t>
      </w:r>
      <w:r w:rsidRPr="00812854">
        <w:rPr>
          <w:rFonts w:cstheme="majorHAnsi"/>
          <w:sz w:val="14"/>
          <w:highlight w:val="cyan"/>
        </w:rPr>
        <w:t>s</w:t>
      </w:r>
      <w:r w:rsidRPr="00812854">
        <w:rPr>
          <w:rFonts w:cstheme="majorHAnsi"/>
          <w:sz w:val="14"/>
        </w:rPr>
        <w:t xml:space="preserve"> </w:t>
      </w:r>
      <w:r w:rsidRPr="00812854">
        <w:rPr>
          <w:rFonts w:cstheme="majorHAnsi"/>
          <w:highlight w:val="cyan"/>
          <w:u w:val="single"/>
        </w:rPr>
        <w:t>who bought into</w:t>
      </w:r>
      <w:r w:rsidRPr="00812854">
        <w:rPr>
          <w:rFonts w:cstheme="majorHAnsi"/>
          <w:u w:val="single"/>
        </w:rPr>
        <w:t xml:space="preserve"> </w:t>
      </w:r>
      <w:r w:rsidRPr="00812854">
        <w:rPr>
          <w:rFonts w:cstheme="majorHAnsi"/>
          <w:sz w:val="14"/>
        </w:rPr>
        <w:t xml:space="preserve">the </w:t>
      </w:r>
      <w:r w:rsidRPr="00812854">
        <w:rPr>
          <w:rFonts w:cstheme="majorHAnsi"/>
          <w:highlight w:val="cyan"/>
          <w:u w:val="single"/>
        </w:rPr>
        <w:t>racialized ideals</w:t>
      </w:r>
      <w:r w:rsidRPr="00812854">
        <w:rPr>
          <w:rFonts w:cstheme="majorHAnsi"/>
          <w:u w:val="single"/>
        </w:rPr>
        <w:t>,</w:t>
      </w:r>
      <w:r w:rsidRPr="00812854">
        <w:rPr>
          <w:rFonts w:cstheme="majorHAnsi"/>
          <w:sz w:val="14"/>
        </w:rPr>
        <w:t xml:space="preserve"> believing the myth to be a positive representation of Asians, </w:t>
      </w:r>
      <w:r w:rsidRPr="00812854">
        <w:rPr>
          <w:rFonts w:cstheme="majorHAnsi"/>
          <w:u w:val="single"/>
        </w:rPr>
        <w:t xml:space="preserve">thereby </w:t>
      </w:r>
      <w:r w:rsidRPr="00812854">
        <w:rPr>
          <w:rFonts w:cstheme="majorHAnsi"/>
          <w:highlight w:val="cyan"/>
          <w:u w:val="single"/>
        </w:rPr>
        <w:t>limiting</w:t>
      </w:r>
      <w:r w:rsidRPr="00812854">
        <w:rPr>
          <w:rFonts w:cstheme="majorHAnsi"/>
          <w:u w:val="single"/>
        </w:rPr>
        <w:t xml:space="preserve"> the </w:t>
      </w:r>
      <w:r w:rsidRPr="00812854">
        <w:rPr>
          <w:rFonts w:cstheme="majorHAnsi"/>
          <w:highlight w:val="cyan"/>
          <w:u w:val="single"/>
        </w:rPr>
        <w:t>relationships</w:t>
      </w:r>
      <w:r w:rsidRPr="00812854">
        <w:rPr>
          <w:rFonts w:cstheme="majorHAnsi"/>
          <w:u w:val="single"/>
        </w:rPr>
        <w:t xml:space="preserve"> they form </w:t>
      </w:r>
      <w:r w:rsidRPr="00812854">
        <w:rPr>
          <w:rFonts w:cstheme="majorHAnsi"/>
          <w:highlight w:val="cyan"/>
          <w:u w:val="single"/>
        </w:rPr>
        <w:t>with other groups</w:t>
      </w:r>
      <w:r w:rsidRPr="00812854">
        <w:rPr>
          <w:rFonts w:cstheme="majorHAnsi"/>
          <w:u w:val="single"/>
        </w:rPr>
        <w:t xml:space="preserve"> of color fi ghting against systemic racism</w:t>
      </w:r>
      <w:r w:rsidRPr="00812854">
        <w:rPr>
          <w:rFonts w:cstheme="majorHAnsi"/>
          <w:sz w:val="14"/>
        </w:rPr>
        <w:t xml:space="preserve"> (Chou &amp; Feagin 2008). Additionally, </w:t>
      </w:r>
      <w:r w:rsidRPr="00812854">
        <w:rPr>
          <w:rFonts w:cstheme="majorHAnsi"/>
          <w:u w:val="single"/>
        </w:rPr>
        <w:t>many Asian</w:t>
      </w:r>
      <w:r w:rsidRPr="00812854">
        <w:rPr>
          <w:rFonts w:cstheme="majorHAnsi"/>
          <w:sz w:val="14"/>
        </w:rPr>
        <w:t xml:space="preserve"> </w:t>
      </w:r>
      <w:r w:rsidRPr="00812854">
        <w:rPr>
          <w:rFonts w:cstheme="majorHAnsi"/>
          <w:u w:val="single"/>
        </w:rPr>
        <w:t>Americans</w:t>
      </w:r>
      <w:r w:rsidRPr="00812854">
        <w:rPr>
          <w:rFonts w:cstheme="majorHAnsi"/>
          <w:sz w:val="14"/>
        </w:rPr>
        <w:t xml:space="preserve"> have </w:t>
      </w:r>
      <w:r w:rsidRPr="00812854">
        <w:rPr>
          <w:rFonts w:cstheme="majorHAnsi"/>
          <w:u w:val="single"/>
        </w:rPr>
        <w:t>tried to live up to this model minority myth,</w:t>
      </w:r>
      <w:r w:rsidRPr="00812854">
        <w:rPr>
          <w:rFonts w:cstheme="majorHAnsi"/>
          <w:sz w:val="14"/>
        </w:rPr>
        <w:t xml:space="preserve"> which </w:t>
      </w:r>
      <w:r w:rsidRPr="00812854">
        <w:rPr>
          <w:rFonts w:cstheme="majorHAnsi"/>
          <w:u w:val="single"/>
        </w:rPr>
        <w:t xml:space="preserve">places </w:t>
      </w:r>
      <w:r w:rsidRPr="00812854">
        <w:rPr>
          <w:rFonts w:cstheme="majorHAnsi"/>
          <w:highlight w:val="cyan"/>
          <w:u w:val="single"/>
        </w:rPr>
        <w:t>great pressure</w:t>
      </w:r>
      <w:r w:rsidRPr="00812854">
        <w:rPr>
          <w:rFonts w:cstheme="majorHAnsi"/>
          <w:u w:val="single"/>
        </w:rPr>
        <w:t xml:space="preserve"> </w:t>
      </w:r>
      <w:r w:rsidRPr="00812854">
        <w:rPr>
          <w:rFonts w:cstheme="majorHAnsi"/>
          <w:sz w:val="14"/>
        </w:rPr>
        <w:t xml:space="preserve">on them </w:t>
      </w:r>
      <w:r w:rsidRPr="00812854">
        <w:rPr>
          <w:rFonts w:cstheme="majorHAnsi"/>
          <w:highlight w:val="cyan"/>
          <w:u w:val="single"/>
        </w:rPr>
        <w:t>to succeed</w:t>
      </w:r>
      <w:r w:rsidRPr="00812854">
        <w:rPr>
          <w:rFonts w:cstheme="majorHAnsi"/>
          <w:sz w:val="14"/>
        </w:rPr>
        <w:t xml:space="preserve">, </w:t>
      </w:r>
      <w:r w:rsidRPr="00812854">
        <w:rPr>
          <w:rStyle w:val="StyleUnderline"/>
          <w:rFonts w:cstheme="majorHAnsi"/>
          <w:highlight w:val="cyan"/>
        </w:rPr>
        <w:t>resulting</w:t>
      </w:r>
      <w:r w:rsidRPr="00812854">
        <w:rPr>
          <w:rFonts w:cstheme="majorHAnsi"/>
          <w:highlight w:val="cyan"/>
          <w:u w:val="single"/>
        </w:rPr>
        <w:t xml:space="preserve"> in</w:t>
      </w:r>
      <w:r w:rsidRPr="00812854">
        <w:rPr>
          <w:rFonts w:cstheme="majorHAnsi"/>
          <w:u w:val="single"/>
        </w:rPr>
        <w:t xml:space="preserve"> </w:t>
      </w:r>
      <w:r w:rsidRPr="00812854">
        <w:rPr>
          <w:rFonts w:cstheme="majorHAnsi"/>
          <w:highlight w:val="cyan"/>
          <w:u w:val="single"/>
        </w:rPr>
        <w:t>serious health problem</w:t>
      </w:r>
      <w:r w:rsidRPr="00812854">
        <w:rPr>
          <w:rFonts w:cstheme="majorHAnsi"/>
          <w:sz w:val="14"/>
          <w:highlight w:val="cyan"/>
        </w:rPr>
        <w:t>s</w:t>
      </w:r>
      <w:r w:rsidRPr="00812854">
        <w:rPr>
          <w:rFonts w:cstheme="majorHAnsi"/>
          <w:sz w:val="14"/>
        </w:rPr>
        <w:t xml:space="preserve"> for some. For example, </w:t>
      </w:r>
      <w:r w:rsidRPr="00812854">
        <w:rPr>
          <w:rFonts w:cstheme="majorHAnsi"/>
          <w:highlight w:val="cyan"/>
          <w:u w:val="single"/>
        </w:rPr>
        <w:t>Asian American teenagers have</w:t>
      </w:r>
      <w:r w:rsidRPr="00812854">
        <w:rPr>
          <w:rFonts w:cstheme="majorHAnsi"/>
          <w:u w:val="single"/>
        </w:rPr>
        <w:t xml:space="preserve"> the </w:t>
      </w:r>
      <w:r w:rsidRPr="00812854">
        <w:rPr>
          <w:rFonts w:cstheme="majorHAnsi"/>
          <w:highlight w:val="cyan"/>
          <w:u w:val="single"/>
        </w:rPr>
        <w:t>highest rate of depression</w:t>
      </w:r>
      <w:r w:rsidRPr="00812854">
        <w:rPr>
          <w:rFonts w:cstheme="majorHAnsi"/>
          <w:sz w:val="14"/>
        </w:rPr>
        <w:t xml:space="preserve"> (Center for Medicaid Services 2002). One recent report on young adults at Cornell University found that </w:t>
      </w:r>
      <w:r w:rsidRPr="00812854">
        <w:rPr>
          <w:rFonts w:cstheme="majorHAnsi"/>
          <w:u w:val="single"/>
        </w:rPr>
        <w:t xml:space="preserve">Asian American students </w:t>
      </w:r>
      <w:r w:rsidRPr="00812854">
        <w:rPr>
          <w:rFonts w:cstheme="majorHAnsi"/>
          <w:highlight w:val="cyan"/>
          <w:u w:val="single"/>
        </w:rPr>
        <w:t>committed half</w:t>
      </w:r>
      <w:r w:rsidRPr="00812854">
        <w:rPr>
          <w:rFonts w:cstheme="majorHAnsi"/>
          <w:sz w:val="14"/>
          <w:highlight w:val="cyan"/>
        </w:rPr>
        <w:t xml:space="preserve"> </w:t>
      </w:r>
      <w:r w:rsidRPr="00812854">
        <w:rPr>
          <w:rFonts w:cstheme="majorHAnsi"/>
          <w:highlight w:val="cyan"/>
          <w:u w:val="single"/>
        </w:rPr>
        <w:t>of all suicides</w:t>
      </w:r>
      <w:r w:rsidRPr="00812854">
        <w:rPr>
          <w:rFonts w:cstheme="majorHAnsi"/>
          <w:u w:val="single"/>
        </w:rPr>
        <w:t xml:space="preserve"> at the university</w:t>
      </w:r>
      <w:r w:rsidRPr="00812854">
        <w:rPr>
          <w:rFonts w:cstheme="majorHAnsi"/>
          <w:sz w:val="14"/>
        </w:rPr>
        <w:t xml:space="preserve">, </w:t>
      </w:r>
      <w:r w:rsidRPr="00812854">
        <w:rPr>
          <w:rFonts w:cstheme="majorHAnsi"/>
          <w:highlight w:val="cyan"/>
          <w:u w:val="single"/>
        </w:rPr>
        <w:t>although</w:t>
      </w:r>
      <w:r w:rsidRPr="00812854">
        <w:rPr>
          <w:rFonts w:cstheme="majorHAnsi"/>
          <w:u w:val="single"/>
        </w:rPr>
        <w:t xml:space="preserve"> they made up only </w:t>
      </w:r>
      <w:r w:rsidRPr="00812854">
        <w:rPr>
          <w:rFonts w:cstheme="majorHAnsi"/>
          <w:highlight w:val="cyan"/>
          <w:u w:val="single"/>
        </w:rPr>
        <w:t>17 percent of</w:t>
      </w:r>
      <w:r w:rsidRPr="00812854">
        <w:rPr>
          <w:rFonts w:cstheme="majorHAnsi"/>
          <w:sz w:val="14"/>
        </w:rPr>
        <w:t xml:space="preserve"> the student </w:t>
      </w:r>
      <w:r w:rsidRPr="00812854">
        <w:rPr>
          <w:rFonts w:cstheme="majorHAnsi"/>
          <w:highlight w:val="cyan"/>
          <w:u w:val="single"/>
        </w:rPr>
        <w:t>population</w:t>
      </w:r>
      <w:r w:rsidRPr="00812854">
        <w:rPr>
          <w:rFonts w:cstheme="majorHAnsi"/>
          <w:sz w:val="14"/>
        </w:rPr>
        <w:t xml:space="preserve"> (Harder 2005). Additionally, </w:t>
      </w:r>
      <w:r w:rsidRPr="00812854">
        <w:rPr>
          <w:rFonts w:cstheme="majorHAnsi"/>
          <w:u w:val="single"/>
        </w:rPr>
        <w:t>elderly Chinese American women have a substantially higher suicide rate than elderly white women</w:t>
      </w:r>
      <w:r w:rsidRPr="00812854">
        <w:rPr>
          <w:rFonts w:cstheme="majorHAnsi"/>
          <w:sz w:val="14"/>
        </w:rPr>
        <w:t xml:space="preserve"> (Browne &amp; Broderick 1994), and </w:t>
      </w:r>
      <w:r w:rsidRPr="00812854">
        <w:rPr>
          <w:rFonts w:cstheme="majorHAnsi"/>
          <w:u w:val="single"/>
        </w:rPr>
        <w:t xml:space="preserve">Asian American women </w:t>
      </w:r>
      <w:r w:rsidRPr="00812854">
        <w:rPr>
          <w:rFonts w:cstheme="majorHAnsi"/>
          <w:sz w:val="14"/>
        </w:rPr>
        <w:t xml:space="preserve">between the ages of 15 and 24 </w:t>
      </w:r>
      <w:r w:rsidRPr="00812854">
        <w:rPr>
          <w:rFonts w:cstheme="majorHAnsi"/>
          <w:u w:val="single"/>
        </w:rPr>
        <w:t xml:space="preserve">have the highest suicide rate of all racial groups. </w:t>
      </w:r>
      <w:r w:rsidRPr="00812854">
        <w:rPr>
          <w:rFonts w:cstheme="majorHAnsi"/>
          <w:sz w:val="14"/>
        </w:rPr>
        <w:t xml:space="preserve">The </w:t>
      </w:r>
      <w:r w:rsidRPr="00812854">
        <w:rPr>
          <w:rFonts w:cstheme="majorHAnsi"/>
          <w:u w:val="single"/>
        </w:rPr>
        <w:t>high suicide rates among Asian American women may be a consequence of women experiencing even greater pressure to imitate the model minority myth than men (</w:t>
      </w:r>
      <w:r w:rsidRPr="00812854">
        <w:rPr>
          <w:rFonts w:cstheme="majorHAnsi"/>
          <w:sz w:val="14"/>
        </w:rPr>
        <w:t>Amusa 2006; Cohen 2007).</w:t>
      </w:r>
    </w:p>
    <w:p w14:paraId="18DA4C8F" w14:textId="77777777" w:rsidR="00EA21D8" w:rsidRPr="00812854" w:rsidRDefault="00EA21D8" w:rsidP="00EA21D8">
      <w:pPr>
        <w:rPr>
          <w:rFonts w:cstheme="majorHAnsi"/>
          <w:sz w:val="14"/>
        </w:rPr>
      </w:pPr>
      <w:proofErr w:type="gramStart"/>
      <w:r w:rsidRPr="00812854">
        <w:rPr>
          <w:rFonts w:cstheme="majorHAnsi"/>
          <w:sz w:val="14"/>
        </w:rPr>
        <w:t>in</w:t>
      </w:r>
      <w:proofErr w:type="gramEnd"/>
      <w:r w:rsidRPr="00812854">
        <w:rPr>
          <w:rFonts w:cstheme="majorHAnsi"/>
          <w:sz w:val="14"/>
        </w:rPr>
        <w:t xml:space="preserve"> addition, </w:t>
      </w:r>
      <w:r w:rsidRPr="00812854">
        <w:rPr>
          <w:rStyle w:val="StyleUnderline"/>
          <w:rFonts w:cstheme="majorHAnsi"/>
        </w:rPr>
        <w:t>Asian American communities are seriously impacted by other forms of anti -Asian stereotyping and discrimination</w:t>
      </w:r>
      <w:r w:rsidRPr="00812854">
        <w:rPr>
          <w:rFonts w:cstheme="majorHAnsi"/>
          <w:sz w:val="14"/>
        </w:rPr>
        <w:t xml:space="preserve">. Common anti -Asian stereotyping and discrimination includes the </w:t>
      </w:r>
      <w:r w:rsidRPr="00812854">
        <w:rPr>
          <w:rStyle w:val="StyleUnderline"/>
          <w:rFonts w:cstheme="majorHAnsi"/>
        </w:rPr>
        <w:t>enforcement of a “foreigner” status</w:t>
      </w:r>
      <w:r w:rsidRPr="00812854">
        <w:rPr>
          <w:rFonts w:cstheme="majorHAnsi"/>
          <w:sz w:val="14"/>
        </w:rPr>
        <w:t xml:space="preserve"> (Wu 2002; Tuan 2003; Chou &amp; Feagin 2008) </w:t>
      </w:r>
      <w:r w:rsidRPr="00812854">
        <w:rPr>
          <w:rStyle w:val="StyleUnderline"/>
          <w:rFonts w:cstheme="majorHAnsi"/>
        </w:rPr>
        <w:t xml:space="preserve">whereby </w:t>
      </w:r>
      <w:r w:rsidRPr="00812854">
        <w:rPr>
          <w:rStyle w:val="StyleUnderline"/>
          <w:rFonts w:cstheme="majorHAnsi"/>
          <w:highlight w:val="cyan"/>
        </w:rPr>
        <w:t>Asian Americans</w:t>
      </w:r>
      <w:r w:rsidRPr="00812854">
        <w:rPr>
          <w:rStyle w:val="StyleUnderline"/>
          <w:rFonts w:cstheme="majorHAnsi"/>
        </w:rPr>
        <w:t xml:space="preserve"> are </w:t>
      </w:r>
      <w:r w:rsidRPr="00812854">
        <w:rPr>
          <w:rStyle w:val="StyleUnderline"/>
          <w:rFonts w:cstheme="majorHAnsi"/>
          <w:highlight w:val="cyan"/>
        </w:rPr>
        <w:t>regularly considered outsiders</w:t>
      </w:r>
      <w:r w:rsidRPr="00812854">
        <w:rPr>
          <w:rStyle w:val="StyleUnderline"/>
          <w:rFonts w:cstheme="majorHAnsi"/>
        </w:rPr>
        <w:t xml:space="preserve"> and</w:t>
      </w:r>
      <w:r w:rsidRPr="00812854">
        <w:rPr>
          <w:rFonts w:cstheme="majorHAnsi"/>
          <w:sz w:val="14"/>
        </w:rPr>
        <w:t xml:space="preserve">/or </w:t>
      </w:r>
      <w:r w:rsidRPr="00812854">
        <w:rPr>
          <w:rStyle w:val="StyleUnderline"/>
          <w:rFonts w:cstheme="majorHAnsi"/>
        </w:rPr>
        <w:t>immigrants regardless of how many generations their families have lived in the US</w:t>
      </w:r>
      <w:r w:rsidRPr="00812854">
        <w:rPr>
          <w:rFonts w:cstheme="majorHAnsi"/>
        </w:rPr>
        <w:t>.</w:t>
      </w:r>
      <w:r w:rsidRPr="00812854">
        <w:rPr>
          <w:rFonts w:cstheme="majorHAnsi"/>
          <w:sz w:val="14"/>
        </w:rPr>
        <w:t xml:space="preserve"> In Chou and </w:t>
      </w:r>
      <w:proofErr w:type="gramStart"/>
      <w:r w:rsidRPr="00812854">
        <w:rPr>
          <w:rFonts w:cstheme="majorHAnsi"/>
          <w:sz w:val="14"/>
        </w:rPr>
        <w:t>Feagin ’s</w:t>
      </w:r>
      <w:proofErr w:type="gramEnd"/>
      <w:r w:rsidRPr="00812854">
        <w:rPr>
          <w:rFonts w:cstheme="majorHAnsi"/>
          <w:sz w:val="14"/>
        </w:rPr>
        <w:t xml:space="preserve"> (2008) recent research interviewing </w:t>
      </w:r>
      <w:r w:rsidRPr="00812854">
        <w:rPr>
          <w:rStyle w:val="StyleUnderline"/>
          <w:rFonts w:cstheme="majorHAnsi"/>
        </w:rPr>
        <w:t>43 Asian Americans on their experiences with racism</w:t>
      </w:r>
      <w:r w:rsidRPr="00812854">
        <w:rPr>
          <w:rFonts w:cstheme="majorHAnsi"/>
          <w:sz w:val="14"/>
        </w:rPr>
        <w:t xml:space="preserve">, one respondent described an </w:t>
      </w:r>
      <w:r w:rsidRPr="00812854">
        <w:rPr>
          <w:rStyle w:val="StyleUnderline"/>
          <w:rFonts w:cstheme="majorHAnsi"/>
        </w:rPr>
        <w:t>experience of an Asian American co -worker being treated as an outsider</w:t>
      </w:r>
      <w:r w:rsidRPr="00812854">
        <w:rPr>
          <w:rFonts w:cstheme="majorHAnsi"/>
          <w:sz w:val="14"/>
        </w:rPr>
        <w:t>:</w:t>
      </w:r>
    </w:p>
    <w:p w14:paraId="09B7CFC9" w14:textId="77777777" w:rsidR="00EA21D8" w:rsidRPr="00812854" w:rsidRDefault="00EA21D8" w:rsidP="00EA21D8">
      <w:pPr>
        <w:rPr>
          <w:rFonts w:cstheme="majorHAnsi"/>
          <w:sz w:val="14"/>
        </w:rPr>
      </w:pPr>
      <w:r w:rsidRPr="00812854">
        <w:rPr>
          <w:rFonts w:cstheme="majorHAnsi"/>
          <w:sz w:val="14"/>
        </w:rPr>
        <w:t xml:space="preserve">I got into this disagreement with one of my coworkers because we have this person, </w:t>
      </w:r>
      <w:proofErr w:type="gramStart"/>
      <w:r w:rsidRPr="00812854">
        <w:rPr>
          <w:rFonts w:cstheme="majorHAnsi"/>
          <w:sz w:val="14"/>
        </w:rPr>
        <w:t>she ’s</w:t>
      </w:r>
      <w:proofErr w:type="gramEnd"/>
      <w:r w:rsidRPr="00812854">
        <w:rPr>
          <w:rFonts w:cstheme="majorHAnsi"/>
          <w:sz w:val="14"/>
        </w:rPr>
        <w:t xml:space="preserve"> rather old. </w:t>
      </w:r>
      <w:proofErr w:type="gramStart"/>
      <w:r w:rsidRPr="00812854">
        <w:rPr>
          <w:rFonts w:cstheme="majorHAnsi"/>
          <w:sz w:val="14"/>
        </w:rPr>
        <w:t>She ’s</w:t>
      </w:r>
      <w:proofErr w:type="gramEnd"/>
      <w:r w:rsidRPr="00812854">
        <w:rPr>
          <w:rFonts w:cstheme="majorHAnsi"/>
          <w:sz w:val="14"/>
        </w:rPr>
        <w:t xml:space="preserve"> from Cambodia. She is an assembler, so all she does is she comes to work for eight hours, she assembles some stuff. She goes home. Because her English is poor</w:t>
      </w:r>
      <w:r w:rsidRPr="00812854">
        <w:rPr>
          <w:rFonts w:cstheme="majorHAnsi"/>
          <w:u w:val="single"/>
        </w:rPr>
        <w:t xml:space="preserve">, he </w:t>
      </w:r>
      <w:proofErr w:type="gramStart"/>
      <w:r w:rsidRPr="00812854">
        <w:rPr>
          <w:rFonts w:cstheme="majorHAnsi"/>
          <w:u w:val="single"/>
        </w:rPr>
        <w:t>wouldn ’t</w:t>
      </w:r>
      <w:proofErr w:type="gramEnd"/>
      <w:r w:rsidRPr="00812854">
        <w:rPr>
          <w:rFonts w:cstheme="majorHAnsi"/>
          <w:u w:val="single"/>
        </w:rPr>
        <w:t xml:space="preserve"> say she ’s “American.” I say she has American citizenship</w:t>
      </w:r>
      <w:r w:rsidRPr="00812854">
        <w:rPr>
          <w:rFonts w:cstheme="majorHAnsi"/>
          <w:sz w:val="14"/>
        </w:rPr>
        <w:t xml:space="preserve">, </w:t>
      </w:r>
      <w:r w:rsidRPr="00812854">
        <w:rPr>
          <w:rFonts w:cstheme="majorHAnsi"/>
          <w:u w:val="single"/>
        </w:rPr>
        <w:t xml:space="preserve">she pays American taxes, you know, she does everything to be qualifi </w:t>
      </w:r>
      <w:proofErr w:type="gramStart"/>
      <w:r w:rsidRPr="00812854">
        <w:rPr>
          <w:rFonts w:cstheme="majorHAnsi"/>
          <w:u w:val="single"/>
        </w:rPr>
        <w:t>ed</w:t>
      </w:r>
      <w:proofErr w:type="gramEnd"/>
      <w:r w:rsidRPr="00812854">
        <w:rPr>
          <w:rFonts w:cstheme="majorHAnsi"/>
          <w:u w:val="single"/>
        </w:rPr>
        <w:t xml:space="preserve"> to be American citizen</w:t>
      </w:r>
      <w:r w:rsidRPr="00812854">
        <w:rPr>
          <w:rFonts w:cstheme="majorHAnsi"/>
          <w:sz w:val="14"/>
        </w:rPr>
        <w:t xml:space="preserve">. His </w:t>
      </w:r>
      <w:r w:rsidRPr="00812854">
        <w:rPr>
          <w:rFonts w:cstheme="majorHAnsi"/>
          <w:u w:val="single"/>
        </w:rPr>
        <w:t xml:space="preserve">argument is she </w:t>
      </w:r>
      <w:proofErr w:type="gramStart"/>
      <w:r w:rsidRPr="00812854">
        <w:rPr>
          <w:rFonts w:cstheme="majorHAnsi"/>
          <w:u w:val="single"/>
        </w:rPr>
        <w:t>doesn ’t</w:t>
      </w:r>
      <w:proofErr w:type="gramEnd"/>
      <w:r w:rsidRPr="00812854">
        <w:rPr>
          <w:rFonts w:cstheme="majorHAnsi"/>
          <w:u w:val="single"/>
        </w:rPr>
        <w:t xml:space="preserve"> speak the language well</w:t>
      </w:r>
      <w:r w:rsidRPr="00812854">
        <w:rPr>
          <w:rFonts w:cstheme="majorHAnsi"/>
          <w:sz w:val="14"/>
        </w:rPr>
        <w:t xml:space="preserve">. I tried to tell him . . . </w:t>
      </w:r>
      <w:r w:rsidRPr="00812854">
        <w:rPr>
          <w:rFonts w:cstheme="majorHAnsi"/>
          <w:u w:val="single"/>
        </w:rPr>
        <w:t xml:space="preserve">that’s just unfair because she did everything the American government asked her to obtain American citizenship. Now somebody said </w:t>
      </w:r>
      <w:proofErr w:type="gramStart"/>
      <w:r w:rsidRPr="00812854">
        <w:rPr>
          <w:rFonts w:cstheme="majorHAnsi"/>
          <w:u w:val="single"/>
        </w:rPr>
        <w:t>she ’s</w:t>
      </w:r>
      <w:proofErr w:type="gramEnd"/>
      <w:r w:rsidRPr="00812854">
        <w:rPr>
          <w:rFonts w:cstheme="majorHAnsi"/>
          <w:u w:val="single"/>
        </w:rPr>
        <w:t xml:space="preserve"> not American.</w:t>
      </w:r>
      <w:r w:rsidRPr="00812854">
        <w:rPr>
          <w:rFonts w:cstheme="majorHAnsi"/>
          <w:sz w:val="14"/>
        </w:rPr>
        <w:t xml:space="preserve"> (Chou &amp; Feagin 2008: 129) </w:t>
      </w:r>
    </w:p>
    <w:p w14:paraId="6BAB1095" w14:textId="77777777" w:rsidR="00EA21D8" w:rsidRPr="00812854" w:rsidRDefault="00EA21D8" w:rsidP="00EA21D8">
      <w:pPr>
        <w:rPr>
          <w:rFonts w:cstheme="majorHAnsi"/>
          <w:sz w:val="14"/>
        </w:rPr>
      </w:pPr>
      <w:r w:rsidRPr="00812854">
        <w:rPr>
          <w:rFonts w:cstheme="majorHAnsi"/>
          <w:sz w:val="14"/>
        </w:rPr>
        <w:t xml:space="preserve">In this quote the respondent illustrates the </w:t>
      </w:r>
      <w:r w:rsidRPr="00812854">
        <w:rPr>
          <w:rFonts w:cstheme="majorHAnsi"/>
          <w:u w:val="single"/>
        </w:rPr>
        <w:t>reality of many Asian Americans</w:t>
      </w:r>
      <w:r w:rsidRPr="00812854">
        <w:rPr>
          <w:rFonts w:cstheme="majorHAnsi"/>
          <w:sz w:val="14"/>
        </w:rPr>
        <w:t xml:space="preserve">, that </w:t>
      </w:r>
      <w:r w:rsidRPr="00812854">
        <w:rPr>
          <w:rFonts w:cstheme="majorHAnsi"/>
          <w:u w:val="single"/>
        </w:rPr>
        <w:t>regardless of American citizenship, Asian Americans will never truly be considered “American</w:t>
      </w:r>
      <w:r w:rsidRPr="00812854">
        <w:rPr>
          <w:rFonts w:cstheme="majorHAnsi"/>
          <w:sz w:val="14"/>
        </w:rPr>
        <w:t xml:space="preserve">” by many whites and other non -Asians. Not surprisingly, as </w:t>
      </w:r>
      <w:r w:rsidRPr="00812854">
        <w:rPr>
          <w:rFonts w:cstheme="majorHAnsi"/>
          <w:u w:val="single"/>
        </w:rPr>
        <w:t>a way to avoid this hostility, non -acceptance, and other forms of anti -Asian discrimination, some Asian Americans hyper -conform</w:t>
      </w:r>
      <w:r w:rsidRPr="00812854">
        <w:rPr>
          <w:rFonts w:cstheme="majorHAnsi"/>
          <w:sz w:val="14"/>
        </w:rPr>
        <w:t xml:space="preserve"> and </w:t>
      </w:r>
      <w:r w:rsidRPr="00812854">
        <w:rPr>
          <w:rFonts w:cstheme="majorHAnsi"/>
          <w:u w:val="single"/>
        </w:rPr>
        <w:t>buy strongly into the white -constructed racial hierarchy and racial frame.</w:t>
      </w:r>
      <w:r w:rsidRPr="00812854">
        <w:rPr>
          <w:rFonts w:cstheme="majorHAnsi"/>
          <w:sz w:val="14"/>
        </w:rPr>
        <w:t xml:space="preserve"> Since those gr</w:t>
      </w:r>
      <w:r w:rsidRPr="00812854">
        <w:rPr>
          <w:rFonts w:cstheme="majorHAnsi"/>
          <w:u w:val="single"/>
        </w:rPr>
        <w:t xml:space="preserve">oups at </w:t>
      </w:r>
      <w:r w:rsidRPr="00812854">
        <w:rPr>
          <w:rFonts w:cstheme="majorHAnsi"/>
          <w:sz w:val="14"/>
        </w:rPr>
        <w:t xml:space="preserve">the </w:t>
      </w:r>
      <w:r w:rsidRPr="00812854">
        <w:rPr>
          <w:rFonts w:cstheme="majorHAnsi"/>
          <w:u w:val="single"/>
        </w:rPr>
        <w:t>bottom of the US racial hierarchy face added vilifi cation, some Asian Americans fi ght hard to maintain their middle status in the hierarchy</w:t>
      </w:r>
      <w:r w:rsidRPr="00812854">
        <w:rPr>
          <w:rFonts w:cstheme="majorHAnsi"/>
          <w:sz w:val="14"/>
        </w:rPr>
        <w:t xml:space="preserve"> and thus </w:t>
      </w:r>
      <w:r w:rsidRPr="00812854">
        <w:rPr>
          <w:rFonts w:cstheme="majorHAnsi"/>
          <w:u w:val="single"/>
        </w:rPr>
        <w:t>aggressively adopt white ideals, values, and even stereotypes from the white racial frame</w:t>
      </w:r>
      <w:r w:rsidRPr="00812854">
        <w:rPr>
          <w:rFonts w:cstheme="majorHAnsi"/>
          <w:sz w:val="14"/>
        </w:rPr>
        <w:t xml:space="preserve"> (Chou &amp; Feagin 2008).</w:t>
      </w:r>
    </w:p>
    <w:p w14:paraId="34704FCB" w14:textId="77777777" w:rsidR="00EA21D8" w:rsidRPr="00812854" w:rsidRDefault="00EA21D8" w:rsidP="00EA21D8">
      <w:pPr>
        <w:pStyle w:val="Heading3"/>
      </w:pPr>
      <w:bookmarkStart w:id="1" w:name="_Hlk44406421"/>
      <w:r w:rsidRPr="00812854">
        <w:t>! -- Police Violence</w:t>
      </w:r>
    </w:p>
    <w:p w14:paraId="53B1F284" w14:textId="77777777" w:rsidR="00EA21D8" w:rsidRPr="00812854" w:rsidRDefault="00EA21D8" w:rsidP="00EA21D8">
      <w:pPr>
        <w:pStyle w:val="Heading4"/>
      </w:pPr>
      <w:r w:rsidRPr="00812854">
        <w:t>Police violence has remained constant throughout history – empirical examples</w:t>
      </w:r>
    </w:p>
    <w:p w14:paraId="6CB18EA3" w14:textId="77777777" w:rsidR="00EA21D8" w:rsidRPr="00812854" w:rsidRDefault="00EA21D8" w:rsidP="00EA21D8">
      <w:r w:rsidRPr="00812854">
        <w:t xml:space="preserve">Keisha N. </w:t>
      </w:r>
      <w:r w:rsidRPr="00812854">
        <w:rPr>
          <w:rStyle w:val="Style13ptBold"/>
        </w:rPr>
        <w:t>Blain</w:t>
      </w:r>
      <w:r w:rsidRPr="00812854">
        <w:t>, 5-30-20</w:t>
      </w:r>
      <w:r w:rsidRPr="00812854">
        <w:rPr>
          <w:rFonts w:eastAsiaTheme="majorEastAsia" w:cstheme="majorBidi"/>
          <w:b/>
          <w:iCs/>
          <w:sz w:val="26"/>
        </w:rPr>
        <w:t>20</w:t>
      </w:r>
      <w:r w:rsidRPr="00812854">
        <w:t xml:space="preserve">, "Perspective," Washington Post, </w:t>
      </w:r>
      <w:hyperlink r:id="rId22" w:history="1">
        <w:r w:rsidRPr="00812854">
          <w:rPr>
            <w:rStyle w:val="Hyperlink"/>
          </w:rPr>
          <w:t>https://www.washingtonpost.com/outlook/2020/05/30/violence-minneapolis-is-rooted-history-racist-policing-america/</w:t>
        </w:r>
      </w:hyperlink>
      <w:r w:rsidRPr="00812854">
        <w:t xml:space="preserve"> //TY</w:t>
      </w:r>
    </w:p>
    <w:p w14:paraId="72B9F780" w14:textId="77777777" w:rsidR="00EA21D8" w:rsidRDefault="00EA21D8" w:rsidP="00EA21D8">
      <w:pPr>
        <w:rPr>
          <w:sz w:val="16"/>
        </w:rPr>
      </w:pPr>
      <w:r w:rsidRPr="00812854">
        <w:rPr>
          <w:sz w:val="16"/>
        </w:rPr>
        <w:t xml:space="preserve">Protests erupted in Minneapolis on Thursday following the police killing of George Floyd, a 46-year-old black man. The widely circulated video of Floyd’s arrest Monday showed a white police officer pushing his knee into Floyd’s neck. Reminiscent of New York police killing Eric Garner, </w:t>
      </w:r>
      <w:r w:rsidRPr="00812854">
        <w:rPr>
          <w:u w:val="single"/>
        </w:rPr>
        <w:t>Floyd yelled “I can’t breathe” in anguish as the officer ignored his pleas. Floyd’s death came two months after a Louisville police officer fatally shot Breonna Taylor, a 26-year-old EMT, during a raid of her apartment.</w:t>
      </w:r>
      <w:r w:rsidRPr="00812854">
        <w:rPr>
          <w:sz w:val="16"/>
        </w:rPr>
        <w:t xml:space="preserve"> As the virus ravages black communities at a disproportionately higher rate than other racial groups, black people must continue to contend with another threat: police violence. Although both problems are the consequences of structural racism in the United States, </w:t>
      </w:r>
      <w:r w:rsidRPr="00812854">
        <w:rPr>
          <w:u w:val="single"/>
        </w:rPr>
        <w:t xml:space="preserve">the </w:t>
      </w:r>
      <w:r w:rsidRPr="00812854">
        <w:rPr>
          <w:highlight w:val="yellow"/>
          <w:u w:val="single"/>
        </w:rPr>
        <w:t>police violence</w:t>
      </w:r>
      <w:r w:rsidRPr="00812854">
        <w:rPr>
          <w:u w:val="single"/>
        </w:rPr>
        <w:t xml:space="preserve"> on display today </w:t>
      </w:r>
      <w:r w:rsidRPr="00812854">
        <w:rPr>
          <w:highlight w:val="yellow"/>
          <w:u w:val="single"/>
        </w:rPr>
        <w:t>runs deep in the fabric of American life</w:t>
      </w:r>
      <w:r w:rsidRPr="00812854">
        <w:rPr>
          <w:u w:val="single"/>
        </w:rPr>
        <w:t xml:space="preserve"> and will likely outlast the threat of the coronavirus.</w:t>
      </w:r>
      <w:r w:rsidRPr="00812854">
        <w:rPr>
          <w:sz w:val="16"/>
        </w:rPr>
        <w:t xml:space="preserve"> The deaths of Floyd and Taylor follow a tragic pattern of racist state-sanctioned violence that has shaped U.S. history for centuries. </w:t>
      </w:r>
      <w:r w:rsidRPr="00812854">
        <w:rPr>
          <w:b/>
          <w:bCs/>
          <w:highlight w:val="yellow"/>
          <w:u w:val="single"/>
        </w:rPr>
        <w:t>During slavery, black people’s lives were circumscribed by organized groups of white men who policed the enslaved</w:t>
      </w:r>
      <w:r w:rsidRPr="00812854">
        <w:rPr>
          <w:u w:val="single"/>
        </w:rPr>
        <w:t xml:space="preserve">. In </w:t>
      </w:r>
      <w:r w:rsidRPr="00812854">
        <w:rPr>
          <w:highlight w:val="yellow"/>
          <w:u w:val="single"/>
        </w:rPr>
        <w:t>the aftermath of the Civil War</w:t>
      </w:r>
      <w:r w:rsidRPr="00812854">
        <w:rPr>
          <w:u w:val="single"/>
        </w:rPr>
        <w:t xml:space="preserve">, the emergence of “Black Codes,” which curtailed black rights and mobility, </w:t>
      </w:r>
      <w:r w:rsidRPr="00812854">
        <w:rPr>
          <w:highlight w:val="yellow"/>
          <w:u w:val="single"/>
        </w:rPr>
        <w:t>emboldened</w:t>
      </w:r>
      <w:r w:rsidRPr="00812854">
        <w:rPr>
          <w:u w:val="single"/>
        </w:rPr>
        <w:t xml:space="preserve"> nascent </w:t>
      </w:r>
      <w:r w:rsidRPr="00812854">
        <w:rPr>
          <w:highlight w:val="yellow"/>
          <w:u w:val="single"/>
        </w:rPr>
        <w:t>police forces and white vigilante groups</w:t>
      </w:r>
      <w:r w:rsidRPr="00812854">
        <w:rPr>
          <w:u w:val="single"/>
        </w:rPr>
        <w:t xml:space="preserve"> </w:t>
      </w:r>
      <w:r w:rsidRPr="00812854">
        <w:rPr>
          <w:highlight w:val="yellow"/>
          <w:u w:val="single"/>
        </w:rPr>
        <w:t>to carry out violent acts under the guise of “law and order</w:t>
      </w:r>
      <w:r w:rsidRPr="00812854">
        <w:rPr>
          <w:sz w:val="16"/>
        </w:rPr>
        <w:t xml:space="preserve">.” In cities across the nation, black people were targeted by police forces, arrested at higher rates than their white counterparts and, in Southern states, trapped in a system of bondage that mirrored slavery. </w:t>
      </w:r>
      <w:r w:rsidRPr="00812854">
        <w:rPr>
          <w:u w:val="single"/>
        </w:rPr>
        <w:t>Early in the 20th century, lynchings emerged as another tactic to control the lives and movements of black people</w:t>
      </w:r>
      <w:r w:rsidRPr="00812854">
        <w:rPr>
          <w:sz w:val="16"/>
        </w:rPr>
        <w:t xml:space="preserve">. </w:t>
      </w:r>
      <w:r w:rsidRPr="00812854">
        <w:rPr>
          <w:b/>
          <w:bCs/>
          <w:highlight w:val="yellow"/>
          <w:u w:val="single"/>
        </w:rPr>
        <w:t>Racist police forces uph</w:t>
      </w:r>
      <w:r w:rsidRPr="00812854">
        <w:rPr>
          <w:b/>
          <w:bCs/>
          <w:u w:val="single"/>
        </w:rPr>
        <w:t xml:space="preserve">eld — rather than challenged — </w:t>
      </w:r>
      <w:r w:rsidRPr="00812854">
        <w:rPr>
          <w:b/>
          <w:bCs/>
          <w:highlight w:val="yellow"/>
          <w:u w:val="single"/>
        </w:rPr>
        <w:t>white mob violence</w:t>
      </w:r>
      <w:r w:rsidRPr="00812854">
        <w:rPr>
          <w:sz w:val="16"/>
        </w:rPr>
        <w:t>. As anti-lynching crusader Ida B. Wells-Barnett observed in “The Red Record,” the lynchings of black Americans were not only planned in advance but had full support of local police. Often, police were participants in the white mobs that attacked black men and women. Others were complicit and worked to protect the interests of white perpetrators to ensure they would never face repercussions for their violent actions</w:t>
      </w:r>
      <w:r w:rsidRPr="00812854">
        <w:rPr>
          <w:u w:val="single"/>
        </w:rPr>
        <w:t xml:space="preserve">. As a result, thousands of black people across the country were lynched with impunity.x </w:t>
      </w:r>
      <w:r w:rsidRPr="00812854">
        <w:rPr>
          <w:sz w:val="16"/>
        </w:rPr>
        <w:t xml:space="preserve">Wells-Barnett and others called out this police violence, and yet it persisted. During the Red Summer of 1919, violence and intense racial uprisings erupted in more than a dozen cities across the nation. In Chicago, Eugene Williams, an African American teenager, was murdered on July 27, 1919, when he dared to take a swim in the “whites only” section of Lake Michigan. Williams’s brutal death for defying informal segregation practices on Chicago’s beaches, and the police’s refusal to arrest any of Williams’s killers on the scene, sparked a week of violent uprisings in the city. By the time the “race riot” ended in August 1919, 15 whites and 23 black people had been killed. More than 500 people were injured and thousands of black families had lost their homes. </w:t>
      </w:r>
      <w:r w:rsidRPr="00812854">
        <w:rPr>
          <w:highlight w:val="yellow"/>
          <w:u w:val="single"/>
        </w:rPr>
        <w:t>As the civil rights movement gained momentum, activists were constantly targeted by local police</w:t>
      </w:r>
      <w:r w:rsidRPr="00812854">
        <w:rPr>
          <w:u w:val="single"/>
        </w:rPr>
        <w:t xml:space="preserve"> who worked in tandem with white civilians to block black efforts to obtain civil and political rights</w:t>
      </w:r>
      <w:r w:rsidRPr="00812854">
        <w:rPr>
          <w:sz w:val="16"/>
        </w:rPr>
        <w:t>. “[T]he law is against [the Negro],” famed Harlem Renaissance writer Langston Hughes observed in 1926. “He has no vote, the police are brutal, and the citizens think such caste-democracy is as it should be.”</w:t>
      </w:r>
    </w:p>
    <w:p w14:paraId="1E14F87F" w14:textId="77777777" w:rsidR="00C23753" w:rsidRDefault="00C23753" w:rsidP="00C23753">
      <w:pPr>
        <w:pStyle w:val="Heading3"/>
      </w:pPr>
      <w:r>
        <w:t>! – Police Circumvention</w:t>
      </w:r>
    </w:p>
    <w:p w14:paraId="258DEF90" w14:textId="77777777" w:rsidR="00C23753" w:rsidRDefault="00C23753" w:rsidP="00C23753">
      <w:pPr>
        <w:pStyle w:val="Heading4"/>
      </w:pPr>
      <w:r>
        <w:t>Police abuse will circumvent legal remedies –systemic oppression always exposes loopholes in the system</w:t>
      </w:r>
    </w:p>
    <w:p w14:paraId="512C2F78" w14:textId="77777777" w:rsidR="00C23753" w:rsidRPr="005542BA" w:rsidRDefault="00C23753" w:rsidP="00C23753">
      <w:r>
        <w:t xml:space="preserve">**good for abolition – link </w:t>
      </w:r>
    </w:p>
    <w:p w14:paraId="2725E55D" w14:textId="77777777" w:rsidR="00C23753" w:rsidRDefault="00C23753" w:rsidP="00C23753">
      <w:r w:rsidRPr="002E3094">
        <w:rPr>
          <w:rStyle w:val="Style13ptBold"/>
        </w:rPr>
        <w:t>Butler 16</w:t>
      </w:r>
      <w:r>
        <w:t xml:space="preserve"> – </w:t>
      </w:r>
      <w:r w:rsidRPr="002E3094">
        <w:t>an American lawyer, former prosecutor, and current law professor of Georgetown University Law Center. He is a leading criminal law scholar, particularly in the area of race and jury nullification.</w:t>
      </w:r>
      <w:r>
        <w:t xml:space="preserve"> [Paul, "The system is working the way it is supposed to: the limits of criminal justice reform.</w:t>
      </w:r>
      <w:proofErr w:type="gramStart"/>
      <w:r>
        <w:t>",</w:t>
      </w:r>
      <w:proofErr w:type="gramEnd"/>
      <w:r>
        <w:t xml:space="preserve"> Georgetown Law Journal, vol. 104, no. 6, Aug. 2016, p. 1419+. Gale OneFile: Business, </w:t>
      </w:r>
      <w:hyperlink r:id="rId23" w:history="1">
        <w:r w:rsidRPr="00880597">
          <w:rPr>
            <w:rStyle w:val="Hyperlink"/>
          </w:rPr>
          <w:t>https://link-gale-com.proxy.lib.umich.edu/apps/doc/A481244340/ITBC?u=umuser&amp;sid=ITBC&amp;xid=6e75c102</w:t>
        </w:r>
      </w:hyperlink>
      <w:r>
        <w:t>, DOA: 6/24/20, Lowell-JS]</w:t>
      </w:r>
    </w:p>
    <w:p w14:paraId="73DCE14C" w14:textId="77777777" w:rsidR="00C23753" w:rsidRPr="000B00D4" w:rsidRDefault="00C23753" w:rsidP="00C23753">
      <w:pPr>
        <w:rPr>
          <w:u w:val="single"/>
        </w:rPr>
      </w:pPr>
      <w:r w:rsidRPr="004B38F3">
        <w:t xml:space="preserve">Well, </w:t>
      </w:r>
      <w:r w:rsidRPr="004B38F3">
        <w:rPr>
          <w:rStyle w:val="Emphasis"/>
        </w:rPr>
        <w:t>if one really wishes to know how justice is administered in a country</w:t>
      </w:r>
      <w:r w:rsidRPr="004B38F3">
        <w:t xml:space="preserve">, one does not </w:t>
      </w:r>
      <w:r w:rsidRPr="004B38F3">
        <w:rPr>
          <w:rStyle w:val="Emphasis"/>
        </w:rPr>
        <w:t>question</w:t>
      </w:r>
      <w:r w:rsidRPr="004B38F3">
        <w:t xml:space="preserve"> the policemen, the lawyers, the judges, or the protected members of the middle class. One goes to </w:t>
      </w:r>
      <w:r w:rsidRPr="004B38F3">
        <w:rPr>
          <w:rStyle w:val="Emphasis"/>
        </w:rPr>
        <w:t>the unprotected--those, precisely, who need the law's</w:t>
      </w:r>
      <w:r w:rsidRPr="000B00D4">
        <w:rPr>
          <w:rStyle w:val="Emphasis"/>
        </w:rPr>
        <w:t xml:space="preserve"> protection the most!--and listens to their testimony.</w:t>
      </w:r>
      <w:r w:rsidRPr="000B00D4">
        <w:rPr>
          <w:rStyle w:val="StyleUnderline"/>
        </w:rPr>
        <w:t xml:space="preserve"> Ask any Mexican, any Puerto Rican, any black man, any poor person--ask the wretched how they fare in the halls of justice, and then you will know, not whether or not the country is just, but whether or not it has any love for justice, or any concept of it.</w:t>
      </w:r>
    </w:p>
    <w:p w14:paraId="7BBC0981" w14:textId="77777777" w:rsidR="00C23753" w:rsidRDefault="00C23753" w:rsidP="00C23753">
      <w:r>
        <w:t>--James Baldwin (1)</w:t>
      </w:r>
    </w:p>
    <w:p w14:paraId="77C5A574" w14:textId="77777777" w:rsidR="00C23753" w:rsidRDefault="00C23753" w:rsidP="00C23753">
      <w:r w:rsidRPr="00001468">
        <w:rPr>
          <w:rStyle w:val="Emphasis"/>
        </w:rPr>
        <w:t xml:space="preserve">Ferguson </w:t>
      </w:r>
      <w:r w:rsidRPr="004B38F3">
        <w:rPr>
          <w:rStyle w:val="Emphasis"/>
          <w:highlight w:val="cyan"/>
        </w:rPr>
        <w:t>police charged a man named "Michael" with "Making a False Declaration" because he told them his name was "Mike."</w:t>
      </w:r>
      <w:r>
        <w:t xml:space="preserve"> Michael had been playing basketball in a public park and went to his car to cool off. The police approached him and</w:t>
      </w:r>
      <w:r w:rsidRPr="00001468">
        <w:rPr>
          <w:rStyle w:val="StyleUnderline"/>
        </w:rPr>
        <w:t xml:space="preserve">, for no apparent reason, accused him of being a pedophile. They requested his consent to search his car and Michael, citing his constitutional rights, declined. At that point, Michael was arrested, reportedly at gunpoint. In addition to "making a false declaration," the police </w:t>
      </w:r>
      <w:r w:rsidRPr="004B38F3">
        <w:rPr>
          <w:rStyle w:val="StyleUnderline"/>
          <w:highlight w:val="cyan"/>
        </w:rPr>
        <w:t>charged</w:t>
      </w:r>
      <w:r w:rsidRPr="00001468">
        <w:rPr>
          <w:rStyle w:val="StyleUnderline"/>
        </w:rPr>
        <w:t xml:space="preserve"> Michael </w:t>
      </w:r>
      <w:r w:rsidRPr="004B38F3">
        <w:rPr>
          <w:rStyle w:val="StyleUnderline"/>
          <w:highlight w:val="cyan"/>
        </w:rPr>
        <w:t>with seven other minor offenses, including not wearing a seat belt.</w:t>
      </w:r>
      <w:r w:rsidRPr="00001468">
        <w:rPr>
          <w:rStyle w:val="StyleUnderline"/>
        </w:rPr>
        <w:t xml:space="preserve"> Michael had been </w:t>
      </w:r>
      <w:r w:rsidRPr="004B38F3">
        <w:rPr>
          <w:rStyle w:val="StyleUnderline"/>
          <w:highlight w:val="cyan"/>
        </w:rPr>
        <w:t>sitting in a parked car.</w:t>
      </w:r>
      <w:r w:rsidRPr="00001468">
        <w:rPr>
          <w:rStyle w:val="StyleUnderline"/>
        </w:rPr>
        <w:t xml:space="preserve"> </w:t>
      </w:r>
      <w:r>
        <w:t>(2)</w:t>
      </w:r>
    </w:p>
    <w:p w14:paraId="74693C43" w14:textId="77777777" w:rsidR="00C23753" w:rsidRDefault="00C23753" w:rsidP="00C23753">
      <w:r w:rsidRPr="00001468">
        <w:rPr>
          <w:rStyle w:val="StyleUnderline"/>
        </w:rPr>
        <w:t xml:space="preserve">A woman called the Ferguson police to report that her boyfriend was assaulting her. </w:t>
      </w:r>
      <w:r>
        <w:t xml:space="preserve">By the time the officers arrived, the man was gone. Looking around the house, </w:t>
      </w:r>
      <w:r w:rsidRPr="00001468">
        <w:rPr>
          <w:rStyle w:val="StyleUnderline"/>
        </w:rPr>
        <w:t>the police determined that the boyfriend lived there and the woman admitted that he was not listed on the home's "occupancy permit." The police arrested the woman for a "permit violation" and took her to jail.</w:t>
      </w:r>
      <w:r>
        <w:t xml:space="preserve"> (3)</w:t>
      </w:r>
    </w:p>
    <w:p w14:paraId="0439D08D" w14:textId="77777777" w:rsidR="00C23753" w:rsidRPr="00001468" w:rsidRDefault="00C23753" w:rsidP="00C23753">
      <w:pPr>
        <w:rPr>
          <w:b/>
          <w:bCs/>
          <w:u w:val="single"/>
        </w:rPr>
      </w:pPr>
      <w:r>
        <w:t xml:space="preserve">The city of </w:t>
      </w:r>
      <w:r w:rsidRPr="004B38F3">
        <w:rPr>
          <w:b/>
          <w:bCs/>
          <w:highlight w:val="cyan"/>
          <w:u w:val="single"/>
        </w:rPr>
        <w:t>Ferguson, Missouri has a</w:t>
      </w:r>
      <w:r w:rsidRPr="00001468">
        <w:rPr>
          <w:b/>
          <w:bCs/>
          <w:u w:val="single"/>
        </w:rPr>
        <w:t xml:space="preserve">pproximately </w:t>
      </w:r>
      <w:r w:rsidRPr="004B38F3">
        <w:rPr>
          <w:b/>
          <w:bCs/>
          <w:highlight w:val="cyan"/>
          <w:u w:val="single"/>
        </w:rPr>
        <w:t>21,000 people</w:t>
      </w:r>
      <w:r>
        <w:t xml:space="preserve">. (4) In December 2014, the city's court system listed over 16,000 outstanding arrest warrants. This actually understates the level of law enforcement in Ferguson because arrest warrants frequently name more than one crime. For example, in 2013, </w:t>
      </w:r>
      <w:r w:rsidRPr="00001468">
        <w:rPr>
          <w:b/>
          <w:bCs/>
          <w:u w:val="single"/>
        </w:rPr>
        <w:t xml:space="preserve">the city's police officers obtained </w:t>
      </w:r>
      <w:r w:rsidRPr="004B38F3">
        <w:rPr>
          <w:b/>
          <w:bCs/>
          <w:highlight w:val="cyan"/>
          <w:u w:val="single"/>
        </w:rPr>
        <w:t>warrants for 32,975 criminal offenses</w:t>
      </w:r>
      <w:r w:rsidRPr="00001468">
        <w:rPr>
          <w:b/>
          <w:bCs/>
          <w:u w:val="single"/>
        </w:rPr>
        <w:t>. (5) In other words, Ferguson had more crimes than it had citizens.</w:t>
      </w:r>
    </w:p>
    <w:p w14:paraId="39026E97" w14:textId="77777777" w:rsidR="00C23753" w:rsidRPr="00001468" w:rsidRDefault="00C23753" w:rsidP="00C23753">
      <w:pPr>
        <w:rPr>
          <w:rStyle w:val="StyleUnderline"/>
        </w:rPr>
      </w:pPr>
      <w:r w:rsidRPr="004B38F3">
        <w:rPr>
          <w:rStyle w:val="StyleUnderline"/>
          <w:highlight w:val="cyan"/>
        </w:rPr>
        <w:t>African-Americans</w:t>
      </w:r>
      <w:r w:rsidRPr="00001468">
        <w:rPr>
          <w:rStyle w:val="StyleUnderline"/>
        </w:rPr>
        <w:t xml:space="preserve"> are approximately </w:t>
      </w:r>
      <w:r w:rsidRPr="004B38F3">
        <w:rPr>
          <w:rStyle w:val="StyleUnderline"/>
          <w:highlight w:val="cyan"/>
        </w:rPr>
        <w:t>67% of Ferguson's population, but</w:t>
      </w:r>
      <w:r w:rsidRPr="00001468">
        <w:rPr>
          <w:rStyle w:val="StyleUnderline"/>
        </w:rPr>
        <w:t xml:space="preserve"> they </w:t>
      </w:r>
      <w:r w:rsidRPr="004B38F3">
        <w:rPr>
          <w:rStyle w:val="StyleUnderline"/>
          <w:highlight w:val="cyan"/>
        </w:rPr>
        <w:t>constituted the vast majority of arrests,</w:t>
      </w:r>
      <w:r w:rsidRPr="00001468">
        <w:rPr>
          <w:rStyle w:val="StyleUnderline"/>
        </w:rPr>
        <w:t xml:space="preserve"> especially for minor offenses. They made up 94% of arrests for "</w:t>
      </w:r>
      <w:proofErr w:type="gramStart"/>
      <w:r w:rsidRPr="00001468">
        <w:rPr>
          <w:rStyle w:val="StyleUnderline"/>
        </w:rPr>
        <w:t>fail[</w:t>
      </w:r>
      <w:proofErr w:type="gramEnd"/>
      <w:r w:rsidRPr="00001468">
        <w:rPr>
          <w:rStyle w:val="StyleUnderline"/>
        </w:rPr>
        <w:t>ure] to comply," 92% for "resisting arrest," 92% for "peace disturbance," and 89% for "failure to obey." (6)</w:t>
      </w:r>
    </w:p>
    <w:p w14:paraId="2D5967A1" w14:textId="77777777" w:rsidR="00C23753" w:rsidRPr="00001468" w:rsidRDefault="00C23753" w:rsidP="00C23753">
      <w:pPr>
        <w:rPr>
          <w:rStyle w:val="StyleUnderline"/>
        </w:rPr>
      </w:pPr>
      <w:r w:rsidRPr="004B38F3">
        <w:rPr>
          <w:sz w:val="16"/>
        </w:rPr>
        <w:t xml:space="preserve">The United States </w:t>
      </w:r>
      <w:r w:rsidRPr="004B38F3">
        <w:rPr>
          <w:rStyle w:val="Emphasis"/>
          <w:highlight w:val="cyan"/>
        </w:rPr>
        <w:t>D</w:t>
      </w:r>
      <w:r w:rsidRPr="004B38F3">
        <w:rPr>
          <w:sz w:val="16"/>
        </w:rPr>
        <w:t xml:space="preserve">epartment </w:t>
      </w:r>
      <w:r w:rsidRPr="004B38F3">
        <w:rPr>
          <w:rStyle w:val="Emphasis"/>
          <w:highlight w:val="cyan"/>
        </w:rPr>
        <w:t>o</w:t>
      </w:r>
      <w:r w:rsidRPr="004B38F3">
        <w:rPr>
          <w:sz w:val="16"/>
        </w:rPr>
        <w:t xml:space="preserve">f </w:t>
      </w:r>
      <w:r w:rsidRPr="004B38F3">
        <w:rPr>
          <w:rStyle w:val="Emphasis"/>
          <w:highlight w:val="cyan"/>
        </w:rPr>
        <w:t>J</w:t>
      </w:r>
      <w:r w:rsidRPr="004B38F3">
        <w:rPr>
          <w:sz w:val="16"/>
        </w:rPr>
        <w:t xml:space="preserve">ustice </w:t>
      </w:r>
      <w:r w:rsidRPr="004B38F3">
        <w:rPr>
          <w:b/>
          <w:bCs/>
          <w:highlight w:val="cyan"/>
          <w:u w:val="single"/>
        </w:rPr>
        <w:t>investigated the</w:t>
      </w:r>
      <w:r w:rsidRPr="00001468">
        <w:rPr>
          <w:b/>
          <w:bCs/>
          <w:u w:val="single"/>
        </w:rPr>
        <w:t xml:space="preserve"> Ferguson police department (</w:t>
      </w:r>
      <w:r w:rsidRPr="004B38F3">
        <w:rPr>
          <w:b/>
          <w:bCs/>
          <w:highlight w:val="cyan"/>
          <w:u w:val="single"/>
        </w:rPr>
        <w:t>FPD) and found that bias against blacks affected "nearly every aspect of Ferguson police and court operations."</w:t>
      </w:r>
      <w:r w:rsidRPr="004B38F3">
        <w:rPr>
          <w:sz w:val="16"/>
        </w:rPr>
        <w:t xml:space="preserve"> (7) Nearly </w:t>
      </w:r>
      <w:r w:rsidRPr="00001468">
        <w:rPr>
          <w:rStyle w:val="StyleUnderline"/>
        </w:rPr>
        <w:t>90% of the time that FPD officers used force, it was used against African-Americans. (8) Every single time they deployed a police dog to bite a suspect, the suspect was African-American. (9)</w:t>
      </w:r>
    </w:p>
    <w:p w14:paraId="59E95DFC" w14:textId="77777777" w:rsidR="00C23753" w:rsidRDefault="00C23753" w:rsidP="00C23753">
      <w:r w:rsidRPr="00001468">
        <w:rPr>
          <w:rStyle w:val="Emphasis"/>
        </w:rPr>
        <w:t>The Ferguson Report said that "</w:t>
      </w:r>
      <w:r w:rsidRPr="004B38F3">
        <w:rPr>
          <w:rStyle w:val="Emphasis"/>
          <w:highlight w:val="cyan"/>
        </w:rPr>
        <w:t>many officers appear to see</w:t>
      </w:r>
      <w:r w:rsidRPr="00001468">
        <w:rPr>
          <w:rStyle w:val="Emphasis"/>
        </w:rPr>
        <w:t xml:space="preserve"> some </w:t>
      </w:r>
      <w:r w:rsidRPr="004B38F3">
        <w:rPr>
          <w:rStyle w:val="Emphasis"/>
          <w:highlight w:val="cyan"/>
        </w:rPr>
        <w:t>residents, especially</w:t>
      </w:r>
      <w:r w:rsidRPr="00001468">
        <w:rPr>
          <w:rStyle w:val="Emphasis"/>
        </w:rPr>
        <w:t xml:space="preserve"> those who live </w:t>
      </w:r>
      <w:r w:rsidRPr="004B38F3">
        <w:rPr>
          <w:rStyle w:val="Emphasis"/>
          <w:highlight w:val="cyan"/>
        </w:rPr>
        <w:t>in</w:t>
      </w:r>
      <w:r w:rsidRPr="00001468">
        <w:rPr>
          <w:rStyle w:val="Emphasis"/>
        </w:rPr>
        <w:t xml:space="preserve"> Ferguson's </w:t>
      </w:r>
      <w:r w:rsidRPr="004B38F3">
        <w:rPr>
          <w:rStyle w:val="Emphasis"/>
          <w:highlight w:val="cyan"/>
        </w:rPr>
        <w:t>predominantly African-American neighborhoods</w:t>
      </w:r>
      <w:r w:rsidRPr="00001468">
        <w:rPr>
          <w:rStyle w:val="Emphasis"/>
        </w:rPr>
        <w:t xml:space="preserve">, less as constituents to be protected than </w:t>
      </w:r>
      <w:r w:rsidRPr="004B38F3">
        <w:rPr>
          <w:rStyle w:val="Emphasis"/>
          <w:highlight w:val="cyan"/>
        </w:rPr>
        <w:t>as potential offenders and sources of revenue</w:t>
      </w:r>
      <w:r w:rsidRPr="00001468">
        <w:rPr>
          <w:rStyle w:val="Emphasis"/>
        </w:rPr>
        <w:t xml:space="preserve">." </w:t>
      </w:r>
      <w:r>
        <w:t>(10)</w:t>
      </w:r>
    </w:p>
    <w:p w14:paraId="68C765DC" w14:textId="77777777" w:rsidR="00C23753" w:rsidRDefault="00C23753" w:rsidP="00C23753">
      <w:r w:rsidRPr="00001468">
        <w:rPr>
          <w:rStyle w:val="StyleUnderline"/>
        </w:rPr>
        <w:t xml:space="preserve">The Ferguson Report was initiated after Officer Darren Wilson fatally shot an unarmed African-American man named Michael Brown. </w:t>
      </w:r>
      <w:r w:rsidRPr="00001468">
        <w:rPr>
          <w:rStyle w:val="StyleUnderline"/>
          <w:highlight w:val="cyan"/>
        </w:rPr>
        <w:t>Brown had</w:t>
      </w:r>
      <w:r w:rsidRPr="00001468">
        <w:rPr>
          <w:rStyle w:val="StyleUnderline"/>
        </w:rPr>
        <w:t xml:space="preserve"> likely </w:t>
      </w:r>
      <w:r w:rsidRPr="00001468">
        <w:rPr>
          <w:rStyle w:val="StyleUnderline"/>
          <w:highlight w:val="cyan"/>
        </w:rPr>
        <w:t>been stopped for his "manner of walking along</w:t>
      </w:r>
      <w:r w:rsidRPr="00001468">
        <w:rPr>
          <w:rStyle w:val="StyleUnderline"/>
        </w:rPr>
        <w:t xml:space="preserve"> [the] roadway." </w:t>
      </w:r>
      <w:r>
        <w:t>(11)</w:t>
      </w:r>
    </w:p>
    <w:p w14:paraId="449B968B" w14:textId="77777777" w:rsidR="00C23753" w:rsidRPr="00001468" w:rsidRDefault="00C23753" w:rsidP="00C23753">
      <w:pPr>
        <w:rPr>
          <w:b/>
          <w:bCs/>
          <w:u w:val="single"/>
        </w:rPr>
      </w:pPr>
      <w:r>
        <w:t xml:space="preserve">The Ferguson Report was not the only report issued on March 4, 2015. </w:t>
      </w:r>
      <w:r w:rsidRPr="00001468">
        <w:rPr>
          <w:b/>
          <w:bCs/>
          <w:u w:val="single"/>
        </w:rPr>
        <w:t>The Department of Justice also issued the Department of Justice Report Regarding the Criminal Investigation into the Shooting Death of Michael Brown by Ferguson, Missouri Police Officer Darren Wilson (Wilson Report). (12) There are some notable tensions between the themes of these two reports.</w:t>
      </w:r>
    </w:p>
    <w:p w14:paraId="1FEB225F" w14:textId="77777777" w:rsidR="00C23753" w:rsidRPr="00001468" w:rsidRDefault="00C23753" w:rsidP="00C23753">
      <w:pPr>
        <w:rPr>
          <w:rStyle w:val="StyleUnderline"/>
        </w:rPr>
      </w:pPr>
      <w:r w:rsidRPr="00001468">
        <w:rPr>
          <w:rStyle w:val="StyleUnderline"/>
        </w:rPr>
        <w:t>The Wilson Report found that Officer Wilson's shooting of Brown did not meet the Justice Department's standard for criminal prosecution because Wilson had reasonably perceived a threat from Brown. (13) The Wilson Report states:</w:t>
      </w:r>
    </w:p>
    <w:p w14:paraId="1A92621E" w14:textId="77777777" w:rsidR="00C23753" w:rsidRPr="004B38F3" w:rsidRDefault="00C23753" w:rsidP="00C23753">
      <w:pPr>
        <w:rPr>
          <w:u w:val="single"/>
        </w:rPr>
      </w:pPr>
      <w:r w:rsidRPr="00001468">
        <w:rPr>
          <w:rStyle w:val="StyleUnderline"/>
        </w:rPr>
        <w:t>While Brown did not use a gun on Wilson at the SUV, his aggressive actions would have given Wilson reason to at least question whether he might be armed, as would his subsequent forward advance and reach toward his waistband. This is especially so in light of the rapidly-evolving nature of the incident. Wilson did not have time</w:t>
      </w:r>
      <w:r>
        <w:rPr>
          <w:rStyle w:val="StyleUnderline"/>
        </w:rPr>
        <w:t xml:space="preserve"> </w:t>
      </w:r>
      <w:r w:rsidRPr="00001468">
        <w:rPr>
          <w:rStyle w:val="StyleUnderline"/>
        </w:rPr>
        <w:t>to determine whether Brown had a gun and was not required to risk</w:t>
      </w:r>
      <w:r>
        <w:rPr>
          <w:rStyle w:val="StyleUnderline"/>
        </w:rPr>
        <w:t xml:space="preserve"> </w:t>
      </w:r>
      <w:r w:rsidRPr="00001468">
        <w:rPr>
          <w:rStyle w:val="StyleUnderline"/>
        </w:rPr>
        <w:t>being shot himself in order to make a more definitive assessment.</w:t>
      </w:r>
      <w:r>
        <w:t xml:space="preserve"> (14)</w:t>
      </w:r>
    </w:p>
    <w:p w14:paraId="7CCAD6F0" w14:textId="77777777" w:rsidR="00C23753" w:rsidRPr="00001468" w:rsidRDefault="00C23753" w:rsidP="00C23753">
      <w:pPr>
        <w:rPr>
          <w:b/>
          <w:bCs/>
          <w:u w:val="single"/>
        </w:rPr>
      </w:pPr>
      <w:r w:rsidRPr="00001468">
        <w:rPr>
          <w:rStyle w:val="Emphasis"/>
        </w:rPr>
        <w:t xml:space="preserve">The Wilson Report carefully cites case </w:t>
      </w:r>
      <w:r w:rsidRPr="00001468">
        <w:rPr>
          <w:rStyle w:val="Emphasis"/>
          <w:highlight w:val="cyan"/>
        </w:rPr>
        <w:t>law that allows an armed police officer to kill an unarmed suspect in self-defense</w:t>
      </w:r>
      <w:r w:rsidRPr="00001468">
        <w:rPr>
          <w:rStyle w:val="Emphasis"/>
        </w:rPr>
        <w:t>.</w:t>
      </w:r>
      <w:r>
        <w:t xml:space="preserve"> (15) </w:t>
      </w:r>
      <w:r w:rsidRPr="00001468">
        <w:rPr>
          <w:rStyle w:val="Emphasis"/>
        </w:rPr>
        <w:t xml:space="preserve">It </w:t>
      </w:r>
      <w:r w:rsidRPr="00001468">
        <w:rPr>
          <w:rStyle w:val="Emphasis"/>
          <w:highlight w:val="cyan"/>
        </w:rPr>
        <w:t xml:space="preserve">discounts the credibility of witnesses who said </w:t>
      </w:r>
      <w:r w:rsidRPr="00001468">
        <w:rPr>
          <w:rStyle w:val="Emphasis"/>
        </w:rPr>
        <w:t xml:space="preserve">that Michael </w:t>
      </w:r>
      <w:r w:rsidRPr="00001468">
        <w:rPr>
          <w:rStyle w:val="Emphasis"/>
          <w:highlight w:val="cyan"/>
        </w:rPr>
        <w:t xml:space="preserve">Brown </w:t>
      </w:r>
      <w:r w:rsidRPr="00001468">
        <w:rPr>
          <w:rStyle w:val="Emphasis"/>
        </w:rPr>
        <w:t xml:space="preserve">was shot despite </w:t>
      </w:r>
      <w:r w:rsidRPr="00001468">
        <w:rPr>
          <w:rStyle w:val="Emphasis"/>
          <w:highlight w:val="cyan"/>
        </w:rPr>
        <w:t>hav</w:t>
      </w:r>
      <w:r w:rsidRPr="00001468">
        <w:rPr>
          <w:rStyle w:val="Emphasis"/>
        </w:rPr>
        <w:t xml:space="preserve">ing </w:t>
      </w:r>
      <w:r w:rsidRPr="00001468">
        <w:rPr>
          <w:rStyle w:val="Emphasis"/>
          <w:highlight w:val="cyan"/>
        </w:rPr>
        <w:t>his hands up in surrender.</w:t>
      </w:r>
      <w:r w:rsidRPr="00001468">
        <w:rPr>
          <w:rStyle w:val="Emphasis"/>
        </w:rPr>
        <w:t xml:space="preserve"> </w:t>
      </w:r>
      <w:r>
        <w:t xml:space="preserve">(16) </w:t>
      </w:r>
      <w:r w:rsidRPr="00001468">
        <w:rPr>
          <w:b/>
          <w:bCs/>
          <w:highlight w:val="cyan"/>
          <w:u w:val="single"/>
        </w:rPr>
        <w:t>The Wilson Report</w:t>
      </w:r>
      <w:r w:rsidRPr="00001468">
        <w:rPr>
          <w:b/>
          <w:bCs/>
          <w:u w:val="single"/>
        </w:rPr>
        <w:t xml:space="preserve"> also </w:t>
      </w:r>
      <w:r w:rsidRPr="00001468">
        <w:rPr>
          <w:b/>
          <w:bCs/>
          <w:highlight w:val="cyan"/>
          <w:u w:val="single"/>
        </w:rPr>
        <w:t>suggests that even if Officer Wilson had shot</w:t>
      </w:r>
      <w:r w:rsidRPr="00001468">
        <w:rPr>
          <w:b/>
          <w:bCs/>
          <w:u w:val="single"/>
        </w:rPr>
        <w:t xml:space="preserve"> Michael </w:t>
      </w:r>
      <w:r w:rsidRPr="00001468">
        <w:rPr>
          <w:b/>
          <w:bCs/>
          <w:highlight w:val="cyan"/>
          <w:u w:val="single"/>
        </w:rPr>
        <w:t>Brown while Brown's hands were in the air,</w:t>
      </w:r>
      <w:r w:rsidRPr="00001468">
        <w:rPr>
          <w:b/>
          <w:bCs/>
          <w:u w:val="single"/>
        </w:rPr>
        <w:t xml:space="preserve"> Officer </w:t>
      </w:r>
      <w:r w:rsidRPr="00001468">
        <w:rPr>
          <w:b/>
          <w:bCs/>
          <w:highlight w:val="cyan"/>
          <w:u w:val="single"/>
        </w:rPr>
        <w:t>Wilson's shooting</w:t>
      </w:r>
      <w:r w:rsidRPr="00001468">
        <w:rPr>
          <w:b/>
          <w:bCs/>
          <w:u w:val="single"/>
        </w:rPr>
        <w:t xml:space="preserve"> Brown </w:t>
      </w:r>
      <w:r w:rsidRPr="00001468">
        <w:rPr>
          <w:b/>
          <w:bCs/>
          <w:highlight w:val="cyan"/>
          <w:u w:val="single"/>
        </w:rPr>
        <w:t>could still be reasonable</w:t>
      </w:r>
      <w:r w:rsidRPr="00001468">
        <w:rPr>
          <w:b/>
          <w:bCs/>
          <w:u w:val="single"/>
        </w:rPr>
        <w:t>. (17) The Report states:</w:t>
      </w:r>
    </w:p>
    <w:p w14:paraId="0CA49E51" w14:textId="77777777" w:rsidR="00C23753" w:rsidRPr="004B38F3" w:rsidRDefault="00C23753" w:rsidP="00C23753">
      <w:pPr>
        <w:rPr>
          <w:rStyle w:val="StyleUnderline"/>
          <w:u w:val="none"/>
        </w:rPr>
      </w:pPr>
      <w:r w:rsidRPr="00001468">
        <w:t xml:space="preserve">   The Eighth Circuit Court of Appeals' decision in Loch v. City of Litchfield is dispositive on this point. There, an officer shot a</w:t>
      </w:r>
      <w:r>
        <w:t xml:space="preserve"> </w:t>
      </w:r>
      <w:r w:rsidRPr="00001468">
        <w:rPr>
          <w:rStyle w:val="StyleUnderline"/>
        </w:rPr>
        <w:t>suspect eight times as he advanced toward the officer. Although the suspect's "arms were raised above his head or extended at his</w:t>
      </w:r>
      <w:r>
        <w:rPr>
          <w:rStyle w:val="StyleUnderline"/>
          <w:u w:val="none"/>
        </w:rPr>
        <w:t xml:space="preserve"> </w:t>
      </w:r>
      <w:r w:rsidRPr="00001468">
        <w:rPr>
          <w:rStyle w:val="StyleUnderline"/>
        </w:rPr>
        <w:t>sides," the Court of Appeals held that a reasonable officer could have perceived the suspect's forward advance in the face of the officer's commands to stop as resistance and a threat. (18)</w:t>
      </w:r>
    </w:p>
    <w:p w14:paraId="225A36E9" w14:textId="77777777" w:rsidR="00C23753" w:rsidRPr="00001468" w:rsidRDefault="00C23753" w:rsidP="00C23753">
      <w:pPr>
        <w:rPr>
          <w:b/>
          <w:bCs/>
          <w:u w:val="single"/>
        </w:rPr>
      </w:pPr>
      <w:r w:rsidRPr="00001468">
        <w:rPr>
          <w:b/>
          <w:bCs/>
          <w:highlight w:val="cyan"/>
          <w:u w:val="single"/>
        </w:rPr>
        <w:t xml:space="preserve">The </w:t>
      </w:r>
      <w:r w:rsidRPr="00001468">
        <w:rPr>
          <w:b/>
          <w:bCs/>
          <w:u w:val="single"/>
        </w:rPr>
        <w:t xml:space="preserve">Wilson </w:t>
      </w:r>
      <w:r w:rsidRPr="00001468">
        <w:rPr>
          <w:b/>
          <w:bCs/>
          <w:highlight w:val="cyan"/>
          <w:u w:val="single"/>
        </w:rPr>
        <w:t xml:space="preserve">Report also discounts </w:t>
      </w:r>
      <w:r w:rsidRPr="00001468">
        <w:rPr>
          <w:b/>
          <w:bCs/>
          <w:u w:val="single"/>
        </w:rPr>
        <w:t xml:space="preserve">the claim </w:t>
      </w:r>
      <w:r w:rsidRPr="00001468">
        <w:rPr>
          <w:b/>
          <w:bCs/>
          <w:highlight w:val="cyan"/>
          <w:u w:val="single"/>
        </w:rPr>
        <w:t>that Wilson should have used non-deadly force against Brown:</w:t>
      </w:r>
    </w:p>
    <w:p w14:paraId="79F945EF" w14:textId="77777777" w:rsidR="00C23753" w:rsidRPr="004B38F3" w:rsidRDefault="00C23753" w:rsidP="00C23753">
      <w:pPr>
        <w:rPr>
          <w:rStyle w:val="StyleUnderline"/>
          <w:u w:val="none"/>
        </w:rPr>
      </w:pPr>
      <w:r w:rsidRPr="00001468">
        <w:t xml:space="preserve">   Under the law, Wilson has a strong argument that he was justified</w:t>
      </w:r>
      <w:r>
        <w:t xml:space="preserve"> </w:t>
      </w:r>
      <w:r w:rsidRPr="00001468">
        <w:t xml:space="preserve"> in firing his weapon at Brown as he continued to advance toward him</w:t>
      </w:r>
      <w:r w:rsidRPr="00001468">
        <w:rPr>
          <w:rStyle w:val="StyleUnderline"/>
        </w:rPr>
        <w:t xml:space="preserve"> and refuse commands to stop, and the law does not require Wilson to wait until Brown was close enough to physically assault Wilson. Even if, with hindsight, Wilson could have done something other than shoot Brown, the Fourth Amendment does not second-guess a law enforcement officer's decision on how to respond to an advancing threat. The law gives great deference to officers for their necessarily split-second judgments, especially in incidents such as this one that unfold over a span of less than two minutes. (19)</w:t>
      </w:r>
    </w:p>
    <w:p w14:paraId="6AFCD1FD" w14:textId="77777777" w:rsidR="00C23753" w:rsidRDefault="00C23753" w:rsidP="00C23753">
      <w:r w:rsidRPr="00001468">
        <w:rPr>
          <w:b/>
          <w:bCs/>
          <w:u w:val="single"/>
        </w:rPr>
        <w:t xml:space="preserve">In sum, </w:t>
      </w:r>
      <w:r w:rsidRPr="00001468">
        <w:rPr>
          <w:b/>
          <w:bCs/>
          <w:highlight w:val="cyan"/>
          <w:u w:val="single"/>
        </w:rPr>
        <w:t>the Ferguson Report described the Ferguson police department as a racist organization</w:t>
      </w:r>
      <w:r w:rsidRPr="00001468">
        <w:rPr>
          <w:b/>
          <w:bCs/>
          <w:u w:val="single"/>
        </w:rPr>
        <w:t xml:space="preserve"> that consistently </w:t>
      </w:r>
      <w:r w:rsidRPr="00001468">
        <w:rPr>
          <w:b/>
          <w:bCs/>
          <w:highlight w:val="cyan"/>
          <w:u w:val="single"/>
        </w:rPr>
        <w:t>used excessive violence against African-Americans</w:t>
      </w:r>
      <w:r w:rsidRPr="00001468">
        <w:rPr>
          <w:rStyle w:val="Emphasis"/>
        </w:rPr>
        <w:t>. The Wilson Report</w:t>
      </w:r>
      <w:r>
        <w:t xml:space="preserve">, on the other hand, </w:t>
      </w:r>
      <w:r w:rsidRPr="00001468">
        <w:rPr>
          <w:rStyle w:val="Emphasis"/>
        </w:rPr>
        <w:t>found that a white officer of the Ferguson Police Department acted legally when he shot an unarmed African-American man.</w:t>
      </w:r>
      <w:r>
        <w:t xml:space="preserve"> (20)</w:t>
      </w:r>
    </w:p>
    <w:p w14:paraId="0010D3F8" w14:textId="77777777" w:rsidR="00C23753" w:rsidRDefault="00C23753" w:rsidP="00C23753">
      <w:r w:rsidRPr="00001468">
        <w:rPr>
          <w:rStyle w:val="StyleUnderline"/>
        </w:rPr>
        <w:t xml:space="preserve">There is no direct contradiction between these two reports. It is possible that even in a prejudiced and brutal police department a shooting of an unarmed African-American man could be justified. What is revealing, however, is the different focus of the two reports. </w:t>
      </w:r>
      <w:r w:rsidRPr="00001468">
        <w:rPr>
          <w:b/>
          <w:bCs/>
          <w:highlight w:val="cyan"/>
          <w:u w:val="single"/>
        </w:rPr>
        <w:t>The Ferguson Report uses data and stories to present a troubling case</w:t>
      </w:r>
      <w:r w:rsidRPr="00001468">
        <w:rPr>
          <w:b/>
          <w:bCs/>
          <w:u w:val="single"/>
        </w:rPr>
        <w:t xml:space="preserve"> of a police department that has </w:t>
      </w:r>
      <w:r w:rsidRPr="00001468">
        <w:rPr>
          <w:b/>
          <w:bCs/>
          <w:highlight w:val="cyan"/>
          <w:u w:val="single"/>
        </w:rPr>
        <w:t>targeted black people</w:t>
      </w:r>
      <w:r w:rsidRPr="00001468">
        <w:rPr>
          <w:b/>
          <w:bCs/>
          <w:u w:val="single"/>
        </w:rPr>
        <w:t xml:space="preserve">. (21) The </w:t>
      </w:r>
      <w:r w:rsidRPr="00001468">
        <w:rPr>
          <w:b/>
          <w:bCs/>
          <w:highlight w:val="cyan"/>
          <w:u w:val="single"/>
        </w:rPr>
        <w:t>Wilson Report relies on law to suggest that</w:t>
      </w:r>
      <w:r w:rsidRPr="00001468">
        <w:rPr>
          <w:b/>
          <w:bCs/>
          <w:u w:val="single"/>
        </w:rPr>
        <w:t xml:space="preserve"> Officer </w:t>
      </w:r>
      <w:r w:rsidRPr="00001468">
        <w:rPr>
          <w:b/>
          <w:bCs/>
          <w:highlight w:val="cyan"/>
          <w:u w:val="single"/>
        </w:rPr>
        <w:t>Wilson's</w:t>
      </w:r>
      <w:r w:rsidRPr="00001468">
        <w:rPr>
          <w:b/>
          <w:bCs/>
          <w:u w:val="single"/>
        </w:rPr>
        <w:t xml:space="preserve"> act of </w:t>
      </w:r>
      <w:r w:rsidRPr="00001468">
        <w:rPr>
          <w:b/>
          <w:bCs/>
          <w:highlight w:val="cyan"/>
          <w:u w:val="single"/>
        </w:rPr>
        <w:t>killing an unarmed black man was not illegal.</w:t>
      </w:r>
      <w:r>
        <w:t xml:space="preserve"> (22)</w:t>
      </w:r>
    </w:p>
    <w:p w14:paraId="20A08AB7" w14:textId="77777777" w:rsidR="00C23753" w:rsidRDefault="00C23753" w:rsidP="00C23753">
      <w:pPr>
        <w:rPr>
          <w:b/>
          <w:bCs/>
          <w:u w:val="single"/>
        </w:rPr>
      </w:pPr>
      <w:r w:rsidRPr="00001468">
        <w:rPr>
          <w:b/>
          <w:bCs/>
          <w:u w:val="single"/>
        </w:rPr>
        <w:t xml:space="preserve">These two reports, read together, </w:t>
      </w:r>
      <w:r w:rsidRPr="00001468">
        <w:rPr>
          <w:b/>
          <w:bCs/>
          <w:highlight w:val="cyan"/>
          <w:u w:val="single"/>
        </w:rPr>
        <w:t>demonstrate a problematic reality. It is possible for police to selectively invoke their powers</w:t>
      </w:r>
      <w:r w:rsidRPr="00001468">
        <w:rPr>
          <w:b/>
          <w:bCs/>
          <w:u w:val="single"/>
        </w:rPr>
        <w:t xml:space="preserve"> against African-American residents, </w:t>
      </w:r>
      <w:r w:rsidRPr="00001468">
        <w:rPr>
          <w:b/>
          <w:bCs/>
          <w:highlight w:val="cyan"/>
          <w:u w:val="single"/>
        </w:rPr>
        <w:t>and</w:t>
      </w:r>
      <w:r w:rsidRPr="00001468">
        <w:rPr>
          <w:b/>
          <w:bCs/>
          <w:u w:val="single"/>
        </w:rPr>
        <w:t xml:space="preserve">, at the same time, </w:t>
      </w:r>
      <w:r w:rsidRPr="00001468">
        <w:rPr>
          <w:b/>
          <w:bCs/>
          <w:highlight w:val="cyan"/>
          <w:u w:val="single"/>
        </w:rPr>
        <w:t>act consistently with the law.</w:t>
      </w:r>
    </w:p>
    <w:p w14:paraId="33FA22C7" w14:textId="77777777" w:rsidR="00C23753" w:rsidRPr="00812854" w:rsidRDefault="00C23753" w:rsidP="00EA21D8">
      <w:pPr>
        <w:rPr>
          <w:sz w:val="16"/>
        </w:rPr>
      </w:pPr>
    </w:p>
    <w:p w14:paraId="6358E61B" w14:textId="77777777" w:rsidR="00EA21D8" w:rsidRPr="00812854" w:rsidRDefault="00EA21D8" w:rsidP="00EA21D8"/>
    <w:p w14:paraId="6F635421" w14:textId="77777777" w:rsidR="00EA21D8" w:rsidRPr="00812854" w:rsidRDefault="00EA21D8" w:rsidP="00EA21D8">
      <w:pPr>
        <w:pStyle w:val="Heading3"/>
        <w:rPr>
          <w:rFonts w:cstheme="majorHAnsi"/>
        </w:rPr>
      </w:pPr>
      <w:r w:rsidRPr="00812854">
        <w:rPr>
          <w:rFonts w:cstheme="majorHAnsi"/>
        </w:rPr>
        <w:t>! -- Social Death</w:t>
      </w:r>
    </w:p>
    <w:bookmarkEnd w:id="1"/>
    <w:p w14:paraId="509F74C4" w14:textId="77777777" w:rsidR="00EA21D8" w:rsidRPr="00812854" w:rsidRDefault="00EA21D8" w:rsidP="00EA21D8">
      <w:pPr>
        <w:pStyle w:val="Heading4"/>
        <w:rPr>
          <w:rFonts w:cstheme="majorHAnsi"/>
        </w:rPr>
      </w:pPr>
      <w:r w:rsidRPr="00812854">
        <w:rPr>
          <w:rFonts w:cstheme="majorHAnsi"/>
        </w:rPr>
        <w:t xml:space="preserve">The impact social death caused by racial capitalism </w:t>
      </w:r>
    </w:p>
    <w:p w14:paraId="104F69EF" w14:textId="77777777" w:rsidR="00EA21D8" w:rsidRPr="00812854" w:rsidRDefault="00EA21D8" w:rsidP="00EA21D8">
      <w:pPr>
        <w:rPr>
          <w:rFonts w:cstheme="majorHAnsi"/>
        </w:rPr>
      </w:pPr>
      <w:r w:rsidRPr="00812854">
        <w:rPr>
          <w:rStyle w:val="Style13ptBold"/>
          <w:rFonts w:cstheme="majorHAnsi"/>
        </w:rPr>
        <w:t>Oliver and Straub 18</w:t>
      </w:r>
      <w:r w:rsidRPr="00812854">
        <w:rPr>
          <w:rFonts w:cstheme="majorHAnsi"/>
        </w:rPr>
        <w:t xml:space="preserve"> [Kelly Oliver is W. Alton Jones Professor of Philosophy at Vanderbilt University. Professor in the English department at Vanderbilt University. “DECONSTRUCTING THE DEATH PENALTY,” Fordham University Press, https://www.fordhampress.com/9780823280117/deconstructing-the-death-penalty/]//SL</w:t>
      </w:r>
    </w:p>
    <w:p w14:paraId="519FAA6C" w14:textId="466F3D59" w:rsidR="00C23753" w:rsidRDefault="00EA21D8" w:rsidP="00EA21D8">
      <w:pPr>
        <w:rPr>
          <w:rFonts w:cstheme="majorHAnsi"/>
          <w:sz w:val="16"/>
        </w:rPr>
      </w:pPr>
      <w:r w:rsidRPr="00812854">
        <w:rPr>
          <w:rFonts w:cstheme="majorHAnsi"/>
          <w:sz w:val="16"/>
        </w:rPr>
        <w:t xml:space="preserve">The material support for this spectral power is twofold: </w:t>
      </w:r>
      <w:r w:rsidRPr="00812854">
        <w:rPr>
          <w:rStyle w:val="StyleUnderline"/>
          <w:rFonts w:cstheme="majorHAnsi"/>
        </w:rPr>
        <w:t xml:space="preserve">both the </w:t>
      </w:r>
      <w:r w:rsidRPr="00812854">
        <w:rPr>
          <w:rStyle w:val="StyleUnderline"/>
          <w:rFonts w:cstheme="majorHAnsi"/>
          <w:highlight w:val="cyan"/>
        </w:rPr>
        <w:t>institutions</w:t>
      </w:r>
      <w:r w:rsidRPr="00812854">
        <w:rPr>
          <w:rStyle w:val="StyleUnderline"/>
          <w:rFonts w:cstheme="majorHAnsi"/>
        </w:rPr>
        <w:t xml:space="preserve"> and practices that </w:t>
      </w:r>
      <w:r w:rsidRPr="00812854">
        <w:rPr>
          <w:rStyle w:val="StyleUnderline"/>
          <w:rFonts w:cstheme="majorHAnsi"/>
          <w:highlight w:val="cyan"/>
        </w:rPr>
        <w:t xml:space="preserve">confine black bodies to </w:t>
      </w:r>
      <w:r w:rsidRPr="00812854">
        <w:rPr>
          <w:rStyle w:val="StyleUnderline"/>
          <w:rFonts w:cstheme="majorHAnsi"/>
        </w:rPr>
        <w:t xml:space="preserve">the </w:t>
      </w:r>
      <w:r w:rsidRPr="00812854">
        <w:rPr>
          <w:rStyle w:val="StyleUnderline"/>
          <w:rFonts w:cstheme="majorHAnsi"/>
          <w:highlight w:val="cyan"/>
        </w:rPr>
        <w:t>“dead zones</w:t>
      </w:r>
      <w:r w:rsidRPr="00812854">
        <w:rPr>
          <w:rFonts w:cstheme="majorHAnsi"/>
          <w:sz w:val="16"/>
        </w:rPr>
        <w:t xml:space="preserve">” </w:t>
      </w:r>
      <w:r w:rsidRPr="00812854">
        <w:rPr>
          <w:rStyle w:val="StyleUnderline"/>
          <w:rFonts w:cstheme="majorHAnsi"/>
          <w:highlight w:val="cyan"/>
        </w:rPr>
        <w:t>of slavery</w:t>
      </w:r>
      <w:r w:rsidRPr="00812854">
        <w:rPr>
          <w:rStyle w:val="StyleUnderline"/>
          <w:rFonts w:cstheme="majorHAnsi"/>
        </w:rPr>
        <w:t xml:space="preserve">, </w:t>
      </w:r>
      <w:r w:rsidRPr="00812854">
        <w:rPr>
          <w:rStyle w:val="StyleUnderline"/>
          <w:rFonts w:cstheme="majorHAnsi"/>
          <w:highlight w:val="cyan"/>
        </w:rPr>
        <w:t>segregation</w:t>
      </w:r>
      <w:r w:rsidRPr="00812854">
        <w:rPr>
          <w:rStyle w:val="StyleUnderline"/>
          <w:rFonts w:cstheme="majorHAnsi"/>
        </w:rPr>
        <w:t xml:space="preserve">, </w:t>
      </w:r>
      <w:r w:rsidRPr="00812854">
        <w:rPr>
          <w:rStyle w:val="StyleUnderline"/>
          <w:rFonts w:cstheme="majorHAnsi"/>
          <w:highlight w:val="cyan"/>
        </w:rPr>
        <w:t>and</w:t>
      </w:r>
      <w:r w:rsidRPr="00812854">
        <w:rPr>
          <w:rStyle w:val="StyleUnderline"/>
          <w:rFonts w:cstheme="majorHAnsi"/>
        </w:rPr>
        <w:t xml:space="preserve"> mass </w:t>
      </w:r>
      <w:r w:rsidRPr="00812854">
        <w:rPr>
          <w:rStyle w:val="StyleUnderline"/>
          <w:rFonts w:cstheme="majorHAnsi"/>
          <w:highlight w:val="cyan"/>
        </w:rPr>
        <w:t>incarceration</w:t>
      </w:r>
      <w:r w:rsidRPr="00812854">
        <w:rPr>
          <w:rStyle w:val="StyleUnderline"/>
          <w:rFonts w:cstheme="majorHAnsi"/>
        </w:rPr>
        <w:t xml:space="preserve">, and also the privileges and incentives that recruit </w:t>
      </w:r>
      <w:r w:rsidRPr="00812854">
        <w:rPr>
          <w:rStyle w:val="StyleUnderline"/>
          <w:rFonts w:cstheme="majorHAnsi"/>
          <w:highlight w:val="cyan"/>
        </w:rPr>
        <w:t>white bodies</w:t>
      </w:r>
      <w:r w:rsidRPr="00812854">
        <w:rPr>
          <w:rStyle w:val="StyleUnderline"/>
          <w:rFonts w:cstheme="majorHAnsi"/>
        </w:rPr>
        <w:t xml:space="preserve"> to police, enforce, and </w:t>
      </w:r>
      <w:r w:rsidRPr="00812854">
        <w:rPr>
          <w:rStyle w:val="Emphasis"/>
          <w:rFonts w:cstheme="majorHAnsi"/>
          <w:highlight w:val="cyan"/>
        </w:rPr>
        <w:t>profit from black civil death.</w:t>
      </w:r>
      <w:r w:rsidRPr="00812854">
        <w:rPr>
          <w:rStyle w:val="StyleUnderline"/>
          <w:rFonts w:cstheme="majorHAnsi"/>
        </w:rPr>
        <w:t xml:space="preserve"> This is the logic of </w:t>
      </w:r>
      <w:r w:rsidRPr="00812854">
        <w:rPr>
          <w:rStyle w:val="StyleUnderline"/>
          <w:rFonts w:cstheme="majorHAnsi"/>
          <w:highlight w:val="cyan"/>
        </w:rPr>
        <w:t>sovereignty</w:t>
      </w:r>
      <w:r w:rsidRPr="00812854">
        <w:rPr>
          <w:rStyle w:val="StyleUnderline"/>
          <w:rFonts w:cstheme="majorHAnsi"/>
        </w:rPr>
        <w:t xml:space="preserve"> in the so- called democracy </w:t>
      </w:r>
      <w:r w:rsidRPr="00812854">
        <w:rPr>
          <w:rStyle w:val="StyleUnderline"/>
          <w:rFonts w:cstheme="majorHAnsi"/>
          <w:highlight w:val="cyan"/>
        </w:rPr>
        <w:t>of the U</w:t>
      </w:r>
      <w:r w:rsidRPr="00812854">
        <w:rPr>
          <w:rStyle w:val="StyleUnderline"/>
          <w:rFonts w:cstheme="majorHAnsi"/>
        </w:rPr>
        <w:t xml:space="preserve">nited </w:t>
      </w:r>
      <w:r w:rsidRPr="00812854">
        <w:rPr>
          <w:rStyle w:val="StyleUnderline"/>
          <w:rFonts w:cstheme="majorHAnsi"/>
          <w:highlight w:val="cyan"/>
        </w:rPr>
        <w:t>S</w:t>
      </w:r>
      <w:r w:rsidRPr="00812854">
        <w:rPr>
          <w:rStyle w:val="StyleUnderline"/>
          <w:rFonts w:cstheme="majorHAnsi"/>
        </w:rPr>
        <w:t xml:space="preserve">tates; </w:t>
      </w:r>
      <w:r w:rsidRPr="00812854">
        <w:rPr>
          <w:rStyle w:val="StyleUnderline"/>
          <w:rFonts w:cstheme="majorHAnsi"/>
          <w:highlight w:val="cyan"/>
        </w:rPr>
        <w:t>the power to kill</w:t>
      </w:r>
      <w:r w:rsidRPr="00812854">
        <w:rPr>
          <w:rStyle w:val="StyleUnderline"/>
          <w:rFonts w:cstheme="majorHAnsi"/>
        </w:rPr>
        <w:t xml:space="preserve"> or let live is not centralized in the body of the king, or even in “the king’s two bodies,” but rather dispersed throughout the white body politic, such that any white man, no matter how poor or otherwise disempowered, is positioned as sovereign in relation to the black man whose “rights” he is enjoined by law to disregard.</w:t>
      </w:r>
      <w:r w:rsidRPr="00812854">
        <w:rPr>
          <w:rFonts w:cstheme="majorHAnsi"/>
          <w:sz w:val="16"/>
        </w:rPr>
        <w:t xml:space="preserve"> If we want to understand the exceptional persistence of state execution in the United States, beyond the norms established in Europe and almost all of its settler colonies, then </w:t>
      </w:r>
      <w:r w:rsidRPr="00812854">
        <w:rPr>
          <w:rStyle w:val="StyleUnderline"/>
          <w:rFonts w:cstheme="majorHAnsi"/>
        </w:rPr>
        <w:t>we must reflect</w:t>
      </w:r>
      <w:r w:rsidRPr="00812854">
        <w:rPr>
          <w:rFonts w:cstheme="majorHAnsi"/>
          <w:sz w:val="16"/>
        </w:rPr>
        <w:t xml:space="preserve"> “in the first light of dawn” </w:t>
      </w:r>
      <w:r w:rsidRPr="00812854">
        <w:rPr>
          <w:rStyle w:val="StyleUnderline"/>
          <w:rFonts w:cstheme="majorHAnsi"/>
        </w:rPr>
        <w:t xml:space="preserve">on the logic of </w:t>
      </w:r>
      <w:r w:rsidRPr="00812854">
        <w:rPr>
          <w:rStyle w:val="StyleUnderline"/>
          <w:rFonts w:cstheme="majorHAnsi"/>
          <w:highlight w:val="cyan"/>
        </w:rPr>
        <w:t>white supremacy</w:t>
      </w:r>
      <w:r w:rsidRPr="00812854">
        <w:rPr>
          <w:rStyle w:val="StyleUnderline"/>
          <w:rFonts w:cstheme="majorHAnsi"/>
        </w:rPr>
        <w:t xml:space="preserve">, which </w:t>
      </w:r>
      <w:r w:rsidRPr="00812854">
        <w:rPr>
          <w:rStyle w:val="StyleUnderline"/>
          <w:rFonts w:cstheme="majorHAnsi"/>
          <w:highlight w:val="cyan"/>
        </w:rPr>
        <w:t xml:space="preserve">consigns </w:t>
      </w:r>
      <w:r w:rsidRPr="00812854">
        <w:rPr>
          <w:rStyle w:val="Emphasis"/>
          <w:rFonts w:cstheme="majorHAnsi"/>
          <w:highlight w:val="cyan"/>
        </w:rPr>
        <w:t>racialized subjects to the dead zones of colonization</w:t>
      </w:r>
      <w:r w:rsidRPr="00812854">
        <w:rPr>
          <w:rStyle w:val="Emphasis"/>
          <w:rFonts w:cstheme="majorHAnsi"/>
        </w:rPr>
        <w:t xml:space="preserve">, </w:t>
      </w:r>
      <w:r w:rsidRPr="00812854">
        <w:rPr>
          <w:rStyle w:val="Emphasis"/>
          <w:rFonts w:cstheme="majorHAnsi"/>
          <w:highlight w:val="cyan"/>
        </w:rPr>
        <w:t>slavery, criminalization, and punishment</w:t>
      </w:r>
      <w:r w:rsidRPr="00812854">
        <w:rPr>
          <w:rStyle w:val="Emphasis"/>
          <w:rFonts w:cstheme="majorHAnsi"/>
        </w:rPr>
        <w:t xml:space="preserve"> “from daybreak to dusk.”</w:t>
      </w:r>
      <w:r w:rsidRPr="00812854">
        <w:rPr>
          <w:rFonts w:cstheme="majorHAnsi"/>
          <w:sz w:val="16"/>
        </w:rPr>
        <w:t xml:space="preserve">23 </w:t>
      </w:r>
      <w:r w:rsidRPr="00812854">
        <w:rPr>
          <w:rStyle w:val="StyleUnderline"/>
          <w:rFonts w:cstheme="majorHAnsi"/>
        </w:rPr>
        <w:t xml:space="preserve">Mumia names the dead zone of the prison industrial complex as a site of “human waste camps” where </w:t>
      </w:r>
      <w:r w:rsidRPr="00812854">
        <w:rPr>
          <w:rStyle w:val="StyleUnderline"/>
          <w:rFonts w:cstheme="majorHAnsi"/>
          <w:highlight w:val="cyan"/>
        </w:rPr>
        <w:t xml:space="preserve">human beings are transformed into </w:t>
      </w:r>
      <w:r w:rsidRPr="00812854">
        <w:rPr>
          <w:rStyle w:val="StyleUnderline"/>
          <w:rFonts w:cstheme="majorHAnsi"/>
        </w:rPr>
        <w:t xml:space="preserve">“nonpersons, numbered beings cribbed into </w:t>
      </w:r>
      <w:r w:rsidRPr="00812854">
        <w:rPr>
          <w:rStyle w:val="StyleUnderline"/>
          <w:rFonts w:cstheme="majorHAnsi"/>
          <w:highlight w:val="cyan"/>
        </w:rPr>
        <w:t>boxes of unlife</w:t>
      </w:r>
      <w:r w:rsidRPr="00812854">
        <w:rPr>
          <w:rStyle w:val="StyleUnderline"/>
          <w:rFonts w:cstheme="majorHAnsi"/>
        </w:rPr>
        <w:t>.”</w:t>
      </w:r>
      <w:r w:rsidRPr="00812854">
        <w:rPr>
          <w:rFonts w:cstheme="majorHAnsi"/>
          <w:sz w:val="16"/>
        </w:rPr>
        <w:t xml:space="preserve">24 </w:t>
      </w:r>
      <w:r w:rsidRPr="00812854">
        <w:rPr>
          <w:rStyle w:val="StyleUnderline"/>
          <w:rFonts w:cstheme="majorHAnsi"/>
        </w:rPr>
        <w:t>He connects this spatialization of civil death to the parasitic structure of global capitalism:</w:t>
      </w:r>
      <w:r w:rsidRPr="00812854">
        <w:rPr>
          <w:rFonts w:cstheme="majorHAnsi"/>
          <w:sz w:val="16"/>
        </w:rPr>
        <w:t xml:space="preserve"> “A specter haunts America’s black communities. Vampirish, it sucks the souls out of black lives, leaving skeletal husks behind, mobile, animated, but emotionally and spiritually dead.”25 For Mumia, </w:t>
      </w:r>
      <w:r w:rsidRPr="00812854">
        <w:rPr>
          <w:rStyle w:val="Emphasis"/>
          <w:rFonts w:cstheme="majorHAnsi"/>
          <w:highlight w:val="cyan"/>
        </w:rPr>
        <w:t>this is “a direct result of global greed</w:t>
      </w:r>
      <w:r w:rsidRPr="00812854">
        <w:rPr>
          <w:rStyle w:val="Emphasis"/>
          <w:rFonts w:cstheme="majorHAnsi"/>
        </w:rPr>
        <w:t>, governmental deception, and the eternal longing of the poor to escape, however briefly, from the crippling shackles of utter poverty.</w:t>
      </w:r>
      <w:r w:rsidRPr="00812854">
        <w:rPr>
          <w:rFonts w:cstheme="majorHAnsi"/>
          <w:sz w:val="16"/>
        </w:rPr>
        <w:t xml:space="preserve">”26 Rather than performing the strictly penal function of punishing and/or rehabilitating prisoners, </w:t>
      </w:r>
      <w:r w:rsidRPr="00812854">
        <w:rPr>
          <w:rStyle w:val="Emphasis"/>
          <w:rFonts w:cstheme="majorHAnsi"/>
          <w:highlight w:val="cyan"/>
        </w:rPr>
        <w:t>the p</w:t>
      </w:r>
      <w:r w:rsidRPr="00812854">
        <w:rPr>
          <w:rStyle w:val="Emphasis"/>
          <w:rFonts w:cstheme="majorHAnsi"/>
        </w:rPr>
        <w:t xml:space="preserve">rison </w:t>
      </w:r>
      <w:r w:rsidRPr="00812854">
        <w:rPr>
          <w:rStyle w:val="Emphasis"/>
          <w:rFonts w:cstheme="majorHAnsi"/>
          <w:highlight w:val="cyan"/>
        </w:rPr>
        <w:t>i</w:t>
      </w:r>
      <w:r w:rsidRPr="00812854">
        <w:rPr>
          <w:rStyle w:val="Emphasis"/>
          <w:rFonts w:cstheme="majorHAnsi"/>
        </w:rPr>
        <w:t xml:space="preserve">ndustrial </w:t>
      </w:r>
      <w:r w:rsidRPr="00812854">
        <w:rPr>
          <w:rStyle w:val="Emphasis"/>
          <w:rFonts w:cstheme="majorHAnsi"/>
          <w:highlight w:val="cyan"/>
        </w:rPr>
        <w:t>c</w:t>
      </w:r>
      <w:r w:rsidRPr="00812854">
        <w:rPr>
          <w:rStyle w:val="Emphasis"/>
          <w:rFonts w:cstheme="majorHAnsi"/>
        </w:rPr>
        <w:t xml:space="preserve">omplex </w:t>
      </w:r>
      <w:r w:rsidRPr="00812854">
        <w:rPr>
          <w:rStyle w:val="Emphasis"/>
          <w:rFonts w:cstheme="majorHAnsi"/>
          <w:highlight w:val="cyan"/>
        </w:rPr>
        <w:t>serves the social function of warehousing surplus populations rendered disposable</w:t>
      </w:r>
      <w:r w:rsidRPr="00812854">
        <w:rPr>
          <w:rStyle w:val="Emphasis"/>
          <w:rFonts w:cstheme="majorHAnsi"/>
        </w:rPr>
        <w:t xml:space="preserve"> by poverty, disability, gender nonconformity, and other forms of vulnerability in a postindustrial economy. </w:t>
      </w:r>
      <w:r w:rsidRPr="00812854">
        <w:rPr>
          <w:rFonts w:cstheme="majorHAnsi"/>
          <w:sz w:val="16"/>
        </w:rPr>
        <w:t xml:space="preserve">In a 2014 interview with Marc Lamont Hill, Mumia analyzes </w:t>
      </w:r>
      <w:r w:rsidRPr="00812854">
        <w:rPr>
          <w:rStyle w:val="StyleUnderline"/>
          <w:rFonts w:cstheme="majorHAnsi"/>
          <w:highlight w:val="cyan"/>
        </w:rPr>
        <w:t>the logic of</w:t>
      </w:r>
      <w:r w:rsidRPr="00812854">
        <w:rPr>
          <w:rStyle w:val="StyleUnderline"/>
          <w:rFonts w:cstheme="majorHAnsi"/>
        </w:rPr>
        <w:t xml:space="preserve"> </w:t>
      </w:r>
      <w:r w:rsidRPr="00812854">
        <w:rPr>
          <w:rStyle w:val="StyleUnderline"/>
          <w:rFonts w:cstheme="majorHAnsi"/>
          <w:highlight w:val="cyan"/>
        </w:rPr>
        <w:t>racial capitalism</w:t>
      </w:r>
      <w:r w:rsidRPr="00812854">
        <w:rPr>
          <w:rStyle w:val="StyleUnderline"/>
          <w:rFonts w:cstheme="majorHAnsi"/>
        </w:rPr>
        <w:t xml:space="preserve"> in terms of the commodifi cation of blackness—whether through the selective valuation of black music and culture or the radical devaluation of black lives in the prison industrial complex—and the reification of whiteness as property</w:t>
      </w:r>
      <w:r w:rsidRPr="00812854">
        <w:rPr>
          <w:rStyle w:val="StyleUnderline"/>
          <w:rFonts w:cstheme="majorHAnsi"/>
          <w:highlight w:val="cyan"/>
        </w:rPr>
        <w:t>: “Whiteness has always been seen as a kind of property.</w:t>
      </w:r>
      <w:r w:rsidRPr="00812854">
        <w:rPr>
          <w:rStyle w:val="StyleUnderline"/>
          <w:rFonts w:cstheme="majorHAnsi"/>
        </w:rPr>
        <w:t xml:space="preserve"> Everybody wants to have it because it entitles you to everything the country has to offer.”</w:t>
      </w:r>
      <w:r w:rsidRPr="00812854">
        <w:rPr>
          <w:rFonts w:cstheme="majorHAnsi"/>
          <w:sz w:val="16"/>
        </w:rPr>
        <w:t>27</w:t>
      </w:r>
    </w:p>
    <w:p w14:paraId="34916A7B" w14:textId="77777777" w:rsidR="00C23753" w:rsidRDefault="00C23753">
      <w:pPr>
        <w:spacing w:after="0" w:line="240" w:lineRule="auto"/>
        <w:rPr>
          <w:rFonts w:cstheme="majorHAnsi"/>
          <w:sz w:val="16"/>
        </w:rPr>
      </w:pPr>
      <w:r>
        <w:rPr>
          <w:rFonts w:cstheme="majorHAnsi"/>
          <w:sz w:val="16"/>
        </w:rPr>
        <w:br w:type="page"/>
      </w:r>
    </w:p>
    <w:p w14:paraId="440672CF" w14:textId="77777777" w:rsidR="00EA21D8" w:rsidRPr="00812854" w:rsidRDefault="00EA21D8" w:rsidP="00EA21D8">
      <w:pPr>
        <w:rPr>
          <w:rFonts w:cstheme="majorHAnsi"/>
          <w:sz w:val="16"/>
        </w:rPr>
      </w:pPr>
    </w:p>
    <w:p w14:paraId="65F44035" w14:textId="3519FF00" w:rsidR="00625F52" w:rsidRPr="00812854" w:rsidRDefault="00625F52" w:rsidP="00625F52">
      <w:pPr>
        <w:pStyle w:val="Heading2"/>
        <w:rPr>
          <w:rFonts w:cstheme="majorHAnsi"/>
        </w:rPr>
      </w:pPr>
      <w:r w:rsidRPr="00812854">
        <w:rPr>
          <w:rFonts w:cstheme="majorHAnsi"/>
        </w:rPr>
        <w:t>Link</w:t>
      </w:r>
    </w:p>
    <w:p w14:paraId="6650192D" w14:textId="77777777" w:rsidR="00625F52" w:rsidRPr="00812854" w:rsidRDefault="00625F52" w:rsidP="00625F52">
      <w:pPr>
        <w:pStyle w:val="Heading3"/>
        <w:rPr>
          <w:rFonts w:cstheme="majorHAnsi"/>
        </w:rPr>
      </w:pPr>
      <w:r w:rsidRPr="00812854">
        <w:rPr>
          <w:rFonts w:cstheme="majorHAnsi"/>
        </w:rPr>
        <w:t>Link – Reform (Generic)</w:t>
      </w:r>
    </w:p>
    <w:p w14:paraId="774EC082" w14:textId="77777777" w:rsidR="00625F52" w:rsidRPr="00812854" w:rsidRDefault="00625F52" w:rsidP="00625F52">
      <w:pPr>
        <w:pStyle w:val="Heading4"/>
        <w:rPr>
          <w:rFonts w:cstheme="majorHAnsi"/>
        </w:rPr>
      </w:pPr>
      <w:r w:rsidRPr="00812854">
        <w:rPr>
          <w:rFonts w:cstheme="majorHAnsi"/>
        </w:rPr>
        <w:t xml:space="preserve">The 1AC’s Project of liberal reformism is a sinister mechanism with the telos of the perfection of the carceral state – it “sanitizes” the system while feeding the proliferation of institutional whiteness </w:t>
      </w:r>
    </w:p>
    <w:p w14:paraId="233C28D9" w14:textId="77777777" w:rsidR="00625F52" w:rsidRPr="00812854" w:rsidRDefault="00625F52" w:rsidP="00625F52">
      <w:pPr>
        <w:pStyle w:val="NormalWeb"/>
        <w:shd w:val="clear" w:color="auto" w:fill="FFFFFF"/>
        <w:spacing w:before="0" w:beforeAutospacing="0" w:after="225" w:afterAutospacing="0"/>
        <w:rPr>
          <w:rFonts w:ascii="Georgia" w:eastAsiaTheme="minorHAnsi" w:hAnsi="Georgia" w:cstheme="majorHAnsi"/>
          <w:color w:val="000000"/>
          <w:sz w:val="22"/>
        </w:rPr>
      </w:pPr>
      <w:r w:rsidRPr="00812854">
        <w:rPr>
          <w:rStyle w:val="Style13ptBold"/>
          <w:rFonts w:ascii="Georgia" w:hAnsi="Georgia" w:cstheme="majorHAnsi"/>
        </w:rPr>
        <w:t xml:space="preserve">Murakawa </w:t>
      </w:r>
      <w:proofErr w:type="gramStart"/>
      <w:r w:rsidRPr="00812854">
        <w:rPr>
          <w:rStyle w:val="Style13ptBold"/>
          <w:rFonts w:ascii="Georgia" w:hAnsi="Georgia" w:cstheme="majorHAnsi"/>
        </w:rPr>
        <w:t>19</w:t>
      </w:r>
      <w:r w:rsidRPr="00812854">
        <w:rPr>
          <w:rFonts w:ascii="Georgia" w:eastAsiaTheme="minorHAnsi" w:hAnsi="Georgia" w:cstheme="majorHAnsi"/>
          <w:color w:val="000000"/>
          <w:sz w:val="22"/>
        </w:rPr>
        <w:t xml:space="preserve"> </w:t>
      </w:r>
      <w:r w:rsidRPr="00812854">
        <w:rPr>
          <w:rFonts w:ascii="Georgia" w:eastAsiaTheme="minorHAnsi" w:hAnsi="Georgia" w:cstheme="majorHAnsi"/>
          <w:b/>
          <w:bCs/>
          <w:color w:val="000000"/>
          <w:sz w:val="22"/>
        </w:rPr>
        <w:t>.</w:t>
      </w:r>
      <w:proofErr w:type="gramEnd"/>
      <w:r w:rsidRPr="00812854">
        <w:rPr>
          <w:rFonts w:ascii="Georgia" w:eastAsiaTheme="minorHAnsi" w:hAnsi="Georgia" w:cstheme="majorHAnsi"/>
          <w:color w:val="000000"/>
          <w:sz w:val="22"/>
        </w:rPr>
        <w:t xml:space="preserve"> Department of African American Studies, Princeton University (“Racial Innocence: Law, Social Science, and the Unknowing of Racism in the US Carceral State” October 2019 (</w:t>
      </w:r>
      <w:hyperlink r:id="rId24" w:history="1">
        <w:r w:rsidRPr="00812854">
          <w:rPr>
            <w:rFonts w:ascii="Georgia" w:eastAsiaTheme="minorHAnsi" w:hAnsi="Georgia" w:cstheme="majorHAnsi"/>
            <w:color w:val="000000"/>
            <w:sz w:val="22"/>
          </w:rPr>
          <w:t>https://doi.org/10.1146/annurev-lawsocsci-101518-042649</w:t>
        </w:r>
      </w:hyperlink>
      <w:r w:rsidRPr="00812854">
        <w:rPr>
          <w:rFonts w:ascii="Georgia" w:eastAsiaTheme="minorHAnsi" w:hAnsi="Georgia" w:cstheme="majorHAnsi"/>
          <w:color w:val="000000"/>
          <w:sz w:val="22"/>
        </w:rPr>
        <w:t>) *</w:t>
      </w:r>
      <w:proofErr w:type="gramStart"/>
      <w:r w:rsidRPr="00812854">
        <w:rPr>
          <w:rFonts w:ascii="Georgia" w:eastAsiaTheme="minorHAnsi" w:hAnsi="Georgia" w:cstheme="majorHAnsi"/>
          <w:i/>
          <w:iCs/>
          <w:color w:val="000000"/>
          <w:sz w:val="22"/>
        </w:rPr>
        <w:t>neil</w:t>
      </w:r>
      <w:proofErr w:type="gramEnd"/>
    </w:p>
    <w:p w14:paraId="55F7DCC8" w14:textId="77777777" w:rsidR="00625F52" w:rsidRPr="00812854" w:rsidRDefault="00625F52" w:rsidP="00625F52">
      <w:pPr>
        <w:rPr>
          <w:rFonts w:cstheme="majorHAnsi"/>
        </w:rPr>
      </w:pPr>
    </w:p>
    <w:p w14:paraId="20DDB73B" w14:textId="77777777" w:rsidR="00625F52" w:rsidRPr="00812854" w:rsidRDefault="00625F52" w:rsidP="00625F52">
      <w:pPr>
        <w:rPr>
          <w:rFonts w:cstheme="majorHAnsi"/>
          <w:sz w:val="10"/>
          <w:szCs w:val="16"/>
        </w:rPr>
      </w:pPr>
      <w:r w:rsidRPr="00812854">
        <w:rPr>
          <w:rFonts w:cstheme="majorHAnsi"/>
          <w:sz w:val="16"/>
        </w:rPr>
        <w:t xml:space="preserve">“It is not permissible that the authors of devastation should also be innocent. It is the innocence which constitutes the crime.” So wrote James Baldwin in 1963, as the black freedom struggle forced a national reckoning with racial innocence [Baldwin 1985 (1963), p. 334]. </w:t>
      </w:r>
      <w:r w:rsidRPr="00812854">
        <w:rPr>
          <w:rStyle w:val="Emphasis"/>
          <w:rFonts w:cstheme="majorHAnsi"/>
          <w:highlight w:val="cyan"/>
        </w:rPr>
        <w:t>Racial innocence,</w:t>
      </w:r>
      <w:r w:rsidRPr="00812854">
        <w:rPr>
          <w:rStyle w:val="Emphasis"/>
          <w:rFonts w:cstheme="majorHAnsi"/>
        </w:rPr>
        <w:t xml:space="preserve"> practiced blamelessness for the death-dealing realities of racial capitalism, is </w:t>
      </w:r>
      <w:r w:rsidRPr="00812854">
        <w:rPr>
          <w:rStyle w:val="Emphasis"/>
          <w:rFonts w:cstheme="majorHAnsi"/>
          <w:highlight w:val="cyan"/>
        </w:rPr>
        <w:t>maintained through willful ignorance, blame displacement, and liberal reforms</w:t>
      </w:r>
      <w:r w:rsidRPr="00812854">
        <w:rPr>
          <w:rStyle w:val="Emphasis"/>
          <w:rFonts w:cstheme="majorHAnsi"/>
        </w:rPr>
        <w:t>.</w:t>
      </w:r>
      <w:r w:rsidRPr="00812854">
        <w:rPr>
          <w:rFonts w:cstheme="majorHAnsi"/>
          <w:sz w:val="16"/>
        </w:rPr>
        <w:t xml:space="preserve"> Ignorance here is no passive lack of information but an active discipline of denial armored in the “American Creed” and the triumphal insistence that we have overcome (Balfour 1999, Golub 2018, HoSang 2010, Mills 1997, Taylor 2015). This article reviews the </w:t>
      </w:r>
      <w:r w:rsidRPr="00812854">
        <w:rPr>
          <w:rStyle w:val="Emphasis"/>
          <w:rFonts w:cstheme="majorHAnsi"/>
        </w:rPr>
        <w:t xml:space="preserve">legal, social scientific, and </w:t>
      </w:r>
      <w:r w:rsidRPr="00812854">
        <w:rPr>
          <w:rStyle w:val="Emphasis"/>
          <w:rFonts w:cstheme="majorHAnsi"/>
          <w:highlight w:val="cyan"/>
        </w:rPr>
        <w:t xml:space="preserve">reformist </w:t>
      </w:r>
      <w:r w:rsidRPr="00812854">
        <w:rPr>
          <w:rStyle w:val="Emphasis"/>
          <w:rFonts w:cstheme="majorHAnsi"/>
        </w:rPr>
        <w:t xml:space="preserve">mechanisms that </w:t>
      </w:r>
      <w:r w:rsidRPr="00812854">
        <w:rPr>
          <w:rStyle w:val="Emphasis"/>
          <w:rFonts w:cstheme="majorHAnsi"/>
          <w:highlight w:val="cyan"/>
        </w:rPr>
        <w:t xml:space="preserve">maintain the racial innocence of </w:t>
      </w:r>
      <w:r w:rsidRPr="00812854">
        <w:rPr>
          <w:rStyle w:val="Emphasis"/>
          <w:rFonts w:cstheme="majorHAnsi"/>
        </w:rPr>
        <w:t xml:space="preserve">one particular site: </w:t>
      </w:r>
      <w:r w:rsidRPr="00812854">
        <w:rPr>
          <w:rStyle w:val="Emphasis"/>
          <w:rFonts w:cstheme="majorHAnsi"/>
          <w:highlight w:val="cyan"/>
        </w:rPr>
        <w:t>the US carceral state</w:t>
      </w:r>
      <w:r w:rsidRPr="00812854">
        <w:rPr>
          <w:rStyle w:val="Emphasis"/>
          <w:rFonts w:cstheme="majorHAnsi"/>
        </w:rPr>
        <w:t>. Racism is best understood as “</w:t>
      </w:r>
      <w:r w:rsidRPr="00812854">
        <w:rPr>
          <w:rStyle w:val="Emphasis"/>
          <w:rFonts w:cstheme="majorHAnsi"/>
          <w:highlight w:val="cyan"/>
        </w:rPr>
        <w:t>the state-sanctioned and/or extralegal production and exploitation of group-differentiated vulnerability to premature dea</w:t>
      </w:r>
      <w:r w:rsidRPr="00812854">
        <w:rPr>
          <w:rStyle w:val="Emphasis"/>
          <w:rFonts w:cstheme="majorHAnsi"/>
        </w:rPr>
        <w:t>th</w:t>
      </w:r>
      <w:r w:rsidRPr="00812854">
        <w:rPr>
          <w:rFonts w:cstheme="majorHAnsi"/>
          <w:sz w:val="16"/>
        </w:rPr>
        <w:t xml:space="preserve">” (Gilmore 2007, p. 247). By this definition, there is </w:t>
      </w:r>
      <w:r w:rsidRPr="00812854">
        <w:rPr>
          <w:rFonts w:cstheme="majorHAnsi"/>
          <w:u w:val="single"/>
        </w:rPr>
        <w:t>abundant evidence of racism in the carceral state.</w:t>
      </w:r>
      <w:r w:rsidRPr="00812854">
        <w:rPr>
          <w:rFonts w:cstheme="majorHAnsi"/>
          <w:sz w:val="16"/>
        </w:rPr>
        <w:t xml:space="preserve"> Police kill roughly 1,000 people a year, with blacks more likely to be killed even though they are less likely to be armed with a gun (Correia &amp; Wall 2018, Zimring 2017). The Black Lives Matter movement confronted the spectacular violence of police killings as but one manifestation of the carceral structures of slow death—police stops, arrests, fees and fines, imprisonment—all of which produce and exploit group-differentiated vulnerability to premature death (Mov. Black Lives 2016, Ransby 2018). Each year the police make 18 million traffic stops; approximately 12% of all drivers are stopped, but fully 24% of all black drivers are stopped by police each year (Epp et al. 2014). Even without an “incident” of police brutality, normal police arrests are harmful. Even a low-level misdemeanor arrest record decreases the callback rate for entry-level jobs, and hence disproportionately high black arrest rates ultimately compound racialized wealth inequality (Kohler-Hausmann 2018, Natapoff 2015, Uggen et al. 2014). Approximately 6.8 million people are held behind bars or on probation or parole; of these, roughly 34% are black. Despite the Black Lives Matter national wake-up call in the summer of 2014, however, public support for police has since rebounded to preprotest highs (Butler 2017), and a modest majority of 2016 white voters supported Trump's antiblack, anti-immigrant, anti-Muslim, law-and-order presidential campaign (Brown 2017, Strolovitch et al. 2017). This article attempts to identify the </w:t>
      </w:r>
      <w:r w:rsidRPr="00812854">
        <w:rPr>
          <w:rFonts w:cstheme="majorHAnsi"/>
          <w:u w:val="single"/>
        </w:rPr>
        <w:t xml:space="preserve">overarching </w:t>
      </w:r>
      <w:r w:rsidRPr="00812854">
        <w:rPr>
          <w:rFonts w:cstheme="majorHAnsi"/>
          <w:highlight w:val="cyan"/>
          <w:u w:val="single"/>
        </w:rPr>
        <w:t>mechanisms</w:t>
      </w:r>
      <w:r w:rsidRPr="00812854">
        <w:rPr>
          <w:rFonts w:cstheme="majorHAnsi"/>
          <w:u w:val="single"/>
        </w:rPr>
        <w:t xml:space="preserve"> that </w:t>
      </w:r>
      <w:r w:rsidRPr="00812854">
        <w:rPr>
          <w:rFonts w:cstheme="majorHAnsi"/>
          <w:highlight w:val="cyan"/>
          <w:u w:val="single"/>
        </w:rPr>
        <w:t>redefine, minimize</w:t>
      </w:r>
      <w:r w:rsidRPr="00812854">
        <w:rPr>
          <w:rFonts w:cstheme="majorHAnsi"/>
          <w:u w:val="single"/>
        </w:rPr>
        <w:t xml:space="preserve">, </w:t>
      </w:r>
      <w:r w:rsidRPr="00812854">
        <w:rPr>
          <w:rFonts w:cstheme="majorHAnsi"/>
          <w:highlight w:val="cyan"/>
          <w:u w:val="single"/>
        </w:rPr>
        <w:t>and legitimate the carceral state's production and exploitation of group-differentiated vulnerability</w:t>
      </w:r>
      <w:r w:rsidRPr="00812854">
        <w:rPr>
          <w:rFonts w:cstheme="majorHAnsi"/>
          <w:u w:val="single"/>
        </w:rPr>
        <w:t xml:space="preserve"> to premature death</w:t>
      </w:r>
      <w:r w:rsidRPr="00812854">
        <w:rPr>
          <w:rFonts w:cstheme="majorHAnsi"/>
          <w:sz w:val="16"/>
        </w:rPr>
        <w:t xml:space="preserve">. The next section introduces </w:t>
      </w:r>
      <w:r w:rsidRPr="00812854">
        <w:rPr>
          <w:rFonts w:cstheme="majorHAnsi"/>
          <w:u w:val="single"/>
        </w:rPr>
        <w:t>racial innocence</w:t>
      </w:r>
      <w:r w:rsidRPr="00812854">
        <w:rPr>
          <w:rFonts w:cstheme="majorHAnsi"/>
          <w:sz w:val="16"/>
        </w:rPr>
        <w:t xml:space="preserve"> and what I see as its </w:t>
      </w:r>
      <w:r w:rsidRPr="00812854">
        <w:rPr>
          <w:rFonts w:cstheme="majorHAnsi"/>
          <w:u w:val="single"/>
        </w:rPr>
        <w:t xml:space="preserve">three core mechanisms: willful ignorance, the invention of “the Negro problem,” and </w:t>
      </w:r>
      <w:r w:rsidRPr="00812854">
        <w:rPr>
          <w:rFonts w:cstheme="majorHAnsi"/>
          <w:highlight w:val="cyan"/>
          <w:u w:val="single"/>
        </w:rPr>
        <w:t>liberal reformism</w:t>
      </w:r>
      <w:r w:rsidRPr="00812854">
        <w:rPr>
          <w:rFonts w:cstheme="majorHAnsi"/>
          <w:u w:val="single"/>
        </w:rPr>
        <w:t>.</w:t>
      </w:r>
      <w:r w:rsidRPr="00812854">
        <w:rPr>
          <w:rFonts w:cstheme="majorHAnsi"/>
          <w:sz w:val="16"/>
        </w:rPr>
        <w:t xml:space="preserve"> </w:t>
      </w:r>
      <w:r w:rsidRPr="00812854">
        <w:rPr>
          <w:rFonts w:cstheme="majorHAnsi"/>
          <w:u w:val="single"/>
        </w:rPr>
        <w:t>Each mechanism en</w:t>
      </w:r>
      <w:r w:rsidRPr="00812854">
        <w:rPr>
          <w:rFonts w:cstheme="majorHAnsi"/>
          <w:highlight w:val="cyan"/>
          <w:u w:val="single"/>
        </w:rPr>
        <w:t>ables our collective unwitnessing of carceral devastation</w:t>
      </w:r>
      <w:r w:rsidRPr="00812854">
        <w:rPr>
          <w:rFonts w:cstheme="majorHAnsi"/>
          <w:sz w:val="16"/>
        </w:rPr>
        <w:t xml:space="preserve">, as I explore in each of the three following sections. First, willful ignorance, </w:t>
      </w:r>
      <w:r w:rsidRPr="00812854">
        <w:rPr>
          <w:rFonts w:cstheme="majorHAnsi"/>
          <w:highlight w:val="cyan"/>
          <w:u w:val="single"/>
        </w:rPr>
        <w:t>enshrined in the law</w:t>
      </w:r>
      <w:r w:rsidRPr="00812854">
        <w:rPr>
          <w:rFonts w:cstheme="majorHAnsi"/>
          <w:u w:val="single"/>
        </w:rPr>
        <w:t xml:space="preserve"> and </w:t>
      </w:r>
      <w:r w:rsidRPr="00812854">
        <w:rPr>
          <w:rStyle w:val="Emphasis"/>
          <w:rFonts w:cstheme="majorHAnsi"/>
          <w:highlight w:val="cyan"/>
        </w:rPr>
        <w:t>replicated in prominent social science research</w:t>
      </w:r>
      <w:r w:rsidRPr="00812854">
        <w:rPr>
          <w:rFonts w:cstheme="majorHAnsi"/>
          <w:u w:val="single"/>
        </w:rPr>
        <w:t>, is an epistemology that begins with the presumption of no racism, searches for racism in narrow</w:t>
      </w:r>
      <w:r w:rsidRPr="00812854">
        <w:rPr>
          <w:rFonts w:cstheme="majorHAnsi"/>
          <w:sz w:val="16"/>
        </w:rPr>
        <w:t xml:space="preserve"> terms, and predictably concludes that there is meager support for “the discrimination hypothesis.” Second, the invention of “</w:t>
      </w:r>
      <w:r w:rsidRPr="00812854">
        <w:rPr>
          <w:rFonts w:cstheme="majorHAnsi"/>
          <w:u w:val="single"/>
        </w:rPr>
        <w:t>the Negro problem</w:t>
      </w:r>
      <w:r w:rsidRPr="00812854">
        <w:rPr>
          <w:rFonts w:cstheme="majorHAnsi"/>
          <w:sz w:val="16"/>
        </w:rPr>
        <w:t xml:space="preserve">,” specifically the </w:t>
      </w:r>
      <w:r w:rsidRPr="00812854">
        <w:rPr>
          <w:rFonts w:cstheme="majorHAnsi"/>
          <w:highlight w:val="cyan"/>
          <w:u w:val="single"/>
        </w:rPr>
        <w:t>conflation of blackness with criminality</w:t>
      </w:r>
      <w:r w:rsidRPr="00812854">
        <w:rPr>
          <w:rFonts w:cstheme="majorHAnsi"/>
          <w:sz w:val="16"/>
        </w:rPr>
        <w:t xml:space="preserve">, is </w:t>
      </w:r>
      <w:r w:rsidRPr="00812854">
        <w:rPr>
          <w:rFonts w:cstheme="majorHAnsi"/>
          <w:u w:val="single"/>
        </w:rPr>
        <w:t xml:space="preserve">an intellectual architecture that </w:t>
      </w:r>
      <w:r w:rsidRPr="00812854">
        <w:rPr>
          <w:rFonts w:cstheme="majorHAnsi"/>
          <w:highlight w:val="cyan"/>
          <w:u w:val="single"/>
        </w:rPr>
        <w:t>makes criminalization</w:t>
      </w:r>
      <w:r w:rsidRPr="00812854">
        <w:rPr>
          <w:rFonts w:cstheme="majorHAnsi"/>
          <w:u w:val="single"/>
        </w:rPr>
        <w:t xml:space="preserve"> and caging seem necessary and even </w:t>
      </w:r>
      <w:r w:rsidRPr="00812854">
        <w:rPr>
          <w:rFonts w:cstheme="majorHAnsi"/>
          <w:highlight w:val="cyan"/>
          <w:u w:val="single"/>
        </w:rPr>
        <w:t>inevitable</w:t>
      </w:r>
      <w:r w:rsidRPr="00812854">
        <w:rPr>
          <w:rFonts w:cstheme="majorHAnsi"/>
          <w:u w:val="single"/>
        </w:rPr>
        <w:t xml:space="preserve">. Third, </w:t>
      </w:r>
      <w:r w:rsidRPr="00812854">
        <w:rPr>
          <w:rStyle w:val="Emphasis"/>
          <w:rFonts w:cstheme="majorHAnsi"/>
          <w:highlight w:val="cyan"/>
        </w:rPr>
        <w:t>liberal reformism absorbs protest and affirms the false hope that well-intentioned carceral humanism can end the devastation</w:t>
      </w:r>
      <w:r w:rsidRPr="00812854">
        <w:rPr>
          <w:rStyle w:val="Emphasis"/>
          <w:rFonts w:cstheme="majorHAnsi"/>
        </w:rPr>
        <w:t xml:space="preserve">. </w:t>
      </w:r>
      <w:r w:rsidRPr="00812854">
        <w:rPr>
          <w:rFonts w:cstheme="majorHAnsi"/>
          <w:bCs/>
          <w:iCs/>
          <w:highlight w:val="cyan"/>
          <w:u w:val="single"/>
        </w:rPr>
        <w:t>Racial innocence</w:t>
      </w:r>
      <w:r w:rsidRPr="00812854">
        <w:rPr>
          <w:rFonts w:cstheme="majorHAnsi"/>
          <w:bCs/>
          <w:iCs/>
          <w:u w:val="single"/>
        </w:rPr>
        <w:t xml:space="preserve"> is the </w:t>
      </w:r>
      <w:r w:rsidRPr="00812854">
        <w:rPr>
          <w:rFonts w:cstheme="majorHAnsi"/>
          <w:bCs/>
          <w:iCs/>
          <w:highlight w:val="cyan"/>
          <w:u w:val="single"/>
        </w:rPr>
        <w:t>dominant US epistemology</w:t>
      </w:r>
      <w:r w:rsidRPr="00812854">
        <w:rPr>
          <w:rFonts w:cstheme="majorHAnsi"/>
          <w:bCs/>
          <w:iCs/>
          <w:u w:val="single"/>
        </w:rPr>
        <w:t>, a way of knowing fueled by the desire for unknowin</w:t>
      </w:r>
      <w:r w:rsidRPr="00812854">
        <w:rPr>
          <w:rFonts w:cstheme="majorHAnsi"/>
          <w:bCs/>
          <w:iCs/>
          <w:sz w:val="16"/>
        </w:rPr>
        <w:t xml:space="preserve">g. “This is the crime of which I accuse my country and my countrymen, and for which neither I nor time nor history will ever forgive them, that they have destroyed and are </w:t>
      </w:r>
      <w:r w:rsidRPr="00812854">
        <w:rPr>
          <w:rFonts w:cstheme="majorHAnsi"/>
          <w:bCs/>
          <w:iCs/>
          <w:u w:val="single"/>
        </w:rPr>
        <w:t xml:space="preserve">Ignorance is no absence of knowledge; it is, rather, the </w:t>
      </w:r>
      <w:r w:rsidRPr="00812854">
        <w:rPr>
          <w:rFonts w:cstheme="majorHAnsi"/>
          <w:bCs/>
          <w:iCs/>
          <w:highlight w:val="cyan"/>
          <w:u w:val="single"/>
        </w:rPr>
        <w:t>cultivation</w:t>
      </w:r>
      <w:r w:rsidRPr="00812854">
        <w:rPr>
          <w:rFonts w:cstheme="majorHAnsi"/>
          <w:bCs/>
          <w:iCs/>
          <w:u w:val="single"/>
        </w:rPr>
        <w:t xml:space="preserve"> </w:t>
      </w:r>
      <w:r w:rsidRPr="00812854">
        <w:rPr>
          <w:rFonts w:cstheme="majorHAnsi"/>
          <w:bCs/>
          <w:iCs/>
          <w:highlight w:val="cyan"/>
          <w:u w:val="single"/>
        </w:rPr>
        <w:t>of institutions, ideologies</w:t>
      </w:r>
      <w:r w:rsidRPr="00812854">
        <w:rPr>
          <w:rFonts w:cstheme="majorHAnsi"/>
          <w:bCs/>
          <w:iCs/>
          <w:u w:val="single"/>
        </w:rPr>
        <w:t xml:space="preserve">, and </w:t>
      </w:r>
      <w:r w:rsidRPr="00812854">
        <w:rPr>
          <w:rFonts w:cstheme="majorHAnsi"/>
          <w:bCs/>
          <w:iCs/>
          <w:highlight w:val="cyan"/>
          <w:u w:val="single"/>
        </w:rPr>
        <w:t>rhetorical mazes</w:t>
      </w:r>
      <w:r w:rsidRPr="00812854">
        <w:rPr>
          <w:rFonts w:cstheme="majorHAnsi"/>
          <w:bCs/>
          <w:iCs/>
          <w:u w:val="single"/>
        </w:rPr>
        <w:t xml:space="preserve"> that </w:t>
      </w:r>
      <w:r w:rsidRPr="00812854">
        <w:rPr>
          <w:rFonts w:cstheme="majorHAnsi"/>
          <w:bCs/>
          <w:iCs/>
          <w:highlight w:val="cyan"/>
          <w:u w:val="single"/>
        </w:rPr>
        <w:t>unwitness racism</w:t>
      </w:r>
      <w:r w:rsidRPr="00812854">
        <w:rPr>
          <w:rFonts w:cstheme="majorHAnsi"/>
          <w:bCs/>
          <w:iCs/>
          <w:u w:val="single"/>
        </w:rPr>
        <w:t xml:space="preserve">, sometimes fully </w:t>
      </w:r>
      <w:r w:rsidRPr="00812854">
        <w:rPr>
          <w:rFonts w:cstheme="majorHAnsi"/>
          <w:bCs/>
          <w:iCs/>
          <w:highlight w:val="cyan"/>
          <w:u w:val="single"/>
        </w:rPr>
        <w:t>inverting evidence of racial inequality into national stories of equality, individualism, and progress</w:t>
      </w:r>
      <w:r w:rsidRPr="00812854">
        <w:rPr>
          <w:rFonts w:cstheme="majorHAnsi"/>
          <w:bCs/>
          <w:iCs/>
          <w:sz w:val="16"/>
        </w:rPr>
        <w:t xml:space="preserve"> destroying hundreds of thousands of lives and do not know it and do not want to know it” [Baldwin 1985 (1963), p. 334, emphasis added]. </w:t>
      </w:r>
      <w:r w:rsidRPr="00812854">
        <w:rPr>
          <w:rFonts w:cstheme="majorHAnsi"/>
          <w:bCs/>
          <w:iCs/>
          <w:u w:val="single"/>
        </w:rPr>
        <w:t>Baldwin faults something beyond ignorance and prejudice, racial liberalism's preferred and misleading synonyms for racism. These terms distort twice over, once by reducing oppressive systems to personal educational deficits and once again by redirecting responsibility from the ruling class to the “uneducated” white</w:t>
      </w:r>
      <w:r w:rsidRPr="00812854">
        <w:rPr>
          <w:rFonts w:cstheme="majorHAnsi"/>
          <w:bCs/>
          <w:iCs/>
          <w:sz w:val="16"/>
        </w:rPr>
        <w:t xml:space="preserve"> poor (Guinier 2004, Haltom &amp; McCann 2004, Taylor 2015, Taylor 2016). (Bonilla-Silva 2006, p. 25; Golub 2018, p. 54; Taylor 2015, p. 56). Willful Ignorance </w:t>
      </w:r>
      <w:r w:rsidRPr="00812854">
        <w:rPr>
          <w:rFonts w:cstheme="majorHAnsi"/>
          <w:sz w:val="16"/>
        </w:rPr>
        <w:t xml:space="preserve">Baldwin's idea of innocence entails “willful ignorance” (Balfour 2000, p. 27), and contemporary scholarship develops this form of unknowing under the moniker of “colorblind racism.” Colorblind racism explains contemporary racial inequality as the by-product of ostensibly nonracist forces—market dynamics, naturally occurring tastes and preferences, and “cultural limitations” imputed to African Americans (Bonilla-Silva 2006, p. 2; Bonilla-Silva 2001). Colorblind racism's affective register is not necessarily boiling animus and frothing hatred but, as Williams (1997, p. 27) puts it, “a profoundly invested disingenuousness, an innocence that amounts to the transgressive refusal to know.” Consider the “profoundly invested disingenuousness” of Chief Justice Roberts in striking down public school integration measures in Seattle and Louisville: “The way to stop discrimination on the basis of race is to stop discriminating on the basis of race” [Parents Involved in Community Schools v. Seattle (2007)]. In the legal infrastructure and practiced fantasies of racial innocence, to ignore race is to end racism. </w:t>
      </w:r>
      <w:r w:rsidRPr="00812854">
        <w:rPr>
          <w:rFonts w:cstheme="majorHAnsi"/>
          <w:bCs/>
          <w:iCs/>
          <w:sz w:val="16"/>
        </w:rPr>
        <w:t xml:space="preserve">Inventing “the Negro Problem” </w:t>
      </w:r>
      <w:r w:rsidRPr="00812854">
        <w:rPr>
          <w:rFonts w:cstheme="majorHAnsi"/>
          <w:bCs/>
          <w:iCs/>
          <w:u w:val="single"/>
        </w:rPr>
        <w:t xml:space="preserve">Twinned with the fastidious unknowing of racism is the facile knowing—or rather, invention—of “the Negro.” The invention of “the Negro” and “the Negro problem,” as Baldwin explains, projects onto blacks the un-American vices of laziness, criminality, and sexual aggression, thereby “safeguard[ing] the purity” of the US political and economic order </w:t>
      </w:r>
      <w:r w:rsidRPr="00812854">
        <w:rPr>
          <w:rFonts w:cstheme="majorHAnsi"/>
          <w:bCs/>
          <w:iCs/>
          <w:sz w:val="16"/>
        </w:rPr>
        <w:t xml:space="preserve">[Baldwin 1985 (1972), p. 477; Walker 2002, p. 226]. </w:t>
      </w:r>
      <w:r w:rsidRPr="00812854">
        <w:rPr>
          <w:rFonts w:cstheme="majorHAnsi"/>
          <w:bCs/>
          <w:iCs/>
          <w:u w:val="single"/>
        </w:rPr>
        <w:t xml:space="preserve">The invention </w:t>
      </w:r>
      <w:r w:rsidRPr="00812854">
        <w:rPr>
          <w:rFonts w:cstheme="majorHAnsi"/>
          <w:bCs/>
          <w:iCs/>
          <w:highlight w:val="cyan"/>
          <w:u w:val="single"/>
        </w:rPr>
        <w:t>serves racial capitalism by rewriting capitalism's formal attributes of expropriation, exploitation, and ceaseless accumulation into narratives of racial “difference</w:t>
      </w:r>
      <w:r w:rsidRPr="00812854">
        <w:rPr>
          <w:rFonts w:cstheme="majorHAnsi"/>
          <w:bCs/>
          <w:iCs/>
          <w:sz w:val="16"/>
          <w:highlight w:val="cyan"/>
        </w:rPr>
        <w:t>” (</w:t>
      </w:r>
      <w:r w:rsidRPr="00812854">
        <w:rPr>
          <w:rFonts w:cstheme="majorHAnsi"/>
          <w:bCs/>
          <w:iCs/>
          <w:sz w:val="16"/>
        </w:rPr>
        <w:t xml:space="preserve">Gilmore 2007, Taylor 2016). Liberal Reformism </w:t>
      </w:r>
      <w:r w:rsidRPr="00812854">
        <w:rPr>
          <w:rFonts w:cstheme="majorHAnsi"/>
          <w:bCs/>
          <w:iCs/>
          <w:highlight w:val="cyan"/>
          <w:u w:val="single"/>
        </w:rPr>
        <w:t>Liberal reforms secure illusions of racial progress without paying the price of the ticket</w:t>
      </w:r>
      <w:r w:rsidRPr="00812854">
        <w:rPr>
          <w:rFonts w:cstheme="majorHAnsi"/>
          <w:bCs/>
          <w:iCs/>
          <w:u w:val="single"/>
        </w:rPr>
        <w:t>. Baldwin deemed liberal reformism “</w:t>
      </w:r>
      <w:r w:rsidRPr="00812854">
        <w:rPr>
          <w:rFonts w:cstheme="majorHAnsi"/>
          <w:bCs/>
          <w:iCs/>
          <w:highlight w:val="cyan"/>
          <w:u w:val="single"/>
        </w:rPr>
        <w:t>the white fantasy of getting racial justice cheap</w:t>
      </w:r>
      <w:r w:rsidRPr="00812854">
        <w:rPr>
          <w:rFonts w:cstheme="majorHAnsi"/>
          <w:bCs/>
          <w:iCs/>
          <w:sz w:val="16"/>
        </w:rPr>
        <w:t xml:space="preserve">,” in Turner's (2012, p. 97) apt words. To the extent </w:t>
      </w:r>
      <w:r w:rsidRPr="00812854">
        <w:rPr>
          <w:rFonts w:cstheme="majorHAnsi"/>
          <w:bCs/>
          <w:iCs/>
          <w:u w:val="single"/>
        </w:rPr>
        <w:t xml:space="preserve">that </w:t>
      </w:r>
      <w:r w:rsidRPr="00812854">
        <w:rPr>
          <w:rFonts w:cstheme="majorHAnsi"/>
          <w:bCs/>
          <w:iCs/>
          <w:highlight w:val="cyan"/>
          <w:u w:val="single"/>
        </w:rPr>
        <w:t>liberal reformism absorbs radical protest</w:t>
      </w:r>
      <w:r w:rsidRPr="00812854">
        <w:rPr>
          <w:rFonts w:cstheme="majorHAnsi"/>
          <w:bCs/>
          <w:iCs/>
          <w:u w:val="single"/>
        </w:rPr>
        <w:t xml:space="preserve">, it </w:t>
      </w:r>
      <w:r w:rsidRPr="00812854">
        <w:rPr>
          <w:rFonts w:cstheme="majorHAnsi"/>
          <w:bCs/>
          <w:iCs/>
          <w:highlight w:val="cyan"/>
          <w:u w:val="single"/>
        </w:rPr>
        <w:t>secures redemptive narratives of “mission accomplished</w:t>
      </w:r>
      <w:r w:rsidRPr="00812854">
        <w:rPr>
          <w:rFonts w:cstheme="majorHAnsi"/>
          <w:bCs/>
          <w:iCs/>
          <w:u w:val="single"/>
        </w:rPr>
        <w:t xml:space="preserve">” for leveling the playing field, </w:t>
      </w:r>
      <w:r w:rsidRPr="00812854">
        <w:rPr>
          <w:rStyle w:val="Emphasis"/>
          <w:rFonts w:cstheme="majorHAnsi"/>
        </w:rPr>
        <w:t xml:space="preserve">thereby </w:t>
      </w:r>
      <w:r w:rsidRPr="00812854">
        <w:rPr>
          <w:rStyle w:val="Emphasis"/>
          <w:rFonts w:cstheme="majorHAnsi"/>
          <w:highlight w:val="cyan"/>
        </w:rPr>
        <w:t>fortifying messages that black people have only themselves to blame</w:t>
      </w:r>
      <w:r w:rsidRPr="00812854">
        <w:rPr>
          <w:rFonts w:cstheme="majorHAnsi"/>
          <w:bCs/>
          <w:iCs/>
          <w:sz w:val="16"/>
        </w:rPr>
        <w:t xml:space="preserve"> (Perry 2011, Taylor</w:t>
      </w:r>
      <w:r w:rsidRPr="00812854">
        <w:rPr>
          <w:rFonts w:cstheme="majorHAnsi"/>
          <w:bCs/>
          <w:sz w:val="16"/>
        </w:rPr>
        <w:t xml:space="preserve"> 2016). </w:t>
      </w:r>
      <w:r w:rsidRPr="00812854">
        <w:rPr>
          <w:rFonts w:cstheme="majorHAnsi"/>
          <w:bCs/>
          <w:u w:val="single"/>
        </w:rPr>
        <w:t>Reformism reposes on anemic definitions of racism, constrained to produce “meaning in the service of power</w:t>
      </w:r>
      <w:r w:rsidRPr="00812854">
        <w:rPr>
          <w:rFonts w:cstheme="majorHAnsi"/>
          <w:bCs/>
          <w:sz w:val="16"/>
        </w:rPr>
        <w:t xml:space="preserve">” (Bonilla-Silva 2006, p. 25). With racism reduced to a psychological problem, framed as prejudice, irrationality, hatred, or even personal sickness, its remedy requires no redistribution of resources (Frymer 2005, Guinier 2004, </w:t>
      </w:r>
      <w:proofErr w:type="gramStart"/>
      <w:r w:rsidRPr="00812854">
        <w:rPr>
          <w:rFonts w:cstheme="majorHAnsi"/>
          <w:bCs/>
          <w:sz w:val="16"/>
        </w:rPr>
        <w:t>Singh</w:t>
      </w:r>
      <w:proofErr w:type="gramEnd"/>
      <w:r w:rsidRPr="00812854">
        <w:rPr>
          <w:rFonts w:cstheme="majorHAnsi"/>
          <w:bCs/>
          <w:sz w:val="16"/>
        </w:rPr>
        <w:t xml:space="preserve"> 2004). </w:t>
      </w:r>
      <w:r w:rsidRPr="00812854">
        <w:rPr>
          <w:rFonts w:cstheme="majorHAnsi"/>
          <w:bCs/>
          <w:sz w:val="16"/>
          <w:szCs w:val="2"/>
        </w:rPr>
        <w:t xml:space="preserve">This section sketches three ways of maintaining willful ignorance toward carceral devastation. First, antidiscrimination law refuses to witness racial disparity statistics as proof of discrimination. Instead, antidiscrimination law formalizes the presumption of racial innocence, tasking </w:t>
      </w:r>
      <w:r w:rsidRPr="00812854">
        <w:rPr>
          <w:rFonts w:cstheme="majorHAnsi"/>
          <w:bCs/>
          <w:sz w:val="2"/>
          <w:szCs w:val="2"/>
        </w:rPr>
        <w:t xml:space="preserve">plaintiffs with the burden of identifying a perpetrator guilty of intentional discrimination (Crenshaw 1988, Freeman 1978, Haney-López 2000, Lovell et al. 2016, Selmi 1997, Spade 2015). Second, many law enforcement agencies have indeed banned racial profiling, but in name only. The official condemnation of prejudice imparts plausible deniability; in fact, the law condones racial profiling. Third, prominent social science research replicates antidiscrimination law's null hypothesis of no racism, searching for discrimination by the law's constrained standards of intentional, directly caused racial harm. Knowing and Unknowing Racial Disparity The carceral state produces and exploits group-differentiated vulnerability to premature death. This racism is often demonstrated through racial disparity statistics, especially in the incarceration rate. Measured as the proportion of the population held in state and federal prisons plus local jails, the US incarceration rate nearly quintupled from 1972 (161 per 100,000) to its peak in 2007 (760 per 100,000). Despite declines since 2008, the incarceration rate of 670 per 100,000 in 2016 leaves the United States the world's lead per-capita incarcerator, topping Russia (475 per 100,000), South Africa (294 per 100,000), and Brazil (274 per 100,000) (Beckett 2018, Kaeble &amp; Cowhig 2018, Schoenfeld 2018). Blacks comprise 13% of the US population but roughly 35% of the imprisoned population, 42% of death row prisoners, and 56% of those sentenced to life without possibility of parole (Kim et al. 2018, Platt 2018). The injuries of criminalization both precede and extend beyond “mass incarceration,” which represents only “the tail end of the criminal process” (Beckett 2018, Beckett &amp; Murakawa 2012). Many have therefore adopted a more capacious if clunky term: the carceral state, which refers to the networks of laws, institutions, and administrators that enable and enforce punishment, including but not limited to criminal law and procedure, police, criminal courts, criminal records databases, legal financial obligations, probation and parole, brick-and-mortar incarceration, and e-carceration with electronic shackles (Beckett 2018, Gottschalk 2012, Hernandez et al. 2015, Lerman &amp; Weaver 2014, Schoenfeld 2018). Approximately 20 million people are estimated to have a felony conviction, one-third of whom are black (Miller &amp; Stuart 2017, Shannon et al. 2017). Eight percent of all US adults have a felony conviction, and a full 33% of adult African American men have a felony conviction (Shannon et al. 2017). Black-to-white male disparities receive significant attention, in part because historically black men's struggles are framed as “representative” of black progress (Cohen 1999, Strolovitch 2007). Studies that disaggregate police stops by gender and race, however, find that women's black-to-white disparities are comparable to men's (Crenshaw &amp; Ritchie 2015, Epp et al. 2014, Lundman &amp; Kaufman 2003). Highlighting the surveillance and criminalization of black women and girls illuminates the structural relationship between the carceral state and black communities; by contrast, excluding them facilitates faulty analysis that lends itself to particularized tropes that black men and boys need “fixing” through programs such as My Brother's Keeper (Butler 2017, Crenshaw 2012, Crenshaw &amp; Ritchie 2015). Carceral state violence against women and girls of color and </w:t>
      </w:r>
      <w:proofErr w:type="gramStart"/>
      <w:r w:rsidRPr="00812854">
        <w:rPr>
          <w:rFonts w:cstheme="majorHAnsi"/>
          <w:bCs/>
          <w:sz w:val="2"/>
          <w:szCs w:val="2"/>
        </w:rPr>
        <w:t>trans</w:t>
      </w:r>
      <w:proofErr w:type="gramEnd"/>
      <w:r w:rsidRPr="00812854">
        <w:rPr>
          <w:rFonts w:cstheme="majorHAnsi"/>
          <w:bCs/>
          <w:sz w:val="2"/>
          <w:szCs w:val="2"/>
        </w:rPr>
        <w:t xml:space="preserve"> and gender-nonconforming people is often unseen, unreported, or “privatized” through sexual violence that exploits and silences. For example, a survey by the Los Angeles organization Bienestar found that fully one-quarter of Latinx immigrant </w:t>
      </w:r>
      <w:proofErr w:type="gramStart"/>
      <w:r w:rsidRPr="00812854">
        <w:rPr>
          <w:rFonts w:cstheme="majorHAnsi"/>
          <w:bCs/>
          <w:sz w:val="2"/>
          <w:szCs w:val="2"/>
        </w:rPr>
        <w:t>trans</w:t>
      </w:r>
      <w:proofErr w:type="gramEnd"/>
      <w:r w:rsidRPr="00812854">
        <w:rPr>
          <w:rFonts w:cstheme="majorHAnsi"/>
          <w:bCs/>
          <w:sz w:val="2"/>
          <w:szCs w:val="2"/>
        </w:rPr>
        <w:t xml:space="preserve"> women, the majority of whom were undocumented, reported sexual assault by law enforcement officers (Ritchie 2017). Women of color also incur carceral injuries and costs through “proximal contact” with the carceral state (Gilmore 2007, Richie 2012, Ritchie 2017, </w:t>
      </w:r>
      <w:proofErr w:type="gramStart"/>
      <w:r w:rsidRPr="00812854">
        <w:rPr>
          <w:rFonts w:cstheme="majorHAnsi"/>
          <w:bCs/>
          <w:sz w:val="2"/>
          <w:szCs w:val="2"/>
        </w:rPr>
        <w:t>Walker</w:t>
      </w:r>
      <w:proofErr w:type="gramEnd"/>
      <w:r w:rsidRPr="00812854">
        <w:rPr>
          <w:rFonts w:cstheme="majorHAnsi"/>
          <w:bCs/>
          <w:sz w:val="2"/>
          <w:szCs w:val="2"/>
        </w:rPr>
        <w:t xml:space="preserve"> &amp; García-Castañon 2017). In short, racial disparity statistics can be telling, but the numbers do not speak for themselves (Muhammad 2010, p. 277). In terms of compelling legal redress and support for punitive de-escalation, why do these numbers sum to zero? Legal defanging of racial disparity. Antidiscrimination law holds that disparity is not proof of discrimination. As enunciated in McCleskey v. Kemp (1987), statistics are insufficient to meet the burden of proving, first, intent (“the existence of purposeful discrimination”) and, second, causation (“that the purposeful discrimination ‘had a discriminatory effect’ on him”) (p. 293). In enunciating intent and causation, the McCleskey court required evidence that Georgia “enacted or maintained the death penalty statute because of an anticipated racially discriminatory effect.” The court drew on Washington v. Davis (1976), which held that discriminatory impact alone is insufficient to establish an equal protection violation, and Personnel Administrator of Massachusetts v. Feeney (1979), which established a “because of, not in spite of” intent standard that essentially requires evidence of racist malice (LaChance 2016, Lovell et al. 2016, Spade 2015). When confronted with statistical evidence of racially disparate policing and criminal sentencing, lower courts echo McCleskey’s reluctance to interpret statistics alone as evidence of discrimination [Alexander 2010, Goel et al. 2016, Johnson 2010, Lynch 2013; see, for example, United States v. Armstrong (1996)]. Given these legal standards, racial disparity statistics must be coupled with nonstatistical evidence of intentional racial animus. Nonstatistical evidence that would meet McCleskey’s requirements—proof of discriminatory intent and direct harm in a particular case or set of cases—is essentially a moment when “officers admit to racial animus” (Goel et al. 2016), a “stroke of luck” when plaintiffs fall upon the “miraculous happenstance of testimonial or documentary evidence of bias” (Huq 2017, p. 2454). Plaintiffs in Floyd v. City of New York (2013, p. 603; Fagan 2017) achieved the rarest of victories—a successful equal protection challenge to police stop-and-frisk practices—by combining statistics with “smoking gun” evidence that high-ranking New York Police Department officers named “young black and Hispanic youths [aged] 14 to 20” as the target population. Without evidence of intent, antidiscrimination law witnesses racial disparity as a benign manifestation of two forces: criminal justice discretionary power and true differences between groups. Through the 1980s, conservatives challenged the validity of statistical evidence of discrimination in many arenas, including employment sex discrimination [EEOC v. Sears, Roebuck &amp; Co. (1986)], minority workers’ rights [Wards Cove v. Atonio (1989)], and affirmative action for minority-owned businesses [City of Richmond v. J.A. Croson Co. (1989)]. In its attack on race- and gender-conscious affirmative action, for example, Reagan's Office of Legal Policy (1987, p. i) contended that “naturally occurring statistical disparities between groups are inevitable in a heterogeneous society such as the United States.” McCleskey’s indifference to high rates of black execution reflects the suspicion that black criminality is another “naturally occurring” disparity that warrants harsh punishment (Donnelly 2017, Seigel 2018). Whites’ adverse reaction to racial disparity statistics. Critics of the carceral state marshal racial disparity statistics as a persuasive tactic, but research from social psychologists suggests that the invocation of extreme racial disparity might diminish white support for reform. Stanford psychologists experimented in telling white Californians and New Yorkers different levels of prison racial disparity—one “realistic” black-to-white disparity and another “extreme” disparity with even higher percentages of black prisoners. When prison populations were represented as more black, whites were less likely to oppose </w:t>
      </w:r>
      <w:proofErr w:type="gramStart"/>
      <w:r w:rsidRPr="00812854">
        <w:rPr>
          <w:rFonts w:cstheme="majorHAnsi"/>
          <w:bCs/>
          <w:sz w:val="2"/>
          <w:szCs w:val="2"/>
        </w:rPr>
        <w:t>three-strikes</w:t>
      </w:r>
      <w:proofErr w:type="gramEnd"/>
      <w:r w:rsidRPr="00812854">
        <w:rPr>
          <w:rFonts w:cstheme="majorHAnsi"/>
          <w:bCs/>
          <w:sz w:val="2"/>
          <w:szCs w:val="2"/>
        </w:rPr>
        <w:t xml:space="preserve"> laws and stop-and-frisk practices (Hetey &amp; Eberhardt 2014). Hetey &amp; Eberhardt (2014) identified fear of crime as a mediating factor, with higher institutional blackness triggering crime concern. In short, knowledge of extreme racial disparity may perpetuate support for the very policies that produce disparities. Additional social psychological studies connect perceptions of more blackness to greater punitiveness, whether the degree of blackness is within institutions or individuals. Blacks who are perceived as more stereotypically black in appearance (e.g., broad nose, thick lips, dark skin) are more likely to be perceived as criminal (Eberhardt et al. 2004) and more likely to be deemed deathworthy in capital cases involving a white victim (Eberhardt et al. 2006). One study found that, after controlling for differences in criminal history, defendants with stereotypically black facial features served up to eight months longer in prison than defendants who had the least stereotypically black features (Blair et al. 2004). Indeed, blackness signals criminal threat so deeply that psychological studies show that white subjects, when shown photos of black faces for less than one second, experience a lighting up in the “fear center” of the brain (Phelps et al. 2000). Racial Profiling: Legally Prohibited, Legally Condoned Racial innocence is, in Shulman's (2008, p. 134) words, the “denial of the reality of others and a disclaiming of this refusal.” Observe this disclaimed denial in the legal lattice around racial profiling. Many law enforcement agencies do indeed prohibit racial profiling, and a recent survey of 36 large and mid-sized police departments found that all prohibited profiling (Ritchie &amp; Jones-Brown 2017). In a federalist patchwork without a single policy, however, some agencies merely define the problem away, requiring proof that an officer used race as the sole factor of suspicion (Glaser 2015, Ritchie &amp; Jones-Brown 2017). The same survey found that only one-quarter of law enforcement agencies (10 out of 36) prohibited profiling based on sexual orientation and gender, and only a handful (5 out of 36) prohibited profiling based on gender identity and expression (Ritchie &amp; Jones-Brown 2017). Such racial profiling bans therefore allow loopholes for police suspicion toward women and LGBTQ (lesbian, gay, bisexual, transgender, and queer/questioning) people of color, who are routinely profiled for carrying illegal drugs, prostitution-related offenses, and offenses related to child welfare (Kunzel 2008, Mogul et al. 2011, Ritchie 2017, Ritchie &amp; Jones-Brown 2017). Although racial profiling is banned in name, and although Fourth Amendment search standards ostensibly require “individualized suspicion,” in effect courts sanction group-based suspicion and police actuarialism (Fagan &amp; Geller 2015, Feeley &amp; Simon 1992, Harcourt &amp; Meares 2011), leading many scholars to conclude that courts affirmatively condone racial profiling (Butler 2017, 2018; Glaser 2015; Johnson 2010). The Supreme Court has licensed police investigatory stops as permissible under the Fourth Amendment, upholding pedestrian stop-and-frisks in Terry v. Ohio (1968) and vehicle investigatory stops in Whren v. United States (1996). After Terry lowered stop standards from “probable cause” to “reasonable suspicion,” courts validated police proxies for race with “location plus evasion” standards; that is, “reasonable suspicion” was satisfied by the conditions of policing in a “high crime area” and observing someone move away from police [see Illinois v. Wardlow (2000); Harris 1994, Lerman &amp; Weaver 2014]. Whren upheld police practices of using minor traffic violations as pretext to investigate more serious violations, acknowledging the likelihood that pretextual stops risked racial profiling. Whren rearticulated the perpetrator model of antidiscrimination law—i.e., the burden of proof is on the suspect to show that an officer intentionally used race as the primary reason for the stop—but the Whren court simultaneously stated that an officer's subjective intent is irrelevant. No officer motivation could invalidate a legal stop. With this, Whren immunized police investigatory stops against equal protection claims (Butler 2017, Epp et al. 2014, </w:t>
      </w:r>
      <w:proofErr w:type="gramStart"/>
      <w:r w:rsidRPr="00812854">
        <w:rPr>
          <w:rFonts w:cstheme="majorHAnsi"/>
          <w:bCs/>
          <w:sz w:val="2"/>
          <w:szCs w:val="2"/>
        </w:rPr>
        <w:t>Johnson</w:t>
      </w:r>
      <w:proofErr w:type="gramEnd"/>
      <w:r w:rsidRPr="00812854">
        <w:rPr>
          <w:rFonts w:cstheme="majorHAnsi"/>
          <w:bCs/>
          <w:sz w:val="2"/>
          <w:szCs w:val="2"/>
        </w:rPr>
        <w:t xml:space="preserve"> 2010). The investigatory stop is a legal, institutionalized practice that routinizes racial profiling. The International Association of Chiefs of Police advertised Whren as a post hoc legal validation of already widespread practices of using traffic stops as pretext to uncover criminality. Although police departments are locally controlled, federal organizations and police professional networks institutionalized investigatory stops as a nationwide crime-fighting tactic. For example, a Drug Enforcement Agency (DEA) initiative called Operation Pipeline trained state and local police in pretextual traffic stops; over the 1980s and 1990s, the DEA trained 27,000 officers, many of whom went on to train others (Epp et al. 2016, Seigel 2017). Policing training manuals, hot-spot policing, and the National Highway Traffic Safety Administration's programs further institutionalized the practice. With the investigatory stop as a normal institutional practice, individual officers and department leadership choose where to deploy these stops on the basis of (unstated) suspicions of black criminality (Beckett et al. 2006; Epp et al. 2014, 2016; Fagan &amp; Geller 2015; Lynch et al. 2013; Seigel 2017). The Penology of Racial Innocence “What we know” through social science sometimes contributes to unknowing racism. Van Cleve &amp; Mayes (2015) fault dominant research approaches for adopting “colorblind lenses,” consequently minimizing or dismissing carceral racism. In a similar vein, Murakawa &amp; Beckett (2010) fault criminal justice research for adopting the narrow standards of antidiscrimination law. In this “penology of racial innocence,” researchers obscure racism by searching for invidious racial intent in discrete moments of racial causation. Just as antidiscrimination law puts the burden of proof on the plaintiff to prove discrimination, so too does social science set the null hypothesis as no racism (Murakawa &amp; Beckett 2010). Widely cited research from quantitative criminologists finds that racial disparity is largely attributable to legitimate legal factors, not racial discrimination. Consider two influential schools of research. The so-called Blumstein method compares changes in racial composition across different stages of criminal processing, from arrest to incarceration, per type of crime (Blumstein 1982). Various applications of this method attribute most of prisons’ racial disproportion to black criminality. Blacks’ “differential involvement” in crime accounted for 80% of prisons’ racial differences in 1979 (Blumstein 1982), 76% in 1991 (Blumstein 1993), and between 70% and 75% from 2004 to 2008 (Beck &amp; Blumstein 2018). Other studies produced lower estimates of “warranted” racial disparity—e.g., 61% in 2004 (Tonry &amp; Melewski 2008)—but Beck &amp; Blumstein (2018) challenge low estimates as an artifact of miscategorizing Hispanics. Without categorically denying the possibility of discrimination, Blumstein (1993, p. 750) concludes that “the bulk” of prison racial disproportionality “is attributable to differential involvement in arrest, and probably in crime, in those most serious offenses that tend to lead to imprisonment.” Another school of research examines sentencing outcomes and puts forward the “no discrimination thesis,” contending that unwarranted racial disparities all but disappear when models properly account for legally relevant factors (Wilbanks 1987). Direct “race effects” tend to decline with the inclusion of precise measures for criminal history, offense severity, pretrial release status, pleading guilty, hiring an attorney, and providing evidence or testimony; notably, these legally relevant factors are interpreted as nonracial. Even with this strict dichotomy between racial and nonracial factors, many sentencing studies find “some discrimination, some of the time, in some places” (Sampson &amp; Lauritsen 1997, p. 348, emphasis in original; Kramer &amp; Steffensmeier 1993). Sentencing studies tend to find the strongest race effect when race, sex, and age are measured not independently but interactively, as judges exact a high cost for being a young black man (Spohn &amp; Holleran 2000, Steffensmeier et al. 1998, Wooldredge et al. 2015). Many challenges to the “no discrimination thesis” suggest that race may operate indirectly, interactively, and cumulatively (Mitchell 2005, Spohn 2015b). If controversies over “apparent race effects” seem like inconsequential academic disagreements, consider the upscaling of these logics in the applied form of risk-assessment tools. Risk-assessment tools magnify the penology of racial innocence. Their development and defense depend on faith in the possibility of separating racial from nonracial factors. As social protest and budgetary constraints have created the perfect storm of reform pressures, many have elevated evidence-based risk assessments as new race-free solutions, sometimes repackaging old actuarial sentencing as new algorithmic justice (Benjamin 2019, Browne 2015, Eaglin 2017, Eubanks 2017, Ferguson 2017, Gottschalk 2015, McLeod 2015, Muñoz et al. 2016). By 2017, when the American Law Institute endorsed the incorporation of actuarial risk tools into state sentencing structures, at least 13 states required risk assessment in sentencing, and at least 20 states did so without statutory requirement (Eaglin 2017, Starr 2014). Many promote risk assessments as tools to reduce racial bias and the expense of mass incarceration (e.g., Flores et al. 2016, Muñoz et al. 2016, </w:t>
      </w:r>
      <w:proofErr w:type="gramStart"/>
      <w:r w:rsidRPr="00812854">
        <w:rPr>
          <w:rFonts w:cstheme="majorHAnsi"/>
          <w:bCs/>
          <w:sz w:val="2"/>
          <w:szCs w:val="2"/>
        </w:rPr>
        <w:t>Skeem</w:t>
      </w:r>
      <w:proofErr w:type="gramEnd"/>
      <w:r w:rsidRPr="00812854">
        <w:rPr>
          <w:rFonts w:cstheme="majorHAnsi"/>
          <w:bCs/>
          <w:sz w:val="2"/>
          <w:szCs w:val="2"/>
        </w:rPr>
        <w:t xml:space="preserve"> &amp; Lowenkamp 2016). With racism conceived of as flawed individual judgment, it follows that less discretion promises more fairness. Yet risk-assessment tools are created from data sets of the already criminalized population, raising concerns that discrimination is woven into predictions (Eaglin 2017, Ferguson 2017, Goddard &amp; Myers 2017, Hannah-Moffat 2013, Harcourt 2007, Schwalbe et al. 2007). Proprietary data means there are few studies testing this claim, but one recent study found substantial racial disparity in use of Northpointe Inc.’s popular tool known as COMPAS (Correctional Offender Management Profiling for Alternative Sanctions) (Angwin et al. 2016, Larson et al. 2016). As used in Florida's pretrial sentencing, COMPAS assigned a higher mean risk score for black defendants. Two years after risk score assignment, the false-positive rate—meaning the proportion of defendants labeled high risk but not rearrested—was 45% for black defendants and 24% for white defendants. By contrast, the false-negative rate—meaning the proportion of defendants labeled low risk but subsequently rearrested—was 28% for black defendants and 48% for white defendants (Angwin et al. 2016, Larson et al. 2016). In a remarkable reassertion of racial innocence, risk-assessment defenders cited McCleskey, black recidivism rates, and standardized testing norms that “subgroup differences do not in and of themselves indicate lack of fairness.” Instead, racial-group score differences reflected “true differences” in recidivism risk (Skeem &amp; Lowenkamp 2016, p. 685). Flores et al. (2016) maintain that, with rearrest rates of 39% for white defendants and 52% for black defendants, the test is accurately calibrated and satisfies standards for predictive parity. In short, risk assessments materially disadvantage black defendants—an uncontested finding—but legal standards and proper statistical accounting of black criminality make racial injury illegible. The penology of racial innocence has not gone unchallenged, however. Critiques—here limited to critiques delivered within a positivist perspective—highlight the following. Race-laden benchmarks and controls. Because researchers reject general population racial proportions as a valid benchmark against which to evaluate disparity, studies depend on baseline measures of group-differentiated criminality (differential involvement) and controls for individual-level criminality (legally relevant factors). These benchmarks and controls reflect racially differentiated policing and prosecution, all reflected in arrest records, offense history, and offense seriousness (Beckett et al. 2006, Lynch &amp; Omori 2018, Lynch et al. 2013, Van Cleve &amp; Mayes 2015). Like many sentencing studies, risk assessments essentially “launder” racial inequalities by declaring criminal history a nonracial and legally relevant predictive factor (Goddard &amp; Myers 2017). With criminal history a proxy for race, risk-assessment tools are likely to exacerbate but sanitize existing racial inequality (Harcourt 2007, 2015).Cumulative racial disadvantage. Many studies test for racism in a discrete moment, examining a snapshot of contact with the carceral state. This method washes out the cumulative effect of racism (Murakawa &amp; Beckett 2010, Omori 2018, </w:t>
      </w:r>
      <w:proofErr w:type="gramStart"/>
      <w:r w:rsidRPr="00812854">
        <w:rPr>
          <w:rFonts w:cstheme="majorHAnsi"/>
          <w:bCs/>
          <w:sz w:val="2"/>
          <w:szCs w:val="2"/>
        </w:rPr>
        <w:t>Van</w:t>
      </w:r>
      <w:proofErr w:type="gramEnd"/>
      <w:r w:rsidRPr="00812854">
        <w:rPr>
          <w:rFonts w:cstheme="majorHAnsi"/>
          <w:bCs/>
          <w:sz w:val="2"/>
          <w:szCs w:val="2"/>
        </w:rPr>
        <w:t xml:space="preserve"> Cleve &amp; Mayes 2015). Modeling “cumulative disadvantage” in case processing, recent sentencing studies find that black felony defendants face a greater likelihood of prison sentences owing to accrued discrimination across criminal justice decision points (Sutton 2013, Wooldredge et al. 2015). Including racial disadvantage accumulated through bail, pretrial detention, and adjudication as a felony, Stolzenberg et al. (2013) find that the odds of receiving a severe sentence are roughly 42% higher for black defendants even after controlling for so-called legally relevant factors. Kutateladze et al. (2014) find that black and Latinx defendants in New York City receive the most disadvantageous combination of outcomes—detainment, case retention, and finally incarceration (see Spohn 2015a,b). Still, this approach identifies “cumulative discrimination” only within individual case processing.Organizational discrimination. Sentencing studies that search for individual-level prejudice often overlook organizational and structural contexts that teach, normalize, and reinforce discrimination (Haney-López 2000, Lynch 2013, Lynch et al. 2013). Lynch &amp; Omori (2018) found that US attorney's offices that aggressively charge crack cocaine (relative to other drugs) demonstrate higher black–white inequality in conviction rates across their entire caseload. At the level of the organization, general black criminalization followed from specific prosecution of notoriously harsh antiblack crack penalties and politics (Alexander 2010, Beckett 1997, Provine 2007, Tonry 1995).The race effect versus the racism effect. Regression analyses measure discrimination through the independent variable of defendants’ race; this specification, however, measures the race effect, not the racism effect. This is a conceptual elision that effectively sets one's racial identity as a stand-alone self-triggering cause, forgetting that racism is enacted through institutional mechanisms, social relations, and political processes. In addition, estimating the race effect along with covariates like income, education, and criminal history means that these allegedly nonracial independent variables will absorb explanatory weight, reducing the race effect (Bonilla-Silva &amp; Zuberi 2008, Fields &amp; Fields 2014, Holland 2008, Lynch &amp; Omori 2018, Stewart 2008, </w:t>
      </w:r>
      <w:proofErr w:type="gramStart"/>
      <w:r w:rsidRPr="00812854">
        <w:rPr>
          <w:rFonts w:cstheme="majorHAnsi"/>
          <w:bCs/>
          <w:sz w:val="2"/>
          <w:szCs w:val="2"/>
        </w:rPr>
        <w:t>Zuberi</w:t>
      </w:r>
      <w:proofErr w:type="gramEnd"/>
      <w:r w:rsidRPr="00812854">
        <w:rPr>
          <w:rFonts w:cstheme="majorHAnsi"/>
          <w:bCs/>
          <w:sz w:val="2"/>
          <w:szCs w:val="2"/>
        </w:rPr>
        <w:t xml:space="preserve"> 2001). Finally, testing the race effect forecloses an understanding of the recursive dynamics between race and the carceral state. That is, crime policy and carceral institutions change with changing racial populations, which in turn may alter racial categories (Van Cleve &amp; Mayes 2015). This section illuminated the legal, psychological, and social scientific practices of dismissing racial disparity, eliding racial profiling, and affirming the no-discrimination thesis. But these deconstructions of racism are twinned with something more—constructions of black criminality, black dysfunction, and black blameworthiness. INVENTING “THE NEGRO PROBLEM” This section sketches the invention of “the Negro problem” as another mechanism for maintaining racial innocence. The fabrication of Western civilization, the European race, and whiteness—all constructed as internally unified and intrinsically virtuous—required the corollary inventions of the Orient, indigenous peoples of the Americas, and Africa and the Negro (Crenshaw 1988, Kelley 1999, Robinson 1983). Black feminist intellectual traditions have long recognized criminalization as integral to these inventions, as notions of innocence and guilt were affixed to racialized gender binaries. Analyses from Ida B. Wells, for example, examined lynching and rape together to expose the interdependent construction of pristine white womanhood and the sexually primitive black slave. In a gendered racial triangle, white women's purity was exceptionalized vis-à-vis black women's impurity and imperiled vis-à-vis black men's voraciousness (Haley 2016, Ritchie 2017). Haley's (2016) study of Georgia's convict leasing and prison system identifies carceral development as integral to stabilizing gender identity for white women while enforcing the radical otherness of the black female subject. In short, criminalization does more than disproportionately harm people of color; it stabilizes categories of gendered racial identity, defining whiteness through hierarchical opposition to deviant racial others (Crenshaw 1988). Racial criminalization, as historian Muhammad (2010) explains in his magisterial The Condemnation of Blackness, is the conflation of blackness with criminality and the simultaneous minimizing of white criminality as the transgression of white individuals, not a reflection on the white race. This intellectual architecture—the criminalization of blackness and decriminalization of whiteness—is maintained by diverse and recursive forces: positivist social science and criminology (Brown &amp; Schept 2017, Correia &amp; Wall 2018, Hawkins 1995, Van Cleve &amp; Mayes 2015, Ward 2015); messaging from mass media and political elites (Beckett 1997, Hinton 2016, Murakawa 2014, Weaver 2007); policing and the carceral state (Alexander 2010, Butler 2017, Forman 2017, Lynch 2013, McCorkel 2013, Muhammad 2011); and surveillance beyond the criminal legal system (Browne 2015, Pager 2007, Rios 2011, Shedd 2015). Mainstreaming Statistical Rhetoric of “Negro Criminality” Progressive-era actuaries like Frederick Hoffman pioneered positivist validation of black criminality, securing “the statistical rhetoric of the ‘Negro criminal'” as a respectable “proxy for a national discourse on black inferiority” (Muhammad 2010, p. 8). Through the twentieth century, prominent social scientists explained racially disparate crime rates through notions of black subculture, family structure, and social disorganization, perhaps with “sympathy” toward black disadvantage, but nonetheless stressing the pathological features of black life (Hawkins 1995). Popularized theories of black criminality, laden with statistical measures and social scientific terminology, structured a mainstream discourse that ensconced “the crime problem” as a subset of “the Negro problem” (Murakawa 2014, p. 13; Beckett 1997, Muhammad 2010, Weaver 2007). Punitive crime policy is littered with references to Moynihan's pathological black family, dysfunctional ghetto subculture, crack babies, super predators, and a nihilistic underclass (Camp 2016, Forman 2017, Hinton 2016, Kelley 1997). “Culturally, blackness signifies the realm of the always known, as well as the not worth knowing,” writes Williams (1997, p. 74). References to at-risk youth, thugs, gangs, broken homes, welfare, and ex-felons, even when not explicitly marked, represent narratives that weave blackness with criminogenic upbringing, poverty, and family dysfunction (Perry 2011). These shorthand references to “Negro criminality” are already known and not worth knowing. White Exemptions By contrast, theories of white criminality have been left in the dustbin of history. Ward (2015) reminds us of one such discarded theory. Having observed white youths attacking black people and their property throughout the 1950s, psychologist Clark (1959) hypothesized that white juvenile delinquency is an underdetected by-product of the white youth's confused cynicism about proclaimed democratic egalitarianism alongside obvious white supremacy. Historically, there are classes of missing perpetrators whose whiteness reduces their likelihood of being reported, policed, or punished (Ward 2015). In the early–twentieth century urban </w:t>
      </w:r>
      <w:proofErr w:type="gramStart"/>
      <w:r w:rsidRPr="00812854">
        <w:rPr>
          <w:rFonts w:cstheme="majorHAnsi"/>
          <w:bCs/>
          <w:sz w:val="2"/>
          <w:szCs w:val="2"/>
        </w:rPr>
        <w:t>North</w:t>
      </w:r>
      <w:proofErr w:type="gramEnd"/>
      <w:r w:rsidRPr="00812854">
        <w:rPr>
          <w:rFonts w:cstheme="majorHAnsi"/>
          <w:bCs/>
          <w:sz w:val="2"/>
          <w:szCs w:val="2"/>
        </w:rPr>
        <w:t xml:space="preserve">, whites were extended the benefits of rehabilitation and decriminalization that were withheld from African Americans, as “the black male criminal” supplanted white hoodlums and ethnic gangsters as the dominant signifier of urban criminality (Muhammad 2011). Official measures of crime also largely exclude white “resistance” to desegregation from the 1940s through the 1970s; such “resistance” might have been measured in Uniform Crime Report index crimes like aggravated assault, arson, and murder. Such omissions exaggerate racial gaps in measures of the crime rate (Ward 2015). Present-day white exemptions include, to name just a few, not having school discipline farmed out to police, not being stopped or frisked, and being permitted to engage in unpoliced disorderly conduct (Lassiter 2015, Ward 2015). With “real criminality” fastened to blackness, prosecutors and judges are more likely to “divert” whites into drug courts, pretrial diversion, or other programming (Eaglin 2016, Schlesinger 2013). Contemporary practices are consistent with longer histories of creating and reserving rehabilitation programs, and social insurance and welfare in general, for whites (Alexander 2010, Muhammad 2010). By contrast, present-day returns to so-called therapeutic programming have reconfigured rehabilitation as responsibilization. Working with large proportions of black, Latinx, and Native American people, contemporary programs “rehabilitate” by counseling people to lower their expectations, control their anger, correct their defective selves, and assume individual responsibility (Cox 2017, McCorkel 2013, Miller &amp; Alexander 2016, </w:t>
      </w:r>
      <w:proofErr w:type="gramStart"/>
      <w:r w:rsidRPr="00812854">
        <w:rPr>
          <w:rFonts w:cstheme="majorHAnsi"/>
          <w:bCs/>
          <w:sz w:val="2"/>
          <w:szCs w:val="2"/>
        </w:rPr>
        <w:t>Miller</w:t>
      </w:r>
      <w:proofErr w:type="gramEnd"/>
      <w:r w:rsidRPr="00812854">
        <w:rPr>
          <w:rFonts w:cstheme="majorHAnsi"/>
          <w:bCs/>
          <w:sz w:val="2"/>
          <w:szCs w:val="2"/>
        </w:rPr>
        <w:t xml:space="preserve"> &amp; Stuart 2017). Routine, Cumulative, Compounding Racial Inequality Racial criminalization is routine and ubiquitous, not a single “event” performed by a carceral administrator (Rios 2011, Shedd 2015). Given the pervasiveness of being watched with suspicion, young people of color experience “hypercriminalization,” the process by which “everyday behaviors and styles become ubiquitously treated as deviant, risky, threatening, or criminal, across social contexts” (Rios 2011, p. xiv). Brame et al. (2014) estimated that 30% of black boys have been arrested by age 18 (versus 22% for white boys). This figure increases to 49% by age 23; i.e., half of all black men hit young adulthood having been arrested at least once (versus 38% for white men). Disadvantages of carceral contact accrue over the life course, although racial criminalization means that blacks are marked even without an official criminal record. Sociologist Pager's (2007) groundbreaking racial audit studies, which assess callback rates for entry-level jobs, found that any kind of criminal record, even a low-level felony conviction without evidence of incarceration, reduces callback rates for white and black applicants. However, white applicants with a criminal record were three times as likely to receive a callback as equally qualified blacks with a criminal record (17% versus 5% called back). Further still, white applicants with a criminal record were just as likely to receive a callback as black applicants without any criminal history (17% versus 14% called back; the difference is not statistically significant) (Pager 2007, pp. 90–91; Shedd 2015). Internet search results are perhaps a more mundane example of reinforcing presumptions of black criminality. Compared with Google searches of white-sounding names (e.g., Geoffrey or Emma), searches of black-identifying names (e.g., DeShawn or Jermaine) are more likely to deliver results suggestive of an arrest record (Sweeney 2013). Results from a potential employer's Google search may in effect compound racialized wealth inequality, even if based on misinformation. Beyond the legally marked individual, the costs of racial criminalization ripple across families, neighborhoods, and generations. The cumulative risk of experiencing paternal imprisonment for black children (25.1%) and white children (3.6%) exacerbates racial inequality in children's well-being, especially with regard to child homelessness and foster care placement, poverty, and food insecurity (Sykes &amp; Pettit 2015, Wakefield &amp; Wildeman 2014). Of all black children born in 1990 to fathers without a high school diploma, 50.5% would see their father imprisoned, up 130% from 1978. The risk of paternal imprisonment for black children of college-educated fathers (13.8%) is nearly twice the risk of paternal imprisonment for white children of fathers without a high school diploma (7.2%) (Wakefield &amp; Wildeman 2014). The collateral consequences of punishment further entrench racial inequality in wealth, health, and well-being. Statistical Illusions of Progress Recall that “the Negro problem” safeguards fantasies of a just national order. This dynamic is well demonstrated in research finding that high black incarceration rates have the perverse effect of creating statistical illusions of racial progress. Commonly used surveys sample only individuals living in households, not those living behind bars. These surveys include the Current Population Survey, the National Health Interview Survey, the National Survey on Drug Use and Health, and the Survey of Income and Program Participation. Studies that rely on these data actually underestimate the magnitude of racial inequality, creating what Pettit (2012) calls “illusions of progress” through “siphoning effects.” For example, Current Population Survey data suggest that men's black–white gap in high school completion narrowed from 13.6 to 6.3 percentage points between 1980 and 2008. When Pettit (2012) counted the imprisoned, however, this narrowing of racial disparity all but disappeared. The racial gap in high school completion remained mostly stable, hovering at roughly 11 percentage points from 1988 to 2008 (Ewert et al. 2014, Pettit 2012). Similarly, conventional estimates of men's black–white employment and wage gaps exaggerate narratives of racial progress because the most marginalized black people are siphoned off from the count (Western &amp; Beckett 1999, Western &amp; Pettit 2005).</w:t>
      </w:r>
      <w:r w:rsidRPr="00812854">
        <w:rPr>
          <w:rFonts w:cstheme="majorHAnsi"/>
          <w:bCs/>
          <w:sz w:val="2"/>
          <w:szCs w:val="6"/>
        </w:rPr>
        <w:t xml:space="preserve"> </w:t>
      </w:r>
      <w:r w:rsidRPr="00812854">
        <w:rPr>
          <w:rFonts w:cstheme="majorHAnsi"/>
          <w:sz w:val="2"/>
          <w:szCs w:val="6"/>
        </w:rPr>
        <w:t xml:space="preserve">Liberal Reformism </w:t>
      </w:r>
      <w:r w:rsidRPr="00812854">
        <w:rPr>
          <w:rFonts w:cstheme="majorHAnsi"/>
          <w:sz w:val="16"/>
        </w:rPr>
        <w:t xml:space="preserve">This section considers </w:t>
      </w:r>
      <w:r w:rsidRPr="00812854">
        <w:rPr>
          <w:rFonts w:cstheme="majorHAnsi"/>
          <w:u w:val="single"/>
        </w:rPr>
        <w:t xml:space="preserve">liberal reformism as another </w:t>
      </w:r>
      <w:r w:rsidRPr="00812854">
        <w:rPr>
          <w:rFonts w:cstheme="majorHAnsi"/>
          <w:highlight w:val="cyan"/>
          <w:u w:val="single"/>
        </w:rPr>
        <w:t>mechanism</w:t>
      </w:r>
      <w:r w:rsidRPr="00812854">
        <w:rPr>
          <w:rFonts w:cstheme="majorHAnsi"/>
          <w:u w:val="single"/>
        </w:rPr>
        <w:t xml:space="preserve"> for </w:t>
      </w:r>
      <w:r w:rsidRPr="00812854">
        <w:rPr>
          <w:rFonts w:cstheme="majorHAnsi"/>
          <w:highlight w:val="cyan"/>
          <w:u w:val="single"/>
        </w:rPr>
        <w:t>neutralizing radical protes</w:t>
      </w:r>
      <w:r w:rsidRPr="00812854">
        <w:rPr>
          <w:rFonts w:cstheme="majorHAnsi"/>
          <w:u w:val="single"/>
        </w:rPr>
        <w:t xml:space="preserve">t and </w:t>
      </w:r>
      <w:r w:rsidRPr="00812854">
        <w:rPr>
          <w:rFonts w:cstheme="majorHAnsi"/>
          <w:highlight w:val="cyan"/>
          <w:u w:val="single"/>
        </w:rPr>
        <w:t>reaffirming</w:t>
      </w:r>
      <w:r w:rsidRPr="00812854">
        <w:rPr>
          <w:rFonts w:cstheme="majorHAnsi"/>
          <w:u w:val="single"/>
        </w:rPr>
        <w:t xml:space="preserve"> the </w:t>
      </w:r>
      <w:r w:rsidRPr="00812854">
        <w:rPr>
          <w:rFonts w:cstheme="majorHAnsi"/>
          <w:highlight w:val="cyan"/>
          <w:u w:val="single"/>
        </w:rPr>
        <w:t>racial innocence of the carceral state</w:t>
      </w:r>
      <w:r w:rsidRPr="00812854">
        <w:rPr>
          <w:rFonts w:cstheme="majorHAnsi"/>
          <w:u w:val="single"/>
        </w:rPr>
        <w:t>.</w:t>
      </w:r>
      <w:r w:rsidRPr="00812854">
        <w:rPr>
          <w:rFonts w:cstheme="majorHAnsi"/>
          <w:sz w:val="16"/>
        </w:rPr>
        <w:t xml:space="preserve"> “</w:t>
      </w:r>
      <w:r w:rsidRPr="00812854">
        <w:rPr>
          <w:rFonts w:cstheme="majorHAnsi"/>
          <w:u w:val="single"/>
        </w:rPr>
        <w:t>Racial innocence is the alchemy by which Americans turn enduring and otherwise visible inequality into redemptive stories of rights, equal protection, individualism, and progress,</w:t>
      </w:r>
      <w:r w:rsidRPr="00812854">
        <w:rPr>
          <w:rFonts w:cstheme="majorHAnsi"/>
          <w:sz w:val="16"/>
        </w:rPr>
        <w:t xml:space="preserve">” as Taylor (2015, p. 56) explains. This alchemy—of </w:t>
      </w:r>
      <w:r w:rsidRPr="00812854">
        <w:rPr>
          <w:rFonts w:cstheme="majorHAnsi"/>
          <w:highlight w:val="cyan"/>
          <w:u w:val="single"/>
        </w:rPr>
        <w:t>spinning virtue from hoarding and domination</w:t>
      </w:r>
      <w:r w:rsidRPr="00812854">
        <w:rPr>
          <w:rFonts w:cstheme="majorHAnsi"/>
          <w:u w:val="single"/>
        </w:rPr>
        <w:t xml:space="preserve">—relies on a </w:t>
      </w:r>
      <w:r w:rsidRPr="00812854">
        <w:rPr>
          <w:rFonts w:cstheme="majorHAnsi"/>
          <w:highlight w:val="cyan"/>
          <w:u w:val="single"/>
        </w:rPr>
        <w:t>narrative</w:t>
      </w:r>
      <w:r w:rsidRPr="00812854">
        <w:rPr>
          <w:rFonts w:cstheme="majorHAnsi"/>
          <w:u w:val="single"/>
        </w:rPr>
        <w:t xml:space="preserve"> of </w:t>
      </w:r>
      <w:r w:rsidRPr="00812854">
        <w:rPr>
          <w:rFonts w:cstheme="majorHAnsi"/>
          <w:highlight w:val="cyan"/>
          <w:u w:val="single"/>
        </w:rPr>
        <w:t>progress</w:t>
      </w:r>
      <w:r w:rsidRPr="00812854">
        <w:rPr>
          <w:rFonts w:cstheme="majorHAnsi"/>
          <w:u w:val="single"/>
        </w:rPr>
        <w:t xml:space="preserve"> and </w:t>
      </w:r>
      <w:r w:rsidRPr="00812854">
        <w:rPr>
          <w:rFonts w:cstheme="majorHAnsi"/>
          <w:highlight w:val="cyan"/>
          <w:u w:val="single"/>
        </w:rPr>
        <w:t>liberal reformism</w:t>
      </w:r>
      <w:r w:rsidRPr="00812854">
        <w:rPr>
          <w:rFonts w:cstheme="majorHAnsi"/>
          <w:sz w:val="16"/>
        </w:rPr>
        <w:t xml:space="preserve">. </w:t>
      </w:r>
      <w:r w:rsidRPr="00812854">
        <w:rPr>
          <w:rFonts w:cstheme="majorHAnsi"/>
          <w:u w:val="single"/>
        </w:rPr>
        <w:t>Racial innocence is adaptive</w:t>
      </w:r>
      <w:r w:rsidRPr="00812854">
        <w:rPr>
          <w:rFonts w:cstheme="majorHAnsi"/>
          <w:sz w:val="16"/>
        </w:rPr>
        <w:t xml:space="preserve">, and the “American Creed” that celebrates procedural equality enables and constrains political reform (Crenshaw 1988, HoSang 2010, Taylor 2015). </w:t>
      </w:r>
      <w:r w:rsidRPr="00812854">
        <w:rPr>
          <w:rFonts w:cstheme="majorHAnsi"/>
          <w:u w:val="single"/>
        </w:rPr>
        <w:t xml:space="preserve">Liberal reform reflects the recognition that movement demands are powerful and threatening, and therefore </w:t>
      </w:r>
      <w:r w:rsidRPr="00812854">
        <w:rPr>
          <w:rFonts w:cstheme="majorHAnsi"/>
          <w:highlight w:val="cyan"/>
          <w:u w:val="single"/>
        </w:rPr>
        <w:t>preservation of power relations</w:t>
      </w:r>
      <w:r w:rsidRPr="00812854">
        <w:rPr>
          <w:rFonts w:cstheme="majorHAnsi"/>
          <w:u w:val="single"/>
        </w:rPr>
        <w:t xml:space="preserve"> is best served by </w:t>
      </w:r>
      <w:r w:rsidRPr="00812854">
        <w:rPr>
          <w:rFonts w:cstheme="majorHAnsi"/>
          <w:highlight w:val="cyan"/>
          <w:u w:val="single"/>
        </w:rPr>
        <w:t xml:space="preserve">adopting some movement demands after reducing them to </w:t>
      </w:r>
      <w:r w:rsidRPr="00812854">
        <w:rPr>
          <w:rFonts w:cstheme="majorHAnsi"/>
          <w:u w:val="single"/>
        </w:rPr>
        <w:t xml:space="preserve">a suitably </w:t>
      </w:r>
      <w:r w:rsidRPr="00812854">
        <w:rPr>
          <w:rFonts w:cstheme="majorHAnsi"/>
          <w:highlight w:val="cyan"/>
          <w:u w:val="single"/>
        </w:rPr>
        <w:t>moderate form</w:t>
      </w:r>
      <w:r w:rsidRPr="00812854">
        <w:rPr>
          <w:rFonts w:cstheme="majorHAnsi"/>
          <w:sz w:val="16"/>
        </w:rPr>
        <w:t xml:space="preserve"> (Omi &amp; Winant 1986, Schept 2015). Decarcerating the Relatively Innocent Recent reforms have focused on relatively sympathetic figures like the “</w:t>
      </w:r>
      <w:proofErr w:type="gramStart"/>
      <w:r w:rsidRPr="00812854">
        <w:rPr>
          <w:rFonts w:cstheme="majorHAnsi"/>
          <w:sz w:val="16"/>
        </w:rPr>
        <w:t>non</w:t>
      </w:r>
      <w:proofErr w:type="gramEnd"/>
      <w:r w:rsidRPr="00812854">
        <w:rPr>
          <w:rFonts w:cstheme="majorHAnsi"/>
          <w:sz w:val="16"/>
        </w:rPr>
        <w:t xml:space="preserve">, non, nons”: the nonserious, nonrepeat, and nonviolent offenders (Beckett 2018, Gilmore 2015, Gottschalk 2015). This strategy, however, sidesteps the two most consequential macroshifts in sentencing policy since the 1970s: the increased likelihood that a felony arrest would result in prison admission and increased time served in prison (Beckett 2018, Tonry 2013, Travis et al. 2014). </w:t>
      </w:r>
      <w:r w:rsidRPr="00812854">
        <w:rPr>
          <w:rFonts w:cstheme="majorHAnsi"/>
          <w:u w:val="single"/>
        </w:rPr>
        <w:t>Confronting these equilibrium shifts would require massive sentencing reform</w:t>
      </w:r>
      <w:r w:rsidRPr="00812854">
        <w:rPr>
          <w:rFonts w:cstheme="majorHAnsi"/>
          <w:sz w:val="16"/>
        </w:rPr>
        <w:t xml:space="preserve">, including but </w:t>
      </w:r>
      <w:r w:rsidRPr="00812854">
        <w:rPr>
          <w:rFonts w:cstheme="majorHAnsi"/>
          <w:u w:val="single"/>
        </w:rPr>
        <w:t>not limited to repealing mandatory minimums and three-strikes provisions, abolishing life sentences and virtual life sentences of greater than 40 years, replacing sentencing's high floors with low ceilings, reinstating good-time early-release credits, and reducing parole length and terms of revocation</w:t>
      </w:r>
      <w:r w:rsidRPr="00812854">
        <w:rPr>
          <w:rFonts w:cstheme="majorHAnsi"/>
          <w:sz w:val="16"/>
        </w:rPr>
        <w:t xml:space="preserve"> (Beckett 2018; Gottschalk 2015; Kim et al. 2018; Mauer &amp; Nellis 2018; Tonry 2013, 2016). In short, advocating for the relatively innocent is inadequate. Note, for example, that incarceration rates still would have quadrupled over the past 35 years even if all drug convictions were eliminated (Beckett 2018, Forman 2012, Gottschalk 2015). Advocating for the relatively innocent legitimizes the idea that the relatively guilty deserve what they get. Based on content analysis of legislative reforms and media language from 2000 to 2012, Beckett et al. (2016) found that reforms pertaining to nonviolent offenses were often justified as freeing resources to incarcerate violent offenders for even longer sentences. That is, reformers demand less prison in the name of more prison (Beckett et al. 2016; Gilmore 2015, 2017). </w:t>
      </w:r>
      <w:r w:rsidRPr="00812854">
        <w:rPr>
          <w:rFonts w:cstheme="majorHAnsi"/>
          <w:u w:val="single"/>
        </w:rPr>
        <w:t>This reform tactic also hardens status divides between nonviolent and violent criminals, categories that are neither natural nor self-evident. Rather, police and district attorneys actively produce “serious” or “violent” felony charges, and “their use is part of a racial apparatus for determining ‘dangerousness'”</w:t>
      </w:r>
      <w:r w:rsidRPr="00812854">
        <w:rPr>
          <w:rFonts w:cstheme="majorHAnsi"/>
          <w:sz w:val="16"/>
        </w:rPr>
        <w:t xml:space="preserve"> (Gilmore 2015). Carceral Feminism “Carceral feminism” </w:t>
      </w:r>
      <w:r w:rsidRPr="00812854">
        <w:rPr>
          <w:rFonts w:cstheme="majorHAnsi"/>
          <w:sz w:val="10"/>
          <w:szCs w:val="16"/>
        </w:rPr>
        <w:t xml:space="preserve">critically names efforts to criminalize away the routine violence of rape, domestic violence, and heteropatriarchy (Burnstein 2007, Davis 2016, </w:t>
      </w:r>
      <w:proofErr w:type="gramStart"/>
      <w:r w:rsidRPr="00812854">
        <w:rPr>
          <w:rFonts w:cstheme="majorHAnsi"/>
          <w:sz w:val="10"/>
          <w:szCs w:val="16"/>
        </w:rPr>
        <w:t>Thuma</w:t>
      </w:r>
      <w:proofErr w:type="gramEnd"/>
      <w:r w:rsidRPr="00812854">
        <w:rPr>
          <w:rFonts w:cstheme="majorHAnsi"/>
          <w:sz w:val="10"/>
          <w:szCs w:val="16"/>
        </w:rPr>
        <w:t xml:space="preserve"> 2019). As a major “lever of legitimacy for expanding the carceral state,” the Violence </w:t>
      </w:r>
      <w:proofErr w:type="gramStart"/>
      <w:r w:rsidRPr="00812854">
        <w:rPr>
          <w:rFonts w:cstheme="majorHAnsi"/>
          <w:sz w:val="10"/>
          <w:szCs w:val="16"/>
        </w:rPr>
        <w:t>Against</w:t>
      </w:r>
      <w:proofErr w:type="gramEnd"/>
      <w:r w:rsidRPr="00812854">
        <w:rPr>
          <w:rFonts w:cstheme="majorHAnsi"/>
          <w:sz w:val="10"/>
          <w:szCs w:val="16"/>
        </w:rPr>
        <w:t xml:space="preserve"> Women Act (VAWA) delivered unprecedented federal funding for sexual and domestic violence prosecution. VAWA was nested in the omnibus Violent Crime Control and Law Enforcement Act of 1994, which allocated nearly $10 billion for state prison construction and subsidized local hiring of more police officers (Thuma 2019). Other manifestations of carceral-feminist expansion include mandatory arrest policies and pro-prosecution protocols. Women who do not “fit the traditional image of the innocent victim”—that is, black women, women of color, poor women, sex workers, lesbians, and trans women—are likely to be criminalized rather than protected through such policies (Richie 2012, p. 123; Gottschalk 2006, Gruber 2018, Ritchie 2017). Much like “hate crime” legislation, carceral feminism builds punitive capacity while enabling lawmakers to stand in disavowal of state-sanctioned racial heteropatriarchy (Reddy 2011, Schept 2015, </w:t>
      </w:r>
      <w:proofErr w:type="gramStart"/>
      <w:r w:rsidRPr="00812854">
        <w:rPr>
          <w:rFonts w:cstheme="majorHAnsi"/>
          <w:sz w:val="10"/>
          <w:szCs w:val="16"/>
        </w:rPr>
        <w:t>Spade</w:t>
      </w:r>
      <w:proofErr w:type="gramEnd"/>
      <w:r w:rsidRPr="00812854">
        <w:rPr>
          <w:rFonts w:cstheme="majorHAnsi"/>
          <w:sz w:val="10"/>
          <w:szCs w:val="16"/>
        </w:rPr>
        <w:t xml:space="preserve"> 2015). In short, critics of carceral feminism highlight the mutually reinforcing dynamics of carceral expansion, coopted resistance, and falsely affirmed state legitimacy. Training and “Police Humanitarianism” Like the Black Lives Matter movement, liberation movements and uprisings throughout the 1960s identified police as frontline enforcers of racial hierarchy (Platt 2018, Taylor 2016). Reformers in both moments turned to police training, promoting what some critically call “police humanitarianism” and “carceral humanism” (Gilmore 2017, Gilmore &amp; Gilmore 2016, Kilgore 2014, Schept 2015). In classic terms, The Iron Fist and the Velvet Glove identified the rise of “community policing” as complementary to the rise of aggressive paramilitary policing (Cent. Res. Crim. Justice 1975). Indeed, funding for community policing rose with SWAT teams and paramilitary units (Camp 2016, DeMichele &amp; Kraska 2001, </w:t>
      </w:r>
      <w:proofErr w:type="gramStart"/>
      <w:r w:rsidRPr="00812854">
        <w:rPr>
          <w:rFonts w:cstheme="majorHAnsi"/>
          <w:sz w:val="10"/>
          <w:szCs w:val="16"/>
        </w:rPr>
        <w:t>Hinton</w:t>
      </w:r>
      <w:proofErr w:type="gramEnd"/>
      <w:r w:rsidRPr="00812854">
        <w:rPr>
          <w:rFonts w:cstheme="majorHAnsi"/>
          <w:sz w:val="10"/>
          <w:szCs w:val="16"/>
        </w:rPr>
        <w:t xml:space="preserve"> 2016). Procedural justice and implicit bias dominate the current landscape of police training. Against the chorus of support, some scholars fear that procedural-justice training, as a stand-alone remedy, risks sustaining saturated police presence in communities of color, essentially teaching police to continue the same patterns but with superficial niceties (Bell 2017, Butler 2017, Epp et al. 2014, </w:t>
      </w:r>
      <w:proofErr w:type="gramStart"/>
      <w:r w:rsidRPr="00812854">
        <w:rPr>
          <w:rFonts w:cstheme="majorHAnsi"/>
          <w:sz w:val="10"/>
          <w:szCs w:val="16"/>
        </w:rPr>
        <w:t>Vitale</w:t>
      </w:r>
      <w:proofErr w:type="gramEnd"/>
      <w:r w:rsidRPr="00812854">
        <w:rPr>
          <w:rFonts w:cstheme="majorHAnsi"/>
          <w:sz w:val="10"/>
          <w:szCs w:val="16"/>
        </w:rPr>
        <w:t xml:space="preserve"> 2017). Some similar concerns apply to implicit-bias training, as companies like Fair &amp; Impartial Policing® instruct police to cultivate the skill of acknowledging their cognitive bias. Framed as a pervasive yet individual-level phenomenon, implicit bias is presented as mitigatable through education (Lynch et al. 2013, Petersen 2018). This vision of training calls to mind HoSang's (2010, p. 31) very definition of racial innocence: It is the notion that “the self-possessed individual” can decide “to free himself or herself from the narrow trappings of prejudice” and “no longer be ‘guilty’ of racism.” Experimental tests of debiasing interventions demonstrate some success in very short-term reductions of implicit biases, but there is limited and conflicting evidence of whether reductions endure past two or three months (Smith 2015). Observations of implicit-bias police training paint a disturbing picture of racial criminalization reaffirmed, not deconstructed; one popular training module assures officers that implicit associations between blackness and criminality are partially justified by reality (Petersen 2018). Critical race theorists have long relied on implicit bias research to combat legal definitions of discrimination as intentional harm, but recent pushback against the implicit-bias preoccupation is illuminating in the context of police training. Marshalling long citation chains of experimentally confirmed implicit bias research is a satisfying “hard evidence” refutation of the intent standard, but not all racial harm can or should be attributed to cognitive bias in the unwitting racist's interior (Seigel 2018, Selmi 2016). The habit of blaming implicit bias—a subset of the overarching habit of equating racism with psychological error—risks exonerating institutional arrangements that incentivize and legitimize racist harm (Butler 2017, Frymer 2005, Lynch et al. 2013, Obasogie &amp; Newman 2018, Vitale 2017).</w:t>
      </w:r>
    </w:p>
    <w:p w14:paraId="74CB0C5A" w14:textId="77777777" w:rsidR="00625F52" w:rsidRPr="00812854" w:rsidRDefault="00625F52" w:rsidP="00625F52">
      <w:pPr>
        <w:rPr>
          <w:rFonts w:cstheme="majorHAnsi"/>
          <w:sz w:val="10"/>
          <w:szCs w:val="16"/>
        </w:rPr>
      </w:pPr>
    </w:p>
    <w:p w14:paraId="2CA5C232" w14:textId="77777777" w:rsidR="00625F52" w:rsidRPr="00812854" w:rsidRDefault="00625F52" w:rsidP="00625F52">
      <w:pPr>
        <w:rPr>
          <w:rFonts w:cstheme="majorHAnsi"/>
        </w:rPr>
      </w:pPr>
    </w:p>
    <w:p w14:paraId="7123C4E8" w14:textId="77777777" w:rsidR="00007015" w:rsidRPr="00812854" w:rsidRDefault="00007015" w:rsidP="00007015">
      <w:pPr>
        <w:pStyle w:val="Heading4"/>
        <w:rPr>
          <w:rFonts w:cstheme="majorHAnsi"/>
          <w:u w:val="single"/>
        </w:rPr>
      </w:pPr>
      <w:r w:rsidRPr="00812854">
        <w:rPr>
          <w:rFonts w:cstheme="majorHAnsi"/>
        </w:rPr>
        <w:t xml:space="preserve">Reform relies on the </w:t>
      </w:r>
      <w:r w:rsidRPr="00812854">
        <w:rPr>
          <w:rFonts w:cstheme="majorHAnsi"/>
          <w:u w:val="single"/>
        </w:rPr>
        <w:t>false perception</w:t>
      </w:r>
      <w:r w:rsidRPr="00812854">
        <w:rPr>
          <w:rFonts w:cstheme="majorHAnsi"/>
        </w:rPr>
        <w:t xml:space="preserve"> that law is fair and objective – policies like the plan ‘</w:t>
      </w:r>
      <w:r w:rsidRPr="00812854">
        <w:rPr>
          <w:rFonts w:cstheme="majorHAnsi"/>
          <w:u w:val="single"/>
        </w:rPr>
        <w:t>sanitize’</w:t>
      </w:r>
      <w:r w:rsidRPr="00812854">
        <w:rPr>
          <w:rFonts w:cstheme="majorHAnsi"/>
        </w:rPr>
        <w:t xml:space="preserve"> the law and result in </w:t>
      </w:r>
      <w:r w:rsidRPr="00812854">
        <w:rPr>
          <w:rFonts w:cstheme="majorHAnsi"/>
          <w:u w:val="single"/>
        </w:rPr>
        <w:t>more opression</w:t>
      </w:r>
    </w:p>
    <w:p w14:paraId="0445EEE6" w14:textId="77777777" w:rsidR="00007015" w:rsidRPr="00812854" w:rsidRDefault="00007015" w:rsidP="00007015">
      <w:pPr>
        <w:rPr>
          <w:rFonts w:cstheme="majorHAnsi"/>
        </w:rPr>
      </w:pPr>
      <w:r w:rsidRPr="00812854">
        <w:rPr>
          <w:rStyle w:val="Style13ptBold"/>
          <w:rFonts w:cstheme="majorHAnsi"/>
        </w:rPr>
        <w:t>Butler 16</w:t>
      </w:r>
      <w:r w:rsidRPr="00812854">
        <w:rPr>
          <w:rFonts w:cstheme="majorHAnsi"/>
          <w:sz w:val="16"/>
          <w:szCs w:val="16"/>
        </w:rPr>
        <w:t>—American lawyer, former prosecutor, and current law professor of Georgetown University Law Center. He is a leading criminal law scholar, particularly in the area of race and jury nullification. ;(August 2016; "The System Is Working the Way It Is Supposed to: The Limits of Criminal Justice Reform 104 Georgetown Law Journal 2015-2016"; No Publication; https://heinonline.org/HOL/LandingPage?handle=hein.journals/glj104&amp;amp;div=48&amp;amp;id=&amp;amp;page=; //IS and SL)</w:t>
      </w:r>
    </w:p>
    <w:p w14:paraId="09EA9AE4" w14:textId="77777777" w:rsidR="00007015" w:rsidRPr="00812854" w:rsidRDefault="00007015" w:rsidP="00007015">
      <w:pPr>
        <w:rPr>
          <w:rFonts w:cstheme="majorHAnsi"/>
          <w:sz w:val="16"/>
        </w:rPr>
      </w:pPr>
      <w:r w:rsidRPr="00812854">
        <w:rPr>
          <w:rFonts w:cstheme="majorHAnsi"/>
          <w:highlight w:val="cyan"/>
          <w:u w:val="single"/>
        </w:rPr>
        <w:t>Reform</w:t>
      </w:r>
      <w:r w:rsidRPr="00812854">
        <w:rPr>
          <w:rFonts w:cstheme="majorHAnsi"/>
          <w:u w:val="single"/>
        </w:rPr>
        <w:t xml:space="preserve"> does not</w:t>
      </w:r>
      <w:r w:rsidRPr="00812854">
        <w:rPr>
          <w:rFonts w:cstheme="majorHAnsi"/>
          <w:sz w:val="16"/>
        </w:rPr>
        <w:t xml:space="preserve">, however, </w:t>
      </w:r>
      <w:r w:rsidRPr="00812854">
        <w:rPr>
          <w:rFonts w:cstheme="majorHAnsi"/>
          <w:u w:val="single"/>
        </w:rPr>
        <w:t>do</w:t>
      </w:r>
      <w:r w:rsidRPr="00812854">
        <w:rPr>
          <w:rFonts w:cstheme="majorHAnsi"/>
          <w:sz w:val="16"/>
        </w:rPr>
        <w:t xml:space="preserve"> </w:t>
      </w:r>
      <w:r w:rsidRPr="00812854">
        <w:rPr>
          <w:rFonts w:cstheme="majorHAnsi"/>
          <w:u w:val="single"/>
        </w:rPr>
        <w:t>the work of transformation</w:t>
      </w:r>
      <w:r w:rsidRPr="00812854">
        <w:rPr>
          <w:rFonts w:cstheme="majorHAnsi"/>
          <w:sz w:val="16"/>
        </w:rPr>
        <w:t>. It does not bring about the kind of change that the radical critics are seeking.</w:t>
      </w:r>
    </w:p>
    <w:p w14:paraId="0844CC30" w14:textId="77777777" w:rsidR="00007015" w:rsidRPr="00812854" w:rsidRDefault="00007015" w:rsidP="00007015">
      <w:pPr>
        <w:rPr>
          <w:rFonts w:cstheme="majorHAnsi"/>
          <w:sz w:val="16"/>
        </w:rPr>
      </w:pPr>
      <w:r w:rsidRPr="00812854">
        <w:rPr>
          <w:rFonts w:cstheme="majorHAnsi"/>
          <w:sz w:val="16"/>
        </w:rPr>
        <w:t xml:space="preserve">The point I am making about reform is unremarkable to critical theorists. (284) For example, Kimberle Crenshaw has made a similar observation about antidiscrimination law, noting that it "has </w:t>
      </w:r>
      <w:r w:rsidRPr="00812854">
        <w:rPr>
          <w:rFonts w:cstheme="majorHAnsi"/>
          <w:u w:val="single"/>
        </w:rPr>
        <w:t xml:space="preserve">largely succeeded in </w:t>
      </w:r>
      <w:r w:rsidRPr="00812854">
        <w:rPr>
          <w:rFonts w:cstheme="majorHAnsi"/>
          <w:highlight w:val="cyan"/>
          <w:u w:val="single"/>
        </w:rPr>
        <w:t>eliminating</w:t>
      </w:r>
      <w:r w:rsidRPr="00812854">
        <w:rPr>
          <w:rFonts w:cstheme="majorHAnsi"/>
          <w:u w:val="single"/>
        </w:rPr>
        <w:t xml:space="preserve"> the </w:t>
      </w:r>
      <w:r w:rsidRPr="00812854">
        <w:rPr>
          <w:rFonts w:cstheme="majorHAnsi"/>
          <w:highlight w:val="cyan"/>
          <w:u w:val="single"/>
        </w:rPr>
        <w:t>symbolic manifestations of racial oppression</w:t>
      </w:r>
      <w:r w:rsidRPr="00812854">
        <w:rPr>
          <w:rFonts w:cstheme="majorHAnsi"/>
          <w:u w:val="single"/>
        </w:rPr>
        <w:t xml:space="preserve">, </w:t>
      </w:r>
      <w:r w:rsidRPr="00812854">
        <w:rPr>
          <w:rFonts w:cstheme="majorHAnsi"/>
          <w:highlight w:val="cyan"/>
          <w:u w:val="single"/>
        </w:rPr>
        <w:t>but</w:t>
      </w:r>
      <w:r w:rsidRPr="00812854">
        <w:rPr>
          <w:rFonts w:cstheme="majorHAnsi"/>
          <w:u w:val="single"/>
        </w:rPr>
        <w:t xml:space="preserve"> has </w:t>
      </w:r>
      <w:r w:rsidRPr="00812854">
        <w:rPr>
          <w:rFonts w:cstheme="majorHAnsi"/>
          <w:highlight w:val="cyan"/>
          <w:u w:val="single"/>
        </w:rPr>
        <w:t>allowed</w:t>
      </w:r>
      <w:r w:rsidRPr="00812854">
        <w:rPr>
          <w:rFonts w:cstheme="majorHAnsi"/>
          <w:u w:val="single"/>
        </w:rPr>
        <w:t xml:space="preserve"> the </w:t>
      </w:r>
      <w:r w:rsidRPr="00812854">
        <w:rPr>
          <w:rFonts w:cstheme="majorHAnsi"/>
          <w:highlight w:val="cyan"/>
          <w:u w:val="single"/>
        </w:rPr>
        <w:t>perpetuation of material subordination</w:t>
      </w:r>
      <w:r w:rsidRPr="00812854">
        <w:rPr>
          <w:rFonts w:cstheme="majorHAnsi"/>
          <w:u w:val="single"/>
        </w:rPr>
        <w:t xml:space="preserve"> </w:t>
      </w:r>
      <w:r w:rsidRPr="00812854">
        <w:rPr>
          <w:rFonts w:cstheme="majorHAnsi"/>
          <w:highlight w:val="cyan"/>
          <w:u w:val="single"/>
        </w:rPr>
        <w:t>of Black</w:t>
      </w:r>
      <w:r w:rsidRPr="00812854">
        <w:rPr>
          <w:rFonts w:cstheme="majorHAnsi"/>
          <w:sz w:val="16"/>
          <w:highlight w:val="cyan"/>
        </w:rPr>
        <w:t>s</w:t>
      </w:r>
      <w:r w:rsidRPr="00812854">
        <w:rPr>
          <w:rFonts w:cstheme="majorHAnsi"/>
          <w:sz w:val="16"/>
        </w:rPr>
        <w:t xml:space="preserve">." (285) Critical legal theorists and critical race theorists have criticized </w:t>
      </w:r>
      <w:r w:rsidRPr="00812854">
        <w:rPr>
          <w:rFonts w:cstheme="majorHAnsi"/>
          <w:u w:val="single"/>
        </w:rPr>
        <w:t>reform as a liberal tactic that does not lead to substantial transformation</w:t>
      </w:r>
      <w:r w:rsidRPr="00812854">
        <w:rPr>
          <w:rFonts w:cstheme="majorHAnsi"/>
          <w:sz w:val="16"/>
        </w:rPr>
        <w:t xml:space="preserve">. Central to this critique is a reconceptualization of the law: </w:t>
      </w:r>
      <w:r w:rsidRPr="00812854">
        <w:rPr>
          <w:rFonts w:cstheme="majorHAnsi"/>
          <w:u w:val="single"/>
        </w:rPr>
        <w:t xml:space="preserve">crits </w:t>
      </w:r>
      <w:r w:rsidRPr="00812854">
        <w:rPr>
          <w:rStyle w:val="Emphasis"/>
          <w:rFonts w:cstheme="majorHAnsi"/>
          <w:highlight w:val="cyan"/>
        </w:rPr>
        <w:t>reject</w:t>
      </w:r>
      <w:r w:rsidRPr="00812854">
        <w:rPr>
          <w:rStyle w:val="Emphasis"/>
          <w:rFonts w:cstheme="majorHAnsi"/>
        </w:rPr>
        <w:t xml:space="preserve"> </w:t>
      </w:r>
      <w:r w:rsidRPr="00812854">
        <w:rPr>
          <w:rStyle w:val="Emphasis"/>
          <w:rFonts w:cstheme="majorHAnsi"/>
          <w:highlight w:val="cyan"/>
        </w:rPr>
        <w:t>the notion</w:t>
      </w:r>
      <w:r w:rsidRPr="00812854">
        <w:rPr>
          <w:rStyle w:val="Emphasis"/>
          <w:rFonts w:cstheme="majorHAnsi"/>
        </w:rPr>
        <w:t xml:space="preserve"> that the </w:t>
      </w:r>
      <w:r w:rsidRPr="00812854">
        <w:rPr>
          <w:rStyle w:val="Emphasis"/>
          <w:rFonts w:cstheme="majorHAnsi"/>
          <w:highlight w:val="cyan"/>
        </w:rPr>
        <w:t>law "is a neutral force for change</w:t>
      </w:r>
      <w:r w:rsidRPr="00812854">
        <w:rPr>
          <w:rFonts w:cstheme="majorHAnsi"/>
          <w:u w:val="single"/>
        </w:rPr>
        <w:t xml:space="preserve"> </w:t>
      </w:r>
      <w:r w:rsidRPr="00812854">
        <w:rPr>
          <w:rFonts w:cstheme="majorHAnsi"/>
          <w:highlight w:val="cyan"/>
          <w:u w:val="single"/>
        </w:rPr>
        <w:t>and</w:t>
      </w:r>
      <w:r w:rsidRPr="00812854">
        <w:rPr>
          <w:rFonts w:cstheme="majorHAnsi"/>
          <w:u w:val="single"/>
        </w:rPr>
        <w:t xml:space="preserve"> that simply </w:t>
      </w:r>
      <w:r w:rsidRPr="00812854">
        <w:rPr>
          <w:rFonts w:cstheme="majorHAnsi"/>
          <w:highlight w:val="cyan"/>
          <w:u w:val="single"/>
        </w:rPr>
        <w:t>reforming parts of the law will result in social progress</w:t>
      </w:r>
      <w:r w:rsidRPr="00812854">
        <w:rPr>
          <w:rFonts w:cstheme="majorHAnsi"/>
          <w:sz w:val="16"/>
        </w:rPr>
        <w:t xml:space="preserve">." (286) </w:t>
      </w:r>
      <w:r w:rsidRPr="00812854">
        <w:rPr>
          <w:rFonts w:cstheme="majorHAnsi"/>
          <w:highlight w:val="cyan"/>
          <w:u w:val="single"/>
        </w:rPr>
        <w:t>Framing legal</w:t>
      </w:r>
      <w:r w:rsidRPr="00812854">
        <w:rPr>
          <w:rFonts w:cstheme="majorHAnsi"/>
          <w:u w:val="single"/>
        </w:rPr>
        <w:t xml:space="preserve"> </w:t>
      </w:r>
      <w:r w:rsidRPr="00812854">
        <w:rPr>
          <w:rFonts w:cstheme="majorHAnsi"/>
          <w:highlight w:val="cyan"/>
          <w:u w:val="single"/>
        </w:rPr>
        <w:t>criteria as "objective</w:t>
      </w:r>
      <w:r w:rsidRPr="00812854">
        <w:rPr>
          <w:rFonts w:cstheme="majorHAnsi"/>
          <w:u w:val="single"/>
        </w:rPr>
        <w:t xml:space="preserve">" or neutral "merely </w:t>
      </w:r>
      <w:r w:rsidRPr="00812854">
        <w:rPr>
          <w:rFonts w:cstheme="majorHAnsi"/>
          <w:highlight w:val="cyan"/>
          <w:u w:val="single"/>
        </w:rPr>
        <w:t>sanitized the racial power</w:t>
      </w:r>
      <w:r w:rsidRPr="00812854">
        <w:rPr>
          <w:rFonts w:cstheme="majorHAnsi"/>
          <w:u w:val="single"/>
        </w:rPr>
        <w:t xml:space="preserve"> that was </w:t>
      </w:r>
      <w:r w:rsidRPr="00812854">
        <w:rPr>
          <w:rFonts w:cstheme="majorHAnsi"/>
          <w:highlight w:val="cyan"/>
          <w:u w:val="single"/>
        </w:rPr>
        <w:t>at play in determining what counted</w:t>
      </w:r>
      <w:r w:rsidRPr="00812854">
        <w:rPr>
          <w:rFonts w:cstheme="majorHAnsi"/>
          <w:sz w:val="16"/>
        </w:rPr>
        <w:t xml:space="preserve">, whose interests would be privileged, and what mechanisms would serve them." (287) Instead, the </w:t>
      </w:r>
      <w:r w:rsidRPr="00812854">
        <w:rPr>
          <w:rFonts w:cstheme="majorHAnsi"/>
          <w:highlight w:val="cyan"/>
          <w:u w:val="single"/>
        </w:rPr>
        <w:t>law "is not separate from patriarchal power</w:t>
      </w:r>
      <w:r w:rsidRPr="00812854">
        <w:rPr>
          <w:rFonts w:cstheme="majorHAnsi"/>
          <w:u w:val="single"/>
        </w:rPr>
        <w:t xml:space="preserve">, from the power of </w:t>
      </w:r>
      <w:r w:rsidRPr="00812854">
        <w:rPr>
          <w:rFonts w:cstheme="majorHAnsi"/>
          <w:highlight w:val="cyan"/>
          <w:u w:val="single"/>
        </w:rPr>
        <w:t>whiteness</w:t>
      </w:r>
      <w:r w:rsidRPr="00812854">
        <w:rPr>
          <w:rFonts w:cstheme="majorHAnsi"/>
          <w:u w:val="single"/>
        </w:rPr>
        <w:t xml:space="preserve">, from </w:t>
      </w:r>
      <w:r w:rsidRPr="00812854">
        <w:rPr>
          <w:rFonts w:cstheme="majorHAnsi"/>
          <w:highlight w:val="cyan"/>
          <w:u w:val="single"/>
        </w:rPr>
        <w:t>class interests</w:t>
      </w:r>
      <w:r w:rsidRPr="00812854">
        <w:rPr>
          <w:rFonts w:cstheme="majorHAnsi"/>
          <w:u w:val="single"/>
        </w:rPr>
        <w:t xml:space="preserve">, or from </w:t>
      </w:r>
      <w:r w:rsidRPr="00812854">
        <w:rPr>
          <w:rFonts w:cstheme="majorHAnsi"/>
          <w:highlight w:val="cyan"/>
          <w:u w:val="single"/>
        </w:rPr>
        <w:t>heteronormativity</w:t>
      </w:r>
      <w:r w:rsidRPr="00812854">
        <w:rPr>
          <w:rFonts w:cstheme="majorHAnsi"/>
          <w:u w:val="single"/>
        </w:rPr>
        <w:t>.</w:t>
      </w:r>
      <w:r w:rsidRPr="00812854">
        <w:rPr>
          <w:rFonts w:cstheme="majorHAnsi"/>
          <w:sz w:val="16"/>
        </w:rPr>
        <w:t>" (288)</w:t>
      </w:r>
    </w:p>
    <w:p w14:paraId="5259F91F" w14:textId="77777777" w:rsidR="00007015" w:rsidRPr="00812854" w:rsidRDefault="00007015" w:rsidP="00007015">
      <w:pPr>
        <w:rPr>
          <w:rFonts w:cstheme="majorHAnsi"/>
          <w:sz w:val="16"/>
        </w:rPr>
      </w:pPr>
      <w:r w:rsidRPr="00812854">
        <w:rPr>
          <w:rFonts w:cstheme="majorHAnsi"/>
          <w:u w:val="single"/>
        </w:rPr>
        <w:t xml:space="preserve">Because the </w:t>
      </w:r>
      <w:r w:rsidRPr="00812854">
        <w:rPr>
          <w:rFonts w:cstheme="majorHAnsi"/>
          <w:highlight w:val="cyan"/>
          <w:u w:val="single"/>
        </w:rPr>
        <w:t>law</w:t>
      </w:r>
      <w:r w:rsidRPr="00812854">
        <w:rPr>
          <w:rFonts w:cstheme="majorHAnsi"/>
          <w:u w:val="single"/>
        </w:rPr>
        <w:t xml:space="preserve"> is not neutral or objective but actually </w:t>
      </w:r>
      <w:r w:rsidRPr="00812854">
        <w:rPr>
          <w:rStyle w:val="Emphasis"/>
          <w:rFonts w:cstheme="majorHAnsi"/>
          <w:highlight w:val="cyan"/>
        </w:rPr>
        <w:t>perpetuates white supremacy</w:t>
      </w:r>
      <w:r w:rsidRPr="00812854">
        <w:rPr>
          <w:rFonts w:cstheme="majorHAnsi"/>
          <w:u w:val="single"/>
        </w:rPr>
        <w:t xml:space="preserve">, </w:t>
      </w:r>
      <w:r w:rsidRPr="00812854">
        <w:rPr>
          <w:rFonts w:cstheme="majorHAnsi"/>
          <w:highlight w:val="cyan"/>
          <w:u w:val="single"/>
        </w:rPr>
        <w:t>seeking</w:t>
      </w:r>
      <w:r w:rsidRPr="00812854">
        <w:rPr>
          <w:rFonts w:cstheme="majorHAnsi"/>
          <w:u w:val="single"/>
        </w:rPr>
        <w:t xml:space="preserve"> </w:t>
      </w:r>
      <w:r w:rsidRPr="00812854">
        <w:rPr>
          <w:rFonts w:cstheme="majorHAnsi"/>
          <w:highlight w:val="cyan"/>
          <w:u w:val="single"/>
        </w:rPr>
        <w:t>change</w:t>
      </w:r>
      <w:r w:rsidRPr="00812854">
        <w:rPr>
          <w:rFonts w:cstheme="majorHAnsi"/>
          <w:u w:val="single"/>
        </w:rPr>
        <w:t xml:space="preserve"> through </w:t>
      </w:r>
      <w:r w:rsidRPr="00812854">
        <w:rPr>
          <w:rStyle w:val="Emphasis"/>
          <w:rFonts w:cstheme="majorHAnsi"/>
          <w:highlight w:val="cyan"/>
        </w:rPr>
        <w:t>liberal legal reform will result in "ephemeral"</w:t>
      </w:r>
      <w:r w:rsidRPr="00812854">
        <w:rPr>
          <w:rStyle w:val="Emphasis"/>
          <w:rFonts w:cstheme="majorHAnsi"/>
        </w:rPr>
        <w:t xml:space="preserve"> </w:t>
      </w:r>
      <w:r w:rsidRPr="00812854">
        <w:rPr>
          <w:rStyle w:val="Emphasis"/>
          <w:rFonts w:cstheme="majorHAnsi"/>
          <w:highlight w:val="cyan"/>
        </w:rPr>
        <w:t>victories</w:t>
      </w:r>
      <w:r w:rsidRPr="00812854">
        <w:rPr>
          <w:rStyle w:val="Emphasis"/>
          <w:rFonts w:cstheme="majorHAnsi"/>
        </w:rPr>
        <w:t xml:space="preserve"> and "substantial" risks.</w:t>
      </w:r>
      <w:r w:rsidRPr="00812854">
        <w:rPr>
          <w:rFonts w:cstheme="majorHAnsi"/>
          <w:sz w:val="16"/>
        </w:rPr>
        <w:t xml:space="preserve"> (289) </w:t>
      </w:r>
      <w:r w:rsidRPr="00812854">
        <w:rPr>
          <w:rFonts w:cstheme="majorHAnsi"/>
          <w:highlight w:val="cyan"/>
          <w:u w:val="single"/>
        </w:rPr>
        <w:t>Incremental progress</w:t>
      </w:r>
      <w:r w:rsidRPr="00812854">
        <w:rPr>
          <w:rFonts w:cstheme="majorHAnsi"/>
          <w:u w:val="single"/>
        </w:rPr>
        <w:t xml:space="preserve"> </w:t>
      </w:r>
      <w:r w:rsidRPr="00812854">
        <w:rPr>
          <w:rFonts w:cstheme="majorHAnsi"/>
          <w:sz w:val="16"/>
        </w:rPr>
        <w:t xml:space="preserve">through reform </w:t>
      </w:r>
      <w:r w:rsidRPr="00812854">
        <w:rPr>
          <w:rFonts w:cstheme="majorHAnsi"/>
          <w:highlight w:val="cyan"/>
          <w:u w:val="single"/>
        </w:rPr>
        <w:t>can lead to a backlash</w:t>
      </w:r>
      <w:r w:rsidRPr="00812854">
        <w:rPr>
          <w:rFonts w:cstheme="majorHAnsi"/>
          <w:u w:val="single"/>
        </w:rPr>
        <w:t xml:space="preserve"> </w:t>
      </w:r>
      <w:r w:rsidRPr="00812854">
        <w:rPr>
          <w:rFonts w:cstheme="majorHAnsi"/>
          <w:highlight w:val="cyan"/>
          <w:u w:val="single"/>
        </w:rPr>
        <w:t>and further repression</w:t>
      </w:r>
      <w:r w:rsidRPr="00812854">
        <w:rPr>
          <w:rFonts w:cstheme="majorHAnsi"/>
          <w:sz w:val="16"/>
        </w:rPr>
        <w:t xml:space="preserve">, a phenomenon highlighted by Kimberle Crenshaw. (290) In addition, </w:t>
      </w:r>
      <w:r w:rsidRPr="00812854">
        <w:rPr>
          <w:rFonts w:cstheme="majorHAnsi"/>
          <w:u w:val="single"/>
        </w:rPr>
        <w:t xml:space="preserve">reforms are often inadequate because </w:t>
      </w:r>
      <w:r w:rsidRPr="00812854">
        <w:rPr>
          <w:rFonts w:cstheme="majorHAnsi"/>
          <w:highlight w:val="cyan"/>
          <w:u w:val="single"/>
        </w:rPr>
        <w:t>reformer</w:t>
      </w:r>
      <w:r w:rsidRPr="00812854">
        <w:rPr>
          <w:rFonts w:cstheme="majorHAnsi"/>
          <w:sz w:val="16"/>
          <w:highlight w:val="cyan"/>
        </w:rPr>
        <w:t>s</w:t>
      </w:r>
      <w:r w:rsidRPr="00812854">
        <w:rPr>
          <w:rFonts w:cstheme="majorHAnsi"/>
          <w:sz w:val="16"/>
        </w:rPr>
        <w:t xml:space="preserve"> </w:t>
      </w:r>
      <w:r w:rsidRPr="00812854">
        <w:rPr>
          <w:rFonts w:cstheme="majorHAnsi"/>
          <w:u w:val="single"/>
        </w:rPr>
        <w:t xml:space="preserve">often </w:t>
      </w:r>
      <w:r w:rsidRPr="00812854">
        <w:rPr>
          <w:rFonts w:cstheme="majorHAnsi"/>
          <w:highlight w:val="cyan"/>
          <w:u w:val="single"/>
        </w:rPr>
        <w:t>underestimate</w:t>
      </w:r>
      <w:r w:rsidRPr="00812854">
        <w:rPr>
          <w:rFonts w:cstheme="majorHAnsi"/>
          <w:u w:val="single"/>
        </w:rPr>
        <w:t xml:space="preserve"> the </w:t>
      </w:r>
      <w:r w:rsidRPr="00812854">
        <w:rPr>
          <w:rFonts w:cstheme="majorHAnsi"/>
          <w:highlight w:val="cyan"/>
          <w:u w:val="single"/>
        </w:rPr>
        <w:t>pervasiveness of racism and</w:t>
      </w:r>
      <w:r w:rsidRPr="00812854">
        <w:rPr>
          <w:rFonts w:cstheme="majorHAnsi"/>
          <w:u w:val="single"/>
        </w:rPr>
        <w:t xml:space="preserve"> other biases </w:t>
      </w:r>
      <w:r w:rsidRPr="00812854">
        <w:rPr>
          <w:rFonts w:cstheme="majorHAnsi"/>
          <w:highlight w:val="cyan"/>
          <w:u w:val="single"/>
        </w:rPr>
        <w:t>ingrained in the law</w:t>
      </w:r>
      <w:r w:rsidRPr="00812854">
        <w:rPr>
          <w:rFonts w:cstheme="majorHAnsi"/>
          <w:sz w:val="16"/>
        </w:rPr>
        <w:t xml:space="preserve">: "While mainstream civil rights reformers assume that racism is a product of ignorance and can be overcome by education, critical race theorists insist that </w:t>
      </w:r>
      <w:r w:rsidRPr="00812854">
        <w:rPr>
          <w:rFonts w:cstheme="majorHAnsi"/>
          <w:u w:val="single"/>
        </w:rPr>
        <w:t>racism is pervasive and immutable</w:t>
      </w:r>
      <w:r w:rsidRPr="00812854">
        <w:rPr>
          <w:rFonts w:cstheme="majorHAnsi"/>
          <w:sz w:val="16"/>
        </w:rPr>
        <w:t xml:space="preserve">...." (291) Given </w:t>
      </w:r>
      <w:r w:rsidRPr="00812854">
        <w:rPr>
          <w:rFonts w:cstheme="majorHAnsi"/>
          <w:u w:val="single"/>
        </w:rPr>
        <w:t xml:space="preserve">reformers' misunderstanding of the centrality of race in society, </w:t>
      </w:r>
      <w:r w:rsidRPr="00812854">
        <w:rPr>
          <w:rStyle w:val="Emphasis"/>
          <w:rFonts w:cstheme="majorHAnsi"/>
          <w:highlight w:val="cyan"/>
        </w:rPr>
        <w:t>incremental reforms</w:t>
      </w:r>
      <w:r w:rsidRPr="00812854">
        <w:rPr>
          <w:rStyle w:val="Emphasis"/>
          <w:rFonts w:cstheme="majorHAnsi"/>
        </w:rPr>
        <w:t xml:space="preserve"> are </w:t>
      </w:r>
      <w:r w:rsidRPr="00812854">
        <w:rPr>
          <w:rStyle w:val="Emphasis"/>
          <w:rFonts w:cstheme="majorHAnsi"/>
          <w:highlight w:val="cyan"/>
        </w:rPr>
        <w:t>unlikely to</w:t>
      </w:r>
      <w:r w:rsidRPr="00812854">
        <w:rPr>
          <w:rStyle w:val="Emphasis"/>
          <w:rFonts w:cstheme="majorHAnsi"/>
        </w:rPr>
        <w:t xml:space="preserve"> fundamentally </w:t>
      </w:r>
      <w:r w:rsidRPr="00812854">
        <w:rPr>
          <w:rStyle w:val="Emphasis"/>
          <w:rFonts w:cstheme="majorHAnsi"/>
          <w:highlight w:val="cyan"/>
        </w:rPr>
        <w:t xml:space="preserve">alter </w:t>
      </w:r>
      <w:r w:rsidRPr="00812854">
        <w:rPr>
          <w:rStyle w:val="Emphasis"/>
          <w:rFonts w:cstheme="majorHAnsi"/>
        </w:rPr>
        <w:t xml:space="preserve">an institution like </w:t>
      </w:r>
      <w:r w:rsidRPr="00812854">
        <w:rPr>
          <w:rStyle w:val="Emphasis"/>
          <w:rFonts w:cstheme="majorHAnsi"/>
          <w:highlight w:val="cyan"/>
        </w:rPr>
        <w:t>the criminal justice system,</w:t>
      </w:r>
      <w:r w:rsidRPr="00812854">
        <w:rPr>
          <w:rFonts w:cstheme="majorHAnsi"/>
          <w:highlight w:val="cyan"/>
          <w:u w:val="single"/>
        </w:rPr>
        <w:t xml:space="preserve"> which has racialized control at its core.</w:t>
      </w:r>
      <w:r w:rsidRPr="00812854">
        <w:rPr>
          <w:rFonts w:cstheme="majorHAnsi"/>
          <w:u w:val="single"/>
        </w:rPr>
        <w:t xml:space="preserve"> (292</w:t>
      </w:r>
      <w:r w:rsidRPr="00812854">
        <w:rPr>
          <w:rFonts w:cstheme="majorHAnsi"/>
          <w:sz w:val="16"/>
        </w:rPr>
        <w:t>)</w:t>
      </w:r>
    </w:p>
    <w:p w14:paraId="6E17C869" w14:textId="77777777" w:rsidR="00625F52" w:rsidRPr="00812854" w:rsidRDefault="00625F52" w:rsidP="00625F52">
      <w:pPr>
        <w:pStyle w:val="Heading4"/>
        <w:rPr>
          <w:rFonts w:cstheme="majorHAnsi"/>
        </w:rPr>
      </w:pPr>
      <w:r w:rsidRPr="00812854">
        <w:rPr>
          <w:rFonts w:cstheme="majorHAnsi"/>
        </w:rPr>
        <w:t xml:space="preserve">The criminal justice system cannot be reformed from the inside – a bigger shift is the </w:t>
      </w:r>
      <w:r w:rsidRPr="00812854">
        <w:rPr>
          <w:rFonts w:cstheme="majorHAnsi"/>
          <w:u w:val="single"/>
        </w:rPr>
        <w:t>only way</w:t>
      </w:r>
      <w:r w:rsidRPr="00812854">
        <w:rPr>
          <w:rFonts w:cstheme="majorHAnsi"/>
        </w:rPr>
        <w:t xml:space="preserve"> to abolish its systemic racism</w:t>
      </w:r>
    </w:p>
    <w:p w14:paraId="21705297" w14:textId="77777777" w:rsidR="00625F52" w:rsidRPr="00812854" w:rsidRDefault="00625F52" w:rsidP="00625F52">
      <w:pPr>
        <w:rPr>
          <w:rFonts w:cstheme="majorHAnsi"/>
        </w:rPr>
      </w:pPr>
      <w:r w:rsidRPr="00812854">
        <w:rPr>
          <w:rStyle w:val="Heading4Char"/>
          <w:rFonts w:cstheme="majorHAnsi"/>
        </w:rPr>
        <w:t>Kerrison</w:t>
      </w:r>
      <w:r w:rsidRPr="00812854">
        <w:rPr>
          <w:rFonts w:cstheme="majorHAnsi"/>
        </w:rPr>
        <w:t>, Erin M, et al. 7/26 20</w:t>
      </w:r>
      <w:r w:rsidRPr="00812854">
        <w:rPr>
          <w:rStyle w:val="Heading4Char"/>
          <w:rFonts w:cstheme="majorHAnsi"/>
        </w:rPr>
        <w:t>17</w:t>
      </w:r>
      <w:r w:rsidRPr="00812854">
        <w:rPr>
          <w:rFonts w:cstheme="majorHAnsi"/>
        </w:rPr>
        <w:t xml:space="preserve"> (Assistant professor in the Department of Sociology, Anthropology, and Criminal Justice at the University of Michigan-Flint School of Social Welfare, University of California at Berkeley, “Your Pants Won’t Save You.” Race and Justice, vol. 8, no. 1, SAGE Publications, 1/2018, doi</w:t>
      </w:r>
      <w:proofErr w:type="gramStart"/>
      <w:r w:rsidRPr="00812854">
        <w:rPr>
          <w:rFonts w:cstheme="majorHAnsi"/>
        </w:rPr>
        <w:t>:10.1177</w:t>
      </w:r>
      <w:proofErr w:type="gramEnd"/>
      <w:r w:rsidRPr="00812854">
        <w:rPr>
          <w:rFonts w:cstheme="majorHAnsi"/>
        </w:rPr>
        <w:t>/2153368717734291.)</w:t>
      </w:r>
    </w:p>
    <w:p w14:paraId="6D1D3ACD" w14:textId="77777777" w:rsidR="00625F52" w:rsidRPr="00812854" w:rsidRDefault="00625F52" w:rsidP="00625F52">
      <w:pPr>
        <w:rPr>
          <w:rFonts w:cstheme="majorHAnsi"/>
          <w:sz w:val="16"/>
        </w:rPr>
      </w:pPr>
      <w:r w:rsidRPr="00812854">
        <w:rPr>
          <w:rFonts w:cstheme="majorHAnsi"/>
          <w:sz w:val="16"/>
        </w:rPr>
        <w:t xml:space="preserve">All respondents interviewed expressed deep concern for the future of Baltimore </w:t>
      </w:r>
      <w:r w:rsidRPr="00812854">
        <w:rPr>
          <w:rFonts w:cstheme="majorHAnsi"/>
          <w:u w:val="single"/>
        </w:rPr>
        <w:t xml:space="preserve">and just about everyone identified the need for a </w:t>
      </w:r>
      <w:r w:rsidRPr="00812854">
        <w:rPr>
          <w:rFonts w:cstheme="majorHAnsi"/>
          <w:highlight w:val="cyan"/>
          <w:u w:val="single"/>
        </w:rPr>
        <w:t>major political regime change</w:t>
      </w:r>
      <w:r w:rsidRPr="00812854">
        <w:rPr>
          <w:rFonts w:cstheme="majorHAnsi"/>
          <w:sz w:val="16"/>
        </w:rPr>
        <w:t xml:space="preserve">. In addition to the operation, policies, and impunity of the BPD, Baltimore City’s mayoral and Maryland’s gubernatorial administrations were cited as highly problematic. In particular, </w:t>
      </w:r>
      <w:r w:rsidRPr="00812854">
        <w:rPr>
          <w:rFonts w:cstheme="majorHAnsi"/>
          <w:u w:val="single"/>
        </w:rPr>
        <w:t>older respondents called for a swift replacement of the</w:t>
      </w:r>
      <w:r w:rsidRPr="00812854">
        <w:rPr>
          <w:rFonts w:cstheme="majorHAnsi"/>
          <w:sz w:val="16"/>
        </w:rPr>
        <w:t xml:space="preserve"> Baltimore City </w:t>
      </w:r>
      <w:r w:rsidRPr="00812854">
        <w:rPr>
          <w:rFonts w:cstheme="majorHAnsi"/>
          <w:u w:val="single"/>
        </w:rPr>
        <w:t xml:space="preserve">Police Commissioner </w:t>
      </w:r>
      <w:r w:rsidRPr="00812854">
        <w:rPr>
          <w:rFonts w:cstheme="majorHAnsi"/>
          <w:sz w:val="16"/>
        </w:rPr>
        <w:t>Anthony Batts and, the Baltimore City Mayor, Stephanie RawlingsBlake. Although certainly displeased with Baltimore’s political leadership, younger respondents were less likely to propose replacing government officials. Instead</w:t>
      </w:r>
      <w:r w:rsidRPr="00812854">
        <w:rPr>
          <w:rFonts w:cstheme="majorHAnsi"/>
          <w:u w:val="single"/>
        </w:rPr>
        <w:t xml:space="preserve">, Black millennial respondents expressed a desire to </w:t>
      </w:r>
      <w:r w:rsidRPr="00812854">
        <w:rPr>
          <w:rFonts w:cstheme="majorHAnsi"/>
          <w:highlight w:val="cyan"/>
          <w:u w:val="single"/>
        </w:rPr>
        <w:t>establish a massive restructuring of how the laws are written, neighborhoods are governed, and resources are allocated</w:t>
      </w:r>
      <w:r w:rsidRPr="00812854">
        <w:rPr>
          <w:rFonts w:cstheme="majorHAnsi"/>
          <w:sz w:val="16"/>
          <w:highlight w:val="cyan"/>
        </w:rPr>
        <w:t>.</w:t>
      </w:r>
      <w:r w:rsidRPr="00812854">
        <w:rPr>
          <w:rFonts w:cstheme="majorHAnsi"/>
          <w:sz w:val="16"/>
        </w:rPr>
        <w:t xml:space="preserve"> Jerry, 32, was apprehensive about suggesting replacements for city and state government leadership. If another election were to take place, candidates, he argued, would </w:t>
      </w:r>
      <w:r w:rsidRPr="00812854">
        <w:rPr>
          <w:rFonts w:cstheme="majorHAnsi"/>
          <w:u w:val="single"/>
        </w:rPr>
        <w:t xml:space="preserve">run the </w:t>
      </w:r>
      <w:r w:rsidRPr="00812854">
        <w:rPr>
          <w:rFonts w:cstheme="majorHAnsi"/>
          <w:highlight w:val="cyan"/>
          <w:u w:val="single"/>
        </w:rPr>
        <w:t>same hollow campaign platforms</w:t>
      </w:r>
      <w:r w:rsidRPr="00812854">
        <w:rPr>
          <w:rFonts w:cstheme="majorHAnsi"/>
          <w:u w:val="single"/>
        </w:rPr>
        <w:t xml:space="preserve"> that unsurprisingly to him, </w:t>
      </w:r>
      <w:r w:rsidRPr="00812854">
        <w:rPr>
          <w:rFonts w:cstheme="majorHAnsi"/>
          <w:highlight w:val="cyan"/>
          <w:u w:val="single"/>
        </w:rPr>
        <w:t>never seem to serve Black</w:t>
      </w:r>
      <w:r w:rsidRPr="00812854">
        <w:rPr>
          <w:rFonts w:cstheme="majorHAnsi"/>
          <w:u w:val="single"/>
        </w:rPr>
        <w:t xml:space="preserve"> Baltimore </w:t>
      </w:r>
      <w:r w:rsidRPr="00812854">
        <w:rPr>
          <w:rFonts w:cstheme="majorHAnsi"/>
          <w:highlight w:val="cyan"/>
          <w:u w:val="single"/>
        </w:rPr>
        <w:t>residents.</w:t>
      </w:r>
      <w:r w:rsidRPr="00812854">
        <w:rPr>
          <w:rFonts w:cstheme="majorHAnsi"/>
          <w:u w:val="single"/>
        </w:rPr>
        <w:t xml:space="preserve"> </w:t>
      </w:r>
      <w:r w:rsidRPr="00812854">
        <w:rPr>
          <w:rFonts w:cstheme="majorHAnsi"/>
          <w:highlight w:val="cyan"/>
          <w:u w:val="single"/>
        </w:rPr>
        <w:t>Political reform, he offered, must crystallize far beyond the walls of City Hall and</w:t>
      </w:r>
      <w:r w:rsidRPr="00812854">
        <w:rPr>
          <w:rFonts w:cstheme="majorHAnsi"/>
          <w:u w:val="single"/>
        </w:rPr>
        <w:t xml:space="preserve"> in th</w:t>
      </w:r>
      <w:r w:rsidRPr="00812854">
        <w:rPr>
          <w:rFonts w:cstheme="majorHAnsi"/>
          <w:highlight w:val="cyan"/>
          <w:u w:val="single"/>
        </w:rPr>
        <w:t>e institutions that create the conditions for disorder, disenfranchisement, and despair</w:t>
      </w:r>
      <w:r w:rsidRPr="00812854">
        <w:rPr>
          <w:rFonts w:cstheme="majorHAnsi"/>
          <w:sz w:val="16"/>
        </w:rPr>
        <w:t xml:space="preserve">. Jerry shared: A lot of times people look at what happened and don’t focus on </w:t>
      </w:r>
      <w:proofErr w:type="gramStart"/>
      <w:r w:rsidRPr="00812854">
        <w:rPr>
          <w:rFonts w:cstheme="majorHAnsi"/>
          <w:sz w:val="16"/>
        </w:rPr>
        <w:t>the what</w:t>
      </w:r>
      <w:proofErr w:type="gramEnd"/>
      <w:r w:rsidRPr="00812854">
        <w:rPr>
          <w:rFonts w:cstheme="majorHAnsi"/>
          <w:sz w:val="16"/>
        </w:rPr>
        <w:t xml:space="preserve"> and don’t understand the why ... [B]ut what I would say is you see a people in pain, a people who feel so disenfranchised. </w:t>
      </w:r>
      <w:r w:rsidRPr="00812854">
        <w:rPr>
          <w:rFonts w:cstheme="majorHAnsi"/>
          <w:u w:val="single"/>
        </w:rPr>
        <w:t xml:space="preserve">You see people who just feel like there is a </w:t>
      </w:r>
      <w:r w:rsidRPr="00812854">
        <w:rPr>
          <w:rFonts w:cstheme="majorHAnsi"/>
          <w:highlight w:val="cyan"/>
          <w:u w:val="single"/>
        </w:rPr>
        <w:t>systemic plot against them</w:t>
      </w:r>
      <w:r w:rsidRPr="00812854">
        <w:rPr>
          <w:rFonts w:cstheme="majorHAnsi"/>
          <w:u w:val="single"/>
        </w:rPr>
        <w:t xml:space="preserve">. They feel like </w:t>
      </w:r>
      <w:r w:rsidRPr="00812854">
        <w:rPr>
          <w:rFonts w:cstheme="majorHAnsi"/>
          <w:highlight w:val="cyan"/>
          <w:u w:val="single"/>
        </w:rPr>
        <w:t>everything, all the systems</w:t>
      </w:r>
      <w:r w:rsidRPr="00812854">
        <w:rPr>
          <w:rFonts w:cstheme="majorHAnsi"/>
          <w:u w:val="single"/>
        </w:rPr>
        <w:t xml:space="preserve">, policies and procedures of policing, of even economic policies, even voting rights policies, feel like these things </w:t>
      </w:r>
      <w:r w:rsidRPr="00812854">
        <w:rPr>
          <w:rFonts w:cstheme="majorHAnsi"/>
          <w:highlight w:val="cyan"/>
          <w:u w:val="single"/>
        </w:rPr>
        <w:t>exist to impede progress in life</w:t>
      </w:r>
      <w:r w:rsidRPr="00812854">
        <w:rPr>
          <w:rFonts w:cstheme="majorHAnsi"/>
          <w:u w:val="single"/>
        </w:rPr>
        <w:t xml:space="preserve">. </w:t>
      </w:r>
      <w:r w:rsidRPr="00812854">
        <w:rPr>
          <w:rFonts w:cstheme="majorHAnsi"/>
          <w:highlight w:val="cyan"/>
          <w:u w:val="single"/>
        </w:rPr>
        <w:t>The criminal justice system</w:t>
      </w:r>
      <w:r w:rsidRPr="00812854">
        <w:rPr>
          <w:rFonts w:cstheme="majorHAnsi"/>
          <w:u w:val="single"/>
        </w:rPr>
        <w:t xml:space="preserve"> especially ...some of the crime initiatives of the past were really kind of </w:t>
      </w:r>
      <w:r w:rsidRPr="00812854">
        <w:rPr>
          <w:rFonts w:cstheme="majorHAnsi"/>
          <w:highlight w:val="cyan"/>
          <w:u w:val="single"/>
        </w:rPr>
        <w:t>created to oppress</w:t>
      </w:r>
      <w:r w:rsidRPr="00812854">
        <w:rPr>
          <w:rFonts w:cstheme="majorHAnsi"/>
          <w:u w:val="single"/>
        </w:rPr>
        <w:t>.</w:t>
      </w:r>
      <w:r w:rsidRPr="00812854">
        <w:rPr>
          <w:rFonts w:cstheme="majorHAnsi"/>
          <w:sz w:val="16"/>
        </w:rPr>
        <w:t xml:space="preserve">.. Kerrison et al. 17 </w:t>
      </w:r>
      <w:r w:rsidRPr="00812854">
        <w:rPr>
          <w:rFonts w:cstheme="majorHAnsi"/>
          <w:u w:val="single"/>
        </w:rPr>
        <w:t xml:space="preserve">He went on to specifically describe how criminal justice policy is </w:t>
      </w:r>
      <w:r w:rsidRPr="00812854">
        <w:rPr>
          <w:rFonts w:cstheme="majorHAnsi"/>
          <w:highlight w:val="cyan"/>
          <w:u w:val="single"/>
        </w:rPr>
        <w:t>inherently racist and in need of abolition instead of reform</w:t>
      </w:r>
      <w:r w:rsidRPr="00812854">
        <w:rPr>
          <w:rFonts w:cstheme="majorHAnsi"/>
          <w:sz w:val="16"/>
        </w:rPr>
        <w:t xml:space="preserve">: So, it’s just a very targeted, strategic approach of populating the jails. This building of million-dollar facilities with, of course, economic benefit to businessmen. </w:t>
      </w:r>
      <w:r w:rsidRPr="00812854">
        <w:rPr>
          <w:rFonts w:cstheme="majorHAnsi"/>
          <w:u w:val="single"/>
        </w:rPr>
        <w:t xml:space="preserve">This </w:t>
      </w:r>
      <w:r w:rsidRPr="00812854">
        <w:rPr>
          <w:rFonts w:cstheme="majorHAnsi"/>
          <w:highlight w:val="cyan"/>
          <w:u w:val="single"/>
        </w:rPr>
        <w:t>mass incarceration is</w:t>
      </w:r>
      <w:r w:rsidRPr="00812854">
        <w:rPr>
          <w:rFonts w:cstheme="majorHAnsi"/>
          <w:u w:val="single"/>
        </w:rPr>
        <w:t xml:space="preserve">, I would say, one of the number one things that jumps out to me in gold to increase the prison population. There’s benefit, there’s profit, there’s </w:t>
      </w:r>
      <w:r w:rsidRPr="00812854">
        <w:rPr>
          <w:rFonts w:cstheme="majorHAnsi"/>
          <w:highlight w:val="cyan"/>
          <w:u w:val="single"/>
        </w:rPr>
        <w:t>profiteering off young Black men</w:t>
      </w:r>
      <w:r w:rsidRPr="00812854">
        <w:rPr>
          <w:rFonts w:cstheme="majorHAnsi"/>
          <w:sz w:val="16"/>
        </w:rPr>
        <w:t xml:space="preserve"> ...Baltimore actually has a lot of Black city elected officials, so it’s not that we don’t know there is a need for more representation that looks like us. But there’s a lack of, I would say, options and I feel like the candidates that probably should come forth feel very reluctant to run for these offices because ... there is a lot of political, I believe, corruption. There’s a lot of conflict of interest. This is a very developmentdriven city [referring to gentrification and the growth of retail-based commercial land use] you know in terms of economic base. A lot of the money, a lot of the affluent and the generating income in the city is geared around tourism and convention, that whole industry; hospitality. </w:t>
      </w:r>
    </w:p>
    <w:p w14:paraId="1565C369" w14:textId="77777777" w:rsidR="00625F52" w:rsidRPr="00812854" w:rsidRDefault="00625F52" w:rsidP="00625F52">
      <w:pPr>
        <w:pStyle w:val="Heading4"/>
        <w:rPr>
          <w:rFonts w:cstheme="majorHAnsi"/>
        </w:rPr>
      </w:pPr>
      <w:r w:rsidRPr="00812854">
        <w:rPr>
          <w:rFonts w:cstheme="majorHAnsi"/>
        </w:rPr>
        <w:t>Racism infiltrates every part of liberal society –</w:t>
      </w:r>
      <w:r w:rsidRPr="00812854">
        <w:rPr>
          <w:rFonts w:cstheme="majorHAnsi"/>
          <w:sz w:val="16"/>
        </w:rPr>
        <w:t xml:space="preserve"> </w:t>
      </w:r>
      <w:r w:rsidRPr="00812854">
        <w:rPr>
          <w:rFonts w:cstheme="majorHAnsi"/>
        </w:rPr>
        <w:t>“colorblind” policy only covers state discrimination towards minority groups</w:t>
      </w:r>
    </w:p>
    <w:p w14:paraId="7C064D36" w14:textId="77777777" w:rsidR="00625F52" w:rsidRPr="00812854" w:rsidRDefault="00625F52" w:rsidP="00625F52">
      <w:pPr>
        <w:pStyle w:val="ListParagraph"/>
        <w:numPr>
          <w:ilvl w:val="0"/>
          <w:numId w:val="14"/>
        </w:numPr>
        <w:rPr>
          <w:rStyle w:val="Heading4Char"/>
          <w:rFonts w:cstheme="majorHAnsi"/>
          <w:b w:val="0"/>
          <w:bCs/>
        </w:rPr>
      </w:pPr>
      <w:r w:rsidRPr="00812854">
        <w:rPr>
          <w:rStyle w:val="Heading4Char"/>
          <w:rFonts w:cstheme="majorHAnsi"/>
          <w:b w:val="0"/>
        </w:rPr>
        <w:t xml:space="preserve">Intersectionality and counterstorytelling </w:t>
      </w:r>
    </w:p>
    <w:p w14:paraId="18CD080E" w14:textId="77777777" w:rsidR="00625F52" w:rsidRPr="00812854" w:rsidRDefault="00625F52" w:rsidP="00625F52">
      <w:pPr>
        <w:rPr>
          <w:rFonts w:cstheme="majorHAnsi"/>
          <w:sz w:val="16"/>
        </w:rPr>
      </w:pPr>
      <w:r w:rsidRPr="00812854">
        <w:rPr>
          <w:rStyle w:val="Style13ptBold"/>
          <w:rFonts w:cstheme="majorHAnsi"/>
        </w:rPr>
        <w:t>Delgado &amp; *Stefancic 07</w:t>
      </w:r>
      <w:r w:rsidRPr="00812854">
        <w:rPr>
          <w:rFonts w:cstheme="majorHAnsi"/>
          <w:sz w:val="16"/>
        </w:rPr>
        <w:t xml:space="preserve"> – Delgado teaches civil rights and critical race theory at University of Alabama School of Law. He has written and co-authored numerous articles and books; *Research Professor of Law at Seattle University, is the author of leading articles and books on Critical Race Theory, Latino/a scholarship, and social change [Richard &amp; Jean, May 1 2007, “Critical Race Theory and Criminal Justice”, Humanity &amp; Society, 31(2–3), pp. 133–145. doi: 10.1177/016059760703100201., DOA: 6/18/20, Lowell-JS] </w:t>
      </w:r>
      <w:r w:rsidRPr="00812854">
        <w:rPr>
          <w:rFonts w:cstheme="majorHAnsi"/>
          <w:sz w:val="16"/>
          <w:lang w:bidi="he-IL"/>
        </w:rPr>
        <w:t xml:space="preserve">KEY TENETS What do critical race theorists (crits) believe? Probably one tenet that most of them would endorse is that </w:t>
      </w:r>
      <w:r w:rsidRPr="00812854">
        <w:rPr>
          <w:rStyle w:val="Emphasis"/>
          <w:rFonts w:cstheme="majorHAnsi"/>
          <w:highlight w:val="cyan"/>
        </w:rPr>
        <w:t>racism is ordinary, not exceptional</w:t>
      </w:r>
      <w:r w:rsidRPr="00812854">
        <w:rPr>
          <w:rFonts w:cstheme="majorHAnsi"/>
          <w:sz w:val="16"/>
          <w:lang w:bidi="he-IL"/>
        </w:rPr>
        <w:t xml:space="preserve">—the usual way that society does business—and thus represents the common, everyday experience of most people of color in this country. </w:t>
      </w:r>
      <w:r w:rsidRPr="00812854">
        <w:rPr>
          <w:rStyle w:val="Emphasis"/>
          <w:rFonts w:cstheme="majorHAnsi"/>
        </w:rPr>
        <w:t xml:space="preserve">Its ordinariness makes racism </w:t>
      </w:r>
      <w:r w:rsidRPr="00812854">
        <w:rPr>
          <w:rStyle w:val="Emphasis"/>
          <w:rFonts w:cstheme="majorHAnsi"/>
          <w:highlight w:val="cyan"/>
        </w:rPr>
        <w:t>hard to recognize</w:t>
      </w:r>
      <w:r w:rsidRPr="00812854">
        <w:rPr>
          <w:rStyle w:val="Emphasis"/>
          <w:rFonts w:cstheme="majorHAnsi"/>
        </w:rPr>
        <w:t xml:space="preserve">, </w:t>
      </w:r>
      <w:r w:rsidRPr="00812854">
        <w:rPr>
          <w:rStyle w:val="StyleUnderline"/>
          <w:rFonts w:cstheme="majorHAnsi"/>
        </w:rPr>
        <w:t xml:space="preserve">much less address, and means that </w:t>
      </w:r>
      <w:r w:rsidRPr="00812854">
        <w:rPr>
          <w:rStyle w:val="StyleUnderline"/>
          <w:rFonts w:cstheme="majorHAnsi"/>
          <w:highlight w:val="cyan"/>
        </w:rPr>
        <w:t>formal rules that demand colorblind treatment will be able to remedy only the most flagrant forms of it</w:t>
      </w:r>
      <w:r w:rsidRPr="00812854">
        <w:rPr>
          <w:rStyle w:val="StyleUnderline"/>
          <w:rFonts w:cstheme="majorHAnsi"/>
        </w:rPr>
        <w:t>, such as mortgage redlining that denies low-cost loans to anyone wanting to buy a house in the Black part of town, or the refusal to sell a house to a Latino Ph.D. rather than to a White high-school dropout with several felony convictions.</w:t>
      </w:r>
      <w:r w:rsidRPr="00812854">
        <w:rPr>
          <w:rFonts w:cstheme="majorHAnsi"/>
          <w:sz w:val="16"/>
          <w:lang w:bidi="he-IL"/>
        </w:rPr>
        <w:t xml:space="preserve"> A second feature, interest convergence or </w:t>
      </w:r>
      <w:r w:rsidRPr="00812854">
        <w:rPr>
          <w:rStyle w:val="Emphasis"/>
          <w:rFonts w:cstheme="majorHAnsi"/>
        </w:rPr>
        <w:t>material determinism</w:t>
      </w:r>
      <w:r w:rsidRPr="00812854">
        <w:rPr>
          <w:rFonts w:cstheme="majorHAnsi"/>
          <w:sz w:val="16"/>
          <w:lang w:bidi="he-IL"/>
        </w:rPr>
        <w:t xml:space="preserve">, shaped much of the early scholarship and remains an important organizing principle today. Because racism can advance the interests of both White elites (for example by allowing manipulation of the labor pool) as well as working-class people (psychically, by giving them a reason to feel superior to Blacks), large segments of society have little incentive to eradicate it. The most stunning example of interest convergence appeared in 1980, when Derrick Bell put forth the audacious hypothesis that </w:t>
      </w:r>
      <w:r w:rsidRPr="00812854">
        <w:rPr>
          <w:rStyle w:val="Emphasis"/>
          <w:rFonts w:cstheme="majorHAnsi"/>
          <w:highlight w:val="cyan"/>
        </w:rPr>
        <w:t>Brown v. Board of Education</w:t>
      </w:r>
      <w:r w:rsidRPr="00812854">
        <w:rPr>
          <w:rStyle w:val="Emphasis"/>
          <w:rFonts w:cstheme="majorHAnsi"/>
        </w:rPr>
        <w:t xml:space="preserve">—that crown jewel of American race-remedies law—may have </w:t>
      </w:r>
      <w:r w:rsidRPr="00812854">
        <w:rPr>
          <w:rStyle w:val="Emphasis"/>
          <w:rFonts w:cstheme="majorHAnsi"/>
          <w:highlight w:val="cyan"/>
        </w:rPr>
        <w:t>resulted more from the self-interest of elite Whites concerned about</w:t>
      </w:r>
      <w:r w:rsidRPr="00812854">
        <w:rPr>
          <w:rStyle w:val="Emphasis"/>
          <w:rFonts w:cstheme="majorHAnsi"/>
        </w:rPr>
        <w:t xml:space="preserve"> projecting </w:t>
      </w:r>
      <w:r w:rsidRPr="00812854">
        <w:rPr>
          <w:rStyle w:val="Emphasis"/>
          <w:rFonts w:cstheme="majorHAnsi"/>
          <w:highlight w:val="cyan"/>
        </w:rPr>
        <w:t>a benign image</w:t>
      </w:r>
      <w:r w:rsidRPr="00812854">
        <w:rPr>
          <w:rStyle w:val="Emphasis"/>
          <w:rFonts w:cstheme="majorHAnsi"/>
        </w:rPr>
        <w:t xml:space="preserve"> of the United States during the Cold War </w:t>
      </w:r>
      <w:r w:rsidRPr="00812854">
        <w:rPr>
          <w:rStyle w:val="Emphasis"/>
          <w:rFonts w:cstheme="majorHAnsi"/>
          <w:highlight w:val="cyan"/>
        </w:rPr>
        <w:t>rather than from a moral epiphany</w:t>
      </w:r>
      <w:r w:rsidRPr="00812854">
        <w:rPr>
          <w:rStyle w:val="Emphasis"/>
          <w:rFonts w:cstheme="majorHAnsi"/>
        </w:rPr>
        <w:t xml:space="preserve"> that just happened to click</w:t>
      </w:r>
      <w:r w:rsidRPr="00812854">
        <w:rPr>
          <w:rFonts w:cstheme="majorHAnsi"/>
          <w:sz w:val="16"/>
          <w:lang w:bidi="he-IL"/>
        </w:rPr>
        <w:t xml:space="preserve"> in during1954, when the Cold War was at its height and we were competing with the godless, materialistic Soviet Union for the loyalties of the uncommitted Third World, most of which was Black, Brown, or Asian. Black servicemen returning from the Second World War found that despite their heroic efforts in combat, not much had changed for them at home. Race relations were strained. Reports of ill treatment of Blacks in the United States appeared in the world press, costing us much political capital. Bell later expanded his theory to show how it accounted for the full arc of Black-White relations over three centuries. A third broad principle of </w:t>
      </w:r>
      <w:r w:rsidRPr="00812854">
        <w:rPr>
          <w:rFonts w:cstheme="majorHAnsi"/>
          <w:sz w:val="16"/>
          <w:highlight w:val="cyan"/>
          <w:lang w:bidi="he-IL"/>
        </w:rPr>
        <w:t xml:space="preserve">critical race theory, </w:t>
      </w:r>
      <w:r w:rsidRPr="00812854">
        <w:rPr>
          <w:rStyle w:val="Emphasis"/>
          <w:rFonts w:cstheme="majorHAnsi"/>
          <w:highlight w:val="cyan"/>
        </w:rPr>
        <w:t>the social construction of race</w:t>
      </w:r>
      <w:r w:rsidRPr="00812854">
        <w:rPr>
          <w:rFonts w:cstheme="majorHAnsi"/>
          <w:sz w:val="16"/>
          <w:highlight w:val="cyan"/>
          <w:lang w:bidi="he-IL"/>
        </w:rPr>
        <w:t xml:space="preserve">, and the related idea of </w:t>
      </w:r>
      <w:r w:rsidRPr="00812854">
        <w:rPr>
          <w:rStyle w:val="Emphasis"/>
          <w:rFonts w:cstheme="majorHAnsi"/>
          <w:highlight w:val="cyan"/>
        </w:rPr>
        <w:t>differential racialization</w:t>
      </w:r>
      <w:r w:rsidRPr="00812854">
        <w:rPr>
          <w:rFonts w:cstheme="majorHAnsi"/>
          <w:sz w:val="16"/>
          <w:lang w:bidi="he-IL"/>
        </w:rPr>
        <w:t xml:space="preserve">, hold that race and races are products of social thought. Not objective, inherent, or fixed, </w:t>
      </w:r>
      <w:r w:rsidRPr="00812854">
        <w:rPr>
          <w:rStyle w:val="Emphasis"/>
          <w:rFonts w:cstheme="majorHAnsi"/>
          <w:highlight w:val="cyan"/>
        </w:rPr>
        <w:t>races</w:t>
      </w:r>
      <w:r w:rsidRPr="00812854">
        <w:rPr>
          <w:rStyle w:val="Emphasis"/>
          <w:rFonts w:cstheme="majorHAnsi"/>
        </w:rPr>
        <w:t xml:space="preserve"> correspond to no simple biological or genetic reality; rather, they </w:t>
      </w:r>
      <w:r w:rsidRPr="00812854">
        <w:rPr>
          <w:rStyle w:val="Emphasis"/>
          <w:rFonts w:cstheme="majorHAnsi"/>
          <w:highlight w:val="cyan"/>
        </w:rPr>
        <w:t>are categories that society invents for particular purposes</w:t>
      </w:r>
      <w:r w:rsidRPr="00812854">
        <w:rPr>
          <w:rFonts w:cstheme="majorHAnsi"/>
          <w:sz w:val="16"/>
          <w:lang w:bidi="he-IL"/>
        </w:rPr>
        <w:t xml:space="preserve">. People with common origins share certain physical traits, of course, such as skin color, physique, hair texture, and in a very few cases propensity for certain diseases. But these shared traits constitute an extremely small portion of our genetic makeup that pales beside that which we all have in common. Studies show that </w:t>
      </w:r>
      <w:r w:rsidRPr="00812854">
        <w:rPr>
          <w:rStyle w:val="StyleUnderline"/>
          <w:rFonts w:cstheme="majorHAnsi"/>
        </w:rPr>
        <w:t xml:space="preserve">more genetic variation occurs within races than between them. </w:t>
      </w:r>
      <w:r w:rsidRPr="00812854">
        <w:rPr>
          <w:rFonts w:cstheme="majorHAnsi"/>
          <w:sz w:val="16"/>
          <w:lang w:bidi="he-IL"/>
        </w:rPr>
        <w:t xml:space="preserve">Building on this insight, differential racialization calls attention to the ways in which the </w:t>
      </w:r>
      <w:r w:rsidRPr="00812854">
        <w:rPr>
          <w:rStyle w:val="Emphasis"/>
          <w:rFonts w:cstheme="majorHAnsi"/>
          <w:highlight w:val="cyan"/>
        </w:rPr>
        <w:t>dominant society racializes different minority groups in different ways at different times in response to shifting needs, such as the labor market, with our system of laws following suit.</w:t>
      </w:r>
      <w:r w:rsidRPr="00812854">
        <w:rPr>
          <w:rFonts w:cstheme="majorHAnsi"/>
          <w:sz w:val="16"/>
          <w:lang w:bidi="he-IL"/>
        </w:rPr>
        <w:t xml:space="preserve"> Early in the twentieth century, for example, society may have had little use for Blacks, but much need for Mexican or Japanese agricultural workers or Chinese railroad workers or miners. During the Second World War, the Japanese were in intense disfavor and removed to wartime relocation camps where many of them, including U.S. citizens of long standing, spent the war years behind barbed wire. But today Asians are the model minority because of their supposedly close knit families, low crime rate, success at school, and abilities in math and science. Also today, even when Mexican agricultural workers are greatly needed, society is even more leery than usual of immigrants and travelers from Islamic countries. Popular images and stereotypes of each group shift over time, as well. In one era</w:t>
      </w:r>
      <w:r w:rsidRPr="00812854">
        <w:rPr>
          <w:rFonts w:cstheme="majorHAnsi"/>
          <w:sz w:val="16"/>
          <w:highlight w:val="cyan"/>
          <w:lang w:bidi="he-IL"/>
        </w:rPr>
        <w:t xml:space="preserve">, </w:t>
      </w:r>
      <w:r w:rsidRPr="00812854">
        <w:rPr>
          <w:rStyle w:val="Emphasis"/>
          <w:rFonts w:cstheme="majorHAnsi"/>
          <w:highlight w:val="cyan"/>
        </w:rPr>
        <w:t>a group of color may appear</w:t>
      </w:r>
      <w:r w:rsidRPr="00812854">
        <w:rPr>
          <w:rStyle w:val="Emphasis"/>
          <w:rFonts w:cstheme="majorHAnsi"/>
        </w:rPr>
        <w:t xml:space="preserve"> in popular culture </w:t>
      </w:r>
      <w:r w:rsidRPr="00812854">
        <w:rPr>
          <w:rStyle w:val="Emphasis"/>
          <w:rFonts w:cstheme="majorHAnsi"/>
          <w:highlight w:val="cyan"/>
        </w:rPr>
        <w:t>as happy-go-lucky</w:t>
      </w:r>
      <w:r w:rsidRPr="00812854">
        <w:rPr>
          <w:rStyle w:val="Emphasis"/>
          <w:rFonts w:cstheme="majorHAnsi"/>
        </w:rPr>
        <w:t xml:space="preserve">, simple, and content to serve the master's needs, </w:t>
      </w:r>
      <w:r w:rsidRPr="00812854">
        <w:rPr>
          <w:rStyle w:val="Emphasis"/>
          <w:rFonts w:cstheme="majorHAnsi"/>
          <w:highlight w:val="cyan"/>
        </w:rPr>
        <w:t>as with Blacks during slavery.</w:t>
      </w:r>
      <w:r w:rsidRPr="00812854">
        <w:rPr>
          <w:rStyle w:val="Emphasis"/>
          <w:rFonts w:cstheme="majorHAnsi"/>
        </w:rPr>
        <w:t xml:space="preserve"> A little later, during Reconstruction </w:t>
      </w:r>
      <w:r w:rsidRPr="00812854">
        <w:rPr>
          <w:rStyle w:val="Emphasis"/>
          <w:rFonts w:cstheme="majorHAnsi"/>
          <w:highlight w:val="cyan"/>
        </w:rPr>
        <w:t>when conditions changed, that very same group emerged as menacing and brutish</w:t>
      </w:r>
      <w:r w:rsidRPr="00812854">
        <w:rPr>
          <w:rStyle w:val="Emphasis"/>
          <w:rFonts w:cstheme="majorHAnsi"/>
        </w:rPr>
        <w:t>, with designs on White women.</w:t>
      </w:r>
      <w:r w:rsidRPr="00812854">
        <w:rPr>
          <w:rFonts w:cstheme="majorHAnsi"/>
          <w:sz w:val="16"/>
          <w:lang w:bidi="he-IL"/>
        </w:rPr>
        <w:t xml:space="preserve"> Similarly, images of the lazy Mexican gave way to the romantic Latin lover, then the shootyou-in-the-back desperado and today's drug kingpin—all serving shifting social needs and purposes, now repression, later guilt-assuagement, still later a different goal. Related to differential racialization is the notion of </w:t>
      </w:r>
      <w:r w:rsidRPr="00812854">
        <w:rPr>
          <w:rStyle w:val="Emphasis"/>
          <w:rFonts w:cstheme="majorHAnsi"/>
        </w:rPr>
        <w:t>intersectionality and antiessentialism</w:t>
      </w:r>
      <w:r w:rsidRPr="00812854">
        <w:rPr>
          <w:rFonts w:cstheme="majorHAnsi"/>
          <w:sz w:val="16"/>
          <w:lang w:bidi="he-IL"/>
        </w:rPr>
        <w:t xml:space="preserve">. This means that </w:t>
      </w:r>
      <w:r w:rsidRPr="00812854">
        <w:rPr>
          <w:rStyle w:val="Emphasis"/>
          <w:rFonts w:cstheme="majorHAnsi"/>
        </w:rPr>
        <w:t>no person has a single, easily stated unitary identity</w:t>
      </w:r>
      <w:r w:rsidRPr="00812854">
        <w:rPr>
          <w:rStyle w:val="StyleUnderline"/>
          <w:rFonts w:cstheme="majorHAnsi"/>
        </w:rPr>
        <w:t xml:space="preserve">. A White feminist may be Jewish, working class, and a single mother all at the same time. An African American activist may be gay or lesbian. A Latina may be a Democrat, a Republican, or even Black. Everyone has potentially conflicting, overlapping identities, loyalties, and allegiances. Race is not a simple essence that you either have or do not have. </w:t>
      </w:r>
      <w:r w:rsidRPr="00812854">
        <w:rPr>
          <w:rFonts w:cstheme="majorHAnsi"/>
          <w:sz w:val="16"/>
          <w:lang w:bidi="he-IL"/>
        </w:rPr>
        <w:t xml:space="preserve">Ian Haney Lopez even posited that race is largely a matter of choice. Some of us can choose to enact our race through performance: how we speak, how we dress, and our selection of music, hair style, and associates. Taking their own teachings about the fluidity of identity to heart, critical race theorists have splintered in recent years. After that initial conference in Wisconsin, which featured Latinos, Blacks, and Asians working together to forge a new jurisprudence, subgroups such as the LatCrits (started by Latinos), along with radical Asian legal scholars, have emerged with their own conferences and scholarship, all maintaining somewhat tenuous contact with the parent group and giving the nod to their origins in critical race theory. Some scholars wrote about Whiteness, the legal construction of the White race, European immigrants, White supremacist groups and White privilege. The reader may be familiar with </w:t>
      </w:r>
      <w:r w:rsidRPr="00812854">
        <w:rPr>
          <w:rStyle w:val="StyleUnderline"/>
          <w:rFonts w:cstheme="majorHAnsi"/>
        </w:rPr>
        <w:t>Peggy McIntosh's well known list of 46 ways a White person benefits from White privilege</w:t>
      </w:r>
      <w:r w:rsidRPr="00812854">
        <w:rPr>
          <w:rFonts w:cstheme="majorHAnsi"/>
          <w:sz w:val="16"/>
          <w:lang w:bidi="he-IL"/>
        </w:rPr>
        <w:t xml:space="preserve">, usually without even being aware of it: for example, </w:t>
      </w:r>
      <w:r w:rsidRPr="00812854">
        <w:rPr>
          <w:rStyle w:val="StyleUnderline"/>
          <w:rFonts w:cstheme="majorHAnsi"/>
        </w:rPr>
        <w:t>not having to educate one's children to be aware of racism for their own protection, not being asked to speak as a representative for all the people of their racial group, being sure that one hasn't been singled out because of one's race if pulled over for a traffic stop.</w:t>
      </w:r>
      <w:r w:rsidRPr="00812854">
        <w:rPr>
          <w:rFonts w:cstheme="majorHAnsi"/>
          <w:sz w:val="16"/>
          <w:lang w:bidi="he-IL"/>
        </w:rPr>
        <w:t xml:space="preserve"> A professor at a school where we spoke recently told us how her son had been out for the evening with a group of friends, some Black, some White. When a police officer pulled their car over and asked them to get out, the Black males immediately raised their hands, but the White males did not. Later, after they were released, the Black males told their White friends that they were surprised that the Whites had not raised their hands—didn't they know the drill? Likewise, the White teenagers were surprised that their Black friends had responded so defensively. Having been taught that the police are our friends, they had not the slightest idea that their Black friends might see them in a different light. Most, if not all, </w:t>
      </w:r>
      <w:r w:rsidRPr="00812854">
        <w:rPr>
          <w:rStyle w:val="Emphasis"/>
          <w:rFonts w:cstheme="majorHAnsi"/>
          <w:highlight w:val="cyan"/>
        </w:rPr>
        <w:t xml:space="preserve">critical race theory </w:t>
      </w:r>
      <w:r w:rsidRPr="00812854">
        <w:rPr>
          <w:rStyle w:val="Emphasis"/>
          <w:rFonts w:cstheme="majorHAnsi"/>
        </w:rPr>
        <w:t xml:space="preserve">writers are </w:t>
      </w:r>
      <w:r w:rsidRPr="00812854">
        <w:rPr>
          <w:rStyle w:val="Emphasis"/>
          <w:rFonts w:cstheme="majorHAnsi"/>
          <w:highlight w:val="cyan"/>
        </w:rPr>
        <w:t xml:space="preserve">discontent with incremental, colorblind liberalism as a cure for </w:t>
      </w:r>
      <w:r w:rsidRPr="00812854">
        <w:rPr>
          <w:rStyle w:val="Emphasis"/>
          <w:rFonts w:cstheme="majorHAnsi"/>
        </w:rPr>
        <w:t xml:space="preserve">the nation's </w:t>
      </w:r>
      <w:r w:rsidRPr="00812854">
        <w:rPr>
          <w:rStyle w:val="Emphasis"/>
          <w:rFonts w:cstheme="majorHAnsi"/>
          <w:highlight w:val="cyan"/>
        </w:rPr>
        <w:t>racial ills because it has only served to sidestep the major issues.</w:t>
      </w:r>
      <w:r w:rsidRPr="00812854">
        <w:rPr>
          <w:rStyle w:val="Emphasis"/>
          <w:rFonts w:cstheme="majorHAnsi"/>
        </w:rPr>
        <w:t xml:space="preserve"> Many take issue with liberal mainstays such as equal opportunity, colorblindness, merit, and the role model argument for Affirmative Action. Most believe that </w:t>
      </w:r>
      <w:r w:rsidRPr="00812854">
        <w:rPr>
          <w:rStyle w:val="Emphasis"/>
          <w:rFonts w:cstheme="majorHAnsi"/>
          <w:highlight w:val="cyan"/>
        </w:rPr>
        <w:t>racism is not an accident or matter</w:t>
      </w:r>
      <w:r w:rsidRPr="00812854">
        <w:rPr>
          <w:rStyle w:val="Emphasis"/>
          <w:rFonts w:cstheme="majorHAnsi"/>
        </w:rPr>
        <w:t xml:space="preserve"> of ignorance </w:t>
      </w:r>
      <w:r w:rsidRPr="00812854">
        <w:rPr>
          <w:rStyle w:val="Emphasis"/>
          <w:rFonts w:cstheme="majorHAnsi"/>
          <w:highlight w:val="cyan"/>
        </w:rPr>
        <w:t>that will recede with education or better enforcement</w:t>
      </w:r>
      <w:r w:rsidRPr="00812854">
        <w:rPr>
          <w:rStyle w:val="Emphasis"/>
          <w:rFonts w:cstheme="majorHAnsi"/>
        </w:rPr>
        <w:t xml:space="preserve">. </w:t>
      </w:r>
      <w:r w:rsidRPr="00812854">
        <w:rPr>
          <w:rFonts w:cstheme="majorHAnsi"/>
          <w:sz w:val="16"/>
          <w:lang w:bidi="he-IL"/>
        </w:rPr>
        <w:t xml:space="preserve">For example, Adarand and Croson, </w:t>
      </w:r>
      <w:r w:rsidRPr="00812854">
        <w:rPr>
          <w:rFonts w:cstheme="majorHAnsi"/>
          <w:sz w:val="16"/>
        </w:rPr>
        <w:t xml:space="preserve">two U.S. Supreme Court decisions </w:t>
      </w:r>
      <w:r w:rsidRPr="00812854">
        <w:rPr>
          <w:rStyle w:val="Emphasis"/>
          <w:rFonts w:cstheme="majorHAnsi"/>
        </w:rPr>
        <w:t>striking down Affirmative Action programs or set-asides</w:t>
      </w:r>
      <w:r w:rsidRPr="00812854">
        <w:rPr>
          <w:rStyle w:val="StyleUnderline"/>
          <w:rFonts w:cstheme="majorHAnsi"/>
        </w:rPr>
        <w:t xml:space="preserve">, convinced many in the movement that </w:t>
      </w:r>
      <w:r w:rsidRPr="00812854">
        <w:rPr>
          <w:rStyle w:val="StyleUnderline"/>
          <w:rFonts w:cstheme="majorHAnsi"/>
          <w:highlight w:val="cyan"/>
        </w:rPr>
        <w:t xml:space="preserve">classic </w:t>
      </w:r>
      <w:r w:rsidRPr="00812854">
        <w:rPr>
          <w:rStyle w:val="Emphasis"/>
          <w:rFonts w:cstheme="majorHAnsi"/>
          <w:highlight w:val="cyan"/>
        </w:rPr>
        <w:t>liberal jurisprudence and its</w:t>
      </w:r>
      <w:r w:rsidRPr="00812854">
        <w:rPr>
          <w:rStyle w:val="Emphasis"/>
          <w:rFonts w:cstheme="majorHAnsi"/>
        </w:rPr>
        <w:t xml:space="preserve"> fixation on </w:t>
      </w:r>
      <w:r w:rsidRPr="00812854">
        <w:rPr>
          <w:rStyle w:val="Emphasis"/>
          <w:rFonts w:cstheme="majorHAnsi"/>
          <w:highlight w:val="cyan"/>
        </w:rPr>
        <w:t>colorblindness</w:t>
      </w:r>
      <w:r w:rsidRPr="00812854">
        <w:rPr>
          <w:rStyle w:val="Emphasis"/>
          <w:rFonts w:cstheme="majorHAnsi"/>
        </w:rPr>
        <w:t xml:space="preserve"> was </w:t>
      </w:r>
      <w:r w:rsidRPr="00812854">
        <w:rPr>
          <w:rStyle w:val="Emphasis"/>
          <w:rFonts w:cstheme="majorHAnsi"/>
          <w:highlight w:val="cyan"/>
        </w:rPr>
        <w:t>unlikely to take us very far.</w:t>
      </w:r>
      <w:r w:rsidRPr="00812854">
        <w:rPr>
          <w:rStyle w:val="Emphasis"/>
          <w:rFonts w:cstheme="majorHAnsi"/>
        </w:rPr>
        <w:t xml:space="preserve"> </w:t>
      </w:r>
      <w:r w:rsidRPr="00812854">
        <w:rPr>
          <w:rStyle w:val="StyleUnderline"/>
          <w:rFonts w:cstheme="majorHAnsi"/>
        </w:rPr>
        <w:t>Storytelling and counter-storytelling are additional critical themes</w:t>
      </w:r>
      <w:r w:rsidRPr="00812854">
        <w:rPr>
          <w:rFonts w:cstheme="majorHAnsi"/>
          <w:sz w:val="16"/>
        </w:rPr>
        <w:t xml:space="preserve">. Many early writers believed strongly in the </w:t>
      </w:r>
      <w:r w:rsidRPr="00812854">
        <w:rPr>
          <w:rStyle w:val="Emphasis"/>
          <w:rFonts w:cstheme="majorHAnsi"/>
        </w:rPr>
        <w:t>need to develop a "voice of color" and</w:t>
      </w:r>
      <w:r w:rsidRPr="00812854">
        <w:rPr>
          <w:rFonts w:cstheme="majorHAnsi"/>
          <w:sz w:val="16"/>
        </w:rPr>
        <w:t xml:space="preserve"> in the virtues of "</w:t>
      </w:r>
      <w:r w:rsidRPr="00812854">
        <w:rPr>
          <w:rStyle w:val="Emphasis"/>
          <w:rFonts w:cstheme="majorHAnsi"/>
        </w:rPr>
        <w:t>naming one's own reality</w:t>
      </w:r>
      <w:r w:rsidRPr="00812854">
        <w:rPr>
          <w:rFonts w:cstheme="majorHAnsi"/>
          <w:sz w:val="16"/>
        </w:rPr>
        <w:t xml:space="preserve">." Many still consider that a principal obstacle to racial reform is majoritarian mindset—the bundle of presuppositions, received wisdoms, and shared understandings that persons of majority race bring to discussions of race, including legal ones. To analyze and counter </w:t>
      </w:r>
      <w:r w:rsidRPr="00812854">
        <w:rPr>
          <w:rStyle w:val="StyleUnderline"/>
          <w:rFonts w:cstheme="majorHAnsi"/>
        </w:rPr>
        <w:t>these power-laden beliefs, some writers employed counter-stories, parables, and chronicles aimed at revealing their contingency, cruelty, and self-serving nature</w:t>
      </w:r>
      <w:r w:rsidRPr="00812854">
        <w:rPr>
          <w:rFonts w:cstheme="majorHAnsi"/>
          <w:sz w:val="16"/>
        </w:rPr>
        <w:t>. Derrick Bell's famous stories and Richard Delgado's Rodrigo Chronicles are examples of legal storytelling and the crossover market they have reached. Another prominent critical race theory storyteller is Patricia Williams, who teaches at Columbia Law School, recounts New York stories, and writes a regular column in The Nation magazine.</w:t>
      </w:r>
    </w:p>
    <w:p w14:paraId="0CBAC93F" w14:textId="77777777" w:rsidR="00625F52" w:rsidRPr="00812854" w:rsidRDefault="00625F52" w:rsidP="00625F52">
      <w:pPr>
        <w:pStyle w:val="Heading4"/>
        <w:rPr>
          <w:rFonts w:cstheme="majorHAnsi"/>
        </w:rPr>
      </w:pPr>
      <w:r w:rsidRPr="00812854">
        <w:rPr>
          <w:rFonts w:cstheme="majorHAnsi"/>
        </w:rPr>
        <w:t>Criminal justice reform legitimizes the state’s ability to suppress radical movements and normalizes militarism, incarceration, segregation and violence</w:t>
      </w:r>
    </w:p>
    <w:p w14:paraId="74C7264A" w14:textId="77777777" w:rsidR="00625F52" w:rsidRPr="00812854" w:rsidRDefault="00625F52" w:rsidP="00625F52">
      <w:pPr>
        <w:rPr>
          <w:rFonts w:cstheme="majorHAnsi"/>
        </w:rPr>
      </w:pPr>
      <w:r w:rsidRPr="00812854">
        <w:rPr>
          <w:rStyle w:val="Style13ptBold"/>
          <w:rFonts w:cstheme="majorHAnsi"/>
        </w:rPr>
        <w:t xml:space="preserve">Karakatsanis 19 </w:t>
      </w:r>
      <w:r w:rsidRPr="00812854">
        <w:rPr>
          <w:rFonts w:cstheme="majorHAnsi"/>
        </w:rPr>
        <w:t>[Alec Karakatsanis is an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FORUM, 5/28/19, https://www.yalelawjournal.org/pdf/Karakatsanis_vahc6bgb.pdf] //SL</w:t>
      </w:r>
    </w:p>
    <w:p w14:paraId="1714CBC3" w14:textId="77777777" w:rsidR="00625F52" w:rsidRPr="00812854" w:rsidRDefault="00625F52" w:rsidP="00625F52">
      <w:pPr>
        <w:rPr>
          <w:rStyle w:val="Emphasis"/>
          <w:rFonts w:cstheme="majorHAnsi"/>
        </w:rPr>
      </w:pPr>
      <w:r w:rsidRPr="00812854">
        <w:rPr>
          <w:rFonts w:cstheme="majorHAnsi"/>
          <w:sz w:val="16"/>
        </w:rPr>
        <w:t xml:space="preserve">Most reforms being implemented or seriously contemplated suffer from the failure of these bureaucrats to address the nature of the problem. For example, </w:t>
      </w:r>
      <w:r w:rsidRPr="00812854">
        <w:rPr>
          <w:rStyle w:val="StyleUnderline"/>
          <w:rFonts w:cstheme="majorHAnsi"/>
        </w:rPr>
        <w:t xml:space="preserve">when many “reformer” </w:t>
      </w:r>
      <w:r w:rsidRPr="00812854">
        <w:rPr>
          <w:rStyle w:val="StyleUnderline"/>
          <w:rFonts w:cstheme="majorHAnsi"/>
          <w:highlight w:val="cyan"/>
        </w:rPr>
        <w:t xml:space="preserve">officials in California </w:t>
      </w:r>
      <w:r w:rsidRPr="00812854">
        <w:rPr>
          <w:rStyle w:val="StyleUnderline"/>
          <w:rFonts w:cstheme="majorHAnsi"/>
        </w:rPr>
        <w:t xml:space="preserve">finally </w:t>
      </w:r>
      <w:r w:rsidRPr="00812854">
        <w:rPr>
          <w:rStyle w:val="StyleUnderline"/>
          <w:rFonts w:cstheme="majorHAnsi"/>
          <w:highlight w:val="cyan"/>
        </w:rPr>
        <w:t xml:space="preserve">announced </w:t>
      </w:r>
      <w:r w:rsidRPr="00812854">
        <w:rPr>
          <w:rStyle w:val="StyleUnderline"/>
          <w:rFonts w:cstheme="majorHAnsi"/>
        </w:rPr>
        <w:t xml:space="preserve">their </w:t>
      </w:r>
      <w:r w:rsidRPr="00812854">
        <w:rPr>
          <w:rStyle w:val="StyleUnderline"/>
          <w:rFonts w:cstheme="majorHAnsi"/>
          <w:highlight w:val="cyan"/>
        </w:rPr>
        <w:t xml:space="preserve">opposition to cash bail in </w:t>
      </w:r>
      <w:r w:rsidRPr="00812854">
        <w:rPr>
          <w:rStyle w:val="StyleUnderline"/>
          <w:rFonts w:cstheme="majorHAnsi"/>
        </w:rPr>
        <w:t xml:space="preserve">the summer of </w:t>
      </w:r>
      <w:r w:rsidRPr="00812854">
        <w:rPr>
          <w:rStyle w:val="StyleUnderline"/>
          <w:rFonts w:cstheme="majorHAnsi"/>
          <w:highlight w:val="cyan"/>
        </w:rPr>
        <w:t>2018</w:t>
      </w:r>
      <w:r w:rsidRPr="00812854">
        <w:rPr>
          <w:rStyle w:val="StyleUnderline"/>
          <w:rFonts w:cstheme="majorHAnsi"/>
        </w:rPr>
        <w:t xml:space="preserve">, they passed a law ending cash bail. </w:t>
      </w:r>
      <w:r w:rsidRPr="00812854">
        <w:rPr>
          <w:rStyle w:val="StyleUnderline"/>
          <w:rFonts w:cstheme="majorHAnsi"/>
          <w:highlight w:val="cyan"/>
        </w:rPr>
        <w:t>But</w:t>
      </w:r>
      <w:r w:rsidRPr="00812854">
        <w:rPr>
          <w:rStyle w:val="StyleUnderline"/>
          <w:rFonts w:cstheme="majorHAnsi"/>
        </w:rPr>
        <w:t xml:space="preserve"> the law was written in secret by punishment bureaucrats</w:t>
      </w:r>
      <w:proofErr w:type="gramStart"/>
      <w:r w:rsidRPr="00812854">
        <w:rPr>
          <w:rStyle w:val="StyleUnderline"/>
          <w:rFonts w:cstheme="majorHAnsi"/>
        </w:rPr>
        <w:t>,</w:t>
      </w:r>
      <w:r w:rsidRPr="00812854">
        <w:rPr>
          <w:rFonts w:cstheme="majorHAnsi"/>
          <w:sz w:val="16"/>
        </w:rPr>
        <w:t>323</w:t>
      </w:r>
      <w:proofErr w:type="gramEnd"/>
      <w:r w:rsidRPr="00812854">
        <w:rPr>
          <w:rFonts w:cstheme="majorHAnsi"/>
          <w:sz w:val="16"/>
        </w:rPr>
        <w:t xml:space="preserve"> </w:t>
      </w:r>
      <w:r w:rsidRPr="00812854">
        <w:rPr>
          <w:rStyle w:val="StyleUnderline"/>
          <w:rFonts w:cstheme="majorHAnsi"/>
        </w:rPr>
        <w:t xml:space="preserve">and </w:t>
      </w:r>
      <w:r w:rsidRPr="00812854">
        <w:rPr>
          <w:rStyle w:val="StyleUnderline"/>
          <w:rFonts w:cstheme="majorHAnsi"/>
          <w:highlight w:val="cyan"/>
        </w:rPr>
        <w:t>the result was a system</w:t>
      </w:r>
      <w:r w:rsidRPr="00812854">
        <w:rPr>
          <w:rStyle w:val="StyleUnderline"/>
          <w:rFonts w:cstheme="majorHAnsi"/>
        </w:rPr>
        <w:t xml:space="preserve"> that could replace cash bail </w:t>
      </w:r>
      <w:r w:rsidRPr="00812854">
        <w:rPr>
          <w:rStyle w:val="StyleUnderline"/>
          <w:rFonts w:cstheme="majorHAnsi"/>
          <w:highlight w:val="cyan"/>
        </w:rPr>
        <w:t>with</w:t>
      </w:r>
      <w:r w:rsidRPr="00812854">
        <w:rPr>
          <w:rStyle w:val="StyleUnderline"/>
          <w:rFonts w:cstheme="majorHAnsi"/>
        </w:rPr>
        <w:t xml:space="preserve"> </w:t>
      </w:r>
      <w:r w:rsidRPr="00812854">
        <w:rPr>
          <w:rStyle w:val="Emphasis"/>
          <w:rFonts w:cstheme="majorHAnsi"/>
        </w:rPr>
        <w:t xml:space="preserve">significantly </w:t>
      </w:r>
      <w:r w:rsidRPr="00812854">
        <w:rPr>
          <w:rStyle w:val="Emphasis"/>
          <w:rFonts w:cstheme="majorHAnsi"/>
          <w:highlight w:val="cyan"/>
        </w:rPr>
        <w:t>expanded pretrial detention</w:t>
      </w:r>
      <w:r w:rsidRPr="00812854">
        <w:rPr>
          <w:rFonts w:cstheme="majorHAnsi"/>
          <w:sz w:val="16"/>
        </w:rPr>
        <w:t xml:space="preserve"> in local jails and </w:t>
      </w:r>
      <w:r w:rsidRPr="00812854">
        <w:rPr>
          <w:rStyle w:val="StyleUnderline"/>
          <w:rFonts w:cstheme="majorHAnsi"/>
        </w:rPr>
        <w:t xml:space="preserve">that will likely lead to an explosion of </w:t>
      </w:r>
      <w:r w:rsidRPr="00812854">
        <w:rPr>
          <w:rStyle w:val="Emphasis"/>
          <w:rFonts w:cstheme="majorHAnsi"/>
        </w:rPr>
        <w:t>for-profit e-carceration</w:t>
      </w:r>
      <w:r w:rsidRPr="00812854">
        <w:rPr>
          <w:rFonts w:cstheme="majorHAnsi"/>
          <w:sz w:val="16"/>
        </w:rPr>
        <w:t xml:space="preserve">324 </w:t>
      </w:r>
      <w:r w:rsidRPr="00812854">
        <w:rPr>
          <w:rStyle w:val="StyleUnderline"/>
          <w:rFonts w:cstheme="majorHAnsi"/>
        </w:rPr>
        <w:t>through GPS monitoring</w:t>
      </w:r>
      <w:r w:rsidRPr="00812854">
        <w:rPr>
          <w:rFonts w:cstheme="majorHAnsi"/>
          <w:sz w:val="16"/>
        </w:rPr>
        <w:t xml:space="preserve"> for people who are released from jail.325 </w:t>
      </w:r>
      <w:r w:rsidRPr="00812854">
        <w:rPr>
          <w:rStyle w:val="StyleUnderline"/>
          <w:rFonts w:cstheme="majorHAnsi"/>
          <w:highlight w:val="cyan"/>
        </w:rPr>
        <w:t>In New York</w:t>
      </w:r>
      <w:r w:rsidRPr="00812854">
        <w:rPr>
          <w:rFonts w:cstheme="majorHAnsi"/>
          <w:sz w:val="16"/>
        </w:rPr>
        <w:t xml:space="preserve">, </w:t>
      </w:r>
      <w:r w:rsidRPr="00812854">
        <w:rPr>
          <w:rStyle w:val="StyleUnderline"/>
          <w:rFonts w:cstheme="majorHAnsi"/>
          <w:highlight w:val="cyan"/>
        </w:rPr>
        <w:t xml:space="preserve">the death of </w:t>
      </w:r>
      <w:r w:rsidRPr="00812854">
        <w:rPr>
          <w:rStyle w:val="StyleUnderline"/>
          <w:rFonts w:cstheme="majorHAnsi"/>
        </w:rPr>
        <w:t xml:space="preserve">teenager </w:t>
      </w:r>
      <w:r w:rsidRPr="00812854">
        <w:rPr>
          <w:rStyle w:val="StyleUnderline"/>
          <w:rFonts w:cstheme="majorHAnsi"/>
          <w:highlight w:val="cyan"/>
        </w:rPr>
        <w:t>Kalief Browder outraged the public.</w:t>
      </w:r>
      <w:r w:rsidRPr="00812854">
        <w:rPr>
          <w:rFonts w:cstheme="majorHAnsi"/>
          <w:sz w:val="16"/>
        </w:rPr>
        <w:t xml:space="preserve"> Kalief committed suicide after he endured three years of pretrial detention on Rikers Island—including eighteen months in solitary confinement and brutal beatings captured on video.326 </w:t>
      </w:r>
      <w:r w:rsidRPr="00812854">
        <w:rPr>
          <w:rStyle w:val="StyleUnderline"/>
          <w:rFonts w:cstheme="majorHAnsi"/>
        </w:rPr>
        <w:t>Invoking Kalief and standing next to Kalief’s brother as he announced “Kalief’s Law,”</w:t>
      </w:r>
      <w:r w:rsidRPr="00812854">
        <w:rPr>
          <w:rFonts w:cstheme="majorHAnsi"/>
          <w:sz w:val="16"/>
        </w:rPr>
        <w:t xml:space="preserve"> </w:t>
      </w:r>
      <w:r w:rsidRPr="00812854">
        <w:rPr>
          <w:rStyle w:val="StyleUnderline"/>
          <w:rFonts w:cstheme="majorHAnsi"/>
          <w:bCs/>
          <w:highlight w:val="cyan"/>
        </w:rPr>
        <w:t>Gov</w:t>
      </w:r>
      <w:r w:rsidRPr="00812854">
        <w:rPr>
          <w:rStyle w:val="StyleUnderline"/>
          <w:rFonts w:cstheme="majorHAnsi"/>
          <w:bCs/>
        </w:rPr>
        <w:t xml:space="preserve">ernor Andrew </w:t>
      </w:r>
      <w:r w:rsidRPr="00812854">
        <w:rPr>
          <w:rStyle w:val="StyleUnderline"/>
          <w:rFonts w:cstheme="majorHAnsi"/>
          <w:bCs/>
          <w:highlight w:val="cyan"/>
        </w:rPr>
        <w:t xml:space="preserve">Cuomo </w:t>
      </w:r>
      <w:r w:rsidRPr="00812854">
        <w:rPr>
          <w:rStyle w:val="StyleUnderline"/>
          <w:rFonts w:cstheme="majorHAnsi"/>
          <w:bCs/>
        </w:rPr>
        <w:t xml:space="preserve">used lofty language to </w:t>
      </w:r>
      <w:r w:rsidRPr="00812854">
        <w:rPr>
          <w:rStyle w:val="StyleUnderline"/>
          <w:rFonts w:cstheme="majorHAnsi"/>
          <w:bCs/>
          <w:highlight w:val="cyan"/>
        </w:rPr>
        <w:t>announce</w:t>
      </w:r>
      <w:r w:rsidRPr="00812854">
        <w:rPr>
          <w:rStyle w:val="StyleUnderline"/>
          <w:rFonts w:cstheme="majorHAnsi"/>
          <w:highlight w:val="cyan"/>
        </w:rPr>
        <w:t xml:space="preserve"> </w:t>
      </w:r>
      <w:r w:rsidRPr="00812854">
        <w:rPr>
          <w:rStyle w:val="StyleUnderline"/>
          <w:rFonts w:cstheme="majorHAnsi"/>
        </w:rPr>
        <w:t>what punishment bureaucrats portrayed as major</w:t>
      </w:r>
      <w:r w:rsidRPr="00812854">
        <w:rPr>
          <w:rStyle w:val="StyleUnderline"/>
          <w:rFonts w:cstheme="majorHAnsi"/>
          <w:highlight w:val="cyan"/>
        </w:rPr>
        <w:t xml:space="preserve"> “reforms</w:t>
      </w:r>
      <w:r w:rsidRPr="00812854">
        <w:rPr>
          <w:rStyle w:val="StyleUnderline"/>
          <w:rFonts w:cstheme="majorHAnsi"/>
        </w:rPr>
        <w:t xml:space="preserve">,” including </w:t>
      </w:r>
      <w:r w:rsidRPr="00812854">
        <w:rPr>
          <w:rStyle w:val="StyleUnderline"/>
          <w:rFonts w:cstheme="majorHAnsi"/>
          <w:highlight w:val="cyan"/>
        </w:rPr>
        <w:t>raising the age of criminal prosecution</w:t>
      </w:r>
      <w:r w:rsidRPr="00812854">
        <w:rPr>
          <w:rStyle w:val="StyleUnderline"/>
          <w:rFonts w:cstheme="majorHAnsi"/>
        </w:rPr>
        <w:t xml:space="preserve"> in some cases </w:t>
      </w:r>
      <w:r w:rsidRPr="00812854">
        <w:rPr>
          <w:rStyle w:val="StyleUnderline"/>
          <w:rFonts w:cstheme="majorHAnsi"/>
          <w:highlight w:val="cyan"/>
        </w:rPr>
        <w:t>and barring children from being imprisoned with adults.</w:t>
      </w:r>
      <w:r w:rsidRPr="00812854">
        <w:rPr>
          <w:rStyle w:val="StyleUnderline"/>
          <w:rFonts w:cstheme="majorHAnsi"/>
        </w:rPr>
        <w:t xml:space="preserve"> </w:t>
      </w:r>
      <w:r w:rsidRPr="00812854">
        <w:rPr>
          <w:rStyle w:val="StyleUnderline"/>
          <w:rFonts w:cstheme="majorHAnsi"/>
          <w:highlight w:val="cyan"/>
        </w:rPr>
        <w:t>But</w:t>
      </w:r>
      <w:r w:rsidRPr="00812854">
        <w:rPr>
          <w:rStyle w:val="StyleUnderline"/>
          <w:rFonts w:cstheme="majorHAnsi"/>
        </w:rPr>
        <w:t xml:space="preserve"> nearly two years after that announcement, </w:t>
      </w:r>
      <w:r w:rsidRPr="00812854">
        <w:rPr>
          <w:rStyle w:val="StyleUnderline"/>
          <w:rFonts w:cstheme="majorHAnsi"/>
          <w:highlight w:val="cyan"/>
        </w:rPr>
        <w:t xml:space="preserve">those </w:t>
      </w:r>
      <w:r w:rsidRPr="00812854">
        <w:rPr>
          <w:rStyle w:val="Emphasis"/>
          <w:rFonts w:cstheme="majorHAnsi"/>
          <w:highlight w:val="cyan"/>
        </w:rPr>
        <w:t xml:space="preserve">“reforms” </w:t>
      </w:r>
      <w:r w:rsidRPr="00812854">
        <w:rPr>
          <w:rStyle w:val="Emphasis"/>
          <w:rFonts w:cstheme="majorHAnsi"/>
        </w:rPr>
        <w:t xml:space="preserve">have </w:t>
      </w:r>
      <w:r w:rsidRPr="00812854">
        <w:rPr>
          <w:rStyle w:val="Emphasis"/>
          <w:rFonts w:cstheme="majorHAnsi"/>
          <w:highlight w:val="cyan"/>
        </w:rPr>
        <w:t>reinforced the punishment bureaucracy</w:t>
      </w:r>
      <w:r w:rsidRPr="00812854">
        <w:rPr>
          <w:rStyle w:val="StyleUnderline"/>
          <w:rFonts w:cstheme="majorHAnsi"/>
        </w:rPr>
        <w:t xml:space="preserve">. </w:t>
      </w:r>
      <w:r w:rsidRPr="00812854">
        <w:rPr>
          <w:rStyle w:val="StyleUnderline"/>
          <w:rFonts w:cstheme="majorHAnsi"/>
          <w:highlight w:val="cyan"/>
        </w:rPr>
        <w:t>More money is being spent</w:t>
      </w:r>
      <w:r w:rsidRPr="00812854">
        <w:rPr>
          <w:rStyle w:val="StyleUnderline"/>
          <w:rFonts w:cstheme="majorHAnsi"/>
        </w:rPr>
        <w:t xml:space="preserve"> by New York </w:t>
      </w:r>
      <w:r w:rsidRPr="00812854">
        <w:rPr>
          <w:rStyle w:val="StyleUnderline"/>
          <w:rFonts w:cstheme="majorHAnsi"/>
          <w:highlight w:val="cyan"/>
        </w:rPr>
        <w:t>t</w:t>
      </w:r>
      <w:r w:rsidRPr="00812854">
        <w:rPr>
          <w:rStyle w:val="Emphasis"/>
          <w:rFonts w:cstheme="majorHAnsi"/>
          <w:highlight w:val="cyan"/>
        </w:rPr>
        <w:t xml:space="preserve">o cage children </w:t>
      </w:r>
      <w:r w:rsidRPr="00812854">
        <w:rPr>
          <w:rStyle w:val="Emphasis"/>
          <w:rFonts w:cstheme="majorHAnsi"/>
        </w:rPr>
        <w:t xml:space="preserve">in separate locations, leading to </w:t>
      </w:r>
      <w:r w:rsidRPr="00812854">
        <w:rPr>
          <w:rStyle w:val="Emphasis"/>
          <w:rFonts w:cstheme="majorHAnsi"/>
          <w:highlight w:val="cyan"/>
        </w:rPr>
        <w:t>a boom in the construction of child-detention prisons</w:t>
      </w:r>
      <w:r w:rsidRPr="00812854">
        <w:rPr>
          <w:rStyle w:val="Emphasis"/>
          <w:rFonts w:cstheme="majorHAnsi"/>
        </w:rPr>
        <w:t xml:space="preserve"> </w:t>
      </w:r>
      <w:r w:rsidRPr="00812854">
        <w:rPr>
          <w:rFonts w:cstheme="majorHAnsi"/>
          <w:sz w:val="16"/>
        </w:rPr>
        <w:t xml:space="preserve">and an increase in the number of prison guards; </w:t>
      </w:r>
      <w:r w:rsidRPr="00812854">
        <w:rPr>
          <w:rStyle w:val="StyleUnderline"/>
          <w:rFonts w:cstheme="majorHAnsi"/>
        </w:rPr>
        <w:t xml:space="preserve">many </w:t>
      </w:r>
      <w:r w:rsidRPr="00812854">
        <w:rPr>
          <w:rStyle w:val="StyleUnderline"/>
          <w:rFonts w:cstheme="majorHAnsi"/>
          <w:highlight w:val="cyan"/>
        </w:rPr>
        <w:t xml:space="preserve">thousands of children are excluded from the reforms </w:t>
      </w:r>
      <w:r w:rsidRPr="00812854">
        <w:rPr>
          <w:rStyle w:val="StyleUnderline"/>
          <w:rFonts w:cstheme="majorHAnsi"/>
        </w:rPr>
        <w:t>altogether;</w:t>
      </w:r>
      <w:r w:rsidRPr="00812854">
        <w:rPr>
          <w:rFonts w:cstheme="majorHAnsi"/>
          <w:sz w:val="16"/>
        </w:rPr>
        <w:t xml:space="preserve"> and new forms of </w:t>
      </w:r>
      <w:r w:rsidRPr="00812854">
        <w:rPr>
          <w:rStyle w:val="StyleUnderline"/>
          <w:rFonts w:cstheme="majorHAnsi"/>
        </w:rPr>
        <w:t>government control over children’s bodies are expanding.</w:t>
      </w:r>
      <w:r w:rsidRPr="00812854">
        <w:rPr>
          <w:rFonts w:cstheme="majorHAnsi"/>
          <w:sz w:val="16"/>
        </w:rPr>
        <w:t xml:space="preserve">327 The public learned that </w:t>
      </w:r>
      <w:r w:rsidRPr="00812854">
        <w:rPr>
          <w:rStyle w:val="StyleUnderline"/>
          <w:rFonts w:cstheme="majorHAnsi"/>
        </w:rPr>
        <w:t>even Kalief Browder would have been excluded from the law</w:t>
      </w:r>
      <w:r w:rsidRPr="00812854">
        <w:rPr>
          <w:rFonts w:cstheme="majorHAnsi"/>
          <w:sz w:val="16"/>
        </w:rPr>
        <w:t xml:space="preserve"> that bears his name because the crime for which he was wrongly accused—stealing a backpack from another child—was too serious to qualify for the reforms.328 In an anecdote that captures “criminal justice reform” culture, </w:t>
      </w:r>
      <w:r w:rsidRPr="00812854">
        <w:rPr>
          <w:rStyle w:val="StyleUnderline"/>
          <w:rFonts w:cstheme="majorHAnsi"/>
        </w:rPr>
        <w:t>Kalief’s Law led the State of New York to spend $12 million in 2017 to re-open the “Harriet Tubman Center”</w:t>
      </w:r>
      <w:r w:rsidRPr="00812854">
        <w:rPr>
          <w:rFonts w:cstheme="majorHAnsi"/>
          <w:sz w:val="16"/>
        </w:rPr>
        <w:t>—</w:t>
      </w:r>
      <w:r w:rsidRPr="00812854">
        <w:rPr>
          <w:rStyle w:val="StyleUnderline"/>
          <w:rFonts w:cstheme="majorHAnsi"/>
        </w:rPr>
        <w:t>a jail for children named after an abolitionist icon.</w:t>
      </w:r>
      <w:r w:rsidRPr="00812854">
        <w:rPr>
          <w:rFonts w:cstheme="majorHAnsi"/>
          <w:sz w:val="16"/>
        </w:rPr>
        <w:t xml:space="preserve">329 The facility created eighty-five new jobs and now cages disproportionately black children. A former prosecutor and senior official at a major “criminal justice reform” organization recently wrote an op-ed in the New York Times arguing that a way to improve American prisons was to privatize them and to create incentives for the for-profit private prison companies who run them to reduce crime.330 The article made errors that undermine its conclusions even on their own terms,331 but most dangerously, the editorial proceeded from a bewildering </w:t>
      </w:r>
      <w:r w:rsidRPr="00812854">
        <w:rPr>
          <w:rStyle w:val="StyleUnderline"/>
          <w:rFonts w:cstheme="majorHAnsi"/>
        </w:rPr>
        <w:t>premise: “Prisons exist to lower crime rates.”</w:t>
      </w:r>
      <w:r w:rsidRPr="00812854">
        <w:rPr>
          <w:rFonts w:cstheme="majorHAnsi"/>
          <w:sz w:val="16"/>
        </w:rPr>
        <w:t>332</w:t>
      </w:r>
      <w:r w:rsidRPr="00812854">
        <w:rPr>
          <w:rStyle w:val="StyleUnderline"/>
          <w:rFonts w:cstheme="majorHAnsi"/>
        </w:rPr>
        <w:t xml:space="preserve"> This factual claim, for which there is no good evidence in American history, is a frequent delusion of punishment bureaucrats</w:t>
      </w:r>
      <w:r w:rsidRPr="00812854">
        <w:rPr>
          <w:rFonts w:cstheme="majorHAnsi"/>
          <w:sz w:val="16"/>
        </w:rPr>
        <w:t xml:space="preserve">. </w:t>
      </w:r>
      <w:r w:rsidRPr="00812854">
        <w:rPr>
          <w:rStyle w:val="StyleUnderline"/>
          <w:rFonts w:cstheme="majorHAnsi"/>
        </w:rPr>
        <w:t xml:space="preserve">According to them, it is not about race or class or control; </w:t>
      </w:r>
      <w:r w:rsidRPr="00812854">
        <w:rPr>
          <w:rFonts w:cstheme="majorHAnsi"/>
          <w:sz w:val="16"/>
        </w:rPr>
        <w:t xml:space="preserve">it is about good-faith, objective attempts to reduce “crime” for everyone’s benefit. </w:t>
      </w:r>
      <w:r w:rsidRPr="00812854">
        <w:rPr>
          <w:rStyle w:val="StyleUnderline"/>
          <w:rFonts w:cstheme="majorHAnsi"/>
        </w:rPr>
        <w:t>Assumptions like this, offered without support or analysis in the public discourse by “rule of law” proponents, are casually asserted as unquestioned wisdom</w:t>
      </w:r>
      <w:r w:rsidRPr="00812854">
        <w:rPr>
          <w:rFonts w:cstheme="majorHAnsi"/>
          <w:sz w:val="16"/>
        </w:rPr>
        <w:t xml:space="preserve"> in editorials reaching millions of people. </w:t>
      </w:r>
      <w:r w:rsidRPr="00812854">
        <w:rPr>
          <w:rStyle w:val="StyleUnderline"/>
          <w:rFonts w:cstheme="majorHAnsi"/>
        </w:rPr>
        <w:t xml:space="preserve">They are a core malignancy that needs to be fought in order to dismantle mass incarceration. </w:t>
      </w:r>
      <w:r w:rsidRPr="00812854">
        <w:rPr>
          <w:rStyle w:val="Emphasis"/>
          <w:rFonts w:cstheme="majorHAnsi"/>
        </w:rPr>
        <w:t xml:space="preserve">No </w:t>
      </w:r>
      <w:r w:rsidRPr="00812854">
        <w:rPr>
          <w:rStyle w:val="Emphasis"/>
          <w:rFonts w:cstheme="majorHAnsi"/>
          <w:highlight w:val="cyan"/>
        </w:rPr>
        <w:t>reform, no matter how well intentioned, will be successful if its premise misunderstands why the criminal punishment bureaucracy exists</w:t>
      </w:r>
      <w:r w:rsidRPr="00812854">
        <w:rPr>
          <w:rStyle w:val="Emphasis"/>
          <w:rFonts w:cstheme="majorHAnsi"/>
        </w:rPr>
        <w:t>.</w:t>
      </w:r>
      <w:r w:rsidRPr="00812854">
        <w:rPr>
          <w:rFonts w:cstheme="majorHAnsi"/>
          <w:sz w:val="16"/>
        </w:rPr>
        <w:t xml:space="preserve"> </w:t>
      </w:r>
      <w:r w:rsidRPr="00812854">
        <w:rPr>
          <w:rStyle w:val="StyleUnderline"/>
          <w:rFonts w:cstheme="majorHAnsi"/>
        </w:rPr>
        <w:t xml:space="preserve">Because punishment bureaucrats do not believe that the criminal punishment bureaucracy needs to be dismantled, </w:t>
      </w:r>
      <w:r w:rsidRPr="00812854">
        <w:rPr>
          <w:rStyle w:val="Emphasis"/>
          <w:rFonts w:cstheme="majorHAnsi"/>
          <w:highlight w:val="cyan"/>
        </w:rPr>
        <w:t>a movement to dismantle the punishment bureaucracy must learn how to distinguish little tweaks from big changes.</w:t>
      </w:r>
      <w:r w:rsidRPr="00812854">
        <w:rPr>
          <w:rFonts w:cstheme="majorHAnsi"/>
          <w:sz w:val="16"/>
        </w:rPr>
        <w:t xml:space="preserve"> Whatever judgments one makes about </w:t>
      </w:r>
      <w:r w:rsidRPr="00812854">
        <w:rPr>
          <w:rStyle w:val="StyleUnderline"/>
          <w:rFonts w:cstheme="majorHAnsi"/>
        </w:rPr>
        <w:t>punishment bureaucrats</w:t>
      </w:r>
      <w:r w:rsidRPr="00812854">
        <w:rPr>
          <w:rFonts w:cstheme="majorHAnsi"/>
          <w:sz w:val="16"/>
        </w:rPr>
        <w:t xml:space="preserve"> as individuals, they </w:t>
      </w:r>
      <w:r w:rsidRPr="00812854">
        <w:rPr>
          <w:rStyle w:val="StyleUnderline"/>
          <w:rFonts w:cstheme="majorHAnsi"/>
        </w:rPr>
        <w:t xml:space="preserve">serve three main functions in the current conversation. First, they set the outer bounds of acceptable discussion on what should be done to fix the system in order to ensure that more significant changes do not happen. </w:t>
      </w:r>
      <w:r w:rsidRPr="00812854">
        <w:rPr>
          <w:rStyle w:val="StyleUnderline"/>
          <w:rFonts w:cstheme="majorHAnsi"/>
          <w:highlight w:val="cyan"/>
        </w:rPr>
        <w:t>If “reformers” talk</w:t>
      </w:r>
      <w:r w:rsidRPr="00812854">
        <w:rPr>
          <w:rFonts w:cstheme="majorHAnsi"/>
          <w:sz w:val="16"/>
        </w:rPr>
        <w:t xml:space="preserve"> about hiring more police officers and spending more money on training them; paying for police body cameras to observe the same officers as they continue to patrol the same poor neighborhoods; creating profitable electronic incarceration instead of jail; using pre-trial probation instead of post-trial probation; establishing specialized “drug courts” with “graduated sanctions” instead of immediate punishment; privatizing prisons and immigrant detention jails; and instituting slightly shorter mandatory minimum sentences in cages, then</w:t>
      </w:r>
      <w:r w:rsidRPr="00812854">
        <w:rPr>
          <w:rStyle w:val="StyleUnderline"/>
          <w:rFonts w:cstheme="majorHAnsi"/>
        </w:rPr>
        <w:t xml:space="preserve"> </w:t>
      </w:r>
      <w:r w:rsidRPr="00812854">
        <w:rPr>
          <w:rStyle w:val="StyleUnderline"/>
          <w:rFonts w:cstheme="majorHAnsi"/>
          <w:highlight w:val="cyan"/>
        </w:rPr>
        <w:t>the voices of other people calling</w:t>
      </w:r>
      <w:r w:rsidRPr="00812854">
        <w:rPr>
          <w:rStyle w:val="StyleUnderline"/>
          <w:rFonts w:cstheme="majorHAnsi"/>
        </w:rPr>
        <w:t xml:space="preserve"> </w:t>
      </w:r>
      <w:r w:rsidRPr="00812854">
        <w:rPr>
          <w:rStyle w:val="StyleUnderline"/>
          <w:rFonts w:cstheme="majorHAnsi"/>
          <w:highlight w:val="cyan"/>
        </w:rPr>
        <w:t>for</w:t>
      </w:r>
      <w:r w:rsidRPr="00812854">
        <w:rPr>
          <w:rStyle w:val="StyleUnderline"/>
          <w:rFonts w:cstheme="majorHAnsi"/>
        </w:rPr>
        <w:t xml:space="preserve"> abolition of the police, closing jails and prisons, reparations, new paradigms of restorative </w:t>
      </w:r>
      <w:r w:rsidRPr="00812854">
        <w:rPr>
          <w:rStyle w:val="StyleUnderline"/>
          <w:rFonts w:cstheme="majorHAnsi"/>
          <w:highlight w:val="cyan"/>
        </w:rPr>
        <w:t>justice</w:t>
      </w:r>
      <w:r w:rsidRPr="00812854">
        <w:rPr>
          <w:rStyle w:val="StyleUnderline"/>
          <w:rFonts w:cstheme="majorHAnsi"/>
        </w:rPr>
        <w:t xml:space="preserve">, and broader economic divestment from punishment </w:t>
      </w:r>
      <w:r w:rsidRPr="00812854">
        <w:rPr>
          <w:rStyle w:val="StyleUnderline"/>
          <w:rFonts w:cstheme="majorHAnsi"/>
          <w:highlight w:val="cyan"/>
        </w:rPr>
        <w:t>are kept outside mainstream discourse</w:t>
      </w:r>
      <w:r w:rsidRPr="00812854">
        <w:rPr>
          <w:rStyle w:val="StyleUnderline"/>
          <w:rFonts w:cstheme="majorHAnsi"/>
        </w:rPr>
        <w:t>.</w:t>
      </w:r>
      <w:r w:rsidRPr="00812854">
        <w:rPr>
          <w:rFonts w:cstheme="majorHAnsi"/>
          <w:sz w:val="16"/>
        </w:rPr>
        <w:t xml:space="preserve"> In this way, </w:t>
      </w:r>
      <w:r w:rsidRPr="00812854">
        <w:rPr>
          <w:rStyle w:val="StyleUnderline"/>
          <w:rFonts w:cstheme="majorHAnsi"/>
          <w:highlight w:val="cyan"/>
        </w:rPr>
        <w:t>punishment bureaucrats</w:t>
      </w:r>
      <w:r w:rsidRPr="00812854">
        <w:rPr>
          <w:rFonts w:cstheme="majorHAnsi"/>
          <w:sz w:val="16"/>
        </w:rPr>
        <w:t xml:space="preserve"> echo the modern role of the Democratic Party in </w:t>
      </w:r>
      <w:r w:rsidRPr="00812854">
        <w:rPr>
          <w:rStyle w:val="Emphasis"/>
          <w:rFonts w:cstheme="majorHAnsi"/>
          <w:highlight w:val="cyan"/>
        </w:rPr>
        <w:t>normaliz</w:t>
      </w:r>
      <w:r w:rsidRPr="00812854">
        <w:rPr>
          <w:rStyle w:val="Emphasis"/>
          <w:rFonts w:cstheme="majorHAnsi"/>
        </w:rPr>
        <w:t xml:space="preserve">ing </w:t>
      </w:r>
      <w:r w:rsidRPr="00812854">
        <w:rPr>
          <w:rStyle w:val="Emphasis"/>
          <w:rFonts w:cstheme="majorHAnsi"/>
          <w:highlight w:val="cyan"/>
        </w:rPr>
        <w:t>American militarism</w:t>
      </w:r>
      <w:r w:rsidRPr="00812854">
        <w:rPr>
          <w:rStyle w:val="StyleUnderline"/>
          <w:rFonts w:cstheme="majorHAnsi"/>
        </w:rPr>
        <w:t xml:space="preserve">, </w:t>
      </w:r>
      <w:r w:rsidRPr="00812854">
        <w:rPr>
          <w:rStyle w:val="Emphasis"/>
          <w:rFonts w:cstheme="majorHAnsi"/>
          <w:highlight w:val="cyan"/>
        </w:rPr>
        <w:t>wealth inequality</w:t>
      </w:r>
      <w:r w:rsidRPr="00812854">
        <w:rPr>
          <w:rStyle w:val="StyleUnderline"/>
          <w:rFonts w:cstheme="majorHAnsi"/>
        </w:rPr>
        <w:t xml:space="preserve">, neighborhood </w:t>
      </w:r>
      <w:r w:rsidRPr="00812854">
        <w:rPr>
          <w:rStyle w:val="Emphasis"/>
          <w:rFonts w:cstheme="majorHAnsi"/>
          <w:highlight w:val="cyan"/>
        </w:rPr>
        <w:t>segregation</w:t>
      </w:r>
      <w:r w:rsidRPr="00812854">
        <w:rPr>
          <w:rStyle w:val="StyleUnderline"/>
          <w:rFonts w:cstheme="majorHAnsi"/>
        </w:rPr>
        <w:t xml:space="preserve">, </w:t>
      </w:r>
      <w:r w:rsidRPr="00812854">
        <w:rPr>
          <w:rStyle w:val="StyleUnderline"/>
          <w:rFonts w:cstheme="majorHAnsi"/>
          <w:highlight w:val="cyan"/>
        </w:rPr>
        <w:t>incarceration</w:t>
      </w:r>
      <w:r w:rsidRPr="00812854">
        <w:rPr>
          <w:rStyle w:val="StyleUnderline"/>
          <w:rFonts w:cstheme="majorHAnsi"/>
        </w:rPr>
        <w:t xml:space="preserve">, </w:t>
      </w:r>
      <w:r w:rsidRPr="00812854">
        <w:rPr>
          <w:rStyle w:val="Emphasis"/>
          <w:rFonts w:cstheme="majorHAnsi"/>
          <w:highlight w:val="cyan"/>
        </w:rPr>
        <w:t>environmental degradation</w:t>
      </w:r>
      <w:r w:rsidRPr="00812854">
        <w:rPr>
          <w:rStyle w:val="StyleUnderline"/>
          <w:rFonts w:cstheme="majorHAnsi"/>
        </w:rPr>
        <w:t xml:space="preserve">, and </w:t>
      </w:r>
      <w:r w:rsidRPr="00812854">
        <w:rPr>
          <w:rStyle w:val="StyleUnderline"/>
          <w:rFonts w:cstheme="majorHAnsi"/>
          <w:highlight w:val="cyan"/>
        </w:rPr>
        <w:t>jingoism by defining the boundaries of acceptable dissent</w:t>
      </w:r>
      <w:r w:rsidRPr="00812854">
        <w:rPr>
          <w:rFonts w:cstheme="majorHAnsi"/>
          <w:sz w:val="16"/>
        </w:rPr>
        <w:t xml:space="preserve"> from bipartisan policy orthodoxies that lead to these evils. </w:t>
      </w:r>
      <w:r w:rsidRPr="00812854">
        <w:rPr>
          <w:rStyle w:val="StyleUnderline"/>
          <w:rFonts w:cstheme="majorHAnsi"/>
        </w:rPr>
        <w:t xml:space="preserve">Second, </w:t>
      </w:r>
      <w:r w:rsidRPr="00812854">
        <w:rPr>
          <w:rStyle w:val="Emphasis"/>
          <w:rFonts w:cstheme="majorHAnsi"/>
          <w:highlight w:val="cyan"/>
        </w:rPr>
        <w:t>punishment bureaucrats create confusion</w:t>
      </w:r>
      <w:r w:rsidRPr="00812854">
        <w:rPr>
          <w:rStyle w:val="StyleUnderline"/>
          <w:rFonts w:cstheme="majorHAnsi"/>
        </w:rPr>
        <w:t xml:space="preserve">. </w:t>
      </w:r>
      <w:r w:rsidRPr="00812854">
        <w:rPr>
          <w:rStyle w:val="StyleUnderline"/>
          <w:rFonts w:cstheme="majorHAnsi"/>
          <w:highlight w:val="cyan"/>
        </w:rPr>
        <w:t>By marketing minor tweaks as huge changes, they make it difficult</w:t>
      </w:r>
      <w:r w:rsidRPr="00812854">
        <w:rPr>
          <w:rStyle w:val="StyleUnderline"/>
          <w:rFonts w:cstheme="majorHAnsi"/>
        </w:rPr>
        <w:t xml:space="preserve"> for the public </w:t>
      </w:r>
      <w:r w:rsidRPr="00812854">
        <w:rPr>
          <w:rStyle w:val="StyleUnderline"/>
          <w:rFonts w:cstheme="majorHAnsi"/>
          <w:highlight w:val="cyan"/>
        </w:rPr>
        <w:t>to figure</w:t>
      </w:r>
      <w:r w:rsidRPr="00812854">
        <w:rPr>
          <w:rStyle w:val="StyleUnderline"/>
          <w:rFonts w:cstheme="majorHAnsi"/>
        </w:rPr>
        <w:t xml:space="preserve"> out who or </w:t>
      </w:r>
      <w:r w:rsidRPr="00812854">
        <w:rPr>
          <w:rStyle w:val="StyleUnderline"/>
          <w:rFonts w:cstheme="majorHAnsi"/>
          <w:highlight w:val="cyan"/>
        </w:rPr>
        <w:t>what promises significant change</w:t>
      </w:r>
      <w:r w:rsidRPr="00812854">
        <w:rPr>
          <w:rStyle w:val="StyleUnderline"/>
          <w:rFonts w:cstheme="majorHAnsi"/>
        </w:rPr>
        <w:t xml:space="preserve"> and who or what does not.</w:t>
      </w:r>
      <w:r w:rsidRPr="00812854">
        <w:rPr>
          <w:rFonts w:cstheme="majorHAnsi"/>
          <w:sz w:val="16"/>
        </w:rPr>
        <w:t xml:space="preserve"> </w:t>
      </w:r>
      <w:r w:rsidRPr="00812854">
        <w:rPr>
          <w:rStyle w:val="StyleUnderline"/>
          <w:rFonts w:cstheme="majorHAnsi"/>
        </w:rPr>
        <w:t>If both Kamala Harris and civil rights organizations are calling for “bail reform,” ordinary people may think that both groups are proposing the same ideas and that no more change is needed if Harris’s version of “reform” passes.</w:t>
      </w:r>
      <w:r w:rsidRPr="00812854">
        <w:rPr>
          <w:rFonts w:cstheme="majorHAnsi"/>
          <w:sz w:val="16"/>
        </w:rPr>
        <w:t xml:space="preserve"> </w:t>
      </w:r>
      <w:r w:rsidRPr="00812854">
        <w:rPr>
          <w:rStyle w:val="StyleUnderline"/>
          <w:rFonts w:cstheme="majorHAnsi"/>
        </w:rPr>
        <w:t xml:space="preserve">Third, </w:t>
      </w:r>
      <w:r w:rsidRPr="00812854">
        <w:rPr>
          <w:rStyle w:val="StyleUnderline"/>
          <w:rFonts w:cstheme="majorHAnsi"/>
          <w:highlight w:val="cyan"/>
        </w:rPr>
        <w:t xml:space="preserve">by touting achievements of little significance, </w:t>
      </w:r>
      <w:r w:rsidRPr="00812854">
        <w:rPr>
          <w:rStyle w:val="Emphasis"/>
          <w:rFonts w:cstheme="majorHAnsi"/>
          <w:highlight w:val="cyan"/>
        </w:rPr>
        <w:t>they quell popular energy for dramatically changing the punishment system</w:t>
      </w:r>
      <w:r w:rsidRPr="00812854">
        <w:rPr>
          <w:rStyle w:val="StyleUnderline"/>
          <w:rFonts w:cstheme="majorHAnsi"/>
          <w:highlight w:val="cyan"/>
        </w:rPr>
        <w:t>.</w:t>
      </w:r>
      <w:r w:rsidRPr="00812854">
        <w:rPr>
          <w:rStyle w:val="StyleUnderline"/>
          <w:rFonts w:cstheme="majorHAnsi"/>
        </w:rPr>
        <w:t xml:space="preserve"> They burn the areas around the growing fire, </w:t>
      </w:r>
      <w:r w:rsidRPr="00812854">
        <w:rPr>
          <w:rStyle w:val="Emphasis"/>
          <w:rFonts w:cstheme="majorHAnsi"/>
          <w:highlight w:val="cyan"/>
        </w:rPr>
        <w:t>ensuring that the fire for reform never threatens the</w:t>
      </w:r>
      <w:r w:rsidRPr="00812854">
        <w:rPr>
          <w:rStyle w:val="Emphasis"/>
          <w:rFonts w:cstheme="majorHAnsi"/>
        </w:rPr>
        <w:t xml:space="preserve"> most important </w:t>
      </w:r>
      <w:r w:rsidRPr="00812854">
        <w:rPr>
          <w:rStyle w:val="Emphasis"/>
          <w:rFonts w:cstheme="majorHAnsi"/>
          <w:highlight w:val="cyan"/>
        </w:rPr>
        <w:t>punishment infrastructure.</w:t>
      </w:r>
      <w:r w:rsidRPr="00812854">
        <w:rPr>
          <w:rStyle w:val="Emphasis"/>
          <w:rFonts w:cstheme="majorHAnsi"/>
        </w:rPr>
        <w:t xml:space="preserve"> </w:t>
      </w:r>
    </w:p>
    <w:p w14:paraId="22D2B9FA" w14:textId="77777777" w:rsidR="00625F52" w:rsidRPr="00812854" w:rsidRDefault="00625F52" w:rsidP="00625F52">
      <w:pPr>
        <w:pStyle w:val="Heading4"/>
        <w:rPr>
          <w:rFonts w:cstheme="majorHAnsi"/>
        </w:rPr>
      </w:pPr>
      <w:r w:rsidRPr="00812854">
        <w:rPr>
          <w:rFonts w:cstheme="majorHAnsi"/>
        </w:rPr>
        <w:t>Reform fails – six reasons</w:t>
      </w:r>
    </w:p>
    <w:p w14:paraId="09356A64" w14:textId="77777777" w:rsidR="00625F52" w:rsidRPr="00812854" w:rsidRDefault="00625F52" w:rsidP="00625F52">
      <w:pPr>
        <w:rPr>
          <w:rFonts w:cstheme="majorHAnsi"/>
        </w:rPr>
      </w:pPr>
      <w:r w:rsidRPr="00812854">
        <w:rPr>
          <w:rStyle w:val="Style13ptBold"/>
          <w:rFonts w:cstheme="majorHAnsi"/>
        </w:rPr>
        <w:t>Karakatsanis 19</w:t>
      </w:r>
      <w:r w:rsidRPr="00812854">
        <w:rPr>
          <w:rFonts w:cstheme="majorHAnsi"/>
        </w:rPr>
        <w:t>[Alec Karakatsanis is an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FORUM, 5/28/19, https://www.yalelawjournal.org/pdf/Karakatsanis_vahc6bgb.pdf] //SL</w:t>
      </w:r>
    </w:p>
    <w:p w14:paraId="613F2524" w14:textId="77777777" w:rsidR="00625F52" w:rsidRPr="00812854" w:rsidRDefault="00625F52" w:rsidP="00625F52">
      <w:pPr>
        <w:rPr>
          <w:rStyle w:val="StyleUnderline"/>
          <w:rFonts w:cstheme="majorHAnsi"/>
        </w:rPr>
      </w:pPr>
      <w:r w:rsidRPr="00812854">
        <w:rPr>
          <w:rFonts w:cstheme="majorHAnsi"/>
          <w:sz w:val="16"/>
        </w:rPr>
        <w:t xml:space="preserve">People interested in big change must be clear about what changes they want to see as they build the power in communities to force political actors to accept them. Here, I offer some rules of thumb to differentiate between the “reforms” of punishment bureaucrats and the transformational interventions that would end mass incarceration. </w:t>
      </w:r>
      <w:r w:rsidRPr="00812854">
        <w:rPr>
          <w:rStyle w:val="StyleUnderline"/>
          <w:rFonts w:cstheme="majorHAnsi"/>
        </w:rPr>
        <w:t xml:space="preserve">The standard “reforms” promoted by punishment bureaucrats typically have several characteristics. </w:t>
      </w:r>
      <w:r w:rsidRPr="00812854">
        <w:rPr>
          <w:rFonts w:cstheme="majorHAnsi"/>
        </w:rPr>
        <w:t>A. The Silo Mistake</w:t>
      </w:r>
      <w:r w:rsidRPr="00812854">
        <w:rPr>
          <w:rFonts w:cstheme="majorHAnsi"/>
          <w:sz w:val="16"/>
        </w:rPr>
        <w:t xml:space="preserve"> </w:t>
      </w:r>
      <w:r w:rsidRPr="00812854">
        <w:rPr>
          <w:rStyle w:val="StyleUnderline"/>
          <w:rFonts w:cstheme="majorHAnsi"/>
          <w:highlight w:val="cyan"/>
        </w:rPr>
        <w:t>First</w:t>
      </w:r>
      <w:r w:rsidRPr="00812854">
        <w:rPr>
          <w:rStyle w:val="StyleUnderline"/>
          <w:rFonts w:cstheme="majorHAnsi"/>
        </w:rPr>
        <w:t xml:space="preserve">, at the highest level of generality, they </w:t>
      </w:r>
      <w:r w:rsidRPr="00812854">
        <w:rPr>
          <w:rStyle w:val="StyleUnderline"/>
          <w:rFonts w:cstheme="majorHAnsi"/>
          <w:highlight w:val="cyan"/>
        </w:rPr>
        <w:t xml:space="preserve">portray the problems of the criminal system as </w:t>
      </w:r>
      <w:r w:rsidRPr="00812854">
        <w:rPr>
          <w:rStyle w:val="Emphasis"/>
          <w:rFonts w:cstheme="majorHAnsi"/>
          <w:highlight w:val="cyan"/>
        </w:rPr>
        <w:t>existing in a silo</w:t>
      </w:r>
      <w:r w:rsidRPr="00812854">
        <w:rPr>
          <w:rStyle w:val="StyleUnderline"/>
          <w:rFonts w:cstheme="majorHAnsi"/>
          <w:highlight w:val="cyan"/>
        </w:rPr>
        <w:t>: we can “fix” the criminal system,</w:t>
      </w:r>
      <w:r w:rsidRPr="00812854">
        <w:rPr>
          <w:rStyle w:val="StyleUnderline"/>
          <w:rFonts w:cstheme="majorHAnsi"/>
        </w:rPr>
        <w:t xml:space="preserve"> they say, </w:t>
      </w:r>
      <w:r w:rsidRPr="00812854">
        <w:rPr>
          <w:rStyle w:val="Emphasis"/>
          <w:rFonts w:cstheme="majorHAnsi"/>
          <w:highlight w:val="cyan"/>
        </w:rPr>
        <w:t>without confronting deeper problems</w:t>
      </w:r>
      <w:r w:rsidRPr="00812854">
        <w:rPr>
          <w:rStyle w:val="StyleUnderline"/>
          <w:rFonts w:cstheme="majorHAnsi"/>
        </w:rPr>
        <w:t xml:space="preserve"> </w:t>
      </w:r>
      <w:r w:rsidRPr="00812854">
        <w:rPr>
          <w:rStyle w:val="StyleUnderline"/>
          <w:rFonts w:cstheme="majorHAnsi"/>
          <w:highlight w:val="cyan"/>
        </w:rPr>
        <w:t>like</w:t>
      </w:r>
      <w:r w:rsidRPr="00812854">
        <w:rPr>
          <w:rStyle w:val="StyleUnderline"/>
          <w:rFonts w:cstheme="majorHAnsi"/>
        </w:rPr>
        <w:t xml:space="preserve"> </w:t>
      </w:r>
      <w:r w:rsidRPr="00812854">
        <w:rPr>
          <w:rStyle w:val="StyleUnderline"/>
          <w:rFonts w:cstheme="majorHAnsi"/>
          <w:highlight w:val="cyan"/>
        </w:rPr>
        <w:t>white supremacy</w:t>
      </w:r>
      <w:r w:rsidRPr="00812854">
        <w:rPr>
          <w:rStyle w:val="StyleUnderline"/>
          <w:rFonts w:cstheme="majorHAnsi"/>
        </w:rPr>
        <w:t xml:space="preserve">, </w:t>
      </w:r>
      <w:r w:rsidRPr="00812854">
        <w:rPr>
          <w:rStyle w:val="StyleUnderline"/>
          <w:rFonts w:cstheme="majorHAnsi"/>
          <w:highlight w:val="cyan"/>
        </w:rPr>
        <w:t>lack</w:t>
      </w:r>
      <w:r w:rsidRPr="00812854">
        <w:rPr>
          <w:rStyle w:val="StyleUnderline"/>
          <w:rFonts w:cstheme="majorHAnsi"/>
        </w:rPr>
        <w:t xml:space="preserve"> </w:t>
      </w:r>
      <w:r w:rsidRPr="00812854">
        <w:rPr>
          <w:rStyle w:val="StyleUnderline"/>
          <w:rFonts w:cstheme="majorHAnsi"/>
          <w:highlight w:val="cyan"/>
        </w:rPr>
        <w:t>of</w:t>
      </w:r>
      <w:r w:rsidRPr="00812854">
        <w:rPr>
          <w:rStyle w:val="StyleUnderline"/>
          <w:rFonts w:cstheme="majorHAnsi"/>
        </w:rPr>
        <w:t xml:space="preserve"> access to </w:t>
      </w:r>
      <w:r w:rsidRPr="00812854">
        <w:rPr>
          <w:rStyle w:val="StyleUnderline"/>
          <w:rFonts w:cstheme="majorHAnsi"/>
          <w:highlight w:val="cyan"/>
        </w:rPr>
        <w:t>health care</w:t>
      </w:r>
      <w:r w:rsidRPr="00812854">
        <w:rPr>
          <w:rStyle w:val="StyleUnderline"/>
          <w:rFonts w:cstheme="majorHAnsi"/>
        </w:rPr>
        <w:t xml:space="preserve">, economic deprivation, educational divestment, neighborhood </w:t>
      </w:r>
      <w:r w:rsidRPr="00812854">
        <w:rPr>
          <w:rStyle w:val="StyleUnderline"/>
          <w:rFonts w:cstheme="majorHAnsi"/>
          <w:highlight w:val="cyan"/>
        </w:rPr>
        <w:t>segregation</w:t>
      </w:r>
      <w:r w:rsidRPr="00812854">
        <w:rPr>
          <w:rStyle w:val="StyleUnderline"/>
          <w:rFonts w:cstheme="majorHAnsi"/>
        </w:rPr>
        <w:t xml:space="preserve">, gender </w:t>
      </w:r>
      <w:r w:rsidRPr="00812854">
        <w:rPr>
          <w:rStyle w:val="StyleUnderline"/>
          <w:rFonts w:cstheme="majorHAnsi"/>
          <w:highlight w:val="cyan"/>
        </w:rPr>
        <w:t>inequality</w:t>
      </w:r>
      <w:r w:rsidRPr="00812854">
        <w:rPr>
          <w:rStyle w:val="StyleUnderline"/>
          <w:rFonts w:cstheme="majorHAnsi"/>
        </w:rPr>
        <w:t xml:space="preserve">, banking, lack of access to the arts, </w:t>
      </w:r>
      <w:r w:rsidRPr="00812854">
        <w:rPr>
          <w:rStyle w:val="StyleUnderline"/>
          <w:rFonts w:cstheme="majorHAnsi"/>
          <w:highlight w:val="cyan"/>
        </w:rPr>
        <w:t>unaffordable housing</w:t>
      </w:r>
      <w:r w:rsidRPr="00812854">
        <w:rPr>
          <w:rStyle w:val="StyleUnderline"/>
          <w:rFonts w:cstheme="majorHAnsi"/>
        </w:rPr>
        <w:t xml:space="preserve">, </w:t>
      </w:r>
      <w:r w:rsidRPr="00812854">
        <w:rPr>
          <w:rStyle w:val="StyleUnderline"/>
          <w:rFonts w:cstheme="majorHAnsi"/>
          <w:highlight w:val="cyan"/>
        </w:rPr>
        <w:t>and environmental destruction</w:t>
      </w:r>
      <w:r w:rsidRPr="00812854">
        <w:rPr>
          <w:rStyle w:val="StyleUnderline"/>
          <w:rFonts w:cstheme="majorHAnsi"/>
        </w:rPr>
        <w:t>.</w:t>
      </w:r>
      <w:r w:rsidRPr="00812854">
        <w:rPr>
          <w:rFonts w:cstheme="majorHAnsi"/>
          <w:sz w:val="16"/>
        </w:rPr>
        <w:t xml:space="preserve">359 For them, the disproportionate use of the punishment bureaucracy in Boston against black people is not related to the fact that the median net worth of black households in Boston is $8.360. </w:t>
      </w:r>
      <w:r w:rsidRPr="00812854">
        <w:rPr>
          <w:rStyle w:val="StyleUnderline"/>
          <w:rFonts w:cstheme="majorHAnsi"/>
        </w:rPr>
        <w:t>We must have better policies in this one domain, they concede, but we need not link addressing criminal system failures to remedying broader social inequities.</w:t>
      </w:r>
      <w:r w:rsidRPr="00812854">
        <w:rPr>
          <w:rFonts w:cstheme="majorHAnsi"/>
          <w:sz w:val="16"/>
        </w:rPr>
        <w:t xml:space="preserve"> </w:t>
      </w:r>
      <w:r w:rsidRPr="00812854">
        <w:rPr>
          <w:rFonts w:cstheme="majorHAnsi"/>
        </w:rPr>
        <w:t xml:space="preserve">B. Misdiagnosing the Problem </w:t>
      </w:r>
      <w:r w:rsidRPr="00812854">
        <w:rPr>
          <w:rStyle w:val="StyleUnderline"/>
          <w:rFonts w:cstheme="majorHAnsi"/>
          <w:highlight w:val="cyan"/>
        </w:rPr>
        <w:t xml:space="preserve">Second, </w:t>
      </w:r>
      <w:r w:rsidRPr="00812854">
        <w:rPr>
          <w:rStyle w:val="Emphasis"/>
          <w:rFonts w:cstheme="majorHAnsi"/>
          <w:highlight w:val="cyan"/>
        </w:rPr>
        <w:t>they accept the assumptions of the system</w:t>
      </w:r>
      <w:r w:rsidRPr="00812854">
        <w:rPr>
          <w:rStyle w:val="StyleUnderline"/>
          <w:rFonts w:cstheme="majorHAnsi"/>
          <w:highlight w:val="cyan"/>
        </w:rPr>
        <w:t>: we have to deal with social problems</w:t>
      </w:r>
      <w:r w:rsidRPr="00812854">
        <w:rPr>
          <w:rStyle w:val="StyleUnderline"/>
          <w:rFonts w:cstheme="majorHAnsi"/>
        </w:rPr>
        <w:t xml:space="preserve"> </w:t>
      </w:r>
      <w:r w:rsidRPr="00812854">
        <w:rPr>
          <w:rStyle w:val="StyleUnderline"/>
          <w:rFonts w:cstheme="majorHAnsi"/>
          <w:highlight w:val="cyan"/>
        </w:rPr>
        <w:t>through</w:t>
      </w:r>
      <w:r w:rsidRPr="00812854">
        <w:rPr>
          <w:rStyle w:val="StyleUnderline"/>
          <w:rFonts w:cstheme="majorHAnsi"/>
        </w:rPr>
        <w:t xml:space="preserve"> </w:t>
      </w:r>
      <w:r w:rsidRPr="00812854">
        <w:rPr>
          <w:rStyle w:val="StyleUnderline"/>
          <w:rFonts w:cstheme="majorHAnsi"/>
          <w:highlight w:val="cyan"/>
        </w:rPr>
        <w:t>punishment</w:t>
      </w:r>
      <w:r w:rsidRPr="00812854">
        <w:rPr>
          <w:rStyle w:val="StyleUnderline"/>
          <w:rFonts w:cstheme="majorHAnsi"/>
        </w:rPr>
        <w:t>; the existing bureaucracy is trying its best to help people live safe, flourishing lives; “</w:t>
      </w:r>
      <w:r w:rsidRPr="00812854">
        <w:rPr>
          <w:rStyle w:val="Emphasis"/>
          <w:rFonts w:cstheme="majorHAnsi"/>
          <w:highlight w:val="cyan"/>
        </w:rPr>
        <w:t>law enforcement</w:t>
      </w:r>
      <w:r w:rsidRPr="00812854">
        <w:rPr>
          <w:rStyle w:val="Emphasis"/>
          <w:rFonts w:cstheme="majorHAnsi"/>
        </w:rPr>
        <w:t xml:space="preserve">” </w:t>
      </w:r>
      <w:r w:rsidRPr="00812854">
        <w:rPr>
          <w:rStyle w:val="Emphasis"/>
          <w:rFonts w:cstheme="majorHAnsi"/>
          <w:highlight w:val="cyan"/>
        </w:rPr>
        <w:t>uses “the rule of law</w:t>
      </w:r>
      <w:r w:rsidRPr="00812854">
        <w:rPr>
          <w:rStyle w:val="Emphasis"/>
          <w:rFonts w:cstheme="majorHAnsi"/>
        </w:rPr>
        <w:t xml:space="preserve">” </w:t>
      </w:r>
      <w:r w:rsidRPr="00812854">
        <w:rPr>
          <w:rStyle w:val="Emphasis"/>
          <w:rFonts w:cstheme="majorHAnsi"/>
          <w:highlight w:val="cyan"/>
        </w:rPr>
        <w:t>to pursue</w:t>
      </w:r>
      <w:r w:rsidRPr="00812854">
        <w:rPr>
          <w:rStyle w:val="Emphasis"/>
          <w:rFonts w:cstheme="majorHAnsi"/>
        </w:rPr>
        <w:t xml:space="preserve"> “criminal </w:t>
      </w:r>
      <w:r w:rsidRPr="00812854">
        <w:rPr>
          <w:rStyle w:val="Emphasis"/>
          <w:rFonts w:cstheme="majorHAnsi"/>
          <w:highlight w:val="cyan"/>
        </w:rPr>
        <w:t>justice</w:t>
      </w:r>
      <w:r w:rsidRPr="00812854">
        <w:rPr>
          <w:rStyle w:val="Emphasis"/>
          <w:rFonts w:cstheme="majorHAnsi"/>
        </w:rPr>
        <w:t xml:space="preserve">” </w:t>
      </w:r>
      <w:r w:rsidRPr="00812854">
        <w:rPr>
          <w:rStyle w:val="Emphasis"/>
          <w:rFonts w:cstheme="majorHAnsi"/>
          <w:highlight w:val="cyan"/>
        </w:rPr>
        <w:t xml:space="preserve">and </w:t>
      </w:r>
      <w:r w:rsidRPr="00812854">
        <w:rPr>
          <w:rStyle w:val="Emphasis"/>
          <w:rFonts w:cstheme="majorHAnsi"/>
        </w:rPr>
        <w:t xml:space="preserve">not other objectives like </w:t>
      </w:r>
      <w:r w:rsidRPr="00812854">
        <w:rPr>
          <w:rStyle w:val="Emphasis"/>
          <w:rFonts w:cstheme="majorHAnsi"/>
          <w:highlight w:val="cyan"/>
        </w:rPr>
        <w:t>protecting profit and racial hierarch</w:t>
      </w:r>
      <w:r w:rsidRPr="00812854">
        <w:rPr>
          <w:rStyle w:val="Emphasis"/>
          <w:rFonts w:cstheme="majorHAnsi"/>
        </w:rPr>
        <w:t>y.</w:t>
      </w:r>
      <w:r w:rsidRPr="00812854">
        <w:rPr>
          <w:rFonts w:cstheme="majorHAnsi"/>
          <w:sz w:val="16"/>
        </w:rPr>
        <w:t xml:space="preserve"> </w:t>
      </w:r>
      <w:r w:rsidRPr="00812854">
        <w:rPr>
          <w:rFonts w:cstheme="majorHAnsi"/>
        </w:rPr>
        <w:t>C. Hoarding Control</w:t>
      </w:r>
      <w:r w:rsidRPr="00812854">
        <w:rPr>
          <w:rStyle w:val="StyleUnderline"/>
          <w:rFonts w:cstheme="majorHAnsi"/>
        </w:rPr>
        <w:t xml:space="preserve"> </w:t>
      </w:r>
      <w:r w:rsidRPr="00812854">
        <w:rPr>
          <w:rStyle w:val="StyleUnderline"/>
          <w:rFonts w:cstheme="majorHAnsi"/>
          <w:highlight w:val="cyan"/>
        </w:rPr>
        <w:t>Third</w:t>
      </w:r>
      <w:r w:rsidRPr="00812854">
        <w:rPr>
          <w:rStyle w:val="StyleUnderline"/>
          <w:rFonts w:cstheme="majorHAnsi"/>
        </w:rPr>
        <w:t>, because punishment bureaucrats accept these assumptions and rely on the bureaucracy’s good faith,</w:t>
      </w:r>
      <w:r w:rsidRPr="00812854">
        <w:rPr>
          <w:rStyle w:val="Emphasis"/>
          <w:rFonts w:cstheme="majorHAnsi"/>
        </w:rPr>
        <w:t xml:space="preserve"> </w:t>
      </w:r>
      <w:r w:rsidRPr="00812854">
        <w:rPr>
          <w:rStyle w:val="Emphasis"/>
          <w:rFonts w:cstheme="majorHAnsi"/>
          <w:highlight w:val="cyan"/>
        </w:rPr>
        <w:t>their proposals retain power and control in the same actors and institutions that created and manage mass human caging</w:t>
      </w:r>
      <w:r w:rsidRPr="00812854">
        <w:rPr>
          <w:rStyle w:val="StyleUnderline"/>
          <w:rFonts w:cstheme="majorHAnsi"/>
        </w:rPr>
        <w:t>.</w:t>
      </w:r>
      <w:r w:rsidRPr="00812854">
        <w:rPr>
          <w:rFonts w:cstheme="majorHAnsi"/>
          <w:sz w:val="16"/>
        </w:rPr>
        <w:t xml:space="preserve">361 </w:t>
      </w:r>
      <w:r w:rsidRPr="00812854">
        <w:rPr>
          <w:rStyle w:val="StyleUnderline"/>
          <w:rFonts w:cstheme="majorHAnsi"/>
        </w:rPr>
        <w:t xml:space="preserve">Reformers want to give control, resources, and discretion to prosecutors, judges, police, sheriffs, probation departments, parole boards, private corporations and consultants, and so on. </w:t>
      </w:r>
      <w:r w:rsidRPr="00812854">
        <w:rPr>
          <w:rStyle w:val="StyleUnderline"/>
          <w:rFonts w:cstheme="majorHAnsi"/>
          <w:highlight w:val="cyan"/>
        </w:rPr>
        <w:t>Their reforms</w:t>
      </w:r>
      <w:r w:rsidRPr="00812854">
        <w:rPr>
          <w:rStyle w:val="StyleUnderline"/>
          <w:rFonts w:cstheme="majorHAnsi"/>
        </w:rPr>
        <w:t xml:space="preserve"> are defined by their lack of community self-determination and accountability.</w:t>
      </w:r>
      <w:r w:rsidRPr="00812854">
        <w:rPr>
          <w:rFonts w:cstheme="majorHAnsi"/>
          <w:sz w:val="16"/>
        </w:rPr>
        <w:t xml:space="preserve">362 </w:t>
      </w:r>
      <w:proofErr w:type="gramStart"/>
      <w:r w:rsidRPr="00812854">
        <w:rPr>
          <w:rStyle w:val="Emphasis"/>
          <w:rFonts w:cstheme="majorHAnsi"/>
        </w:rPr>
        <w:t>They</w:t>
      </w:r>
      <w:proofErr w:type="gramEnd"/>
      <w:r w:rsidRPr="00812854">
        <w:rPr>
          <w:rStyle w:val="Emphasis"/>
          <w:rFonts w:cstheme="majorHAnsi"/>
        </w:rPr>
        <w:t xml:space="preserve"> </w:t>
      </w:r>
      <w:r w:rsidRPr="00812854">
        <w:rPr>
          <w:rStyle w:val="Emphasis"/>
          <w:rFonts w:cstheme="majorHAnsi"/>
          <w:highlight w:val="cyan"/>
        </w:rPr>
        <w:t>do not shift centers of power and control.</w:t>
      </w:r>
      <w:r w:rsidRPr="00812854">
        <w:rPr>
          <w:rFonts w:cstheme="majorHAnsi"/>
          <w:sz w:val="16"/>
        </w:rPr>
        <w:t xml:space="preserve"> </w:t>
      </w:r>
      <w:r w:rsidRPr="00812854">
        <w:rPr>
          <w:rFonts w:cstheme="majorHAnsi"/>
        </w:rPr>
        <w:t xml:space="preserve">D. Lack of Reparations, Lack of Justice </w:t>
      </w:r>
      <w:r w:rsidRPr="00812854">
        <w:rPr>
          <w:rStyle w:val="StyleUnderline"/>
          <w:rFonts w:cstheme="majorHAnsi"/>
          <w:highlight w:val="cyan"/>
        </w:rPr>
        <w:t>Fourth</w:t>
      </w:r>
      <w:r w:rsidRPr="00812854">
        <w:rPr>
          <w:rStyle w:val="StyleUnderline"/>
          <w:rFonts w:cstheme="majorHAnsi"/>
        </w:rPr>
        <w:t xml:space="preserve">, punishment bureaucrats’ reforms are not backward looking. </w:t>
      </w:r>
      <w:r w:rsidRPr="00812854">
        <w:rPr>
          <w:rStyle w:val="Emphasis"/>
          <w:rFonts w:cstheme="majorHAnsi"/>
          <w:highlight w:val="cyan"/>
        </w:rPr>
        <w:t>Standard “reforms” pay no attention to repairing the damage done by mass human caging,</w:t>
      </w:r>
      <w:r w:rsidRPr="00812854">
        <w:rPr>
          <w:rStyle w:val="StyleUnderline"/>
          <w:rFonts w:cstheme="majorHAnsi"/>
        </w:rPr>
        <w:t xml:space="preserve"> </w:t>
      </w:r>
      <w:r w:rsidRPr="00812854">
        <w:rPr>
          <w:rStyle w:val="StyleUnderline"/>
          <w:rFonts w:cstheme="majorHAnsi"/>
          <w:highlight w:val="cyan"/>
        </w:rPr>
        <w:t>such</w:t>
      </w:r>
      <w:r w:rsidRPr="00812854">
        <w:rPr>
          <w:rStyle w:val="StyleUnderline"/>
          <w:rFonts w:cstheme="majorHAnsi"/>
        </w:rPr>
        <w:t xml:space="preserve"> </w:t>
      </w:r>
      <w:r w:rsidRPr="00812854">
        <w:rPr>
          <w:rStyle w:val="StyleUnderline"/>
          <w:rFonts w:cstheme="majorHAnsi"/>
          <w:highlight w:val="cyan"/>
        </w:rPr>
        <w:t>as through</w:t>
      </w:r>
      <w:r w:rsidRPr="00812854">
        <w:rPr>
          <w:rStyle w:val="StyleUnderline"/>
          <w:rFonts w:cstheme="majorHAnsi"/>
        </w:rPr>
        <w:t xml:space="preserve"> monetary and property </w:t>
      </w:r>
      <w:r w:rsidRPr="00812854">
        <w:rPr>
          <w:rStyle w:val="StyleUnderline"/>
          <w:rFonts w:cstheme="majorHAnsi"/>
          <w:highlight w:val="cyan"/>
        </w:rPr>
        <w:t>reparations</w:t>
      </w:r>
      <w:r w:rsidRPr="00812854">
        <w:rPr>
          <w:rStyle w:val="StyleUnderline"/>
          <w:rFonts w:cstheme="majorHAnsi"/>
        </w:rPr>
        <w:t xml:space="preserve"> for</w:t>
      </w:r>
      <w:r w:rsidRPr="00812854">
        <w:rPr>
          <w:rFonts w:cstheme="majorHAnsi"/>
          <w:sz w:val="16"/>
        </w:rPr>
        <w:t xml:space="preserve"> massive harms caused by the punishment bureaucracy in the past and for the </w:t>
      </w:r>
      <w:r w:rsidRPr="00812854">
        <w:rPr>
          <w:rStyle w:val="StyleUnderline"/>
          <w:rFonts w:cstheme="majorHAnsi"/>
        </w:rPr>
        <w:t>lawlessness against marginalized people and communities that went unprosecuted and uncompensated</w:t>
      </w:r>
      <w:r w:rsidRPr="00812854">
        <w:rPr>
          <w:rFonts w:cstheme="majorHAnsi"/>
          <w:sz w:val="16"/>
        </w:rPr>
        <w:t xml:space="preserve">. Making individual survivors whole is an uncontroversial goal of standard criminal prosecutions, but </w:t>
      </w:r>
      <w:r w:rsidRPr="00812854">
        <w:rPr>
          <w:rStyle w:val="StyleUnderline"/>
          <w:rFonts w:cstheme="majorHAnsi"/>
        </w:rPr>
        <w:t>making whole the many survivors of systemic government atrocities is entirely absent from broader “criminal justice reform” discourse. E</w:t>
      </w:r>
      <w:r w:rsidRPr="00812854">
        <w:rPr>
          <w:rFonts w:cstheme="majorHAnsi"/>
        </w:rPr>
        <w:t>. Shrinking the Bureaucracy</w:t>
      </w:r>
      <w:r w:rsidRPr="00812854">
        <w:rPr>
          <w:rStyle w:val="StyleUnderline"/>
          <w:rFonts w:cstheme="majorHAnsi"/>
        </w:rPr>
        <w:t xml:space="preserve"> </w:t>
      </w:r>
      <w:r w:rsidRPr="00812854">
        <w:rPr>
          <w:rStyle w:val="StyleUnderline"/>
          <w:rFonts w:cstheme="majorHAnsi"/>
          <w:highlight w:val="cyan"/>
        </w:rPr>
        <w:t xml:space="preserve">Fifth, </w:t>
      </w:r>
      <w:r w:rsidRPr="00812854">
        <w:rPr>
          <w:rStyle w:val="Emphasis"/>
          <w:rFonts w:cstheme="majorHAnsi"/>
          <w:highlight w:val="cyan"/>
        </w:rPr>
        <w:t>they do not try to shrink the punishment system</w:t>
      </w:r>
      <w:r w:rsidRPr="00812854">
        <w:rPr>
          <w:rStyle w:val="StyleUnderline"/>
          <w:rFonts w:cstheme="majorHAnsi"/>
          <w:highlight w:val="cyan"/>
        </w:rPr>
        <w:t>.</w:t>
      </w:r>
      <w:r w:rsidRPr="00812854">
        <w:rPr>
          <w:rStyle w:val="StyleUnderline"/>
          <w:rFonts w:cstheme="majorHAnsi"/>
        </w:rPr>
        <w:t xml:space="preserve"> They instead tout larger budgets, more police officers, better “predictive” policing and machine learning algorithms, more prosecutors, special “drug” courts with different jail punishment structures, greater use of probation supervision, more parole, feebased “diversion” programs, and electronic shackles to replace metal ones. In short, </w:t>
      </w:r>
      <w:r w:rsidRPr="00812854">
        <w:rPr>
          <w:rStyle w:val="Emphasis"/>
          <w:rFonts w:cstheme="majorHAnsi"/>
          <w:highlight w:val="cyan"/>
        </w:rPr>
        <w:t>they seek expanded control over people’s bodies and minds</w:t>
      </w:r>
      <w:r w:rsidRPr="00812854">
        <w:rPr>
          <w:rStyle w:val="Emphasis"/>
          <w:rFonts w:cstheme="majorHAnsi"/>
        </w:rPr>
        <w:t>,</w:t>
      </w:r>
      <w:r w:rsidRPr="00812854">
        <w:rPr>
          <w:rStyle w:val="StyleUnderline"/>
          <w:rFonts w:cstheme="majorHAnsi"/>
        </w:rPr>
        <w:t xml:space="preserve"> but they argue that this control should be exercised in different ways.</w:t>
      </w:r>
      <w:r w:rsidRPr="00812854">
        <w:rPr>
          <w:rFonts w:cstheme="majorHAnsi"/>
          <w:sz w:val="16"/>
        </w:rPr>
        <w:t xml:space="preserve">363 </w:t>
      </w:r>
      <w:proofErr w:type="gramStart"/>
      <w:r w:rsidRPr="00812854">
        <w:rPr>
          <w:rFonts w:cstheme="majorHAnsi"/>
          <w:sz w:val="16"/>
        </w:rPr>
        <w:t>A</w:t>
      </w:r>
      <w:proofErr w:type="gramEnd"/>
      <w:r w:rsidRPr="00812854">
        <w:rPr>
          <w:rFonts w:cstheme="majorHAnsi"/>
          <w:sz w:val="16"/>
        </w:rPr>
        <w:t xml:space="preserve"> good rule of thumb for identifying whether a proposal is meaningful or hollow is asking the question: would this reform result in greater or fewer resources going to the punishment bureaucracy</w:t>
      </w:r>
      <w:r w:rsidRPr="00812854">
        <w:rPr>
          <w:rFonts w:cstheme="majorHAnsi"/>
        </w:rPr>
        <w:t xml:space="preserve">? </w:t>
      </w:r>
      <w:r w:rsidRPr="00812854">
        <w:rPr>
          <w:rStyle w:val="StyleUnderline"/>
          <w:rFonts w:cstheme="majorHAnsi"/>
          <w:highlight w:val="cyan"/>
        </w:rPr>
        <w:t>Virtually every major “reform”</w:t>
      </w:r>
      <w:r w:rsidRPr="00812854">
        <w:rPr>
          <w:rStyle w:val="StyleUnderline"/>
          <w:rFonts w:cstheme="majorHAnsi"/>
        </w:rPr>
        <w:t xml:space="preserve"> pushed by local, state, and federal punishment bureaucrats </w:t>
      </w:r>
      <w:r w:rsidRPr="00812854">
        <w:rPr>
          <w:rStyle w:val="StyleUnderline"/>
          <w:rFonts w:cstheme="majorHAnsi"/>
          <w:highlight w:val="cyan"/>
        </w:rPr>
        <w:t>would result</w:t>
      </w:r>
      <w:r w:rsidRPr="00812854">
        <w:rPr>
          <w:rStyle w:val="StyleUnderline"/>
          <w:rFonts w:cstheme="majorHAnsi"/>
        </w:rPr>
        <w:t xml:space="preserve"> </w:t>
      </w:r>
      <w:r w:rsidRPr="00812854">
        <w:rPr>
          <w:rStyle w:val="StyleUnderline"/>
          <w:rFonts w:cstheme="majorHAnsi"/>
          <w:highlight w:val="cyan"/>
        </w:rPr>
        <w:t>in</w:t>
      </w:r>
      <w:r w:rsidRPr="00812854">
        <w:rPr>
          <w:rStyle w:val="StyleUnderline"/>
          <w:rFonts w:cstheme="majorHAnsi"/>
        </w:rPr>
        <w:t xml:space="preserve"> either the same or </w:t>
      </w:r>
      <w:r w:rsidRPr="00812854">
        <w:rPr>
          <w:rStyle w:val="Emphasis"/>
          <w:rFonts w:cstheme="majorHAnsi"/>
          <w:highlight w:val="cyan"/>
        </w:rPr>
        <w:t>more resources flowing into the punishment bureaucracy</w:t>
      </w:r>
      <w:r w:rsidRPr="00812854">
        <w:rPr>
          <w:rStyle w:val="StyleUnderline"/>
          <w:rFonts w:cstheme="majorHAnsi"/>
        </w:rPr>
        <w:t xml:space="preserve">. </w:t>
      </w:r>
      <w:r w:rsidRPr="00812854">
        <w:rPr>
          <w:rFonts w:cstheme="majorHAnsi"/>
        </w:rPr>
        <w:t xml:space="preserve">F. Reinvestment </w:t>
      </w:r>
      <w:r w:rsidRPr="00812854">
        <w:rPr>
          <w:rStyle w:val="StyleUnderline"/>
          <w:rFonts w:cstheme="majorHAnsi"/>
          <w:highlight w:val="cyan"/>
        </w:rPr>
        <w:t>Sixth, because they shift resources within the punishment system</w:t>
      </w:r>
      <w:r w:rsidRPr="00812854">
        <w:rPr>
          <w:rStyle w:val="StyleUnderline"/>
          <w:rFonts w:cstheme="majorHAnsi"/>
        </w:rPr>
        <w:t xml:space="preserve"> (e.g. from incarceration to surveillance and supervision) </w:t>
      </w:r>
      <w:r w:rsidRPr="00812854">
        <w:rPr>
          <w:rStyle w:val="Emphasis"/>
          <w:rFonts w:cstheme="majorHAnsi"/>
          <w:highlight w:val="cyan"/>
        </w:rPr>
        <w:t>they lack a plan for creating cost savings</w:t>
      </w:r>
      <w:r w:rsidRPr="00812854">
        <w:rPr>
          <w:rStyle w:val="StyleUnderline"/>
          <w:rFonts w:cstheme="majorHAnsi"/>
        </w:rPr>
        <w:t>. Even when there are promises of vague savings due to less incarceration, punishment bureaucrats typically do not propose to reinvest those savings in anti-carceral institutions.</w:t>
      </w:r>
      <w:r w:rsidRPr="00812854">
        <w:rPr>
          <w:rFonts w:cstheme="majorHAnsi"/>
          <w:sz w:val="16"/>
        </w:rPr>
        <w:t xml:space="preserve"> </w:t>
      </w:r>
      <w:r w:rsidRPr="00812854">
        <w:rPr>
          <w:rStyle w:val="Emphasis"/>
          <w:rFonts w:cstheme="majorHAnsi"/>
          <w:highlight w:val="cyan"/>
        </w:rPr>
        <w:t>They do not attempt to build up institutions that would provide the sustainable</w:t>
      </w:r>
      <w:r w:rsidRPr="00812854">
        <w:rPr>
          <w:rStyle w:val="Emphasis"/>
          <w:rFonts w:cstheme="majorHAnsi"/>
        </w:rPr>
        <w:t xml:space="preserve"> infrastructure for dismantling incarceration and shifting toward </w:t>
      </w:r>
      <w:r w:rsidRPr="00812854">
        <w:rPr>
          <w:rStyle w:val="Emphasis"/>
          <w:rFonts w:cstheme="majorHAnsi"/>
          <w:highlight w:val="cyan"/>
        </w:rPr>
        <w:t>alternative</w:t>
      </w:r>
      <w:r w:rsidRPr="00812854">
        <w:rPr>
          <w:rStyle w:val="Emphasis"/>
          <w:rFonts w:cstheme="majorHAnsi"/>
        </w:rPr>
        <w:t xml:space="preserve"> community-based wellness.</w:t>
      </w:r>
      <w:r w:rsidRPr="00812854">
        <w:rPr>
          <w:rStyle w:val="StyleUnderline"/>
          <w:rFonts w:cstheme="majorHAnsi"/>
        </w:rPr>
        <w:t xml:space="preserve"> </w:t>
      </w:r>
      <w:r w:rsidRPr="00812854">
        <w:rPr>
          <w:rFonts w:cstheme="majorHAnsi"/>
          <w:sz w:val="16"/>
        </w:rPr>
        <w:t xml:space="preserve">The resource savings from reform proposals should be articulated, and </w:t>
      </w:r>
      <w:r w:rsidRPr="00812854">
        <w:rPr>
          <w:rStyle w:val="StyleUnderline"/>
          <w:rFonts w:cstheme="majorHAnsi"/>
        </w:rPr>
        <w:t xml:space="preserve">every proposal should have a transparent vision for how those savings will be reinvested outside of the punishment bureaucracy. </w:t>
      </w:r>
    </w:p>
    <w:p w14:paraId="4E80B35D" w14:textId="77777777" w:rsidR="00625F52" w:rsidRPr="00812854" w:rsidRDefault="00625F52" w:rsidP="00625F52">
      <w:pPr>
        <w:rPr>
          <w:rFonts w:cstheme="majorHAnsi"/>
          <w:u w:val="single"/>
        </w:rPr>
      </w:pPr>
    </w:p>
    <w:p w14:paraId="3A6DD618" w14:textId="77777777" w:rsidR="00625F52" w:rsidRPr="00812854" w:rsidRDefault="00625F52" w:rsidP="00625F52">
      <w:pPr>
        <w:pStyle w:val="Heading4"/>
        <w:rPr>
          <w:rFonts w:cstheme="majorHAnsi"/>
        </w:rPr>
      </w:pPr>
      <w:r w:rsidRPr="00812854">
        <w:rPr>
          <w:rFonts w:cstheme="majorHAnsi"/>
        </w:rPr>
        <w:t>Reform is superficial and deceptive – it obfuscates the worst parts about the criminal justice system and continues the cycle of mass incarceration</w:t>
      </w:r>
    </w:p>
    <w:p w14:paraId="22BB325C" w14:textId="77777777" w:rsidR="00625F52" w:rsidRPr="00812854" w:rsidRDefault="00625F52" w:rsidP="00625F52">
      <w:pPr>
        <w:rPr>
          <w:rFonts w:cstheme="majorHAnsi"/>
        </w:rPr>
      </w:pPr>
      <w:r w:rsidRPr="00812854">
        <w:rPr>
          <w:rStyle w:val="Style13ptBold"/>
          <w:rFonts w:cstheme="majorHAnsi"/>
        </w:rPr>
        <w:t>Karakatsanis 19</w:t>
      </w:r>
      <w:r w:rsidRPr="00812854">
        <w:rPr>
          <w:rFonts w:cstheme="majorHAnsi"/>
        </w:rPr>
        <w:t>[Alec Karakatsanis is an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FORUM, 5/28/19, https://www.yalelawjournal.org/pdf/Karakatsanis_vahc6bgb.pdf] //SL</w:t>
      </w:r>
    </w:p>
    <w:p w14:paraId="0287AC85" w14:textId="77777777" w:rsidR="00625F52" w:rsidRPr="00812854" w:rsidRDefault="00625F52" w:rsidP="00625F52">
      <w:pPr>
        <w:rPr>
          <w:rStyle w:val="Emphasis"/>
          <w:rFonts w:cstheme="majorHAnsi"/>
        </w:rPr>
      </w:pPr>
      <w:r w:rsidRPr="00812854">
        <w:rPr>
          <w:rStyle w:val="Emphasis"/>
          <w:rFonts w:cstheme="majorHAnsi"/>
        </w:rPr>
        <w:t xml:space="preserve">The emerging “criminal justice </w:t>
      </w:r>
      <w:r w:rsidRPr="00812854">
        <w:rPr>
          <w:rStyle w:val="Emphasis"/>
          <w:rFonts w:cstheme="majorHAnsi"/>
          <w:highlight w:val="cyan"/>
        </w:rPr>
        <w:t>reform” consensus is superficial and deceptive.</w:t>
      </w:r>
      <w:r w:rsidRPr="00812854">
        <w:rPr>
          <w:rStyle w:val="StyleUnderline"/>
          <w:rFonts w:cstheme="majorHAnsi"/>
        </w:rPr>
        <w:t xml:space="preserve"> It is superficial because most proposed </w:t>
      </w:r>
      <w:r w:rsidRPr="00812854">
        <w:rPr>
          <w:rStyle w:val="StyleUnderline"/>
          <w:rFonts w:cstheme="majorHAnsi"/>
          <w:highlight w:val="cyan"/>
        </w:rPr>
        <w:t>“</w:t>
      </w:r>
      <w:r w:rsidRPr="00812854">
        <w:rPr>
          <w:rStyle w:val="Emphasis"/>
          <w:rFonts w:cstheme="majorHAnsi"/>
          <w:highlight w:val="cyan"/>
        </w:rPr>
        <w:t>reforms” would still leave the U</w:t>
      </w:r>
      <w:r w:rsidRPr="00812854">
        <w:rPr>
          <w:rStyle w:val="Emphasis"/>
          <w:rFonts w:cstheme="majorHAnsi"/>
        </w:rPr>
        <w:t xml:space="preserve">nited </w:t>
      </w:r>
      <w:r w:rsidRPr="00812854">
        <w:rPr>
          <w:rStyle w:val="Emphasis"/>
          <w:rFonts w:cstheme="majorHAnsi"/>
          <w:highlight w:val="cyan"/>
        </w:rPr>
        <w:t>S</w:t>
      </w:r>
      <w:r w:rsidRPr="00812854">
        <w:rPr>
          <w:rStyle w:val="Emphasis"/>
          <w:rFonts w:cstheme="majorHAnsi"/>
        </w:rPr>
        <w:t xml:space="preserve">tates as </w:t>
      </w:r>
      <w:r w:rsidRPr="00812854">
        <w:rPr>
          <w:rStyle w:val="Emphasis"/>
          <w:rFonts w:cstheme="majorHAnsi"/>
          <w:highlight w:val="cyan"/>
        </w:rPr>
        <w:t>the greatest incarcerator in the world.</w:t>
      </w:r>
      <w:r w:rsidRPr="00812854">
        <w:rPr>
          <w:rStyle w:val="StyleUnderline"/>
          <w:rFonts w:cstheme="majorHAnsi"/>
        </w:rPr>
        <w:t xml:space="preserve"> It is deceptive because </w:t>
      </w:r>
      <w:r w:rsidRPr="00812854">
        <w:rPr>
          <w:rStyle w:val="StyleUnderline"/>
          <w:rFonts w:cstheme="majorHAnsi"/>
          <w:highlight w:val="cyan"/>
        </w:rPr>
        <w:t>those who want</w:t>
      </w:r>
      <w:r w:rsidRPr="00812854">
        <w:rPr>
          <w:rStyle w:val="StyleUnderline"/>
          <w:rFonts w:cstheme="majorHAnsi"/>
        </w:rPr>
        <w:t xml:space="preserve"> largely </w:t>
      </w:r>
      <w:r w:rsidRPr="00812854">
        <w:rPr>
          <w:rStyle w:val="StyleUnderline"/>
          <w:rFonts w:cstheme="majorHAnsi"/>
          <w:highlight w:val="cyan"/>
        </w:rPr>
        <w:t>to</w:t>
      </w:r>
      <w:r w:rsidRPr="00812854">
        <w:rPr>
          <w:rStyle w:val="StyleUnderline"/>
          <w:rFonts w:cstheme="majorHAnsi"/>
        </w:rPr>
        <w:t xml:space="preserve"> </w:t>
      </w:r>
      <w:r w:rsidRPr="00812854">
        <w:rPr>
          <w:rStyle w:val="StyleUnderline"/>
          <w:rFonts w:cstheme="majorHAnsi"/>
          <w:highlight w:val="cyan"/>
        </w:rPr>
        <w:t xml:space="preserve">preserve the </w:t>
      </w:r>
      <w:r w:rsidRPr="00812854">
        <w:rPr>
          <w:rStyle w:val="StyleUnderline"/>
          <w:rFonts w:cstheme="majorHAnsi"/>
        </w:rPr>
        <w:t xml:space="preserve">current </w:t>
      </w:r>
      <w:r w:rsidRPr="00812854">
        <w:rPr>
          <w:rStyle w:val="StyleUnderline"/>
          <w:rFonts w:cstheme="majorHAnsi"/>
          <w:highlight w:val="cyan"/>
        </w:rPr>
        <w:t>punishment bureaucracy</w:t>
      </w:r>
      <w:r w:rsidRPr="00812854">
        <w:rPr>
          <w:rStyle w:val="StyleUnderline"/>
          <w:rFonts w:cstheme="majorHAnsi"/>
        </w:rPr>
        <w:t>—by making just enough tweaks to protect its perceived legitimacy—</w:t>
      </w:r>
      <w:r w:rsidRPr="00812854">
        <w:rPr>
          <w:rStyle w:val="Emphasis"/>
          <w:rFonts w:cstheme="majorHAnsi"/>
        </w:rPr>
        <w:t xml:space="preserve">must </w:t>
      </w:r>
      <w:r w:rsidRPr="00812854">
        <w:rPr>
          <w:rStyle w:val="Emphasis"/>
          <w:rFonts w:cstheme="majorHAnsi"/>
          <w:highlight w:val="cyan"/>
        </w:rPr>
        <w:t>obfuscate the difference between changes that will transform the system and tweaks that will curb only its most grotesque flourishes</w:t>
      </w:r>
      <w:r w:rsidRPr="00812854">
        <w:rPr>
          <w:rStyle w:val="Emphasis"/>
          <w:rFonts w:cstheme="majorHAnsi"/>
        </w:rPr>
        <w:t>.</w:t>
      </w:r>
      <w:r w:rsidRPr="00812854">
        <w:rPr>
          <w:rFonts w:cstheme="majorHAnsi"/>
          <w:sz w:val="16"/>
        </w:rPr>
        <w:t xml:space="preserve"> Nearly every prominent national politician and the vast majority of state and local officials talking and tweeting about “criminal justice reform” are, with varying levels of awareness and sophistication, furthering this deception. </w:t>
      </w:r>
      <w:r w:rsidRPr="00812854">
        <w:rPr>
          <w:rStyle w:val="StyleUnderline"/>
          <w:rFonts w:cstheme="majorHAnsi"/>
        </w:rPr>
        <w:t>These “</w:t>
      </w:r>
      <w:r w:rsidRPr="00812854">
        <w:rPr>
          <w:rStyle w:val="StyleUnderline"/>
          <w:rFonts w:cstheme="majorHAnsi"/>
          <w:highlight w:val="cyan"/>
        </w:rPr>
        <w:t>reform</w:t>
      </w:r>
      <w:r w:rsidRPr="00812854">
        <w:rPr>
          <w:rStyle w:val="StyleUnderline"/>
          <w:rFonts w:cstheme="majorHAnsi"/>
        </w:rPr>
        <w:t>”-</w:t>
      </w:r>
      <w:r w:rsidRPr="00812854">
        <w:rPr>
          <w:rStyle w:val="StyleUnderline"/>
          <w:rFonts w:cstheme="majorHAnsi"/>
          <w:highlight w:val="cyan"/>
        </w:rPr>
        <w:t>advancing punishment bureaucrats</w:t>
      </w:r>
      <w:r w:rsidRPr="00812854">
        <w:rPr>
          <w:rStyle w:val="StyleUnderline"/>
          <w:rFonts w:cstheme="majorHAnsi"/>
        </w:rPr>
        <w:t xml:space="preserve"> are </w:t>
      </w:r>
      <w:r w:rsidRPr="00812854">
        <w:rPr>
          <w:rStyle w:val="Emphasis"/>
          <w:rFonts w:cstheme="majorHAnsi"/>
          <w:highlight w:val="cyan"/>
        </w:rPr>
        <w:t>co-opt</w:t>
      </w:r>
      <w:r w:rsidRPr="00812854">
        <w:rPr>
          <w:rStyle w:val="Emphasis"/>
          <w:rFonts w:cstheme="majorHAnsi"/>
        </w:rPr>
        <w:t xml:space="preserve">ing </w:t>
      </w:r>
      <w:r w:rsidRPr="00812854">
        <w:rPr>
          <w:rStyle w:val="Emphasis"/>
          <w:rFonts w:cstheme="majorHAnsi"/>
          <w:highlight w:val="cyan"/>
        </w:rPr>
        <w:t>a movement toward</w:t>
      </w:r>
      <w:r w:rsidRPr="00812854">
        <w:rPr>
          <w:rStyle w:val="Emphasis"/>
          <w:rFonts w:cstheme="majorHAnsi"/>
        </w:rPr>
        <w:t xml:space="preserve"> profound </w:t>
      </w:r>
      <w:r w:rsidRPr="00812854">
        <w:rPr>
          <w:rStyle w:val="Emphasis"/>
          <w:rFonts w:cstheme="majorHAnsi"/>
          <w:highlight w:val="cyan"/>
        </w:rPr>
        <w:t>change</w:t>
      </w:r>
      <w:r w:rsidRPr="00812854">
        <w:rPr>
          <w:rStyle w:val="Emphasis"/>
          <w:rFonts w:cstheme="majorHAnsi"/>
        </w:rPr>
        <w:t xml:space="preserve"> </w:t>
      </w:r>
      <w:r w:rsidRPr="00812854">
        <w:rPr>
          <w:rStyle w:val="Emphasis"/>
          <w:rFonts w:cstheme="majorHAnsi"/>
          <w:highlight w:val="cyan"/>
        </w:rPr>
        <w:t xml:space="preserve">by convincing the public </w:t>
      </w:r>
      <w:r w:rsidRPr="00812854">
        <w:rPr>
          <w:rStyle w:val="Emphasis"/>
          <w:rFonts w:cstheme="majorHAnsi"/>
        </w:rPr>
        <w:t xml:space="preserve">that </w:t>
      </w:r>
      <w:r w:rsidRPr="00812854">
        <w:rPr>
          <w:rStyle w:val="Emphasis"/>
          <w:rFonts w:cstheme="majorHAnsi"/>
          <w:highlight w:val="cyan"/>
        </w:rPr>
        <w:t xml:space="preserve">the “law enforcement” system </w:t>
      </w:r>
      <w:r w:rsidRPr="00812854">
        <w:rPr>
          <w:rStyle w:val="Emphasis"/>
          <w:rFonts w:cstheme="majorHAnsi"/>
        </w:rPr>
        <w:t xml:space="preserve">as we know it </w:t>
      </w:r>
      <w:r w:rsidRPr="00812854">
        <w:rPr>
          <w:rStyle w:val="Emphasis"/>
          <w:rFonts w:cstheme="majorHAnsi"/>
          <w:highlight w:val="cyan"/>
        </w:rPr>
        <w:t>can operate in an objective,</w:t>
      </w:r>
      <w:r w:rsidRPr="00812854">
        <w:rPr>
          <w:rStyle w:val="Emphasis"/>
          <w:rFonts w:cstheme="majorHAnsi"/>
        </w:rPr>
        <w:t xml:space="preserve"> effective, and fair </w:t>
      </w:r>
      <w:r w:rsidRPr="00812854">
        <w:rPr>
          <w:rStyle w:val="Emphasis"/>
          <w:rFonts w:cstheme="majorHAnsi"/>
          <w:highlight w:val="cyan"/>
        </w:rPr>
        <w:t>way</w:t>
      </w:r>
      <w:r w:rsidRPr="00812854">
        <w:rPr>
          <w:rStyle w:val="Emphasis"/>
          <w:rFonts w:cstheme="majorHAnsi"/>
        </w:rPr>
        <w:t xml:space="preserve"> </w:t>
      </w:r>
      <w:r w:rsidRPr="00812854">
        <w:rPr>
          <w:rStyle w:val="Emphasis"/>
          <w:rFonts w:cstheme="majorHAnsi"/>
          <w:highlight w:val="cyan"/>
        </w:rPr>
        <w:t>based on “the rule of law</w:t>
      </w:r>
      <w:r w:rsidRPr="00812854">
        <w:rPr>
          <w:rStyle w:val="Emphasis"/>
          <w:rFonts w:cstheme="majorHAnsi"/>
        </w:rPr>
        <w:t>.”</w:t>
      </w:r>
      <w:r w:rsidRPr="00812854">
        <w:rPr>
          <w:rStyle w:val="StyleUnderline"/>
          <w:rFonts w:cstheme="majorHAnsi"/>
        </w:rPr>
        <w:t xml:space="preserve"> These punishment bureaucrats are dangerous because, in </w:t>
      </w:r>
      <w:r w:rsidRPr="00812854">
        <w:rPr>
          <w:rStyle w:val="StyleUnderline"/>
          <w:rFonts w:cstheme="majorHAnsi"/>
          <w:highlight w:val="cyan"/>
        </w:rPr>
        <w:t xml:space="preserve">order to preserve the human caging apparatus </w:t>
      </w:r>
      <w:r w:rsidRPr="00812854">
        <w:rPr>
          <w:rStyle w:val="StyleUnderline"/>
          <w:rFonts w:cstheme="majorHAnsi"/>
        </w:rPr>
        <w:t xml:space="preserve">that </w:t>
      </w:r>
      <w:r w:rsidRPr="00812854">
        <w:rPr>
          <w:rStyle w:val="StyleUnderline"/>
          <w:rFonts w:cstheme="majorHAnsi"/>
          <w:highlight w:val="cyan"/>
        </w:rPr>
        <w:t xml:space="preserve">they control, they </w:t>
      </w:r>
      <w:r w:rsidRPr="00812854">
        <w:rPr>
          <w:rStyle w:val="StyleUnderline"/>
          <w:rFonts w:cstheme="majorHAnsi"/>
        </w:rPr>
        <w:t xml:space="preserve">must </w:t>
      </w:r>
      <w:r w:rsidRPr="00812854">
        <w:rPr>
          <w:rStyle w:val="StyleUnderline"/>
          <w:rFonts w:cstheme="majorHAnsi"/>
          <w:highlight w:val="cyan"/>
        </w:rPr>
        <w:t xml:space="preserve">disguise </w:t>
      </w:r>
      <w:r w:rsidRPr="00812854">
        <w:rPr>
          <w:rStyle w:val="StyleUnderline"/>
          <w:rFonts w:cstheme="majorHAnsi"/>
        </w:rPr>
        <w:t xml:space="preserve">at the deepest level </w:t>
      </w:r>
      <w:r w:rsidRPr="00812854">
        <w:rPr>
          <w:rStyle w:val="StyleUnderline"/>
          <w:rFonts w:cstheme="majorHAnsi"/>
          <w:highlight w:val="cyan"/>
        </w:rPr>
        <w:t>its core functions</w:t>
      </w:r>
      <w:r w:rsidRPr="00812854">
        <w:rPr>
          <w:rStyle w:val="StyleUnderline"/>
          <w:rFonts w:cstheme="majorHAnsi"/>
        </w:rPr>
        <w:t xml:space="preserve">. As a result, they focus public conversation on the margins of the problem without confronting the structural issues at its heart. </w:t>
      </w:r>
      <w:r w:rsidRPr="00812854">
        <w:rPr>
          <w:rStyle w:val="Emphasis"/>
          <w:rFonts w:cstheme="majorHAnsi"/>
          <w:highlight w:val="cyan"/>
        </w:rPr>
        <w:t>Theirs is the language that drinks blood.</w:t>
      </w:r>
      <w:r w:rsidRPr="00812854">
        <w:rPr>
          <w:rStyle w:val="Emphasis"/>
          <w:rFonts w:cstheme="majorHAnsi"/>
        </w:rPr>
        <w:t xml:space="preserve"> </w:t>
      </w:r>
    </w:p>
    <w:p w14:paraId="29F22D87" w14:textId="77777777" w:rsidR="00625F52" w:rsidRPr="00812854" w:rsidRDefault="00625F52" w:rsidP="00625F52">
      <w:pPr>
        <w:pStyle w:val="Heading4"/>
        <w:rPr>
          <w:rFonts w:cstheme="majorHAnsi"/>
        </w:rPr>
      </w:pPr>
      <w:r w:rsidRPr="00812854">
        <w:rPr>
          <w:rFonts w:cstheme="majorHAnsi"/>
        </w:rPr>
        <w:t xml:space="preserve">Their “reform” produces a single axis framework that distracts from the radical, intersectional analysis needed to address the root cause of injustice </w:t>
      </w:r>
    </w:p>
    <w:p w14:paraId="4AC96B43" w14:textId="77777777" w:rsidR="00625F52" w:rsidRPr="00812854" w:rsidRDefault="00625F52" w:rsidP="00625F52">
      <w:pPr>
        <w:rPr>
          <w:rFonts w:cstheme="majorHAnsi"/>
        </w:rPr>
      </w:pPr>
      <w:r w:rsidRPr="00812854">
        <w:rPr>
          <w:rStyle w:val="Style13ptBold"/>
          <w:rFonts w:cstheme="majorHAnsi"/>
        </w:rPr>
        <w:t>Spade 13</w:t>
      </w:r>
      <w:r w:rsidRPr="00812854">
        <w:rPr>
          <w:rFonts w:cstheme="majorHAnsi"/>
        </w:rPr>
        <w:t xml:space="preserve"> [Dean Spade is a lawyer, writer, </w:t>
      </w:r>
      <w:proofErr w:type="gramStart"/>
      <w:r w:rsidRPr="00812854">
        <w:rPr>
          <w:rFonts w:cstheme="majorHAnsi"/>
        </w:rPr>
        <w:t>trans</w:t>
      </w:r>
      <w:proofErr w:type="gramEnd"/>
      <w:r w:rsidRPr="00812854">
        <w:rPr>
          <w:rFonts w:cstheme="majorHAnsi"/>
        </w:rPr>
        <w:t xml:space="preserve"> activist, and Associate Professor of Law at Seattle University School of Law. “Intersectional Resistance and Law Reform,” he University of Chicago Press Journal, </w:t>
      </w:r>
      <w:proofErr w:type="gramStart"/>
      <w:r w:rsidRPr="00812854">
        <w:rPr>
          <w:rFonts w:cstheme="majorHAnsi"/>
        </w:rPr>
        <w:t>Summer</w:t>
      </w:r>
      <w:proofErr w:type="gramEnd"/>
      <w:r w:rsidRPr="00812854">
        <w:rPr>
          <w:rFonts w:cstheme="majorHAnsi"/>
        </w:rPr>
        <w:t xml:space="preserve"> 2013, https://www.jstor.org/stable/10.1086/669574] //SL</w:t>
      </w:r>
    </w:p>
    <w:p w14:paraId="2C24C44E" w14:textId="77777777" w:rsidR="00625F52" w:rsidRPr="00812854" w:rsidRDefault="00625F52" w:rsidP="00625F52">
      <w:pPr>
        <w:rPr>
          <w:rFonts w:cstheme="majorHAnsi"/>
          <w:sz w:val="16"/>
        </w:rPr>
      </w:pPr>
      <w:r w:rsidRPr="00812854">
        <w:rPr>
          <w:rFonts w:cstheme="majorHAnsi"/>
          <w:sz w:val="16"/>
        </w:rPr>
        <w:t>The analytical approach that Crenshaw termed “</w:t>
      </w:r>
      <w:r w:rsidRPr="00812854">
        <w:rPr>
          <w:rStyle w:val="StyleUnderline"/>
          <w:rFonts w:cstheme="majorHAnsi"/>
        </w:rPr>
        <w:t>intersectionality</w:t>
      </w:r>
      <w:r w:rsidRPr="00812854">
        <w:rPr>
          <w:rFonts w:cstheme="majorHAnsi"/>
          <w:sz w:val="16"/>
        </w:rPr>
        <w:t xml:space="preserve">” more than twenty years ago is not about addition. It </w:t>
      </w:r>
      <w:r w:rsidRPr="00812854">
        <w:rPr>
          <w:rStyle w:val="StyleUnderline"/>
          <w:rFonts w:cstheme="majorHAnsi"/>
        </w:rPr>
        <w:t xml:space="preserve">describes a way of thinking about subjection that rejects both the declaration of a universal experience of a given vector of harm and the notion that people affected by multiple vectors are enduring conditions that are simply experiences of single-axis harm added together. For that reason, </w:t>
      </w:r>
      <w:r w:rsidRPr="00812854">
        <w:rPr>
          <w:rStyle w:val="StyleUnderline"/>
          <w:rFonts w:cstheme="majorHAnsi"/>
          <w:highlight w:val="cyan"/>
        </w:rPr>
        <w:t>resistance conceived through</w:t>
      </w:r>
      <w:r w:rsidRPr="00812854">
        <w:rPr>
          <w:rStyle w:val="StyleUnderline"/>
          <w:rFonts w:cstheme="majorHAnsi"/>
        </w:rPr>
        <w:t xml:space="preserve"> </w:t>
      </w:r>
      <w:r w:rsidRPr="00812854">
        <w:rPr>
          <w:rStyle w:val="Emphasis"/>
          <w:rFonts w:cstheme="majorHAnsi"/>
          <w:highlight w:val="cyan"/>
        </w:rPr>
        <w:t>single axis frameworks can never transform conditions of intersectional violence and harm</w:t>
      </w:r>
      <w:r w:rsidRPr="00812854">
        <w:rPr>
          <w:rStyle w:val="StyleUnderline"/>
          <w:rFonts w:cstheme="majorHAnsi"/>
        </w:rPr>
        <w:t xml:space="preserve">, and failure to depart from </w:t>
      </w:r>
      <w:r w:rsidRPr="00812854">
        <w:rPr>
          <w:rStyle w:val="StyleUnderline"/>
          <w:rFonts w:cstheme="majorHAnsi"/>
          <w:highlight w:val="cyan"/>
        </w:rPr>
        <w:t>single-axis</w:t>
      </w:r>
      <w:r w:rsidRPr="00812854">
        <w:rPr>
          <w:rStyle w:val="StyleUnderline"/>
          <w:rFonts w:cstheme="majorHAnsi"/>
        </w:rPr>
        <w:t xml:space="preserve"> analysis </w:t>
      </w:r>
      <w:r w:rsidRPr="00812854">
        <w:rPr>
          <w:rStyle w:val="Emphasis"/>
          <w:rFonts w:cstheme="majorHAnsi"/>
          <w:highlight w:val="cyan"/>
        </w:rPr>
        <w:t>produces reforms</w:t>
      </w:r>
      <w:r w:rsidRPr="00812854">
        <w:rPr>
          <w:rStyle w:val="Emphasis"/>
          <w:rFonts w:cstheme="majorHAnsi"/>
        </w:rPr>
        <w:t xml:space="preserve"> </w:t>
      </w:r>
      <w:r w:rsidRPr="00812854">
        <w:rPr>
          <w:rStyle w:val="Emphasis"/>
          <w:rFonts w:cstheme="majorHAnsi"/>
          <w:highlight w:val="cyan"/>
        </w:rPr>
        <w:t>that contribute to</w:t>
      </w:r>
      <w:r w:rsidRPr="00812854">
        <w:rPr>
          <w:rStyle w:val="Emphasis"/>
          <w:rFonts w:cstheme="majorHAnsi"/>
        </w:rPr>
        <w:t xml:space="preserve"> and collaborate with </w:t>
      </w:r>
      <w:r w:rsidRPr="00812854">
        <w:rPr>
          <w:rStyle w:val="Emphasis"/>
          <w:rFonts w:cstheme="majorHAnsi"/>
          <w:highlight w:val="cyan"/>
        </w:rPr>
        <w:t>those conditions</w:t>
      </w:r>
      <w:r w:rsidRPr="00812854">
        <w:rPr>
          <w:rStyle w:val="StyleUnderline"/>
          <w:rFonts w:cstheme="majorHAnsi"/>
        </w:rPr>
        <w:t xml:space="preserve"> </w:t>
      </w:r>
      <w:r w:rsidRPr="00812854">
        <w:rPr>
          <w:rFonts w:cstheme="majorHAnsi"/>
          <w:sz w:val="16"/>
        </w:rPr>
        <w:t xml:space="preserve">ðSmith 2006Þ. Those conditions cannot be changed merely by declaring that single-axis discrimination is illegal. Instead, critical scholars and activists from many movements have shown that </w:t>
      </w:r>
      <w:r w:rsidRPr="00812854">
        <w:rPr>
          <w:rStyle w:val="StyleUnderline"/>
          <w:rFonts w:cstheme="majorHAnsi"/>
        </w:rPr>
        <w:t>governance processes involved in population control deploy norms that sort populations into those whose lives must be cultivated and protected and those cast as threats and drains. The production of administrative classification systems</w:t>
      </w:r>
      <w:r w:rsidRPr="00812854">
        <w:rPr>
          <w:rFonts w:cstheme="majorHAnsi"/>
          <w:sz w:val="16"/>
        </w:rPr>
        <w:t xml:space="preserve"> that distribute life chances, whether those classifications are overtly linked to racial and gender categories or whether they are facially neutral, </w:t>
      </w:r>
      <w:r w:rsidRPr="00812854">
        <w:rPr>
          <w:rStyle w:val="StyleUnderline"/>
          <w:rFonts w:cstheme="majorHAnsi"/>
        </w:rPr>
        <w:t xml:space="preserve">is coconstitutive with the ongoing processes of state-building that produce the United States. Racialization processes formed the United States and continue, through evolving methods and mechanisms, to produce a maldistribution of life chances that movements struggle to transform. </w:t>
      </w:r>
      <w:r w:rsidRPr="00812854">
        <w:rPr>
          <w:rFonts w:cstheme="majorHAnsi"/>
          <w:sz w:val="16"/>
        </w:rPr>
        <w:t xml:space="preserve">The past fifty years have seen an important shift in the technologies that produce these conditions. </w:t>
      </w:r>
      <w:r w:rsidRPr="00812854">
        <w:rPr>
          <w:rStyle w:val="Emphasis"/>
          <w:rFonts w:cstheme="majorHAnsi"/>
          <w:highlight w:val="cyan"/>
        </w:rPr>
        <w:t>We have moved toward formal legal equality</w:t>
      </w:r>
      <w:r w:rsidRPr="00812854">
        <w:rPr>
          <w:rStyle w:val="Emphasis"/>
          <w:rFonts w:cstheme="majorHAnsi"/>
        </w:rPr>
        <w:t xml:space="preserve"> and purported neutrality in law and policy, </w:t>
      </w:r>
      <w:r w:rsidRPr="00812854">
        <w:rPr>
          <w:rStyle w:val="Emphasis"/>
          <w:rFonts w:cstheme="majorHAnsi"/>
          <w:highlight w:val="cyan"/>
        </w:rPr>
        <w:t xml:space="preserve">yet the racial wealth divide </w:t>
      </w:r>
      <w:r w:rsidRPr="00812854">
        <w:rPr>
          <w:rStyle w:val="Emphasis"/>
          <w:rFonts w:cstheme="majorHAnsi"/>
        </w:rPr>
        <w:t xml:space="preserve">has grown, </w:t>
      </w:r>
      <w:r w:rsidRPr="00812854">
        <w:rPr>
          <w:rStyle w:val="Emphasis"/>
          <w:rFonts w:cstheme="majorHAnsi"/>
          <w:highlight w:val="cyan"/>
        </w:rPr>
        <w:t>racialized</w:t>
      </w:r>
      <w:r w:rsidRPr="00812854">
        <w:rPr>
          <w:rStyle w:val="Emphasis"/>
          <w:rFonts w:cstheme="majorHAnsi"/>
        </w:rPr>
        <w:t>-</w:t>
      </w:r>
      <w:r w:rsidRPr="00812854">
        <w:rPr>
          <w:rStyle w:val="Emphasis"/>
          <w:rFonts w:cstheme="majorHAnsi"/>
          <w:highlight w:val="cyan"/>
        </w:rPr>
        <w:t xml:space="preserve">gendered criminalization </w:t>
      </w:r>
      <w:r w:rsidRPr="00812854">
        <w:rPr>
          <w:rStyle w:val="Emphasis"/>
          <w:rFonts w:cstheme="majorHAnsi"/>
        </w:rPr>
        <w:t xml:space="preserve">has skyrocketed, </w:t>
      </w:r>
      <w:r w:rsidRPr="00812854">
        <w:rPr>
          <w:rStyle w:val="Emphasis"/>
          <w:rFonts w:cstheme="majorHAnsi"/>
          <w:highlight w:val="cyan"/>
        </w:rPr>
        <w:t>and immigration enforcement is more significant</w:t>
      </w:r>
      <w:r w:rsidRPr="00812854">
        <w:rPr>
          <w:rStyle w:val="Emphasis"/>
          <w:rFonts w:cstheme="majorHAnsi"/>
        </w:rPr>
        <w:t xml:space="preserve"> a state project than ever</w:t>
      </w:r>
      <w:r w:rsidRPr="00812854">
        <w:rPr>
          <w:rFonts w:cstheme="majorHAnsi"/>
          <w:sz w:val="16"/>
        </w:rPr>
        <w:t xml:space="preserve"> ðUnited for a Fair Economy 2006; Gilmore 2007Þ. 16 </w:t>
      </w:r>
      <w:r w:rsidRPr="00812854">
        <w:rPr>
          <w:rStyle w:val="Emphasis"/>
          <w:rFonts w:cstheme="majorHAnsi"/>
        </w:rPr>
        <w:t xml:space="preserve">Racism is declared over, but </w:t>
      </w:r>
      <w:r w:rsidRPr="00812854">
        <w:rPr>
          <w:rStyle w:val="Emphasis"/>
          <w:rFonts w:cstheme="majorHAnsi"/>
          <w:highlight w:val="cyan"/>
        </w:rPr>
        <w:t>the project of caging and exiling people of color is bigger than ever</w:t>
      </w:r>
      <w:r w:rsidRPr="00812854">
        <w:rPr>
          <w:rStyle w:val="Emphasis"/>
          <w:rFonts w:cstheme="majorHAnsi"/>
        </w:rPr>
        <w:t xml:space="preserve">. </w:t>
      </w:r>
      <w:r w:rsidRPr="00812854">
        <w:rPr>
          <w:rStyle w:val="StyleUnderline"/>
          <w:rFonts w:cstheme="majorHAnsi"/>
        </w:rPr>
        <w:t xml:space="preserve">Women, people with disabilities, queer and </w:t>
      </w:r>
      <w:proofErr w:type="gramStart"/>
      <w:r w:rsidRPr="00812854">
        <w:rPr>
          <w:rStyle w:val="StyleUnderline"/>
          <w:rFonts w:cstheme="majorHAnsi"/>
        </w:rPr>
        <w:t>trans</w:t>
      </w:r>
      <w:proofErr w:type="gramEnd"/>
      <w:r w:rsidRPr="00812854">
        <w:rPr>
          <w:rStyle w:val="StyleUnderline"/>
          <w:rFonts w:cstheme="majorHAnsi"/>
        </w:rPr>
        <w:t xml:space="preserve"> peo ple, immigrants, and indigenous people are the ones most affected by these conditions.</w:t>
      </w:r>
      <w:r w:rsidRPr="00812854">
        <w:rPr>
          <w:rFonts w:cstheme="majorHAnsi"/>
          <w:sz w:val="16"/>
        </w:rPr>
        <w:t xml:space="preserve"> </w:t>
      </w:r>
      <w:r w:rsidRPr="00812854">
        <w:rPr>
          <w:rStyle w:val="Emphasis"/>
          <w:rFonts w:cstheme="majorHAnsi"/>
          <w:highlight w:val="cyan"/>
        </w:rPr>
        <w:t xml:space="preserve">Single-axis frameworks </w:t>
      </w:r>
      <w:r w:rsidRPr="00812854">
        <w:rPr>
          <w:rStyle w:val="Emphasis"/>
          <w:rFonts w:cstheme="majorHAnsi"/>
        </w:rPr>
        <w:t xml:space="preserve">that have attended legal equality demands </w:t>
      </w:r>
      <w:r w:rsidRPr="00812854">
        <w:rPr>
          <w:rStyle w:val="Emphasis"/>
          <w:rFonts w:cstheme="majorHAnsi"/>
          <w:highlight w:val="cyan"/>
        </w:rPr>
        <w:t>cannot address the conditions of despair and violence that intersectional resistance seeks to transform.</w:t>
      </w:r>
      <w:r w:rsidRPr="00812854">
        <w:rPr>
          <w:rFonts w:cstheme="majorHAnsi"/>
          <w:sz w:val="16"/>
        </w:rPr>
        <w:t xml:space="preserve"> </w:t>
      </w:r>
      <w:r w:rsidRPr="00812854">
        <w:rPr>
          <w:rStyle w:val="StyleUnderline"/>
          <w:rFonts w:cstheme="majorHAnsi"/>
          <w:highlight w:val="cyan"/>
        </w:rPr>
        <w:t>Demands</w:t>
      </w:r>
      <w:r w:rsidRPr="00812854">
        <w:rPr>
          <w:rStyle w:val="StyleUnderline"/>
          <w:rFonts w:cstheme="majorHAnsi"/>
        </w:rPr>
        <w:t xml:space="preserve"> for change </w:t>
      </w:r>
      <w:r w:rsidRPr="00812854">
        <w:rPr>
          <w:rStyle w:val="StyleUnderline"/>
          <w:rFonts w:cstheme="majorHAnsi"/>
          <w:highlight w:val="cyan"/>
        </w:rPr>
        <w:t xml:space="preserve">that aim at the </w:t>
      </w:r>
      <w:r w:rsidRPr="00812854">
        <w:rPr>
          <w:rStyle w:val="Emphasis"/>
          <w:rFonts w:cstheme="majorHAnsi"/>
          <w:highlight w:val="cyan"/>
        </w:rPr>
        <w:t>root causes</w:t>
      </w:r>
      <w:r w:rsidRPr="00812854">
        <w:rPr>
          <w:rStyle w:val="StyleUnderline"/>
          <w:rFonts w:cstheme="majorHAnsi"/>
        </w:rPr>
        <w:t xml:space="preserve"> of these problems place these issues </w:t>
      </w:r>
      <w:r w:rsidRPr="00812854">
        <w:rPr>
          <w:rStyle w:val="Emphasis"/>
          <w:rFonts w:cstheme="majorHAnsi"/>
        </w:rPr>
        <w:t>in the context of genealogies of racialization</w:t>
      </w:r>
      <w:r w:rsidRPr="00812854">
        <w:rPr>
          <w:rStyle w:val="StyleUnderline"/>
          <w:rFonts w:cstheme="majorHAnsi"/>
        </w:rPr>
        <w:t xml:space="preserve"> that link the foundational violences of the United States to today’s conditions and </w:t>
      </w:r>
      <w:r w:rsidRPr="00812854">
        <w:rPr>
          <w:rStyle w:val="Emphasis"/>
          <w:rFonts w:cstheme="majorHAnsi"/>
          <w:highlight w:val="cyan"/>
        </w:rPr>
        <w:t>reject legal framings that obscure intersectional analysis.</w:t>
      </w:r>
      <w:r w:rsidRPr="00812854">
        <w:rPr>
          <w:rStyle w:val="StyleUnderline"/>
          <w:rFonts w:cstheme="majorHAnsi"/>
        </w:rPr>
        <w:t xml:space="preserve"> </w:t>
      </w:r>
      <w:r w:rsidRPr="00812854">
        <w:rPr>
          <w:rFonts w:cstheme="majorHAnsi"/>
          <w:sz w:val="16"/>
        </w:rPr>
        <w:t>The current iteration of critical intersectional interventions invites and demands imagining ways of life that US law certainly cannot comprehend: life without prisons or borders, life without gender and health norms, life without work, wealth, or poverty as we currently know them.</w:t>
      </w:r>
    </w:p>
    <w:p w14:paraId="788D7EF9" w14:textId="77777777" w:rsidR="00007015" w:rsidRPr="00812854" w:rsidRDefault="00007015" w:rsidP="00007015">
      <w:pPr>
        <w:pStyle w:val="Heading4"/>
        <w:rPr>
          <w:rFonts w:cstheme="majorHAnsi"/>
        </w:rPr>
      </w:pPr>
      <w:r w:rsidRPr="00812854">
        <w:rPr>
          <w:rFonts w:cstheme="majorHAnsi"/>
        </w:rPr>
        <w:t xml:space="preserve">The American Criminal Justice System is forged within the crucible of slavery – specific Legal Reformism fuels the system and preserves white supremacy </w:t>
      </w:r>
    </w:p>
    <w:p w14:paraId="674D208C" w14:textId="77777777" w:rsidR="00007015" w:rsidRPr="00812854" w:rsidRDefault="00007015" w:rsidP="00007015">
      <w:pPr>
        <w:rPr>
          <w:rFonts w:cstheme="majorHAnsi"/>
        </w:rPr>
      </w:pPr>
      <w:r w:rsidRPr="00812854">
        <w:rPr>
          <w:rStyle w:val="Style13ptBold"/>
          <w:rFonts w:cstheme="majorHAnsi"/>
        </w:rPr>
        <w:t xml:space="preserve">Lawrence </w:t>
      </w:r>
      <w:proofErr w:type="gramStart"/>
      <w:r w:rsidRPr="00812854">
        <w:rPr>
          <w:rStyle w:val="Style13ptBold"/>
          <w:rFonts w:cstheme="majorHAnsi"/>
        </w:rPr>
        <w:t>08</w:t>
      </w:r>
      <w:r w:rsidRPr="00812854">
        <w:rPr>
          <w:rFonts w:cstheme="majorHAnsi"/>
        </w:rPr>
        <w:t xml:space="preserve">  “</w:t>
      </w:r>
      <w:proofErr w:type="gramEnd"/>
      <w:r w:rsidRPr="00812854">
        <w:rPr>
          <w:rFonts w:cstheme="majorHAnsi"/>
        </w:rPr>
        <w:t>Rethinking Crime and Punishment for the 21st Century:”, June 2008, https://assets.aspeninstitute.org/content/uploads/files/content/images/rcc/Rethinking%20Crime%20and%20Punishment%20for%20the%2021st%20Century.pdf)*</w:t>
      </w:r>
      <w:r w:rsidRPr="00812854">
        <w:rPr>
          <w:rFonts w:cstheme="majorHAnsi"/>
          <w:i/>
          <w:iCs/>
        </w:rPr>
        <w:t>neil</w:t>
      </w:r>
    </w:p>
    <w:p w14:paraId="14E69213" w14:textId="77777777" w:rsidR="00007015" w:rsidRPr="00812854" w:rsidRDefault="00007015" w:rsidP="00007015">
      <w:pPr>
        <w:rPr>
          <w:rFonts w:cstheme="majorHAnsi"/>
          <w:sz w:val="14"/>
        </w:rPr>
      </w:pPr>
      <w:r w:rsidRPr="00812854">
        <w:rPr>
          <w:rFonts w:cstheme="majorHAnsi"/>
          <w:u w:val="single"/>
        </w:rPr>
        <w:t>As our national story goes, the U.S. criminal justice system ensures fairness and equality to all under the law.</w:t>
      </w:r>
      <w:r w:rsidRPr="00812854">
        <w:rPr>
          <w:rFonts w:cstheme="majorHAnsi"/>
          <w:sz w:val="14"/>
        </w:rPr>
        <w:t xml:space="preserve"> But over this </w:t>
      </w:r>
      <w:r w:rsidRPr="00812854">
        <w:rPr>
          <w:rFonts w:cstheme="majorHAnsi"/>
          <w:u w:val="single"/>
        </w:rPr>
        <w:t xml:space="preserve">nation‘s history, </w:t>
      </w:r>
      <w:r w:rsidRPr="00812854">
        <w:rPr>
          <w:rFonts w:cstheme="majorHAnsi"/>
          <w:highlight w:val="cyan"/>
          <w:u w:val="single"/>
        </w:rPr>
        <w:t xml:space="preserve">generations </w:t>
      </w:r>
      <w:r w:rsidRPr="00812854">
        <w:rPr>
          <w:rFonts w:cstheme="majorHAnsi"/>
          <w:u w:val="single"/>
        </w:rPr>
        <w:t xml:space="preserve">of policymakers, analysts, practitioners, advocates and ordinary citizens </w:t>
      </w:r>
      <w:r w:rsidRPr="00812854">
        <w:rPr>
          <w:rFonts w:cstheme="majorHAnsi"/>
          <w:highlight w:val="cyan"/>
          <w:u w:val="single"/>
        </w:rPr>
        <w:t xml:space="preserve">have recognized the failure of the criminal justice system to </w:t>
      </w:r>
      <w:r w:rsidRPr="00812854">
        <w:rPr>
          <w:rFonts w:cstheme="majorHAnsi"/>
          <w:u w:val="single"/>
        </w:rPr>
        <w:t xml:space="preserve">deliver on this democratic ideal and have worked to </w:t>
      </w:r>
      <w:r w:rsidRPr="00812854">
        <w:rPr>
          <w:rFonts w:cstheme="majorHAnsi"/>
          <w:highlight w:val="cyan"/>
          <w:u w:val="single"/>
        </w:rPr>
        <w:t>correct its most egregious injustices.</w:t>
      </w:r>
      <w:r w:rsidRPr="00812854">
        <w:rPr>
          <w:rFonts w:cstheme="majorHAnsi"/>
          <w:sz w:val="14"/>
        </w:rPr>
        <w:t xml:space="preserve"> However, </w:t>
      </w:r>
      <w:r w:rsidRPr="00812854">
        <w:rPr>
          <w:rStyle w:val="Emphasis"/>
          <w:rFonts w:cstheme="majorHAnsi"/>
        </w:rPr>
        <w:t xml:space="preserve">these </w:t>
      </w:r>
      <w:r w:rsidRPr="00812854">
        <w:rPr>
          <w:rStyle w:val="Emphasis"/>
          <w:rFonts w:cstheme="majorHAnsi"/>
          <w:highlight w:val="cyan"/>
        </w:rPr>
        <w:t>fixes—even when successful—</w:t>
      </w:r>
      <w:r w:rsidRPr="00812854">
        <w:rPr>
          <w:rStyle w:val="Emphasis"/>
          <w:rFonts w:cstheme="majorHAnsi"/>
        </w:rPr>
        <w:t xml:space="preserve">have </w:t>
      </w:r>
      <w:r w:rsidRPr="00812854">
        <w:rPr>
          <w:rStyle w:val="Emphasis"/>
          <w:rFonts w:cstheme="majorHAnsi"/>
          <w:highlight w:val="cyan"/>
        </w:rPr>
        <w:t xml:space="preserve">left largely intact a criminal justice system that reflects and </w:t>
      </w:r>
      <w:r w:rsidRPr="00812854">
        <w:rPr>
          <w:rStyle w:val="Emphasis"/>
          <w:rFonts w:cstheme="majorHAnsi"/>
        </w:rPr>
        <w:t xml:space="preserve">even </w:t>
      </w:r>
      <w:r w:rsidRPr="00812854">
        <w:rPr>
          <w:rStyle w:val="Emphasis"/>
          <w:rFonts w:cstheme="majorHAnsi"/>
          <w:highlight w:val="cyan"/>
        </w:rPr>
        <w:t xml:space="preserve">perpetuates </w:t>
      </w:r>
      <w:r w:rsidRPr="00812854">
        <w:rPr>
          <w:rStyle w:val="Emphasis"/>
          <w:rFonts w:cstheme="majorHAnsi"/>
        </w:rPr>
        <w:t xml:space="preserve">one of America‘s most problematic structural features: </w:t>
      </w:r>
      <w:r w:rsidRPr="00812854">
        <w:rPr>
          <w:rStyle w:val="Emphasis"/>
          <w:rFonts w:cstheme="majorHAnsi"/>
          <w:highlight w:val="cyan"/>
        </w:rPr>
        <w:t xml:space="preserve">a racial order </w:t>
      </w:r>
      <w:r w:rsidRPr="00812854">
        <w:rPr>
          <w:rStyle w:val="Emphasis"/>
          <w:rFonts w:cstheme="majorHAnsi"/>
        </w:rPr>
        <w:t xml:space="preserve">in </w:t>
      </w:r>
      <w:r w:rsidRPr="00812854">
        <w:rPr>
          <w:rStyle w:val="Emphasis"/>
          <w:rFonts w:cstheme="majorHAnsi"/>
          <w:highlight w:val="cyan"/>
        </w:rPr>
        <w:t xml:space="preserve">which darker-skinned individuals are at </w:t>
      </w:r>
      <w:r w:rsidRPr="00812854">
        <w:rPr>
          <w:rStyle w:val="Emphasis"/>
          <w:rFonts w:cstheme="majorHAnsi"/>
        </w:rPr>
        <w:t xml:space="preserve">far </w:t>
      </w:r>
      <w:r w:rsidRPr="00812854">
        <w:rPr>
          <w:rStyle w:val="Emphasis"/>
          <w:rFonts w:cstheme="majorHAnsi"/>
          <w:highlight w:val="cyan"/>
        </w:rPr>
        <w:t>greater risk of social, economic and spatial marginalization</w:t>
      </w:r>
      <w:r w:rsidRPr="00812854">
        <w:rPr>
          <w:rFonts w:cstheme="majorHAnsi"/>
          <w:sz w:val="14"/>
        </w:rPr>
        <w:t xml:space="preserve">. While the class and gender profiles of America‘s </w:t>
      </w:r>
      <w:r w:rsidRPr="00812854">
        <w:rPr>
          <w:rFonts w:cstheme="majorHAnsi"/>
          <w:u w:val="single"/>
        </w:rPr>
        <w:t>prisons</w:t>
      </w:r>
      <w:r w:rsidRPr="00812854">
        <w:rPr>
          <w:rFonts w:cstheme="majorHAnsi"/>
          <w:sz w:val="14"/>
        </w:rPr>
        <w:t xml:space="preserve"> may not be surprising, their </w:t>
      </w:r>
      <w:r w:rsidRPr="00812854">
        <w:rPr>
          <w:rFonts w:cstheme="majorHAnsi"/>
          <w:u w:val="single"/>
        </w:rPr>
        <w:t xml:space="preserve">longstanding racial characteristics stand out in sharp relief. Blacks and Latinos account for about two-thirds of the state prison population today, a racial incarceration rate that sharply contrasts with their combined share </w:t>
      </w:r>
      <w:r w:rsidRPr="00812854">
        <w:rPr>
          <w:rFonts w:cstheme="majorHAnsi"/>
          <w:sz w:val="14"/>
        </w:rPr>
        <w:t xml:space="preserve">(about one-quarter) of the U.S. population. Recognizing that this </w:t>
      </w:r>
      <w:r w:rsidRPr="00812854">
        <w:rPr>
          <w:rFonts w:cstheme="majorHAnsi"/>
          <w:u w:val="single"/>
        </w:rPr>
        <w:t>racial skew has had a long history</w:t>
      </w:r>
      <w:r w:rsidRPr="00812854">
        <w:rPr>
          <w:rFonts w:cstheme="majorHAnsi"/>
          <w:sz w:val="14"/>
        </w:rPr>
        <w:t xml:space="preserve">, and that it has persisted over the dramatic nationwide drop in crime that began in the 1990s, </w:t>
      </w:r>
      <w:r w:rsidRPr="00812854">
        <w:rPr>
          <w:rFonts w:cstheme="majorHAnsi"/>
          <w:u w:val="single"/>
        </w:rPr>
        <w:t xml:space="preserve">many </w:t>
      </w:r>
      <w:r w:rsidRPr="00812854">
        <w:rPr>
          <w:rFonts w:cstheme="majorHAnsi"/>
          <w:highlight w:val="cyan"/>
          <w:u w:val="single"/>
        </w:rPr>
        <w:t>criminal justice reformers</w:t>
      </w:r>
      <w:r w:rsidRPr="00812854">
        <w:rPr>
          <w:rFonts w:cstheme="majorHAnsi"/>
          <w:u w:val="single"/>
        </w:rPr>
        <w:t xml:space="preserve"> call for a fundamental reconsideration of values and assumptions underlying the structure, functioning and maintenance of the criminal justice system itself</w:t>
      </w:r>
      <w:r w:rsidRPr="00812854">
        <w:rPr>
          <w:rFonts w:cstheme="majorHAnsi"/>
          <w:sz w:val="14"/>
        </w:rPr>
        <w:t xml:space="preserve">. The initial challenge appears to be identification of a framework that will allow us to interrogate our preferences as a society relating to who, what, and how we punish. We also would need to understand how </w:t>
      </w:r>
      <w:r w:rsidRPr="00812854">
        <w:rPr>
          <w:rFonts w:cstheme="majorHAnsi"/>
          <w:u w:val="single"/>
        </w:rPr>
        <w:t>these choices are s</w:t>
      </w:r>
      <w:r w:rsidRPr="00812854">
        <w:rPr>
          <w:rFonts w:cstheme="majorHAnsi"/>
          <w:highlight w:val="cyan"/>
          <w:u w:val="single"/>
        </w:rPr>
        <w:t>haped by the operation of a wider ecology of social institutions and systems</w:t>
      </w:r>
      <w:r w:rsidRPr="00812854">
        <w:rPr>
          <w:rFonts w:cstheme="majorHAnsi"/>
          <w:u w:val="single"/>
        </w:rPr>
        <w:t xml:space="preserve"> beyond criminal justice such as education, housing, employment, child welfare, and others</w:t>
      </w:r>
      <w:r w:rsidRPr="00812854">
        <w:rPr>
          <w:rFonts w:cstheme="majorHAnsi"/>
          <w:sz w:val="14"/>
        </w:rPr>
        <w:t xml:space="preserve">. To paraphrase Albert Einstein, </w:t>
      </w:r>
      <w:r w:rsidRPr="00812854">
        <w:rPr>
          <w:rStyle w:val="Emphasis"/>
          <w:rFonts w:cstheme="majorHAnsi"/>
          <w:highlight w:val="cyan"/>
        </w:rPr>
        <w:t xml:space="preserve">we cannot solve </w:t>
      </w:r>
      <w:r w:rsidRPr="00812854">
        <w:rPr>
          <w:rStyle w:val="Emphasis"/>
          <w:rFonts w:cstheme="majorHAnsi"/>
        </w:rPr>
        <w:t xml:space="preserve">the problems of </w:t>
      </w:r>
      <w:r w:rsidRPr="00812854">
        <w:rPr>
          <w:rStyle w:val="Emphasis"/>
          <w:rFonts w:cstheme="majorHAnsi"/>
          <w:highlight w:val="cyan"/>
        </w:rPr>
        <w:t>the criminal justice system with the same thinking</w:t>
      </w:r>
      <w:r w:rsidRPr="00812854">
        <w:rPr>
          <w:rFonts w:cstheme="majorHAnsi"/>
          <w:u w:val="single"/>
        </w:rPr>
        <w:t xml:space="preserve"> </w:t>
      </w:r>
      <w:r w:rsidRPr="00812854">
        <w:rPr>
          <w:rFonts w:cstheme="majorHAnsi"/>
          <w:highlight w:val="cyan"/>
          <w:u w:val="single"/>
        </w:rPr>
        <w:t>that created them</w:t>
      </w:r>
      <w:r w:rsidRPr="00812854">
        <w:rPr>
          <w:rFonts w:cstheme="majorHAnsi"/>
          <w:u w:val="single"/>
        </w:rPr>
        <w:t xml:space="preserve"> – </w:t>
      </w:r>
      <w:r w:rsidRPr="00812854">
        <w:rPr>
          <w:rFonts w:cstheme="majorHAnsi"/>
          <w:highlight w:val="cyan"/>
          <w:u w:val="single"/>
        </w:rPr>
        <w:t xml:space="preserve">we need to approach </w:t>
      </w:r>
      <w:r w:rsidRPr="00812854">
        <w:rPr>
          <w:rFonts w:cstheme="majorHAnsi"/>
          <w:u w:val="single"/>
        </w:rPr>
        <w:t xml:space="preserve">the issue </w:t>
      </w:r>
      <w:r w:rsidRPr="00812854">
        <w:rPr>
          <w:rFonts w:cstheme="majorHAnsi"/>
          <w:highlight w:val="cyan"/>
          <w:u w:val="single"/>
        </w:rPr>
        <w:t>from a new perspective</w:t>
      </w:r>
      <w:r w:rsidRPr="00812854">
        <w:rPr>
          <w:rFonts w:cstheme="majorHAnsi"/>
          <w:u w:val="single"/>
        </w:rPr>
        <w:t xml:space="preserve">. </w:t>
      </w:r>
      <w:r w:rsidRPr="00812854">
        <w:rPr>
          <w:rFonts w:cstheme="majorHAnsi"/>
          <w:sz w:val="14"/>
        </w:rPr>
        <w:t xml:space="preserve">This paper posits race as a powerful and revealing lens through which to reconsider the relationship between mass incarceration and democracy. This may seem counterintuitive, knowing how difficult it has been for this nation to confront race and resolve its racial </w:t>
      </w:r>
      <w:r w:rsidRPr="00812854">
        <w:rPr>
          <w:rFonts w:cstheme="majorHAnsi"/>
          <w:sz w:val="14"/>
        </w:rPr>
        <w:t xml:space="preserve"> </w:t>
      </w:r>
      <w:proofErr w:type="gramStart"/>
      <w:r w:rsidRPr="00812854">
        <w:rPr>
          <w:rFonts w:cstheme="majorHAnsi"/>
          <w:sz w:val="14"/>
        </w:rPr>
        <w:t>In</w:t>
      </w:r>
      <w:proofErr w:type="gramEnd"/>
      <w:r w:rsidRPr="00812854">
        <w:rPr>
          <w:rFonts w:cstheme="majorHAnsi"/>
          <w:sz w:val="14"/>
        </w:rPr>
        <w:t xml:space="preserve"> collaboration with Anne Kubisch, Gretchen Susi, Susan Tucker and Eric Cadora. 2 inequities. To try to make headway on one difficult issue (criminal justice reform) by using another seemingly intractable one (race) as an entry point, may seem unpromising. A race frame could also seem too narrow since class, gender, sexual orientation, immigration status and other dimensions can intersect with race in complex ways to shape social outcomes.1 Mindful of these concerns, this paper offers a detailed rationale for the ―structural racism</w:t>
      </w:r>
      <w:r w:rsidRPr="00812854">
        <w:rPr>
          <w:rFonts w:ascii="Times New Roman" w:hAnsi="Times New Roman" w:cs="Times New Roman"/>
          <w:sz w:val="14"/>
        </w:rPr>
        <w:t>‖</w:t>
      </w:r>
      <w:r w:rsidRPr="00812854">
        <w:rPr>
          <w:rFonts w:cstheme="majorHAnsi"/>
          <w:sz w:val="14"/>
        </w:rPr>
        <w:t xml:space="preserve"> perspective of crime and punishment it recommends. Two justifications for using race as a starting point appear to be supportable. First, the overwhelming racial disproportionality in the criminal justice system seems to make a race-focused discussion more than reasonable. In confronting the racialized nature of the problem head-on, we‘re much more likely to ask new and different questions that might, in turn, open up new and different avenues for reform. We might ask, for example, ―If we were not such a racially stratified society, would we have a criminal justice system that operates the way that it does?</w:t>
      </w:r>
      <w:r w:rsidRPr="00812854">
        <w:rPr>
          <w:rFonts w:ascii="Times New Roman" w:hAnsi="Times New Roman" w:cs="Times New Roman"/>
          <w:sz w:val="14"/>
        </w:rPr>
        <w:t>‖</w:t>
      </w:r>
      <w:r w:rsidRPr="00812854">
        <w:rPr>
          <w:rFonts w:cstheme="majorHAnsi"/>
          <w:sz w:val="14"/>
        </w:rPr>
        <w:t xml:space="preserve"> Second, it bears noting that race has been America</w:t>
      </w:r>
      <w:r w:rsidRPr="00812854">
        <w:rPr>
          <w:rFonts w:cs="Georgia"/>
          <w:sz w:val="14"/>
        </w:rPr>
        <w:t>‘</w:t>
      </w:r>
      <w:r w:rsidRPr="00812854">
        <w:rPr>
          <w:rFonts w:cstheme="majorHAnsi"/>
          <w:sz w:val="14"/>
        </w:rPr>
        <w:t xml:space="preserve">s most compelling catalyst for confronting inconsistencies between its liberal democratic ideals and its social outcomes. As the authors of the landmark book The Miner’s Canary point out, race has provided a consistent and important litmus test in the course of this nation‘s struggles over the scope of democracy and the quality of justice.2 </w:t>
      </w:r>
      <w:r w:rsidRPr="00812854">
        <w:rPr>
          <w:rFonts w:cstheme="majorHAnsi"/>
          <w:highlight w:val="cyan"/>
          <w:u w:val="single"/>
        </w:rPr>
        <w:t>Political demands for racial inclusion and equality</w:t>
      </w:r>
      <w:r w:rsidRPr="00812854">
        <w:rPr>
          <w:rFonts w:cstheme="majorHAnsi"/>
          <w:u w:val="single"/>
        </w:rPr>
        <w:t xml:space="preserve"> continually force Americans to </w:t>
      </w:r>
      <w:r w:rsidRPr="00812854">
        <w:rPr>
          <w:rFonts w:cstheme="majorHAnsi"/>
          <w:highlight w:val="cyan"/>
          <w:u w:val="single"/>
        </w:rPr>
        <w:t>construct new political and social processes</w:t>
      </w:r>
      <w:r w:rsidRPr="00812854">
        <w:rPr>
          <w:rFonts w:cstheme="majorHAnsi"/>
          <w:u w:val="single"/>
        </w:rPr>
        <w:t>, institutions, and standards of right and wrong</w:t>
      </w:r>
      <w:r w:rsidRPr="00812854">
        <w:rPr>
          <w:rFonts w:cstheme="majorHAnsi"/>
          <w:sz w:val="14"/>
        </w:rPr>
        <w:t xml:space="preserve">. In U.S. history, old paradigms have, on occasion, </w:t>
      </w:r>
      <w:r w:rsidRPr="00812854">
        <w:rPr>
          <w:rFonts w:cstheme="majorHAnsi"/>
          <w:u w:val="single"/>
        </w:rPr>
        <w:t>evolved to accommodate oppositional movements that have destabilized moral consensuses on race once deemed entirely rational and justifiable</w:t>
      </w:r>
      <w:r w:rsidRPr="00812854">
        <w:rPr>
          <w:rFonts w:cstheme="majorHAnsi"/>
          <w:sz w:val="14"/>
        </w:rPr>
        <w:t xml:space="preserve">. Perhaps a racial lens—this time applied to criminal justice and its relationship to other systems—can once again challenge what has been considered rational and justifiable. Can we re-imagine the criminal justice system? </w:t>
      </w:r>
      <w:r w:rsidRPr="00812854">
        <w:rPr>
          <w:rFonts w:cstheme="majorHAnsi"/>
          <w:u w:val="single"/>
        </w:rPr>
        <w:t>Race-based slavery in the United States lasted well over two centuries until its dissonance with democratic ideals helped spark the Civil War: a conflict that was as much over the proposition of universal human personhood, as over secession and union</w:t>
      </w:r>
      <w:r w:rsidRPr="00812854">
        <w:rPr>
          <w:rFonts w:cstheme="majorHAnsi"/>
          <w:sz w:val="14"/>
        </w:rPr>
        <w:t>. Granted, it took the full force of federal arms to dismantle the ―peculiar institution</w:t>
      </w:r>
      <w:r w:rsidRPr="00812854">
        <w:rPr>
          <w:rFonts w:ascii="Times New Roman" w:hAnsi="Times New Roman" w:cs="Times New Roman"/>
          <w:sz w:val="14"/>
        </w:rPr>
        <w:t>‖</w:t>
      </w:r>
      <w:r w:rsidRPr="00812854">
        <w:rPr>
          <w:rFonts w:cstheme="majorHAnsi"/>
          <w:sz w:val="14"/>
        </w:rPr>
        <w:t xml:space="preserve"> of slavery. And full African American citizenship had to wait another century after Appomattox because reactionary Southern politicians</w:t>
      </w:r>
      <w:r w:rsidRPr="00812854">
        <w:rPr>
          <w:rFonts w:cs="Georgia"/>
          <w:sz w:val="14"/>
        </w:rPr>
        <w:t>—</w:t>
      </w:r>
      <w:r w:rsidRPr="00812854">
        <w:rPr>
          <w:rFonts w:cstheme="majorHAnsi"/>
          <w:sz w:val="14"/>
        </w:rPr>
        <w:t xml:space="preserve">with no little Northern complicity—effectively reimposed much of the old racial order during Reconstruction. Virulent </w:t>
      </w:r>
      <w:r w:rsidRPr="00812854">
        <w:rPr>
          <w:rFonts w:cstheme="majorHAnsi"/>
          <w:u w:val="single"/>
        </w:rPr>
        <w:t>anti-black terrorism in the Jim Crow years</w:t>
      </w:r>
      <w:r w:rsidRPr="00812854">
        <w:rPr>
          <w:rFonts w:cstheme="majorHAnsi"/>
          <w:sz w:val="14"/>
        </w:rPr>
        <w:t xml:space="preserve"> signaled that </w:t>
      </w:r>
      <w:r w:rsidRPr="00812854">
        <w:rPr>
          <w:rFonts w:cstheme="majorHAnsi"/>
          <w:u w:val="single"/>
        </w:rPr>
        <w:t>slavery had not lost all respectability</w:t>
      </w:r>
      <w:r w:rsidRPr="00812854">
        <w:rPr>
          <w:rFonts w:cstheme="majorHAnsi"/>
          <w:sz w:val="14"/>
        </w:rPr>
        <w:t xml:space="preserve"> in 1865. 1 Crenshaw, Kimberle, Race, Reform, and Retrenchment: Transformation and Legitimation in Antidiscrimination Law" and "Mapping the Margins: Intersectionality, Identity Politics, and Violence; Against Women of Color," in Critical Race Theory: The Key Writings that Formed the Movement</w:t>
      </w:r>
      <w:proofErr w:type="gramStart"/>
      <w:r w:rsidRPr="00812854">
        <w:rPr>
          <w:rFonts w:cstheme="majorHAnsi"/>
          <w:sz w:val="14"/>
        </w:rPr>
        <w:t>,:</w:t>
      </w:r>
      <w:proofErr w:type="gramEnd"/>
      <w:r w:rsidRPr="00812854">
        <w:rPr>
          <w:rFonts w:cstheme="majorHAnsi"/>
          <w:sz w:val="14"/>
        </w:rPr>
        <w:t xml:space="preserve"> Crenshaw, Kimberle, Neil Gotanda, Garry Peller and Kendall Thomas, eds. (New Press, 1995) 2 Lani Guinier and Gerald Torres. The Miner’s Canary: Enlisting Race, Resisting Power, Transforming Democracy. Cambridge, MA: Harvard University Press. 2002. 3 It took the Warren Court‘s embrace of equalitarian ideas in 1954 and federal legislation in the 1960‘s to dismantle finally the public architecture of the Jim Crow racial regime. Jim Crow‘s foundations of black segregation, intimidation, economic exploitation, and political and social exclusion were eroded by dogged civil rights activism and resistance. Only through these continued movement struggles did centuries of overt legal race construction finally end in the 1960s. However, the inadequacies of this post-civil rights racial formation—which acknowledges the full legal personhood of Americans of color, but not necessarily their equal social worth and humanity — are also quite evident. Formal equality has not dismantled de facto white privilege, removed the stigma of ―blackness</w:t>
      </w:r>
      <w:proofErr w:type="gramStart"/>
      <w:r w:rsidRPr="00812854">
        <w:rPr>
          <w:rFonts w:cstheme="majorHAnsi"/>
          <w:sz w:val="14"/>
        </w:rPr>
        <w:t>,</w:t>
      </w:r>
      <w:r w:rsidRPr="00812854">
        <w:rPr>
          <w:rFonts w:ascii="Times New Roman" w:hAnsi="Times New Roman" w:cs="Times New Roman"/>
          <w:sz w:val="14"/>
        </w:rPr>
        <w:t>‖</w:t>
      </w:r>
      <w:proofErr w:type="gramEnd"/>
      <w:r w:rsidRPr="00812854">
        <w:rPr>
          <w:rFonts w:cstheme="majorHAnsi"/>
          <w:sz w:val="14"/>
        </w:rPr>
        <w:t xml:space="preserve"> or stripped race of its huge material significance as a social resource. Considering where American democracy stood 100 years ago, civil rights gains have been a great leap forward. </w:t>
      </w:r>
      <w:r w:rsidRPr="00812854">
        <w:rPr>
          <w:rFonts w:cstheme="majorHAnsi"/>
          <w:u w:val="single"/>
        </w:rPr>
        <w:t xml:space="preserve">But as we begin the 21st century, criminal justice and other social outcomes starkly illustrate the endurance of racial stratification. The reason is that </w:t>
      </w:r>
      <w:r w:rsidRPr="00812854">
        <w:rPr>
          <w:rFonts w:cstheme="majorHAnsi"/>
          <w:highlight w:val="cyan"/>
          <w:u w:val="single"/>
        </w:rPr>
        <w:t>racism in the U.</w:t>
      </w:r>
      <w:r w:rsidRPr="00812854">
        <w:rPr>
          <w:rFonts w:cstheme="majorHAnsi"/>
          <w:u w:val="single"/>
        </w:rPr>
        <w:t xml:space="preserve">S. is and always has been </w:t>
      </w:r>
      <w:r w:rsidRPr="00812854">
        <w:rPr>
          <w:rFonts w:cstheme="majorHAnsi"/>
          <w:highlight w:val="cyan"/>
          <w:u w:val="single"/>
        </w:rPr>
        <w:t>structural</w:t>
      </w:r>
      <w:r w:rsidRPr="00812854">
        <w:rPr>
          <w:rFonts w:cstheme="majorHAnsi"/>
          <w:u w:val="single"/>
        </w:rPr>
        <w:t xml:space="preserve"> </w:t>
      </w:r>
      <w:r w:rsidRPr="00812854">
        <w:rPr>
          <w:rFonts w:cstheme="majorHAnsi"/>
          <w:highlight w:val="cyan"/>
          <w:u w:val="single"/>
        </w:rPr>
        <w:t>rather</w:t>
      </w:r>
      <w:r w:rsidRPr="00812854">
        <w:rPr>
          <w:rFonts w:cstheme="majorHAnsi"/>
          <w:u w:val="single"/>
        </w:rPr>
        <w:t xml:space="preserve"> </w:t>
      </w:r>
      <w:r w:rsidRPr="00812854">
        <w:rPr>
          <w:rFonts w:cstheme="majorHAnsi"/>
          <w:highlight w:val="cyan"/>
          <w:u w:val="single"/>
        </w:rPr>
        <w:t>than epiphenomenal</w:t>
      </w:r>
      <w:r w:rsidRPr="00812854">
        <w:rPr>
          <w:rFonts w:cstheme="majorHAnsi"/>
          <w:u w:val="single"/>
        </w:rPr>
        <w:t>.</w:t>
      </w:r>
      <w:r w:rsidRPr="00812854">
        <w:rPr>
          <w:rFonts w:cstheme="majorHAnsi"/>
          <w:sz w:val="14"/>
        </w:rPr>
        <w:t xml:space="preserve"> </w:t>
      </w:r>
      <w:r w:rsidRPr="00812854">
        <w:rPr>
          <w:rStyle w:val="Emphasis"/>
          <w:rFonts w:cstheme="majorHAnsi"/>
          <w:highlight w:val="cyan"/>
        </w:rPr>
        <w:t>American society‘s origins and subsequent arrangements have been forged in a crucible of racial hierarchy</w:t>
      </w:r>
      <w:r w:rsidRPr="00812854">
        <w:rPr>
          <w:rFonts w:cstheme="majorHAnsi"/>
          <w:u w:val="single"/>
        </w:rPr>
        <w:t>.</w:t>
      </w:r>
      <w:r w:rsidRPr="00812854">
        <w:rPr>
          <w:rFonts w:cstheme="majorHAnsi"/>
          <w:sz w:val="14"/>
        </w:rPr>
        <w:t xml:space="preserve"> ―Structural racism</w:t>
      </w:r>
      <w:r w:rsidRPr="00812854">
        <w:rPr>
          <w:rFonts w:ascii="Times New Roman" w:hAnsi="Times New Roman" w:cs="Times New Roman"/>
          <w:sz w:val="14"/>
        </w:rPr>
        <w:t>‖</w:t>
      </w:r>
      <w:r w:rsidRPr="00812854">
        <w:rPr>
          <w:rFonts w:cstheme="majorHAnsi"/>
          <w:sz w:val="14"/>
        </w:rPr>
        <w:t xml:space="preserve"> </w:t>
      </w:r>
      <w:r w:rsidRPr="00812854">
        <w:rPr>
          <w:rFonts w:cstheme="majorHAnsi"/>
          <w:u w:val="single"/>
        </w:rPr>
        <w:t xml:space="preserve">refers to a system in which </w:t>
      </w:r>
      <w:r w:rsidRPr="00812854">
        <w:rPr>
          <w:rFonts w:cstheme="majorHAnsi"/>
          <w:highlight w:val="cyan"/>
          <w:u w:val="single"/>
        </w:rPr>
        <w:t>public policies</w:t>
      </w:r>
      <w:r w:rsidRPr="00812854">
        <w:rPr>
          <w:rFonts w:cstheme="majorHAnsi"/>
          <w:u w:val="single"/>
        </w:rPr>
        <w:t xml:space="preserve">, </w:t>
      </w:r>
      <w:r w:rsidRPr="00812854">
        <w:rPr>
          <w:rFonts w:cstheme="majorHAnsi"/>
          <w:highlight w:val="cyan"/>
          <w:u w:val="single"/>
        </w:rPr>
        <w:t>institutional practices</w:t>
      </w:r>
      <w:r w:rsidRPr="00812854">
        <w:rPr>
          <w:rFonts w:cstheme="majorHAnsi"/>
          <w:u w:val="single"/>
        </w:rPr>
        <w:t xml:space="preserve">, cultural representations and other norms work in mutually </w:t>
      </w:r>
      <w:r w:rsidRPr="00812854">
        <w:rPr>
          <w:rFonts w:cstheme="majorHAnsi"/>
          <w:highlight w:val="cyan"/>
          <w:u w:val="single"/>
        </w:rPr>
        <w:t>reinforcing</w:t>
      </w:r>
      <w:r w:rsidRPr="00812854">
        <w:rPr>
          <w:rFonts w:cstheme="majorHAnsi"/>
          <w:u w:val="single"/>
        </w:rPr>
        <w:t xml:space="preserve"> ways to perpetuate </w:t>
      </w:r>
      <w:r w:rsidRPr="00812854">
        <w:rPr>
          <w:rFonts w:cstheme="majorHAnsi"/>
          <w:highlight w:val="cyan"/>
          <w:u w:val="single"/>
        </w:rPr>
        <w:t>racial</w:t>
      </w:r>
      <w:r w:rsidRPr="00812854">
        <w:rPr>
          <w:rFonts w:cstheme="majorHAnsi"/>
          <w:u w:val="single"/>
        </w:rPr>
        <w:t xml:space="preserve"> group </w:t>
      </w:r>
      <w:r w:rsidRPr="00812854">
        <w:rPr>
          <w:rFonts w:cstheme="majorHAnsi"/>
          <w:highlight w:val="cyan"/>
          <w:u w:val="single"/>
        </w:rPr>
        <w:t>inequity</w:t>
      </w:r>
      <w:r w:rsidRPr="00812854">
        <w:rPr>
          <w:rFonts w:cstheme="majorHAnsi"/>
          <w:sz w:val="14"/>
        </w:rPr>
        <w:t xml:space="preserve">. It identifies dimensions of </w:t>
      </w:r>
      <w:r w:rsidRPr="00812854">
        <w:rPr>
          <w:rFonts w:cstheme="majorHAnsi"/>
          <w:u w:val="single"/>
        </w:rPr>
        <w:t>this nation‘s history and culture that have allowed privileges associated with ―whiteness</w:t>
      </w:r>
      <w:r w:rsidRPr="00812854">
        <w:rPr>
          <w:rFonts w:ascii="Times New Roman" w:hAnsi="Times New Roman" w:cs="Times New Roman"/>
          <w:sz w:val="14"/>
        </w:rPr>
        <w:t>‖</w:t>
      </w:r>
      <w:r w:rsidRPr="00812854">
        <w:rPr>
          <w:rFonts w:cstheme="majorHAnsi"/>
          <w:sz w:val="14"/>
        </w:rPr>
        <w:t xml:space="preserve"> and </w:t>
      </w:r>
      <w:r w:rsidRPr="00812854">
        <w:rPr>
          <w:rFonts w:cstheme="majorHAnsi"/>
          <w:u w:val="single"/>
        </w:rPr>
        <w:t>disadvantages associated with ―color</w:t>
      </w:r>
      <w:r w:rsidRPr="00812854">
        <w:rPr>
          <w:rFonts w:ascii="Times New Roman" w:hAnsi="Times New Roman" w:cs="Times New Roman"/>
          <w:sz w:val="14"/>
        </w:rPr>
        <w:t>‖</w:t>
      </w:r>
      <w:r w:rsidRPr="00812854">
        <w:rPr>
          <w:rFonts w:cstheme="majorHAnsi"/>
          <w:sz w:val="14"/>
        </w:rPr>
        <w:t xml:space="preserve"> </w:t>
      </w:r>
      <w:r w:rsidRPr="00812854">
        <w:rPr>
          <w:rFonts w:cstheme="majorHAnsi"/>
          <w:u w:val="single"/>
        </w:rPr>
        <w:t xml:space="preserve">to endure and adapt over </w:t>
      </w:r>
      <w:r w:rsidRPr="00812854">
        <w:rPr>
          <w:rFonts w:cstheme="majorHAnsi"/>
          <w:sz w:val="14"/>
        </w:rPr>
        <w:t xml:space="preserve">time.3 Racial hierarchy has become integral to the accepted understanding of fair and appropriate outcomes in every consequential societal realm. </w:t>
      </w:r>
      <w:r w:rsidRPr="00812854">
        <w:rPr>
          <w:rFonts w:cstheme="majorHAnsi"/>
          <w:u w:val="single"/>
        </w:rPr>
        <w:t>White advantage in politics, the economy and the national culture has been internalized as a norm by most everyone regardless of race</w:t>
      </w:r>
      <w:r w:rsidRPr="00812854">
        <w:rPr>
          <w:rFonts w:cstheme="majorHAnsi"/>
          <w:sz w:val="14"/>
        </w:rPr>
        <w:t>, as has nonwhite overrepresentation on the lower rungs of the socioeconomic ladder. A durable public ―common sense</w:t>
      </w:r>
      <w:r w:rsidRPr="00812854">
        <w:rPr>
          <w:rFonts w:ascii="Times New Roman" w:hAnsi="Times New Roman" w:cs="Times New Roman"/>
          <w:sz w:val="14"/>
        </w:rPr>
        <w:t>‖</w:t>
      </w:r>
      <w:r w:rsidRPr="00812854">
        <w:rPr>
          <w:rFonts w:cstheme="majorHAnsi"/>
          <w:sz w:val="14"/>
        </w:rPr>
        <w:t xml:space="preserve"> about race that now might be described as </w:t>
      </w:r>
      <w:r w:rsidRPr="00812854">
        <w:rPr>
          <w:rFonts w:cs="Georgia"/>
          <w:sz w:val="14"/>
        </w:rPr>
        <w:t>―</w:t>
      </w:r>
      <w:r w:rsidRPr="00812854">
        <w:rPr>
          <w:rFonts w:cstheme="majorHAnsi"/>
          <w:sz w:val="14"/>
        </w:rPr>
        <w:t>colorblindness</w:t>
      </w:r>
      <w:r w:rsidRPr="00812854">
        <w:rPr>
          <w:rFonts w:ascii="Times New Roman" w:hAnsi="Times New Roman" w:cs="Times New Roman"/>
          <w:sz w:val="14"/>
        </w:rPr>
        <w:t>‖</w:t>
      </w:r>
      <w:r w:rsidRPr="00812854">
        <w:rPr>
          <w:rFonts w:cstheme="majorHAnsi"/>
          <w:sz w:val="14"/>
        </w:rPr>
        <w:t xml:space="preserve">4 biases institutions and standards of equity and justice in ways that are today harder to perceive, describe, and thus contest within traditional political frameworks. </w:t>
      </w:r>
      <w:r w:rsidRPr="00812854">
        <w:rPr>
          <w:rFonts w:cstheme="majorHAnsi"/>
          <w:u w:val="single"/>
        </w:rPr>
        <w:t>Disparities and discontents arising from this modern mutation of structural racism raise questions about the legitimacy of values and rationales guiding many contemporary social policies. Decades of failed public and private remedies for chronic disparities and disadvantages in communities of color invite us to reexamine systems and institutions that provide and restrict opportunity in new ways.</w:t>
      </w:r>
      <w:r w:rsidRPr="00812854">
        <w:rPr>
          <w:rFonts w:cstheme="majorHAnsi"/>
          <w:sz w:val="14"/>
        </w:rPr>
        <w:t xml:space="preserve"> Prevailing educational and wealth building arrangements, and mechanisms that frame and communicate cultural narratives, all deserve scrutiny. Systems and institutions of coercive social control warrant the highest priority in this regard, since these directly determine the incidence of individual and group liberty. Moreover, it is vital that we reconsider not just public policies and 3 Aspen Institute Roundtable on Community Change. Structural Racism and Community Building. Washington, DC: The Aspen Institute. 2004. 4 See Eduardo Bonilla-Silva. Racism </w:t>
      </w:r>
      <w:proofErr w:type="gramStart"/>
      <w:r w:rsidRPr="00812854">
        <w:rPr>
          <w:rFonts w:cstheme="majorHAnsi"/>
          <w:sz w:val="14"/>
        </w:rPr>
        <w:t>Without</w:t>
      </w:r>
      <w:proofErr w:type="gramEnd"/>
      <w:r w:rsidRPr="00812854">
        <w:rPr>
          <w:rFonts w:cstheme="majorHAnsi"/>
          <w:sz w:val="14"/>
        </w:rPr>
        <w:t xml:space="preserve"> Racists: Color-Blind Racism and the Persistence of Inequality in the United States. New York: Rowan &amp; Littlefield, Inc. 2003 4 institutional practices, but also underlying philosophies and logics from which these derive. </w:t>
      </w:r>
      <w:r w:rsidRPr="00812854">
        <w:rPr>
          <w:rFonts w:cstheme="majorHAnsi"/>
          <w:u w:val="single"/>
        </w:rPr>
        <w:t xml:space="preserve">Functional </w:t>
      </w:r>
      <w:r w:rsidRPr="00812854">
        <w:rPr>
          <w:rFonts w:cstheme="majorHAnsi"/>
          <w:highlight w:val="cyan"/>
          <w:u w:val="single"/>
        </w:rPr>
        <w:t>remedies</w:t>
      </w:r>
      <w:r w:rsidRPr="00812854">
        <w:rPr>
          <w:rFonts w:cstheme="majorHAnsi"/>
          <w:u w:val="single"/>
        </w:rPr>
        <w:t xml:space="preserve"> </w:t>
      </w:r>
      <w:r w:rsidRPr="00812854">
        <w:rPr>
          <w:rFonts w:cstheme="majorHAnsi"/>
          <w:highlight w:val="cyan"/>
          <w:u w:val="single"/>
        </w:rPr>
        <w:t>for</w:t>
      </w:r>
      <w:r w:rsidRPr="00812854">
        <w:rPr>
          <w:rFonts w:cstheme="majorHAnsi"/>
          <w:u w:val="single"/>
        </w:rPr>
        <w:t xml:space="preserve"> failures in education, social welfare, </w:t>
      </w:r>
      <w:r w:rsidRPr="00812854">
        <w:rPr>
          <w:rFonts w:cstheme="majorHAnsi"/>
          <w:highlight w:val="cyan"/>
          <w:u w:val="single"/>
        </w:rPr>
        <w:t>prison</w:t>
      </w:r>
      <w:r w:rsidRPr="00812854">
        <w:rPr>
          <w:rFonts w:cstheme="majorHAnsi"/>
          <w:u w:val="single"/>
        </w:rPr>
        <w:t xml:space="preserve"> and other flawed opportunity-shaping systems are clearly necessary. But it would be </w:t>
      </w:r>
      <w:r w:rsidRPr="00812854">
        <w:rPr>
          <w:rFonts w:cstheme="majorHAnsi"/>
          <w:highlight w:val="cyan"/>
          <w:u w:val="single"/>
        </w:rPr>
        <w:t>short-sighted</w:t>
      </w:r>
      <w:r w:rsidRPr="00812854">
        <w:rPr>
          <w:rFonts w:cstheme="majorHAnsi"/>
          <w:u w:val="single"/>
        </w:rPr>
        <w:t xml:space="preserve"> to stop there. Tenacious racial inequalities are </w:t>
      </w:r>
      <w:r w:rsidRPr="00812854">
        <w:rPr>
          <w:rFonts w:cstheme="majorHAnsi"/>
          <w:highlight w:val="cyan"/>
          <w:u w:val="single"/>
        </w:rPr>
        <w:t>rooted</w:t>
      </w:r>
      <w:r w:rsidRPr="00812854">
        <w:rPr>
          <w:rFonts w:cstheme="majorHAnsi"/>
          <w:u w:val="single"/>
        </w:rPr>
        <w:t xml:space="preserve"> in </w:t>
      </w:r>
      <w:r w:rsidRPr="00812854">
        <w:rPr>
          <w:rFonts w:cstheme="majorHAnsi"/>
          <w:highlight w:val="cyan"/>
          <w:u w:val="single"/>
        </w:rPr>
        <w:t>institutional governance</w:t>
      </w:r>
      <w:r w:rsidRPr="00812854">
        <w:rPr>
          <w:rFonts w:cstheme="majorHAnsi"/>
          <w:u w:val="single"/>
        </w:rPr>
        <w:t xml:space="preserve"> cultures that hold selected society-level beliefs of fact and rectitude at their cores. And, those beliefs unavoidably draw on dominant </w:t>
      </w:r>
      <w:r w:rsidRPr="00812854">
        <w:rPr>
          <w:rFonts w:cstheme="majorHAnsi"/>
          <w:highlight w:val="cyan"/>
          <w:u w:val="single"/>
        </w:rPr>
        <w:t>racial perceptions</w:t>
      </w:r>
      <w:r w:rsidRPr="00812854">
        <w:rPr>
          <w:rFonts w:cstheme="majorHAnsi"/>
          <w:u w:val="single"/>
        </w:rPr>
        <w:t xml:space="preserve">. Thus the social outcomes we see— mass incarceration, educational achievement gaps, residential segregation, workforce stratification, and the like—inescapably reflect racist values that, though publicly disavowed, remain deeply </w:t>
      </w:r>
      <w:r w:rsidRPr="00812854">
        <w:rPr>
          <w:rFonts w:cstheme="majorHAnsi"/>
          <w:highlight w:val="cyan"/>
          <w:u w:val="single"/>
        </w:rPr>
        <w:t>embedded in systems of thought and practice</w:t>
      </w:r>
      <w:r w:rsidRPr="00812854">
        <w:rPr>
          <w:rFonts w:cstheme="majorHAnsi"/>
          <w:sz w:val="14"/>
        </w:rPr>
        <w:t xml:space="preserve">. Indeed, our tendency to concentrate our </w:t>
      </w:r>
      <w:r w:rsidRPr="00812854">
        <w:rPr>
          <w:rStyle w:val="Emphasis"/>
          <w:rFonts w:cstheme="majorHAnsi"/>
          <w:highlight w:val="cyan"/>
        </w:rPr>
        <w:t>critical gaze and reform efforts on narrow, ―tangible</w:t>
      </w:r>
      <w:r w:rsidRPr="00812854">
        <w:rPr>
          <w:rStyle w:val="Emphasis"/>
          <w:rFonts w:ascii="Times New Roman" w:hAnsi="Times New Roman" w:cs="Times New Roman"/>
          <w:highlight w:val="cyan"/>
        </w:rPr>
        <w:t>‖</w:t>
      </w:r>
      <w:r w:rsidRPr="00812854">
        <w:rPr>
          <w:rStyle w:val="Emphasis"/>
          <w:rFonts w:cstheme="majorHAnsi"/>
          <w:highlight w:val="cyan"/>
        </w:rPr>
        <w:t xml:space="preserve"> aspects of institutions and systems </w:t>
      </w:r>
      <w:r w:rsidRPr="00812854">
        <w:rPr>
          <w:rStyle w:val="Emphasis"/>
          <w:rFonts w:cstheme="majorHAnsi"/>
        </w:rPr>
        <w:t xml:space="preserve">is often </w:t>
      </w:r>
      <w:r w:rsidRPr="00812854">
        <w:rPr>
          <w:rStyle w:val="Emphasis"/>
          <w:rFonts w:cstheme="majorHAnsi"/>
          <w:highlight w:val="cyan"/>
        </w:rPr>
        <w:t xml:space="preserve">a way of avoiding uncomfortable reconsiderations of </w:t>
      </w:r>
      <w:r w:rsidRPr="00812854">
        <w:rPr>
          <w:rStyle w:val="Emphasis"/>
          <w:rFonts w:cstheme="majorHAnsi"/>
        </w:rPr>
        <w:t xml:space="preserve">those submerged </w:t>
      </w:r>
      <w:r w:rsidRPr="00812854">
        <w:rPr>
          <w:rStyle w:val="Emphasis"/>
          <w:rFonts w:cstheme="majorHAnsi"/>
          <w:highlight w:val="cyan"/>
        </w:rPr>
        <w:t>core values</w:t>
      </w:r>
      <w:r w:rsidRPr="00812854">
        <w:rPr>
          <w:rFonts w:cstheme="majorHAnsi"/>
          <w:sz w:val="14"/>
        </w:rPr>
        <w:t xml:space="preserve">.5 </w:t>
      </w:r>
      <w:r w:rsidRPr="00812854">
        <w:rPr>
          <w:rFonts w:cstheme="majorHAnsi"/>
          <w:u w:val="single"/>
        </w:rPr>
        <w:t>No are</w:t>
      </w:r>
      <w:r w:rsidRPr="00812854">
        <w:rPr>
          <w:rFonts w:cstheme="majorHAnsi"/>
          <w:sz w:val="14"/>
        </w:rPr>
        <w:t xml:space="preserve">a of chronic racial disparity invites us </w:t>
      </w:r>
      <w:r w:rsidRPr="00812854">
        <w:rPr>
          <w:rFonts w:cstheme="majorHAnsi"/>
          <w:u w:val="single"/>
        </w:rPr>
        <w:t>more urgently</w:t>
      </w:r>
      <w:r w:rsidRPr="00812854">
        <w:rPr>
          <w:rFonts w:cstheme="majorHAnsi"/>
          <w:sz w:val="14"/>
        </w:rPr>
        <w:t xml:space="preserve"> to reconsider guiding beliefs, assumptions, and knowledge context </w:t>
      </w:r>
      <w:r w:rsidRPr="00812854">
        <w:rPr>
          <w:rFonts w:cstheme="majorHAnsi"/>
          <w:u w:val="single"/>
        </w:rPr>
        <w:t>than</w:t>
      </w:r>
      <w:r w:rsidRPr="00812854">
        <w:rPr>
          <w:rFonts w:cstheme="majorHAnsi"/>
          <w:sz w:val="14"/>
        </w:rPr>
        <w:t xml:space="preserve"> the domain of </w:t>
      </w:r>
      <w:r w:rsidRPr="00812854">
        <w:rPr>
          <w:rFonts w:cstheme="majorHAnsi"/>
          <w:u w:val="single"/>
        </w:rPr>
        <w:t>criminal justice</w:t>
      </w:r>
      <w:r w:rsidRPr="00812854">
        <w:rPr>
          <w:rFonts w:cstheme="majorHAnsi"/>
          <w:sz w:val="14"/>
        </w:rPr>
        <w:t>. Only a small fraction of the overwhelming empirical evidence supporting this proposition is presented below. Given the salience of racial inequality in the American social narrative, it seems appropriate to ask philosophical and structural questions as we grapple with concrete challenges of sentencing, rehabilitation, community re-integration, and the like. Questions might include: Why do we punish the social conduct that we do, in the manner that we do, and in the social strata that we do? Indeed, why in the 21st century do we still rely so heavily on ―punishment</w:t>
      </w:r>
      <w:r w:rsidRPr="00812854">
        <w:rPr>
          <w:rFonts w:ascii="Times New Roman" w:hAnsi="Times New Roman" w:cs="Times New Roman"/>
          <w:sz w:val="14"/>
        </w:rPr>
        <w:t>‖</w:t>
      </w:r>
      <w:r w:rsidRPr="00812854">
        <w:rPr>
          <w:rFonts w:cstheme="majorHAnsi"/>
          <w:sz w:val="14"/>
        </w:rPr>
        <w:t xml:space="preserve"> as the appropriate response to so many categories of behavior deemed inimical to community interests? What social control goals does our contemporary criminal justice paradigm serve? What social control values might better serve our aspirations for multiracial democracy? How can we repair the harm caused (to individuals, communities, the nation) by a racially structured criminal justice system and how can we extricate ourselves from it? What would a criminal justice system not structured by racism—one consistent with a more expansive view of equity and justice— look like? And, how can we make such criminal justice values and ideals operational? What do these questions and the answers say about the role of the criminal justice system </w:t>
      </w:r>
      <w:proofErr w:type="gramStart"/>
      <w:r w:rsidRPr="00812854">
        <w:rPr>
          <w:rFonts w:cstheme="majorHAnsi"/>
          <w:sz w:val="14"/>
        </w:rPr>
        <w:t>vis</w:t>
      </w:r>
      <w:proofErr w:type="gramEnd"/>
      <w:r w:rsidRPr="00812854">
        <w:rPr>
          <w:rFonts w:cstheme="majorHAnsi"/>
          <w:sz w:val="14"/>
        </w:rPr>
        <w:t xml:space="preserve"> a vis other civil society institutions? The dominant frame: What do we “know” about race and criminal justice? It might be helpful to speculate, first, about how the public makes sense of the association of race and crime and punishment. Outlines of a dominant popular ―frame</w:t>
      </w:r>
      <w:r w:rsidRPr="00812854">
        <w:rPr>
          <w:rFonts w:ascii="Times New Roman" w:hAnsi="Times New Roman" w:cs="Times New Roman"/>
          <w:sz w:val="14"/>
        </w:rPr>
        <w:t>‖</w:t>
      </w:r>
      <w:r w:rsidRPr="00812854">
        <w:rPr>
          <w:rFonts w:cstheme="majorHAnsi"/>
          <w:sz w:val="14"/>
        </w:rPr>
        <w:t xml:space="preserve"> for processing this are discernible from the familiar political discourse about crime, and in the law enforcement and punishment practices that seem acceptable to a majority of Americans. While there are nuances to this popular perspective, three of its features loom largest: mass incarceration, fear of personal victimization, and of course, racism. 5 Institutions and their embedded core values are, of course, mutually constructed over the long term. However, it is unlikely that such values shift significantly in the short-term in response to the kinds of limited technical or programmatic adjustments that we typically see in so many high-stakes areas (e.g., school achievement, workforce development, affordable housing, child welfare, juvenile justice). 5 6 Mass incarceration First, it is jarringly obvious that in a nation that incarcerates lawbreakers on an industrial scale, disproportionate numbers come from communities of color. More than 2.2 million individuals are currently either in jail, prison, or under some other form of direct criminal justice supervision. Currently, African Americans are about 46 percent of the prison population while just 12 percent of the U.S. population. Latinos are 19 percent of those behind bars, while also about 12 percent of the population. Black-white differences in incarceration rates are most dramatic: In 2006, for example, 4,789 black males were locked up for every 100,000 black males in the free population, compared to 736 per 100,000 white males. A stunning 11.7 percent of black men in their late 20s were incarcerated. 6 Black men of all ages are five-to-seven times more likely to be incarcerated than white males of the same age.7 Most Americans probably won‘t be surprised by these racial patterns, but still may not realize that they hold up across gender, criminal offence and regional categories. Americans are also unlikely to be aware of the devastating consequences of mass incarceration for entire communities of color. Residents of such places are collectively victimized in several ways. On the front end, mass incarceration steadily drains away breadwinners, fathers, and heads of households. Spouses, partners and children of inmates themselves become captives to prison system routines as they try to maintain family relationships with loved ones behind bars. To cite just one hardship, urban offenders are often incarcerated in distant rural communities that welcome the jobs prisons bring. The physical distances alone can take a huge toll on families of the incarcerated as they make visitation costly, difficult and ultimately, infrequent. Collective victimization also comes on the back end, when hundreds of thousands of individuals return annually from prison with meager prospects for productive lives outside prison. Not only is their ―re-entry</w:t>
      </w:r>
      <w:r w:rsidRPr="00812854">
        <w:rPr>
          <w:rFonts w:ascii="Times New Roman" w:hAnsi="Times New Roman" w:cs="Times New Roman"/>
          <w:sz w:val="14"/>
        </w:rPr>
        <w:t>‖</w:t>
      </w:r>
      <w:r w:rsidRPr="00812854">
        <w:rPr>
          <w:rFonts w:cstheme="majorHAnsi"/>
          <w:sz w:val="14"/>
        </w:rPr>
        <w:t xml:space="preserve"> into the mainstream of stable employment, family formation, responsible parenting, civic participation and criminal desistance difficult in itself, their already depleted communities are typically targeted for intense police surveillance and criminal justice supervision.8 Individuals of color already marked as criminal offenders thus typically have much smaller margins for error in the conduct of their lives than similar whites. Fear of Victimization Two related areas of belief seem to be at the core of the social psychology driving criminal justice politics and governance: fear of personal victimization and racism. 6 See http://www.prisonsucks.com/ a project of the Prison Policy Initiative in Northhampton, MA. For a comprehensive recent treatment of the racial features of mass incarceration, see Bruce Western. 2006. Punishment and Inequality in America. New York: Russell Sage Foundation. 7 Bureau of Justice Statistics, June 5, 2006 http//www.ojp.gov/bjs/pub/pdf/pjim05.pdf 8 See Timothy Lynch‘s essay, ―We Own the Night: Amadou Diallo‘s Deadly Encounter with New York City‘s Street Crimes Unit</w:t>
      </w:r>
      <w:r w:rsidRPr="00812854">
        <w:rPr>
          <w:rFonts w:ascii="Times New Roman" w:hAnsi="Times New Roman" w:cs="Times New Roman"/>
          <w:sz w:val="14"/>
        </w:rPr>
        <w:t>‖</w:t>
      </w:r>
      <w:r w:rsidRPr="00812854">
        <w:rPr>
          <w:rFonts w:cstheme="majorHAnsi"/>
          <w:sz w:val="14"/>
        </w:rPr>
        <w:t>. Cato Institute Briefing Paper No.56. March 31, 2000. 7 Although difficult to disentangle, each has some distinct features that contribute to the dominant criminal justice frame. If we accept the premise that popular media fare merely reflects public demand, Americans are deeply preoccupied with security from random, violent victimization. A good deal of this apparent demand must be attributed to politicians who foster the misimpression that citizens can and should be insulated from such dangers. Nowadays, personal security concerns extend to fear of attacks by foreign terrorists. But homegrown fears of violent crime have long been a core public anxiety, as Americans have always worried a great deal about robbers, murderers, rapists, and more recently, pedophiles.9 Belief in the imminence of danger from these quarters combines with convictions about personal responsibility and retributive justice to generate unwavering political demands for ―tough-on-crime</w:t>
      </w:r>
      <w:r w:rsidRPr="00812854">
        <w:rPr>
          <w:rFonts w:ascii="Times New Roman" w:hAnsi="Times New Roman" w:cs="Times New Roman"/>
          <w:sz w:val="14"/>
        </w:rPr>
        <w:t>‖</w:t>
      </w:r>
      <w:r w:rsidRPr="00812854">
        <w:rPr>
          <w:rFonts w:cstheme="majorHAnsi"/>
          <w:sz w:val="14"/>
        </w:rPr>
        <w:t xml:space="preserve"> policies. People who commit crimes are taken to be independent, autonomous actors who, through publicly-elected prosecutors, can be held personally accountable to victims and society at large. Violent criminals, especially, are considered willful deviants who choose to prey upon the rest of us. Popular narratives and political rhetoric feed a conventional wisdom about a ―class</w:t>
      </w:r>
      <w:r w:rsidRPr="00812854">
        <w:rPr>
          <w:rFonts w:ascii="Times New Roman" w:hAnsi="Times New Roman" w:cs="Times New Roman"/>
          <w:sz w:val="14"/>
        </w:rPr>
        <w:t>‖</w:t>
      </w:r>
      <w:r w:rsidRPr="00812854">
        <w:rPr>
          <w:rFonts w:cstheme="majorHAnsi"/>
          <w:sz w:val="14"/>
        </w:rPr>
        <w:t xml:space="preserve"> of predatory, anti-social individuals driven by bad genes or upbringing to make criminal lifestyle choices. Such people, many believe, simply lack the selfrestraints required for following social rules. Most law-abiding citizens therefore see nothing wrong with punishing violent offenders in a manner -- removal and incarceration -- that prevents them from victimizing others for as long as possible. These just seem to be logical and rational solutions. Perhaps not surprisingly, there has been a durable political consensus around removal and incarceration. Actual and potential victims believe the certainty of incarceration—and in some cases, execution— to be much more likely to deter victimizers than rehabilitation and other positive community incentives for desistance. Finally, public policies and institutional practices seem to reject most social factors that likely shape individual tendencies toward criminal conduct. Our criminal justice regime is firmly anchored in a personal responsibility paradigm that largely ignores abstractions like ―inequality</w:t>
      </w:r>
      <w:r w:rsidRPr="00812854">
        <w:rPr>
          <w:rFonts w:ascii="Times New Roman" w:hAnsi="Times New Roman" w:cs="Times New Roman"/>
          <w:sz w:val="14"/>
        </w:rPr>
        <w:t>‖</w:t>
      </w:r>
      <w:r w:rsidRPr="00812854">
        <w:rPr>
          <w:rFonts w:cstheme="majorHAnsi"/>
          <w:sz w:val="14"/>
        </w:rPr>
        <w:t xml:space="preserve"> and </w:t>
      </w:r>
      <w:r w:rsidRPr="00812854">
        <w:rPr>
          <w:rFonts w:cs="Georgia"/>
          <w:sz w:val="14"/>
        </w:rPr>
        <w:t>―</w:t>
      </w:r>
      <w:r w:rsidRPr="00812854">
        <w:rPr>
          <w:rFonts w:cstheme="majorHAnsi"/>
          <w:sz w:val="14"/>
        </w:rPr>
        <w:t>disadvantage</w:t>
      </w:r>
      <w:r w:rsidRPr="00812854">
        <w:rPr>
          <w:rFonts w:ascii="Times New Roman" w:hAnsi="Times New Roman" w:cs="Times New Roman"/>
          <w:sz w:val="14"/>
        </w:rPr>
        <w:t>‖</w:t>
      </w:r>
      <w:r w:rsidRPr="00812854">
        <w:rPr>
          <w:rFonts w:cstheme="majorHAnsi"/>
          <w:sz w:val="14"/>
        </w:rPr>
        <w:t xml:space="preserve"> but emphasizes the harsh punishment of those who should </w:t>
      </w:r>
      <w:r w:rsidRPr="00812854">
        <w:rPr>
          <w:rFonts w:cs="Georgia"/>
          <w:sz w:val="14"/>
        </w:rPr>
        <w:t>―</w:t>
      </w:r>
      <w:r w:rsidRPr="00812854">
        <w:rPr>
          <w:rFonts w:cstheme="majorHAnsi"/>
          <w:sz w:val="14"/>
        </w:rPr>
        <w:t>know right from wrong.</w:t>
      </w:r>
      <w:r w:rsidRPr="00812854">
        <w:rPr>
          <w:rFonts w:ascii="Times New Roman" w:hAnsi="Times New Roman" w:cs="Times New Roman"/>
          <w:sz w:val="14"/>
        </w:rPr>
        <w:t>‖</w:t>
      </w:r>
      <w:r w:rsidRPr="00812854">
        <w:rPr>
          <w:rFonts w:cstheme="majorHAnsi"/>
          <w:sz w:val="14"/>
        </w:rPr>
        <w:t xml:space="preserve"> As evidenced by the popularity of capital punishment, most Americans strenuously resist contextual, sociological and other impersonal explanations of criminal behavior – particularly violence. The focus almost always has been exclusively on the ―wrong-doer</w:t>
      </w:r>
      <w:r w:rsidRPr="00812854">
        <w:rPr>
          <w:rFonts w:ascii="Times New Roman" w:hAnsi="Times New Roman" w:cs="Times New Roman"/>
          <w:sz w:val="14"/>
        </w:rPr>
        <w:t>‖</w:t>
      </w:r>
      <w:r w:rsidRPr="00812854">
        <w:rPr>
          <w:rFonts w:cstheme="majorHAnsi"/>
          <w:sz w:val="14"/>
        </w:rPr>
        <w:t xml:space="preserve"> and his or her </w:t>
      </w:r>
      <w:r w:rsidRPr="00812854">
        <w:rPr>
          <w:rFonts w:cs="Georgia"/>
          <w:sz w:val="14"/>
        </w:rPr>
        <w:t>―</w:t>
      </w:r>
      <w:r w:rsidRPr="00812854">
        <w:rPr>
          <w:rFonts w:cstheme="majorHAnsi"/>
          <w:sz w:val="14"/>
        </w:rPr>
        <w:t>dysfunctional</w:t>
      </w:r>
      <w:r w:rsidRPr="00812854">
        <w:rPr>
          <w:rFonts w:ascii="Times New Roman" w:hAnsi="Times New Roman" w:cs="Times New Roman"/>
          <w:sz w:val="14"/>
        </w:rPr>
        <w:t>‖</w:t>
      </w:r>
      <w:r w:rsidRPr="00812854">
        <w:rPr>
          <w:rFonts w:cstheme="majorHAnsi"/>
          <w:sz w:val="14"/>
        </w:rPr>
        <w:t xml:space="preserve"> family, although in recent decades this scope has widened somewhat to include the ―cultural</w:t>
      </w:r>
      <w:r w:rsidRPr="00812854">
        <w:rPr>
          <w:rFonts w:ascii="Times New Roman" w:hAnsi="Times New Roman" w:cs="Times New Roman"/>
          <w:sz w:val="14"/>
        </w:rPr>
        <w:t>‖</w:t>
      </w:r>
      <w:r w:rsidRPr="00812854">
        <w:rPr>
          <w:rFonts w:cstheme="majorHAnsi"/>
          <w:sz w:val="14"/>
        </w:rPr>
        <w:t xml:space="preserve"> characteristics 9 </w:t>
      </w:r>
      <w:proofErr w:type="gramStart"/>
      <w:r w:rsidRPr="00812854">
        <w:rPr>
          <w:rFonts w:cstheme="majorHAnsi"/>
          <w:sz w:val="14"/>
        </w:rPr>
        <w:t>Whites</w:t>
      </w:r>
      <w:r w:rsidRPr="00812854">
        <w:rPr>
          <w:rFonts w:cs="Georgia"/>
          <w:sz w:val="14"/>
        </w:rPr>
        <w:t>‘</w:t>
      </w:r>
      <w:r w:rsidRPr="00812854">
        <w:rPr>
          <w:rFonts w:cstheme="majorHAnsi"/>
          <w:sz w:val="14"/>
        </w:rPr>
        <w:t xml:space="preserve"> well</w:t>
      </w:r>
      <w:proofErr w:type="gramEnd"/>
      <w:r w:rsidRPr="00812854">
        <w:rPr>
          <w:rFonts w:cstheme="majorHAnsi"/>
          <w:sz w:val="14"/>
        </w:rPr>
        <w:t xml:space="preserve">-documented fears of victimization go back to slavery and its demographic imbalances, especially in the South. In his 2006 book, Governing through Crime: The War on Crime and the Transformation of America, 1960- 2000, Jonathan Simon explains how even rural and small town Americans feared random assaults by the notorious criminals of the Prohibition and later periods prior to the declaration of the ‗war on crime‘ in the 1970s. Today, suburban residents in white enclaves nevertheless manifest heightened fear of young black men. 8 of inner-city neighborhoods. But generally, when Americans talk about crime and punishment, fundamental structural arrangements – public policies, institutions, social norms and values, and so on -- are rarely interrogated and seldom challenged. Racism </w:t>
      </w:r>
      <w:proofErr w:type="gramStart"/>
      <w:r w:rsidRPr="00812854">
        <w:rPr>
          <w:rFonts w:cstheme="majorHAnsi"/>
          <w:sz w:val="14"/>
        </w:rPr>
        <w:t>It</w:t>
      </w:r>
      <w:proofErr w:type="gramEnd"/>
      <w:r w:rsidRPr="00812854">
        <w:rPr>
          <w:rFonts w:cstheme="majorHAnsi"/>
          <w:sz w:val="14"/>
        </w:rPr>
        <w:t xml:space="preserve"> is impossible to ignore the contribution of racism to the construction of any of these individualistic attitudes. Although social science and criminology research have long concluded that criminal and violent behavior appear randomly distributed across classes and groups,10 violent crime is most personified by the darker-skinned male in this nation‘s imagination. Opinion surveys and research studies continually reconfirm a widespread psychological association between ―color</w:t>
      </w:r>
      <w:r w:rsidRPr="00812854">
        <w:rPr>
          <w:rFonts w:ascii="Times New Roman" w:hAnsi="Times New Roman" w:cs="Times New Roman"/>
          <w:sz w:val="14"/>
        </w:rPr>
        <w:t>‖</w:t>
      </w:r>
      <w:r w:rsidRPr="00812854">
        <w:rPr>
          <w:rFonts w:cstheme="majorHAnsi"/>
          <w:sz w:val="14"/>
        </w:rPr>
        <w:t xml:space="preserve"> and violent crime.</w:t>
      </w:r>
      <w:r w:rsidRPr="00812854">
        <w:rPr>
          <w:rFonts w:cstheme="majorHAnsi"/>
          <w:u w:val="single"/>
        </w:rPr>
        <w:t xml:space="preserve">11 </w:t>
      </w:r>
      <w:proofErr w:type="gramStart"/>
      <w:r w:rsidRPr="00812854">
        <w:rPr>
          <w:rFonts w:cstheme="majorHAnsi"/>
          <w:u w:val="single"/>
        </w:rPr>
        <w:t>Not</w:t>
      </w:r>
      <w:proofErr w:type="gramEnd"/>
      <w:r w:rsidRPr="00812854">
        <w:rPr>
          <w:rFonts w:cstheme="majorHAnsi"/>
          <w:u w:val="single"/>
        </w:rPr>
        <w:t xml:space="preserve"> surprisingly, therefore, conceptions of ―serious crime</w:t>
      </w:r>
      <w:r w:rsidRPr="00812854">
        <w:rPr>
          <w:rFonts w:ascii="Times New Roman" w:hAnsi="Times New Roman" w:cs="Times New Roman"/>
          <w:u w:val="single"/>
        </w:rPr>
        <w:t>‖</w:t>
      </w:r>
      <w:r w:rsidRPr="00812854">
        <w:rPr>
          <w:rFonts w:cstheme="majorHAnsi"/>
          <w:u w:val="single"/>
        </w:rPr>
        <w:t xml:space="preserve"> and </w:t>
      </w:r>
      <w:r w:rsidRPr="00812854">
        <w:rPr>
          <w:rFonts w:cs="Georgia"/>
          <w:u w:val="single"/>
        </w:rPr>
        <w:t>―</w:t>
      </w:r>
      <w:r w:rsidRPr="00812854">
        <w:rPr>
          <w:rFonts w:cstheme="majorHAnsi"/>
          <w:u w:val="single"/>
        </w:rPr>
        <w:t>fitting punishment</w:t>
      </w:r>
      <w:r w:rsidRPr="00812854">
        <w:rPr>
          <w:rFonts w:ascii="Times New Roman" w:hAnsi="Times New Roman" w:cs="Times New Roman"/>
          <w:u w:val="single"/>
        </w:rPr>
        <w:t>‖</w:t>
      </w:r>
      <w:r w:rsidRPr="00812854">
        <w:rPr>
          <w:rFonts w:cstheme="majorHAnsi"/>
          <w:u w:val="single"/>
        </w:rPr>
        <w:t xml:space="preserve"> tend to reflect, in substantial measure, negative stereotypes linked to color. The strong political consensus against parole, and for mandatory sentencing, capital punishment, prison construction and other tough-on-crime measures, is powerfully assisted—despite a steady decline in crime over the last decade—by </w:t>
      </w:r>
      <w:proofErr w:type="gramStart"/>
      <w:r w:rsidRPr="00812854">
        <w:rPr>
          <w:rFonts w:cstheme="majorHAnsi"/>
          <w:u w:val="single"/>
        </w:rPr>
        <w:t>Americans‘ fear</w:t>
      </w:r>
      <w:proofErr w:type="gramEnd"/>
      <w:r w:rsidRPr="00812854">
        <w:rPr>
          <w:rFonts w:cstheme="majorHAnsi"/>
          <w:u w:val="single"/>
        </w:rPr>
        <w:t xml:space="preserve"> of victimization by nonwhite ―superpredators</w:t>
      </w:r>
      <w:r w:rsidRPr="00812854">
        <w:rPr>
          <w:rFonts w:cstheme="majorHAnsi"/>
          <w:sz w:val="14"/>
        </w:rPr>
        <w:t>.</w:t>
      </w:r>
      <w:r w:rsidRPr="00812854">
        <w:rPr>
          <w:rFonts w:ascii="Times New Roman" w:hAnsi="Times New Roman" w:cs="Times New Roman"/>
          <w:sz w:val="14"/>
        </w:rPr>
        <w:t>‖</w:t>
      </w:r>
      <w:r w:rsidRPr="00812854">
        <w:rPr>
          <w:rFonts w:cstheme="majorHAnsi"/>
          <w:sz w:val="14"/>
        </w:rPr>
        <w:t xml:space="preserve">12 Indeed, this is not irrational in the strictest sense, since the preference of major media for the imagery of street crime reinforces such </w:t>
      </w:r>
      <w:r w:rsidRPr="00812854">
        <w:rPr>
          <w:rFonts w:cs="Georgia"/>
          <w:sz w:val="14"/>
        </w:rPr>
        <w:t>―</w:t>
      </w:r>
      <w:r w:rsidRPr="00812854">
        <w:rPr>
          <w:rFonts w:cstheme="majorHAnsi"/>
          <w:sz w:val="14"/>
        </w:rPr>
        <w:t>knowledge</w:t>
      </w:r>
      <w:r w:rsidRPr="00812854">
        <w:rPr>
          <w:rFonts w:ascii="Times New Roman" w:hAnsi="Times New Roman" w:cs="Times New Roman"/>
          <w:sz w:val="14"/>
        </w:rPr>
        <w:t>‖</w:t>
      </w:r>
      <w:r w:rsidRPr="00812854">
        <w:rPr>
          <w:rFonts w:cstheme="majorHAnsi"/>
          <w:sz w:val="14"/>
        </w:rPr>
        <w:t xml:space="preserve"> almost daily. Moreover, these are the crimes of poor people and places, and in America, poor people and places are disproportionately black and brown. While the stereotype of the dangerous racialized predator has had a long historical pedigree affecting various immigrant groups, the drug trade—especially crack—that played out violently in America‘s inner cities in the 1970s and 1980s solidified the racial stereotyping of crime that persists today. The government responded with the ―War on Drugs</w:t>
      </w:r>
      <w:r w:rsidRPr="00812854">
        <w:rPr>
          <w:rFonts w:ascii="Times New Roman" w:hAnsi="Times New Roman" w:cs="Times New Roman"/>
          <w:sz w:val="14"/>
        </w:rPr>
        <w:t>‖</w:t>
      </w:r>
      <w:r w:rsidRPr="00812854">
        <w:rPr>
          <w:rFonts w:cstheme="majorHAnsi"/>
          <w:sz w:val="14"/>
        </w:rPr>
        <w:t xml:space="preserve"> sweeping into the criminal justice net vast numbers of young men of color and guaranteeing daily media images of black and brown ―suspects</w:t>
      </w:r>
      <w:r w:rsidRPr="00812854">
        <w:rPr>
          <w:rFonts w:ascii="Times New Roman" w:hAnsi="Times New Roman" w:cs="Times New Roman"/>
          <w:sz w:val="14"/>
        </w:rPr>
        <w:t>‖</w:t>
      </w:r>
      <w:r w:rsidRPr="00812854">
        <w:rPr>
          <w:rFonts w:cstheme="majorHAnsi"/>
          <w:sz w:val="14"/>
        </w:rPr>
        <w:t xml:space="preserve"> and </w:t>
      </w:r>
      <w:r w:rsidRPr="00812854">
        <w:rPr>
          <w:rFonts w:cs="Georgia"/>
          <w:sz w:val="14"/>
        </w:rPr>
        <w:t>―</w:t>
      </w:r>
      <w:r w:rsidRPr="00812854">
        <w:rPr>
          <w:rFonts w:cstheme="majorHAnsi"/>
          <w:sz w:val="14"/>
        </w:rPr>
        <w:t>perpetrators.</w:t>
      </w:r>
      <w:r w:rsidRPr="00812854">
        <w:rPr>
          <w:rFonts w:ascii="Times New Roman" w:hAnsi="Times New Roman" w:cs="Times New Roman"/>
          <w:sz w:val="14"/>
        </w:rPr>
        <w:t>‖</w:t>
      </w:r>
      <w:r w:rsidRPr="00812854">
        <w:rPr>
          <w:rFonts w:cstheme="majorHAnsi"/>
          <w:sz w:val="14"/>
        </w:rPr>
        <w:t xml:space="preserve"> The lucrative urban drug industry generated a great deal of violence as suppliers and dealers fought to protect and expand their markets. Viewed from afar, this seemingly 10 For a brief discussion of this see the Summer 2000 Intelligence Report of the Southern Poverty Law Center, ―Coloring Crime</w:t>
      </w:r>
      <w:proofErr w:type="gramStart"/>
      <w:r w:rsidRPr="00812854">
        <w:rPr>
          <w:rFonts w:cstheme="majorHAnsi"/>
          <w:sz w:val="14"/>
        </w:rPr>
        <w:t>,</w:t>
      </w:r>
      <w:r w:rsidRPr="00812854">
        <w:rPr>
          <w:rFonts w:ascii="Times New Roman" w:hAnsi="Times New Roman" w:cs="Times New Roman"/>
          <w:sz w:val="14"/>
        </w:rPr>
        <w:t>‖</w:t>
      </w:r>
      <w:proofErr w:type="gramEnd"/>
      <w:r w:rsidRPr="00812854">
        <w:rPr>
          <w:rFonts w:cstheme="majorHAnsi"/>
          <w:sz w:val="14"/>
        </w:rPr>
        <w:t xml:space="preserve"> at http://www.splcenter.org/intel/intelreport/article.jsp?aid=255. 11 Recall the notorious editorial decision to darken O.J Simpson‘s image on the cover of the June 27, 1994 edition of Time magazine. UCLA researchers Frank Gilliam and Shanto Iyengar have conducted several experiments that show how a negative ―script</w:t>
      </w:r>
      <w:r w:rsidRPr="00812854">
        <w:rPr>
          <w:rFonts w:ascii="Times New Roman" w:hAnsi="Times New Roman" w:cs="Times New Roman"/>
          <w:sz w:val="14"/>
        </w:rPr>
        <w:t>‖</w:t>
      </w:r>
      <w:r w:rsidRPr="00812854">
        <w:rPr>
          <w:rFonts w:cstheme="majorHAnsi"/>
          <w:sz w:val="14"/>
        </w:rPr>
        <w:t xml:space="preserve"> about blackness forms part of the frame of crime news reporting. E.g., see Gilliam, F.D., Jr</w:t>
      </w:r>
      <w:proofErr w:type="gramStart"/>
      <w:r w:rsidRPr="00812854">
        <w:rPr>
          <w:rFonts w:cstheme="majorHAnsi"/>
          <w:sz w:val="14"/>
        </w:rPr>
        <w:t>. &amp;</w:t>
      </w:r>
      <w:proofErr w:type="gramEnd"/>
      <w:r w:rsidRPr="00812854">
        <w:rPr>
          <w:rFonts w:cstheme="majorHAnsi"/>
          <w:sz w:val="14"/>
        </w:rPr>
        <w:t xml:space="preserve"> Iyengar, S. (2000). Prime suspects: the impact of local television news on attitudes about crime and race. American Journal of Political Science, 44(3), 560-573. 12 Princeton University political science professor John J. DiIulio, introduced the word "superpredators" in a 1996 report to warn of the coming of a "new breed" of juvenile delinquents—more "cold-blooded" and "remorseless" than previously seen—as America's youth population soared. This assertion does not overlook our current and growing hysteria over sex offenders, where the popular image is that of a white male. There is a much longer history, however – particularly in the former slaveholding states—of white perceptions that free black males posed an existential threat. Accounts of the violent white backlashes of Reconstruction period reveal that white terrorists justified their actions as necessary preemptive measures aimed at preventing the wholesale slaughter and rape being plotted by newly freed blacks. See Nicholas Lemann, 2006. Redemption: The Last Battle of the Civil War. New York: Farrar, Strauss and Giroux. 9 senseless violence continuously re-legitimized assumptions that young men of color everywhere were potential threats to the social fabric.13 In this atmosphere, simple logic seemed to dictate that (a) since violent crimes demanded harsh deterrent responses, and (b) since African American and Latino males ―made the choice</w:t>
      </w:r>
      <w:r w:rsidRPr="00812854">
        <w:rPr>
          <w:rFonts w:ascii="Times New Roman" w:hAnsi="Times New Roman" w:cs="Times New Roman"/>
          <w:sz w:val="14"/>
        </w:rPr>
        <w:t>‖</w:t>
      </w:r>
      <w:r w:rsidRPr="00812854">
        <w:rPr>
          <w:rFonts w:cstheme="majorHAnsi"/>
          <w:sz w:val="14"/>
        </w:rPr>
        <w:t xml:space="preserve"> to commit such offences at higher rates than whites, more of them should be behind bars and on death row. Needless to say, none of this denies that black and brown males commit violent crimes or absolves them of responsibility for their actions. Nor does it minimize the safety concerns of the communities of color that mostly bear the brunt of their actions. Rather the intent is to draw attention to two structural issues that receive little mainstream attention. First, despite the confinement of black and brown crime largely to those very communities, these males have been stigmatized as dangers to society as a whole, while white male criminality remains individualized. Due to their perceived dangerousness, even black and Latino males who have never had contact with the criminal justice system must continually prove their ―harmlessness</w:t>
      </w:r>
      <w:r w:rsidRPr="00812854">
        <w:rPr>
          <w:rFonts w:ascii="Times New Roman" w:hAnsi="Times New Roman" w:cs="Times New Roman"/>
          <w:sz w:val="14"/>
        </w:rPr>
        <w:t>‖</w:t>
      </w:r>
      <w:r w:rsidRPr="00812854">
        <w:rPr>
          <w:rFonts w:cstheme="majorHAnsi"/>
          <w:sz w:val="14"/>
        </w:rPr>
        <w:t xml:space="preserve"> and worthiness of full social inclusion </w:t>
      </w:r>
      <w:r w:rsidRPr="00812854">
        <w:rPr>
          <w:rFonts w:cs="Georgia"/>
          <w:sz w:val="14"/>
        </w:rPr>
        <w:t>–</w:t>
      </w:r>
      <w:r w:rsidRPr="00812854">
        <w:rPr>
          <w:rFonts w:cstheme="majorHAnsi"/>
          <w:sz w:val="14"/>
        </w:rPr>
        <w:t xml:space="preserve"> often more so than whites who do have criminal records. 14 A second structural factor is the disproportionate exposure and confinement of black and brown males to criminogenic environments. No other groups have been as systematically denied educational and wealth-building opportunities while being told that these are keys to upward mobility and social recognition. It is obvious, for instance, that the illegal drug industry with its attendant violence has taken such firm root in black and brown inner city America simply because it offers unskilled individuals rare opportunity to ―get paid</w:t>
      </w:r>
      <w:r w:rsidRPr="00812854">
        <w:rPr>
          <w:rFonts w:ascii="Times New Roman" w:hAnsi="Times New Roman" w:cs="Times New Roman"/>
          <w:sz w:val="14"/>
        </w:rPr>
        <w:t>‖</w:t>
      </w:r>
      <w:r w:rsidRPr="00812854">
        <w:rPr>
          <w:rFonts w:cstheme="majorHAnsi"/>
          <w:sz w:val="14"/>
        </w:rPr>
        <w:t xml:space="preserve"> more than subsistence wages. Structural racism sorts whites and nonwhites along every important societal dimension, not least of which are class and space. But young black and Latino males have great difficulty accepting fates of permanent socioeconomic marginality within broader contexts of wealth and opportunity in which they were born, or to which they have migrated. Their determination to acquire social resources and prestige – often through the illegal avenues that represent the only opportunities available – perversely deepens their social demonization, and reinforces structural racism itself. The almost inevitable over-involvement of young men of color in gangs and street crime, combined with the decontextualized media coverage of these often disturbing events, intensify a kind of ―representational apartheid</w:t>
      </w:r>
      <w:r w:rsidRPr="00812854">
        <w:rPr>
          <w:rFonts w:ascii="Times New Roman" w:hAnsi="Times New Roman" w:cs="Times New Roman"/>
          <w:sz w:val="14"/>
        </w:rPr>
        <w:t>‖</w:t>
      </w:r>
      <w:r w:rsidRPr="00812854">
        <w:rPr>
          <w:rFonts w:cstheme="majorHAnsi"/>
          <w:sz w:val="14"/>
        </w:rPr>
        <w:t xml:space="preserve"> in public knowledge. At a very fundamental level, much of the public comes to discount black and brown humanity, and thus, cannot imagine their full inclusion in every dimension of the white mainstream. This complicated interconnection between race, space, crime and social inclusion deserves a bit more discussion. 13 Interestingly, in sharp contrast, law enforcement relating to marijuana use weakened over the same period when it became the drug of choice for middle-class whites. See David Cole, No Equal Justice. </w:t>
      </w:r>
      <w:proofErr w:type="gramStart"/>
      <w:r w:rsidRPr="00812854">
        <w:rPr>
          <w:rFonts w:cstheme="majorHAnsi"/>
          <w:sz w:val="14"/>
        </w:rPr>
        <w:t>pp.152-153</w:t>
      </w:r>
      <w:proofErr w:type="gramEnd"/>
      <w:r w:rsidRPr="00812854">
        <w:rPr>
          <w:rFonts w:cstheme="majorHAnsi"/>
          <w:sz w:val="14"/>
        </w:rPr>
        <w:t>. 14 Reference to employment data showing whites with criminal records getting jobs before blacks without 10 White Space and the Racialization of Crime Perhaps the most dramatic evidence of how race plays into whites‘ victimization fears is residential. Metropolitan residential patterns since the 1970s have been characterized mostly by white middle-class mobility driven by a combination of racialized fears: fears of falling property values as blacks took advantage of new fair-housing laws, fears the integrated public schools that followed desegregation, and fears of black criminals. Collectively, these intensified fears boosted white flight to suburban communities throughout the 1970s and 80s. As the drug epidemic ebbed in the early 1990s, this outflow subsided. But studies continue to show that all of our large metropolitan regions remain hyper-segregated by race, particularly with respect to African Americans. It should be noted here that although the metropolitan population dynamic has been mostly centrifugal for the past two to three decades, we are now seeing a complex new pattern of demographic transition in the urban core. One aspect is the 600,000 men and women who return home from state and federal prisons annually. Criminologists tell us that this translates into 1,600 individuals a day—four times the number who returned home from prison twenty years ago.15 And researchers who map these patterns note that people leaving prison generally return to a small handful of urban zip codes.16 Indications are that there is a significant degree of churning of this re-entering population. Crime is falling, but continuing political demand for mass incarceration has meant that urban residents of color still cycle in and out of prison at high rates. Thus high re-entry levels are being offset by continuing high re-arrest rates for drug and street crimes and for ―technical violations</w:t>
      </w:r>
      <w:r w:rsidRPr="00812854">
        <w:rPr>
          <w:rFonts w:ascii="Times New Roman" w:hAnsi="Times New Roman" w:cs="Times New Roman"/>
          <w:sz w:val="14"/>
        </w:rPr>
        <w:t>‖</w:t>
      </w:r>
      <w:r w:rsidRPr="00812854">
        <w:rPr>
          <w:rFonts w:cstheme="majorHAnsi"/>
          <w:sz w:val="14"/>
        </w:rPr>
        <w:t xml:space="preserve"> of parole.17 At the same time, a modest reverse movement of whites has even been evident in recent years as the gentrification of many inner-city communities has accelerated. It remains to be seen how the unabated incarceration trend combined with the apparent ―rediscovery</w:t>
      </w:r>
      <w:r w:rsidRPr="00812854">
        <w:rPr>
          <w:rFonts w:ascii="Times New Roman" w:hAnsi="Times New Roman" w:cs="Times New Roman"/>
          <w:sz w:val="14"/>
        </w:rPr>
        <w:t>‖</w:t>
      </w:r>
      <w:r w:rsidRPr="00812854">
        <w:rPr>
          <w:rFonts w:cstheme="majorHAnsi"/>
          <w:sz w:val="14"/>
        </w:rPr>
        <w:t xml:space="preserve"> of urban cores by whites will impact their racial balance, civic capacity, and economic viability in the coming years.18 Persistent metropolitan hypersegregation by race is propelled, in the deepest sense, by the imprinting of whiteness on every meaningful dimension of American society. Some social scientists find it analytically useful to conceive of America as a ―white space.</w:t>
      </w:r>
      <w:r w:rsidRPr="00812854">
        <w:rPr>
          <w:rFonts w:ascii="Times New Roman" w:hAnsi="Times New Roman" w:cs="Times New Roman"/>
          <w:sz w:val="14"/>
        </w:rPr>
        <w:t>‖</w:t>
      </w:r>
      <w:proofErr w:type="gramStart"/>
      <w:r w:rsidRPr="00812854">
        <w:rPr>
          <w:rFonts w:cstheme="majorHAnsi"/>
          <w:sz w:val="14"/>
        </w:rPr>
        <w:t>19  15</w:t>
      </w:r>
      <w:proofErr w:type="gramEnd"/>
      <w:r w:rsidRPr="00812854">
        <w:rPr>
          <w:rFonts w:cstheme="majorHAnsi"/>
          <w:sz w:val="14"/>
        </w:rPr>
        <w:t xml:space="preserve"> See </w:t>
      </w:r>
      <w:r w:rsidRPr="00812854">
        <w:rPr>
          <w:rFonts w:cs="Georgia"/>
          <w:sz w:val="14"/>
        </w:rPr>
        <w:t>―</w:t>
      </w:r>
      <w:r w:rsidRPr="00812854">
        <w:rPr>
          <w:rFonts w:cstheme="majorHAnsi"/>
          <w:sz w:val="14"/>
        </w:rPr>
        <w:t>But They All Come Back: Rethinking Prisoner Reentry</w:t>
      </w:r>
      <w:r w:rsidRPr="00812854">
        <w:rPr>
          <w:rFonts w:ascii="Times New Roman" w:hAnsi="Times New Roman" w:cs="Times New Roman"/>
          <w:sz w:val="14"/>
        </w:rPr>
        <w:t>‖</w:t>
      </w:r>
      <w:r w:rsidRPr="00812854">
        <w:rPr>
          <w:rFonts w:cstheme="majorHAnsi"/>
          <w:sz w:val="14"/>
        </w:rPr>
        <w:t xml:space="preserve"> by Jeremy Travis. U.S. Department of Justice Office of Justice Programs, National Institute of Justice. Sentencing &amp; Corrections: Papers </w:t>
      </w:r>
      <w:proofErr w:type="gramStart"/>
      <w:r w:rsidRPr="00812854">
        <w:rPr>
          <w:rFonts w:cstheme="majorHAnsi"/>
          <w:sz w:val="14"/>
        </w:rPr>
        <w:t>From</w:t>
      </w:r>
      <w:proofErr w:type="gramEnd"/>
      <w:r w:rsidRPr="00812854">
        <w:rPr>
          <w:rFonts w:cstheme="majorHAnsi"/>
          <w:sz w:val="14"/>
        </w:rPr>
        <w:t xml:space="preserve"> the Executive Sessions on Sentencing and Corrections. No. 7. May 2000. 16 See the work of Eric Cadora, Director of the Justice Mapping Center, at www.justicemapping.org 17 Basically, these are non-criminal violations of the conditions of parole as spelled out in a prisoner‘s release plan. Of the 423,000 men and women whose terms of parole were concluded in 1998, 42 percent were sent back to prison. See Kelly Virella, ―Trapped by the System: Parole in America</w:t>
      </w:r>
      <w:proofErr w:type="gramStart"/>
      <w:r w:rsidRPr="00812854">
        <w:rPr>
          <w:rFonts w:cstheme="majorHAnsi"/>
          <w:sz w:val="14"/>
        </w:rPr>
        <w:t>,</w:t>
      </w:r>
      <w:r w:rsidRPr="00812854">
        <w:rPr>
          <w:rFonts w:ascii="Times New Roman" w:hAnsi="Times New Roman" w:cs="Times New Roman"/>
          <w:sz w:val="14"/>
        </w:rPr>
        <w:t>‖</w:t>
      </w:r>
      <w:proofErr w:type="gramEnd"/>
      <w:r w:rsidRPr="00812854">
        <w:rPr>
          <w:rFonts w:cstheme="majorHAnsi"/>
          <w:sz w:val="14"/>
        </w:rPr>
        <w:t xml:space="preserve"> in Prison Nation: the warehousing of America</w:t>
      </w:r>
      <w:r w:rsidRPr="00812854">
        <w:rPr>
          <w:rFonts w:cs="Georgia"/>
          <w:sz w:val="14"/>
        </w:rPr>
        <w:t>’</w:t>
      </w:r>
      <w:r w:rsidRPr="00812854">
        <w:rPr>
          <w:rFonts w:cstheme="majorHAnsi"/>
          <w:sz w:val="14"/>
        </w:rPr>
        <w:t>s Poor, Tara Herivel and Paul Wright, eds. New York: Routledge. 2003. pp.101-105. 18 We know that those newly released from prisons already face enormous reintegration challenges. Should gentrification trends continue, these might become even more complicated. 19 See especially john a. powell, ―Dreaming of a Self Beyond Whiteness and Isolation</w:t>
      </w:r>
      <w:proofErr w:type="gramStart"/>
      <w:r w:rsidRPr="00812854">
        <w:rPr>
          <w:rFonts w:cstheme="majorHAnsi"/>
          <w:sz w:val="14"/>
        </w:rPr>
        <w:t>,</w:t>
      </w:r>
      <w:r w:rsidRPr="00812854">
        <w:rPr>
          <w:rFonts w:ascii="Times New Roman" w:hAnsi="Times New Roman" w:cs="Times New Roman"/>
          <w:sz w:val="14"/>
        </w:rPr>
        <w:t>‖</w:t>
      </w:r>
      <w:proofErr w:type="gramEnd"/>
      <w:r w:rsidRPr="00812854">
        <w:rPr>
          <w:rFonts w:cstheme="majorHAnsi"/>
          <w:sz w:val="14"/>
        </w:rPr>
        <w:t xml:space="preserve"> 18. Washington University Journal of Law and Policy 45, 29. (2005). 11 Their proposition is that the </w:t>
      </w:r>
      <w:r w:rsidRPr="00812854">
        <w:rPr>
          <w:rFonts w:cstheme="majorHAnsi"/>
          <w:highlight w:val="cyan"/>
          <w:u w:val="single"/>
        </w:rPr>
        <w:t>society‘s physical, cultural, legal, economic and political</w:t>
      </w:r>
      <w:r w:rsidRPr="00812854">
        <w:rPr>
          <w:rFonts w:cstheme="majorHAnsi"/>
          <w:u w:val="single"/>
        </w:rPr>
        <w:t xml:space="preserve"> ―territories</w:t>
      </w:r>
      <w:r w:rsidRPr="00812854">
        <w:rPr>
          <w:rFonts w:ascii="Times New Roman" w:hAnsi="Times New Roman" w:cs="Times New Roman"/>
          <w:u w:val="single"/>
        </w:rPr>
        <w:t>‖</w:t>
      </w:r>
      <w:r w:rsidRPr="00812854">
        <w:rPr>
          <w:rFonts w:cstheme="majorHAnsi"/>
          <w:u w:val="single"/>
        </w:rPr>
        <w:t xml:space="preserve"> are all constructed to </w:t>
      </w:r>
      <w:r w:rsidRPr="00812854">
        <w:rPr>
          <w:rFonts w:cstheme="majorHAnsi"/>
          <w:highlight w:val="cyan"/>
          <w:u w:val="single"/>
        </w:rPr>
        <w:t>regulate social group opportunity</w:t>
      </w:r>
      <w:r w:rsidRPr="00812854">
        <w:rPr>
          <w:rFonts w:cstheme="majorHAnsi"/>
          <w:u w:val="single"/>
        </w:rPr>
        <w:t xml:space="preserve"> and individual privilege in ways that </w:t>
      </w:r>
      <w:r w:rsidRPr="00812854">
        <w:rPr>
          <w:rFonts w:cstheme="majorHAnsi"/>
          <w:highlight w:val="cyan"/>
          <w:u w:val="single"/>
        </w:rPr>
        <w:t>preserve white dominance</w:t>
      </w:r>
      <w:r w:rsidRPr="00812854">
        <w:rPr>
          <w:rFonts w:cstheme="majorHAnsi"/>
          <w:u w:val="single"/>
        </w:rPr>
        <w:t xml:space="preserve">. Each critical domain is intensively surveilled and patrolled to deny or tightly regulate racial opportunity. White space is a realm of fear and insecurity, factors that have remained </w:t>
      </w:r>
      <w:r w:rsidRPr="00812854">
        <w:rPr>
          <w:rFonts w:cstheme="majorHAnsi"/>
          <w:highlight w:val="cyan"/>
          <w:u w:val="single"/>
        </w:rPr>
        <w:t>constant despite centuries of</w:t>
      </w:r>
      <w:r w:rsidRPr="00812854">
        <w:rPr>
          <w:rFonts w:cstheme="majorHAnsi"/>
          <w:u w:val="single"/>
        </w:rPr>
        <w:t xml:space="preserve"> unambiguous </w:t>
      </w:r>
      <w:r w:rsidRPr="00812854">
        <w:rPr>
          <w:rFonts w:cstheme="majorHAnsi"/>
          <w:highlight w:val="cyan"/>
          <w:u w:val="single"/>
        </w:rPr>
        <w:t>white supremacy</w:t>
      </w:r>
      <w:r w:rsidRPr="00812854">
        <w:rPr>
          <w:rFonts w:cstheme="majorHAnsi"/>
          <w:u w:val="single"/>
        </w:rPr>
        <w:t xml:space="preserve"> in every consequential area</w:t>
      </w:r>
      <w:r w:rsidRPr="00812854">
        <w:rPr>
          <w:rFonts w:cstheme="majorHAnsi"/>
          <w:sz w:val="14"/>
        </w:rPr>
        <w:t xml:space="preserve">. Specific illustrations of this are enduring </w:t>
      </w:r>
      <w:r w:rsidRPr="00812854">
        <w:rPr>
          <w:rFonts w:cstheme="majorHAnsi"/>
          <w:highlight w:val="cyan"/>
          <w:u w:val="single"/>
        </w:rPr>
        <w:t>racially-based white anxieties about physical victimization, economic deprivation and cultural dominance by individuals and groups of color</w:t>
      </w:r>
      <w:r w:rsidRPr="00812854">
        <w:rPr>
          <w:rFonts w:cstheme="majorHAnsi"/>
          <w:sz w:val="14"/>
        </w:rPr>
        <w:t xml:space="preserve">. To conceive of ostensibly diverse 21st century America as white space is to imply that </w:t>
      </w:r>
      <w:r w:rsidRPr="00812854">
        <w:rPr>
          <w:rFonts w:cstheme="majorHAnsi"/>
          <w:u w:val="single"/>
        </w:rPr>
        <w:t xml:space="preserve">seemingly neutral mechanisms of </w:t>
      </w:r>
      <w:r w:rsidRPr="00812854">
        <w:rPr>
          <w:rFonts w:cstheme="majorHAnsi"/>
          <w:highlight w:val="cyan"/>
          <w:u w:val="single"/>
        </w:rPr>
        <w:t>law enforcement, deterrence and punishment</w:t>
      </w:r>
      <w:r w:rsidRPr="00812854">
        <w:rPr>
          <w:rFonts w:cstheme="majorHAnsi"/>
          <w:u w:val="single"/>
        </w:rPr>
        <w:t xml:space="preserve"> actually </w:t>
      </w:r>
      <w:r w:rsidRPr="00812854">
        <w:rPr>
          <w:rFonts w:cstheme="majorHAnsi"/>
          <w:highlight w:val="cyan"/>
          <w:u w:val="single"/>
        </w:rPr>
        <w:t>operate</w:t>
      </w:r>
      <w:r w:rsidRPr="00812854">
        <w:rPr>
          <w:rFonts w:cstheme="majorHAnsi"/>
          <w:u w:val="single"/>
        </w:rPr>
        <w:t xml:space="preserve"> with biases that reinforce the association between ―whiteness</w:t>
      </w:r>
      <w:r w:rsidRPr="00812854">
        <w:rPr>
          <w:rFonts w:ascii="Times New Roman" w:hAnsi="Times New Roman" w:cs="Times New Roman"/>
          <w:u w:val="single"/>
        </w:rPr>
        <w:t>‖</w:t>
      </w:r>
      <w:r w:rsidRPr="00812854">
        <w:rPr>
          <w:rFonts w:cstheme="majorHAnsi"/>
          <w:u w:val="single"/>
        </w:rPr>
        <w:t xml:space="preserve"> and America</w:t>
      </w:r>
      <w:r w:rsidRPr="00812854">
        <w:rPr>
          <w:rFonts w:cs="Georgia"/>
          <w:u w:val="single"/>
        </w:rPr>
        <w:t>‘</w:t>
      </w:r>
      <w:r w:rsidRPr="00812854">
        <w:rPr>
          <w:rFonts w:cstheme="majorHAnsi"/>
          <w:u w:val="single"/>
        </w:rPr>
        <w:t xml:space="preserve">s </w:t>
      </w:r>
      <w:r w:rsidRPr="00812854">
        <w:rPr>
          <w:rFonts w:cstheme="majorHAnsi"/>
          <w:highlight w:val="cyan"/>
          <w:u w:val="single"/>
        </w:rPr>
        <w:t>idealized socio-economic, political and cultural mainstream</w:t>
      </w:r>
      <w:r w:rsidRPr="00812854">
        <w:rPr>
          <w:rFonts w:cstheme="majorHAnsi"/>
          <w:sz w:val="14"/>
        </w:rPr>
        <w:t xml:space="preserve">. It is an acknowledgement that although individuals of </w:t>
      </w:r>
      <w:r w:rsidRPr="00812854">
        <w:rPr>
          <w:rStyle w:val="Emphasis"/>
          <w:rFonts w:cstheme="majorHAnsi"/>
        </w:rPr>
        <w:t>color may inhabit the physical dimensions of white space, they do so as mostly unassimilable ―others</w:t>
      </w:r>
      <w:proofErr w:type="gramStart"/>
      <w:r w:rsidRPr="00812854">
        <w:rPr>
          <w:rStyle w:val="Emphasis"/>
          <w:rFonts w:cstheme="majorHAnsi"/>
        </w:rPr>
        <w:t>,</w:t>
      </w:r>
      <w:r w:rsidRPr="00812854">
        <w:rPr>
          <w:rStyle w:val="Emphasis"/>
          <w:rFonts w:ascii="Times New Roman" w:hAnsi="Times New Roman" w:cs="Times New Roman"/>
        </w:rPr>
        <w:t>‖</w:t>
      </w:r>
      <w:proofErr w:type="gramEnd"/>
      <w:r w:rsidRPr="00812854">
        <w:rPr>
          <w:rStyle w:val="Emphasis"/>
          <w:rFonts w:cstheme="majorHAnsi"/>
        </w:rPr>
        <w:t xml:space="preserve"> </w:t>
      </w:r>
      <w:r w:rsidRPr="00812854">
        <w:rPr>
          <w:rStyle w:val="Emphasis"/>
          <w:rFonts w:cs="Georgia"/>
        </w:rPr>
        <w:t>―</w:t>
      </w:r>
      <w:r w:rsidRPr="00812854">
        <w:rPr>
          <w:rStyle w:val="Emphasis"/>
          <w:rFonts w:cstheme="majorHAnsi"/>
        </w:rPr>
        <w:t>perpetual foreigners,</w:t>
      </w:r>
      <w:r w:rsidRPr="00812854">
        <w:rPr>
          <w:rStyle w:val="Emphasis"/>
          <w:rFonts w:ascii="Times New Roman" w:hAnsi="Times New Roman" w:cs="Times New Roman"/>
        </w:rPr>
        <w:t>‖</w:t>
      </w:r>
      <w:r w:rsidRPr="00812854">
        <w:rPr>
          <w:rStyle w:val="Emphasis"/>
          <w:rFonts w:cstheme="majorHAnsi"/>
        </w:rPr>
        <w:t xml:space="preserve"> and </w:t>
      </w:r>
      <w:r w:rsidRPr="00812854">
        <w:rPr>
          <w:rStyle w:val="Emphasis"/>
          <w:rFonts w:cs="Georgia"/>
        </w:rPr>
        <w:t>―</w:t>
      </w:r>
      <w:r w:rsidRPr="00812854">
        <w:rPr>
          <w:rStyle w:val="Emphasis"/>
          <w:rFonts w:cstheme="majorHAnsi"/>
        </w:rPr>
        <w:t>suspects</w:t>
      </w:r>
      <w:r w:rsidRPr="00812854">
        <w:rPr>
          <w:rStyle w:val="Emphasis"/>
          <w:rFonts w:ascii="Times New Roman" w:hAnsi="Times New Roman" w:cs="Times New Roman"/>
        </w:rPr>
        <w:t>‖</w:t>
      </w:r>
      <w:r w:rsidRPr="00812854">
        <w:rPr>
          <w:rStyle w:val="Emphasis"/>
          <w:rFonts w:cstheme="majorHAnsi"/>
        </w:rPr>
        <w:t xml:space="preserve"> of one kind or another to be watched, contained and controlled in a variety of ways</w:t>
      </w:r>
      <w:r w:rsidRPr="00812854">
        <w:rPr>
          <w:rFonts w:cstheme="majorHAnsi"/>
          <w:sz w:val="14"/>
        </w:rPr>
        <w:t xml:space="preserve">. Prior to the civil rights era, white privilege extended to almost every corner of public life; today, however, the race-space relationship is more complicated. Southern Jim Crow laws and anti-black terrorism unambiguously inscribed whiteness into public institutions and norms. Institutional policies and social norms made white privilege a palpable reality in Northern states too,20 but there its protection relied more on residential, social and economic shunning than blunt legal tools and open, organized violence. By the end of the 1960s civil rights campaigners had managed to enlist the courts in prying open swathes of white public space by dismantling racist laws and curtailing anti-black violence. But they were unable to change the generative logic of racism, which structures the private realm even more insidiously. At its root, racism in the U.S. derives from </w:t>
      </w:r>
      <w:proofErr w:type="gramStart"/>
      <w:r w:rsidRPr="00812854">
        <w:rPr>
          <w:rFonts w:cstheme="majorHAnsi"/>
          <w:sz w:val="14"/>
        </w:rPr>
        <w:t>whites‘ private</w:t>
      </w:r>
      <w:proofErr w:type="gramEnd"/>
      <w:r w:rsidRPr="00812854">
        <w:rPr>
          <w:rFonts w:cstheme="majorHAnsi"/>
          <w:sz w:val="14"/>
        </w:rPr>
        <w:t xml:space="preserve"> convictions that individuals of color (blacks especially) are incompatible with their conception of community (that is, social intimacy, proximity and mutual responsibility based on a sense of shared humanity). Historical accounts of American racism tend to gloss over the depth of white apprehensiveness over the prospect of black social integration, especially in nonslaveholding states. However a lot of the animus related to </w:t>
      </w:r>
      <w:proofErr w:type="gramStart"/>
      <w:r w:rsidRPr="00812854">
        <w:rPr>
          <w:rFonts w:cstheme="majorHAnsi"/>
          <w:sz w:val="14"/>
        </w:rPr>
        <w:t>blacks‘ perceived</w:t>
      </w:r>
      <w:proofErr w:type="gramEnd"/>
      <w:r w:rsidRPr="00812854">
        <w:rPr>
          <w:rFonts w:cstheme="majorHAnsi"/>
          <w:sz w:val="14"/>
        </w:rPr>
        <w:t xml:space="preserve"> unfitness, on many levels, for civilized society. Blacks were seen as morally lax and likely to draw whites into savage, unrestrained behavior; to have criminal tendencies; to be mentally inferior and thus unfit for civic participation; to be incapable of self-improvement; and most of all, to threaten the ―purity</w:t>
      </w:r>
      <w:r w:rsidRPr="00812854">
        <w:rPr>
          <w:rFonts w:ascii="Times New Roman" w:hAnsi="Times New Roman" w:cs="Times New Roman"/>
          <w:sz w:val="14"/>
        </w:rPr>
        <w:t>‖</w:t>
      </w:r>
      <w:r w:rsidRPr="00812854">
        <w:rPr>
          <w:rFonts w:cstheme="majorHAnsi"/>
          <w:sz w:val="14"/>
        </w:rPr>
        <w:t xml:space="preserve"> of whiteness itself through miscegenation. Since much of this intangible, private feature of racism stood beyond the reach of the law, it ensured the adaptive, exclusionary mutation of those parts of white space – schools, 20 Alexis de Tocqueville, renown for his insights on 19th century American society, noted that anti-black racism was greatest in states where slavery had never been known. In Democracy in America, he wrote: ―In the North the white man no longer clearly sees the barrier that separates him from the degraded race, and he keeps the Negro as a distance all the more carefully because he fears lest one day they may be confounded together.</w:t>
      </w:r>
      <w:r w:rsidRPr="00812854">
        <w:rPr>
          <w:rFonts w:ascii="Times New Roman" w:hAnsi="Times New Roman" w:cs="Times New Roman"/>
          <w:sz w:val="14"/>
        </w:rPr>
        <w:t>‖</w:t>
      </w:r>
      <w:r w:rsidRPr="00812854">
        <w:rPr>
          <w:rFonts w:cstheme="majorHAnsi"/>
          <w:sz w:val="14"/>
        </w:rPr>
        <w:t xml:space="preserve"> (J.P. Mayer (ed.), Democracy in America, New York: Doubleday &amp; Co., Inc. 1969. p.343). 12 workplaces, housing, and the like -- </w:t>
      </w:r>
      <w:r w:rsidRPr="00812854">
        <w:rPr>
          <w:rFonts w:cstheme="majorHAnsi"/>
          <w:highlight w:val="cyan"/>
          <w:u w:val="single"/>
        </w:rPr>
        <w:t xml:space="preserve">legally compelled to accommodate blacks, rather than </w:t>
      </w:r>
      <w:r w:rsidRPr="00812854">
        <w:rPr>
          <w:rFonts w:cstheme="majorHAnsi"/>
          <w:u w:val="single"/>
        </w:rPr>
        <w:t xml:space="preserve">the genuine </w:t>
      </w:r>
      <w:r w:rsidRPr="00812854">
        <w:rPr>
          <w:rFonts w:cstheme="majorHAnsi"/>
          <w:highlight w:val="cyan"/>
          <w:u w:val="single"/>
        </w:rPr>
        <w:t>liberalization of white space</w:t>
      </w:r>
      <w:r w:rsidRPr="00812854">
        <w:rPr>
          <w:rFonts w:cstheme="majorHAnsi"/>
          <w:u w:val="single"/>
        </w:rPr>
        <w:t xml:space="preserve"> in its entirety. Indeed, the end of Jim Crow actually led to nationalization of subtler Northern ―techniques</w:t>
      </w:r>
      <w:r w:rsidRPr="00812854">
        <w:rPr>
          <w:rFonts w:ascii="Times New Roman" w:hAnsi="Times New Roman" w:cs="Times New Roman"/>
          <w:u w:val="single"/>
        </w:rPr>
        <w:t>‖</w:t>
      </w:r>
      <w:r w:rsidRPr="00812854">
        <w:rPr>
          <w:rFonts w:cstheme="majorHAnsi"/>
          <w:u w:val="single"/>
        </w:rPr>
        <w:t xml:space="preserve"> for transforming and preserving white space</w:t>
      </w:r>
      <w:r w:rsidRPr="00812854">
        <w:rPr>
          <w:rFonts w:cstheme="majorHAnsi"/>
          <w:sz w:val="14"/>
        </w:rPr>
        <w:t>. Prominent among these has been the spatial strategy of white abandonment, devaluation and containment of ―darkening</w:t>
      </w:r>
      <w:r w:rsidRPr="00812854">
        <w:rPr>
          <w:rFonts w:ascii="Times New Roman" w:hAnsi="Times New Roman" w:cs="Times New Roman"/>
          <w:sz w:val="14"/>
        </w:rPr>
        <w:t>‖</w:t>
      </w:r>
      <w:r w:rsidRPr="00812854">
        <w:rPr>
          <w:rFonts w:cstheme="majorHAnsi"/>
          <w:sz w:val="14"/>
        </w:rPr>
        <w:t xml:space="preserve"> (mostly urban) residential enclaves, and creation of new (mostly suburban) homeownership opportunities for whites. A critical component of this strategy has been the enlistment of federal, state and local government in the virtual privatization of these ostensibly public suburbs. </w:t>
      </w:r>
      <w:r w:rsidRPr="00812854">
        <w:rPr>
          <w:rFonts w:cstheme="majorHAnsi"/>
          <w:u w:val="single"/>
        </w:rPr>
        <w:t>White dominance of homeownership, transportation, income tax, education, zoning and law enforcement policymaking at all levels has made possible the simultaneous extension of white residential space and limitation of universal racial access to these new communities.</w:t>
      </w:r>
      <w:r w:rsidRPr="00812854">
        <w:rPr>
          <w:rFonts w:cstheme="majorHAnsi"/>
          <w:sz w:val="14"/>
        </w:rPr>
        <w:t xml:space="preserve">21 Of course, formal equality today ensures that we have many racially diverse workplaces, legislatures, playing fields, entertainment media, and so on. But these public contexts still remain subtly stratified in ways that devalue roles and spaces occupied by people of color, and that make it </w:t>
      </w:r>
      <w:r w:rsidRPr="00812854">
        <w:rPr>
          <w:rFonts w:cstheme="majorHAnsi"/>
          <w:u w:val="single"/>
        </w:rPr>
        <w:t>difficult for them to transcend assigned niches in white space.</w:t>
      </w:r>
      <w:r w:rsidRPr="00812854">
        <w:rPr>
          <w:rFonts w:cstheme="majorHAnsi"/>
          <w:sz w:val="14"/>
        </w:rPr>
        <w:t xml:space="preserve"> Racial group ―transcendence</w:t>
      </w:r>
      <w:r w:rsidRPr="00812854">
        <w:rPr>
          <w:rFonts w:ascii="Times New Roman" w:hAnsi="Times New Roman" w:cs="Times New Roman"/>
          <w:sz w:val="14"/>
        </w:rPr>
        <w:t>‖</w:t>
      </w:r>
      <w:r w:rsidRPr="00812854">
        <w:rPr>
          <w:rFonts w:cstheme="majorHAnsi"/>
          <w:sz w:val="14"/>
        </w:rPr>
        <w:t xml:space="preserve"> and mobility are hard because, as noted earlier, all of white space is policed to preserve white privilege. Spatial policing, for instance, is accomplished through privately secured gated communities, the unwalled imprisonment of the most stigmatized and vulnerable populations in ghettoized neighborhoods, and the prison warehousing of huge segments of the black and brown population. Less obvious is the self-policing that results from internalized racial inferiority and superiority, and from political individualism – the dominant belief that collective, social obligations should be subordinate to personal and family interests. American individualism also promotes a kind of social atomization that fosters a pervasive sense of personal risk, danger and fear – territory that politicians eagerly mine to shape social policy preferences and governance in a range of institutional areas, particularly those bearing heavily on racial equity. We see this most vividly in the (white) public safety domain, where apprehensiveness toward those who do not fit default racial, cultural, religious, behavioral and other criteria of white space is reinforced by media frames and political rhetoric. Racialized public security logic and discourse extend well beyond crime governance itself to how we produce and allocate education, healthcare, welfare, voting access, public housing, immigration, and other social and democratic ―goods.</w:t>
      </w:r>
      <w:r w:rsidRPr="00812854">
        <w:rPr>
          <w:rFonts w:ascii="Times New Roman" w:hAnsi="Times New Roman" w:cs="Times New Roman"/>
          <w:sz w:val="14"/>
        </w:rPr>
        <w:t>‖</w:t>
      </w:r>
      <w:r w:rsidRPr="00812854">
        <w:rPr>
          <w:rFonts w:cstheme="majorHAnsi"/>
          <w:sz w:val="14"/>
        </w:rPr>
        <w:t xml:space="preserve"> Most of the public, including groups of color, take for granted conventional policies and practices steeped in this logic, such as the increasingly penal approach to urban public school management, the intrusive monitoring of welfare and public housing recipients, hypervigilance against (black) voter fraud, and uncompromising, militaristic (Mexican) immigration management. 21 For more on this spatial perspective of race, see john a. powell, ―Dreaming of a Self Beyond Whiteness and Isolation</w:t>
      </w:r>
      <w:proofErr w:type="gramStart"/>
      <w:r w:rsidRPr="00812854">
        <w:rPr>
          <w:rFonts w:cstheme="majorHAnsi"/>
          <w:sz w:val="14"/>
        </w:rPr>
        <w:t>,</w:t>
      </w:r>
      <w:r w:rsidRPr="00812854">
        <w:rPr>
          <w:rFonts w:ascii="Times New Roman" w:hAnsi="Times New Roman" w:cs="Times New Roman"/>
          <w:sz w:val="14"/>
        </w:rPr>
        <w:t>‖</w:t>
      </w:r>
      <w:proofErr w:type="gramEnd"/>
      <w:r w:rsidRPr="00812854">
        <w:rPr>
          <w:rFonts w:cstheme="majorHAnsi"/>
          <w:sz w:val="14"/>
        </w:rPr>
        <w:t xml:space="preserve"> 18. Washington University Journal of Law and Policy 45, 29. (2005) 13 Racially-coded anxieties about immigration and terrorism have come to the fore at the turn of the new century as justifications for the protection of white space, just as fears of victimization by street crime have begun to subside. New racial fears are being mobilized to exclude rather than merely marginalize Mexican immigrants and Muslim foreigners. Although African Americans long bore the stigma of unassimilable ―other</w:t>
      </w:r>
      <w:proofErr w:type="gramStart"/>
      <w:r w:rsidRPr="00812854">
        <w:rPr>
          <w:rFonts w:cstheme="majorHAnsi"/>
          <w:sz w:val="14"/>
        </w:rPr>
        <w:t>,</w:t>
      </w:r>
      <w:r w:rsidRPr="00812854">
        <w:rPr>
          <w:rFonts w:ascii="Times New Roman" w:hAnsi="Times New Roman" w:cs="Times New Roman"/>
          <w:sz w:val="14"/>
        </w:rPr>
        <w:t>‖</w:t>
      </w:r>
      <w:proofErr w:type="gramEnd"/>
      <w:r w:rsidRPr="00812854">
        <w:rPr>
          <w:rFonts w:cstheme="majorHAnsi"/>
          <w:sz w:val="14"/>
        </w:rPr>
        <w:t xml:space="preserve"> their complete exclusion from all of white space was never seriously attempted (aside from brief periods in past centuries when their voluntary and involuntary return to Africa attracted fleeting interest). Instead, they have been marginalized and contained – often terminally -- within carefully designated areas and aspects of white space. But in contrast, Mexicans and foreign-born Muslims are today cast as existential threats to white space itself. Racial-cultural fears are being mobilized to ensure their exclusion, not just their marginalization. Cultural conservatives openly worry that these ―outsiders</w:t>
      </w:r>
      <w:r w:rsidRPr="00812854">
        <w:rPr>
          <w:rFonts w:ascii="Times New Roman" w:hAnsi="Times New Roman" w:cs="Times New Roman"/>
          <w:sz w:val="14"/>
        </w:rPr>
        <w:t>‖</w:t>
      </w:r>
      <w:r w:rsidRPr="00812854">
        <w:rPr>
          <w:rFonts w:cstheme="majorHAnsi"/>
          <w:sz w:val="14"/>
        </w:rPr>
        <w:t xml:space="preserve"> are poised to corrupt Judeo-Christian values and culture, and to push whites into the numerical minority. Since the terrorist attacks on New York City and Washington, D.C. on September 11, 2001 by young men from the Middle East, the U.S. has basically declared war on Muslims</w:t>
      </w:r>
      <w:proofErr w:type="gramStart"/>
      <w:r w:rsidRPr="00812854">
        <w:rPr>
          <w:rFonts w:cstheme="majorHAnsi"/>
          <w:sz w:val="14"/>
        </w:rPr>
        <w:t>,22</w:t>
      </w:r>
      <w:proofErr w:type="gramEnd"/>
      <w:r w:rsidRPr="00812854">
        <w:rPr>
          <w:rFonts w:cstheme="majorHAnsi"/>
          <w:sz w:val="14"/>
        </w:rPr>
        <w:t xml:space="preserve"> framing the conflict as a civilizational struggle for Western values. Since ―9/11</w:t>
      </w:r>
      <w:r w:rsidRPr="00812854">
        <w:rPr>
          <w:rFonts w:ascii="Times New Roman" w:hAnsi="Times New Roman" w:cs="Times New Roman"/>
          <w:sz w:val="14"/>
        </w:rPr>
        <w:t>‖</w:t>
      </w:r>
      <w:r w:rsidRPr="00812854">
        <w:rPr>
          <w:rFonts w:cstheme="majorHAnsi"/>
          <w:sz w:val="14"/>
        </w:rPr>
        <w:t xml:space="preserve"> Islam and terrorism have been firmly linked in the public imagination. For six years now, political and media institutions have continually stoked public fears about every conceivable vulnerability that terrorists might exploit. And so the ordinary wisdom about the ―war on terror</w:t>
      </w:r>
      <w:r w:rsidRPr="00812854">
        <w:rPr>
          <w:rFonts w:ascii="Times New Roman" w:hAnsi="Times New Roman" w:cs="Times New Roman"/>
          <w:sz w:val="14"/>
        </w:rPr>
        <w:t>‖</w:t>
      </w:r>
      <w:r w:rsidRPr="00812854">
        <w:rPr>
          <w:rFonts w:cstheme="majorHAnsi"/>
          <w:sz w:val="14"/>
        </w:rPr>
        <w:t xml:space="preserve"> has become </w:t>
      </w:r>
      <w:r w:rsidRPr="00812854">
        <w:rPr>
          <w:rFonts w:cs="Georgia"/>
          <w:sz w:val="14"/>
        </w:rPr>
        <w:t>―</w:t>
      </w:r>
      <w:r w:rsidRPr="00812854">
        <w:rPr>
          <w:rFonts w:cstheme="majorHAnsi"/>
          <w:sz w:val="14"/>
        </w:rPr>
        <w:t>we</w:t>
      </w:r>
      <w:r w:rsidRPr="00812854">
        <w:rPr>
          <w:rFonts w:cs="Georgia"/>
          <w:sz w:val="14"/>
        </w:rPr>
        <w:t>‘</w:t>
      </w:r>
      <w:r w:rsidRPr="00812854">
        <w:rPr>
          <w:rFonts w:cstheme="majorHAnsi"/>
          <w:sz w:val="14"/>
        </w:rPr>
        <w:t>re fighting them over there so we don</w:t>
      </w:r>
      <w:r w:rsidRPr="00812854">
        <w:rPr>
          <w:rFonts w:cs="Georgia"/>
          <w:sz w:val="14"/>
        </w:rPr>
        <w:t>‘</w:t>
      </w:r>
      <w:r w:rsidRPr="00812854">
        <w:rPr>
          <w:rFonts w:cstheme="majorHAnsi"/>
          <w:sz w:val="14"/>
        </w:rPr>
        <w:t>t have to fight them here at home.</w:t>
      </w:r>
      <w:r w:rsidRPr="00812854">
        <w:rPr>
          <w:rFonts w:ascii="Times New Roman" w:hAnsi="Times New Roman" w:cs="Times New Roman"/>
          <w:sz w:val="14"/>
        </w:rPr>
        <w:t>‖</w:t>
      </w:r>
      <w:r w:rsidRPr="00812854">
        <w:rPr>
          <w:rFonts w:cstheme="majorHAnsi"/>
          <w:sz w:val="14"/>
        </w:rPr>
        <w:t xml:space="preserve"> </w:t>
      </w:r>
      <w:proofErr w:type="gramStart"/>
      <w:r w:rsidRPr="00812854">
        <w:rPr>
          <w:rFonts w:cstheme="majorHAnsi"/>
          <w:sz w:val="14"/>
        </w:rPr>
        <w:t>We</w:t>
      </w:r>
      <w:proofErr w:type="gramEnd"/>
      <w:r w:rsidRPr="00812854">
        <w:rPr>
          <w:rFonts w:cstheme="majorHAnsi"/>
          <w:sz w:val="14"/>
        </w:rPr>
        <w:t xml:space="preserve"> cannot overlook how communities of color themselves inadvertently help to preserve white space. Many Americans of color take for granted their social group positions and ―places</w:t>
      </w:r>
      <w:r w:rsidRPr="00812854">
        <w:rPr>
          <w:rFonts w:ascii="Times New Roman" w:hAnsi="Times New Roman" w:cs="Times New Roman"/>
          <w:sz w:val="14"/>
        </w:rPr>
        <w:t>‖</w:t>
      </w:r>
      <w:r w:rsidRPr="00812854">
        <w:rPr>
          <w:rFonts w:cstheme="majorHAnsi"/>
          <w:sz w:val="14"/>
        </w:rPr>
        <w:t xml:space="preserve"> in relation to the idealized white mainstream, and so do not mount sustained challenges their subordinate status. Here, internalized racial inferiority is reinforced by their strong psychological attachment as Americans to an individualistic frame of reference. Individualism has also taught communities of color to be as fearful of progressive, collective solutions to inequality as whites. As a result, although awareness of disparities and disadvantages might remain high among racial minorities, their collective contestation of white space has waned significantly in post-civil rights decades.23 Structural Racism as a Reframing Lens We cannot make sense of our contemporary criminal justice paradigm without an appreciation of how mass incarceration and spatial regulation of the most racially 22 The Bush administration insistently describes this as a ―war on terrorism,</w:t>
      </w:r>
      <w:r w:rsidRPr="00812854">
        <w:rPr>
          <w:rFonts w:ascii="Times New Roman" w:hAnsi="Times New Roman" w:cs="Times New Roman"/>
          <w:sz w:val="14"/>
        </w:rPr>
        <w:t>‖</w:t>
      </w:r>
      <w:r w:rsidRPr="00812854">
        <w:rPr>
          <w:rFonts w:cstheme="majorHAnsi"/>
          <w:sz w:val="14"/>
        </w:rPr>
        <w:t xml:space="preserve"> but the illogic of this branding is obvious. Iraq, described as the central front in the </w:t>
      </w:r>
      <w:r w:rsidRPr="00812854">
        <w:rPr>
          <w:rFonts w:cs="Georgia"/>
          <w:sz w:val="14"/>
        </w:rPr>
        <w:t>―</w:t>
      </w:r>
      <w:r w:rsidRPr="00812854">
        <w:rPr>
          <w:rFonts w:cstheme="majorHAnsi"/>
          <w:sz w:val="14"/>
        </w:rPr>
        <w:t>war</w:t>
      </w:r>
      <w:proofErr w:type="gramStart"/>
      <w:r w:rsidRPr="00812854">
        <w:rPr>
          <w:rFonts w:cstheme="majorHAnsi"/>
          <w:sz w:val="14"/>
        </w:rPr>
        <w:t>,</w:t>
      </w:r>
      <w:r w:rsidRPr="00812854">
        <w:rPr>
          <w:rFonts w:ascii="Times New Roman" w:hAnsi="Times New Roman" w:cs="Times New Roman"/>
          <w:sz w:val="14"/>
        </w:rPr>
        <w:t>‖</w:t>
      </w:r>
      <w:proofErr w:type="gramEnd"/>
      <w:r w:rsidRPr="00812854">
        <w:rPr>
          <w:rFonts w:cstheme="majorHAnsi"/>
          <w:sz w:val="14"/>
        </w:rPr>
        <w:t xml:space="preserve"> has never been linked to the Sept.11 attack, or to any other terrorist attack on U.S. allies or interests. 23 Civil rights activism in the U.S. obviously waned for many complicated reasons, probably including a diminution in the intensity with which African </w:t>
      </w:r>
      <w:proofErr w:type="gramStart"/>
      <w:r w:rsidRPr="00812854">
        <w:rPr>
          <w:rFonts w:cstheme="majorHAnsi"/>
          <w:sz w:val="14"/>
        </w:rPr>
        <w:t>Americans‘ once</w:t>
      </w:r>
      <w:proofErr w:type="gramEnd"/>
      <w:r w:rsidRPr="00812854">
        <w:rPr>
          <w:rFonts w:cstheme="majorHAnsi"/>
          <w:sz w:val="14"/>
        </w:rPr>
        <w:t xml:space="preserve"> asserted their equal humanity and a basis for rights. Historian Carol Anderson offered this observation in a keynote address, reflecting on African </w:t>
      </w:r>
      <w:proofErr w:type="gramStart"/>
      <w:r w:rsidRPr="00812854">
        <w:rPr>
          <w:rFonts w:cstheme="majorHAnsi"/>
          <w:sz w:val="14"/>
        </w:rPr>
        <w:t>Americans‘ impassioned</w:t>
      </w:r>
      <w:proofErr w:type="gramEnd"/>
      <w:r w:rsidRPr="00812854">
        <w:rPr>
          <w:rFonts w:cstheme="majorHAnsi"/>
          <w:sz w:val="14"/>
        </w:rPr>
        <w:t xml:space="preserve"> but fruitless efforts in the early 20th century to establish human rights, and not just civil rights, as a universal governing principle. (Dr. Carol Anderson, keynote address at the ―Human Rights at Home</w:t>
      </w:r>
      <w:r w:rsidRPr="00812854">
        <w:rPr>
          <w:rFonts w:ascii="Times New Roman" w:hAnsi="Times New Roman" w:cs="Times New Roman"/>
          <w:sz w:val="14"/>
        </w:rPr>
        <w:t>‖</w:t>
      </w:r>
      <w:r w:rsidRPr="00812854">
        <w:rPr>
          <w:rFonts w:cstheme="majorHAnsi"/>
          <w:sz w:val="14"/>
        </w:rPr>
        <w:t xml:space="preserve"> convening Women</w:t>
      </w:r>
      <w:r w:rsidRPr="00812854">
        <w:rPr>
          <w:rFonts w:cs="Georgia"/>
          <w:sz w:val="14"/>
        </w:rPr>
        <w:t>‘</w:t>
      </w:r>
      <w:r w:rsidRPr="00812854">
        <w:rPr>
          <w:rFonts w:cstheme="majorHAnsi"/>
          <w:sz w:val="14"/>
        </w:rPr>
        <w:t xml:space="preserve">s Foundation of California. January 11, 2006. San Francisco, California). 14 disfavored Americans serve the nation‘s racial hierarchy. When all we see is personal victimization we miss the fact that criminal justice institutions serve, intentionally or not, as active instruments of racial subordination. Whether or not this is a considered goal is beside the point. The reality is that mass incarceration steadily undermines and may have already rolled back hard-won racial equality gains -- however minimal or inadequate those may have been -- for generations to come (see Simon, 2006). Criminal justice institutions today permanently bar vast numbers of African Americans and Latinos from equal opportunity, despite an apparent public civil rights consensus around racial accommodation and integration. A structural racism analysis allows us to understand how and why extreme racial disproportionality has become a defining characteristic of the criminal justice system. </w:t>
      </w:r>
      <w:r w:rsidRPr="00812854">
        <w:rPr>
          <w:rFonts w:cstheme="majorHAnsi"/>
          <w:u w:val="single"/>
        </w:rPr>
        <w:t xml:space="preserve">Structural racism describes how apparently neutral, </w:t>
      </w:r>
      <w:r w:rsidRPr="00812854">
        <w:rPr>
          <w:rFonts w:cstheme="majorHAnsi"/>
          <w:highlight w:val="cyan"/>
          <w:u w:val="single"/>
        </w:rPr>
        <w:t>objective social</w:t>
      </w:r>
      <w:r w:rsidRPr="00812854">
        <w:rPr>
          <w:rFonts w:cstheme="majorHAnsi"/>
          <w:u w:val="single"/>
        </w:rPr>
        <w:t xml:space="preserve"> and </w:t>
      </w:r>
      <w:r w:rsidRPr="00812854">
        <w:rPr>
          <w:rFonts w:cstheme="majorHAnsi"/>
          <w:highlight w:val="cyan"/>
          <w:u w:val="single"/>
        </w:rPr>
        <w:t>institutional</w:t>
      </w:r>
      <w:r w:rsidRPr="00812854">
        <w:rPr>
          <w:rFonts w:cstheme="majorHAnsi"/>
          <w:u w:val="single"/>
        </w:rPr>
        <w:t xml:space="preserve"> </w:t>
      </w:r>
      <w:r w:rsidRPr="00812854">
        <w:rPr>
          <w:rFonts w:cstheme="majorHAnsi"/>
          <w:highlight w:val="cyan"/>
          <w:u w:val="single"/>
        </w:rPr>
        <w:t>policies</w:t>
      </w:r>
      <w:r w:rsidRPr="00812854">
        <w:rPr>
          <w:rFonts w:cstheme="majorHAnsi"/>
          <w:u w:val="single"/>
        </w:rPr>
        <w:t xml:space="preserve">, practices, principles, and traditions can </w:t>
      </w:r>
      <w:r w:rsidRPr="00812854">
        <w:rPr>
          <w:rFonts w:cstheme="majorHAnsi"/>
          <w:highlight w:val="cyan"/>
          <w:u w:val="single"/>
        </w:rPr>
        <w:t>produce racially inequitable outcomes</w:t>
      </w:r>
      <w:r w:rsidRPr="00812854">
        <w:rPr>
          <w:rFonts w:cstheme="majorHAnsi"/>
          <w:u w:val="single"/>
        </w:rPr>
        <w:t>.</w:t>
      </w:r>
      <w:r w:rsidRPr="00812854">
        <w:rPr>
          <w:rFonts w:cstheme="majorHAnsi"/>
          <w:sz w:val="14"/>
        </w:rPr>
        <w:t xml:space="preserve"> For </w:t>
      </w:r>
      <w:r w:rsidRPr="00812854">
        <w:rPr>
          <w:rFonts w:cstheme="majorHAnsi"/>
          <w:u w:val="single"/>
        </w:rPr>
        <w:t>criminal justice, there are two main avenues through which it operates. First, it focuses on the interaction effects across key sectors and highlights how failures in each arena accumulate at the individual and community levels to result in rotten social and economic outcomes for whole groups of people. And second, it points out the normalization of racially essentialist beliefs in the public mind, and by extension, in the way we understand, interpret, and explain cause and effect in social outcomes</w:t>
      </w:r>
      <w:r w:rsidRPr="00812854">
        <w:rPr>
          <w:rFonts w:cstheme="majorHAnsi"/>
          <w:sz w:val="14"/>
        </w:rPr>
        <w:t xml:space="preserve">. So, although it is universally and historically true that ghettoized, disadvantaged populations commit higher levels of crime that privileged ones, and that individual criminality generally diminishes with upward mobility, we still stubbornly choose to equate blackness and criminality here in the U.S. This equation is preserved because of its power as a tool of racial subordination. What are the most important insights of a structural racism analysis? As we consider its application to criminal justice, two broad insights of a structural racism frame are important. The first is the importance of inter-institutional dynamics. A </w:t>
      </w:r>
      <w:r w:rsidRPr="00812854">
        <w:rPr>
          <w:rFonts w:cstheme="majorHAnsi"/>
          <w:u w:val="single"/>
        </w:rPr>
        <w:t>structural perspective encourages recognition not only of the internal workings of a single institution</w:t>
      </w:r>
      <w:r w:rsidRPr="00812854">
        <w:rPr>
          <w:rFonts w:cstheme="majorHAnsi"/>
          <w:sz w:val="14"/>
        </w:rPr>
        <w:t xml:space="preserve">, </w:t>
      </w:r>
      <w:r w:rsidRPr="00812854">
        <w:rPr>
          <w:rFonts w:cstheme="majorHAnsi"/>
          <w:u w:val="single"/>
        </w:rPr>
        <w:t>but of the complementary effects of interdependent opportunity structures that are racialized</w:t>
      </w:r>
      <w:r w:rsidRPr="00812854">
        <w:rPr>
          <w:rFonts w:cstheme="majorHAnsi"/>
          <w:sz w:val="14"/>
        </w:rPr>
        <w:t xml:space="preserve">. Some scholars propose a birdcage metaphor to illustrate this, in which institutions crucial to opportunity are likened to the individual bars. 24 No single bar is solely responsible for detaining the birds; they </w:t>
      </w:r>
      <w:r w:rsidRPr="00812854">
        <w:rPr>
          <w:rFonts w:cstheme="majorHAnsi"/>
          <w:u w:val="single"/>
        </w:rPr>
        <w:t>all tightly interconnect to create an imprisoning structure stronger than the sum of its parts.</w:t>
      </w:r>
      <w:r w:rsidRPr="00812854">
        <w:rPr>
          <w:rFonts w:cstheme="majorHAnsi"/>
          <w:sz w:val="14"/>
        </w:rPr>
        <w:t xml:space="preserve"> This useful image helps us perceive, for example, how an inequitable public school system that pushes kids out of school, inadequate local job markets that push people into the informal (sometimes illicit) economy, and a lack of affordable housing that denies families shelter and stability can interact to reinforce criminal justice inequities. A second and probably more important insight is that racial hierarchies today depend less on the overt acts of bias or deliberate government policies, than on invisible structures of the mind. Over the history of racial inequality, our society has successively replaced one 24 Andrew Grant-Thomas and john a. </w:t>
      </w:r>
      <w:proofErr w:type="gramStart"/>
      <w:r w:rsidRPr="00812854">
        <w:rPr>
          <w:rFonts w:cstheme="majorHAnsi"/>
          <w:sz w:val="14"/>
        </w:rPr>
        <w:t>powell</w:t>
      </w:r>
      <w:proofErr w:type="gramEnd"/>
      <w:r w:rsidRPr="00812854">
        <w:rPr>
          <w:rFonts w:cstheme="majorHAnsi"/>
          <w:sz w:val="14"/>
        </w:rPr>
        <w:t>, ―Toward a Structural Racism Framework.</w:t>
      </w:r>
      <w:r w:rsidRPr="00812854">
        <w:rPr>
          <w:rFonts w:ascii="Times New Roman" w:hAnsi="Times New Roman" w:cs="Times New Roman"/>
          <w:sz w:val="14"/>
        </w:rPr>
        <w:t>‖</w:t>
      </w:r>
      <w:r w:rsidRPr="00812854">
        <w:rPr>
          <w:rFonts w:cstheme="majorHAnsi"/>
          <w:sz w:val="14"/>
        </w:rPr>
        <w:t xml:space="preserve"> Poverty and Race. November/December 2006. Vol.15, No.6. </w:t>
      </w:r>
      <w:proofErr w:type="gramStart"/>
      <w:r w:rsidRPr="00812854">
        <w:rPr>
          <w:rFonts w:cstheme="majorHAnsi"/>
          <w:sz w:val="14"/>
        </w:rPr>
        <w:t>pp.3-6</w:t>
      </w:r>
      <w:proofErr w:type="gramEnd"/>
      <w:r w:rsidRPr="00812854">
        <w:rPr>
          <w:rFonts w:cstheme="majorHAnsi"/>
          <w:sz w:val="14"/>
        </w:rPr>
        <w:t xml:space="preserve">. 15 means of maintaining racial hierarchy with another, each of which has relied less on direct institutional authority and more on a popular racial attitudinal consensus. Prisons, however, might represent an important contradiction of this trend. Considering its historical use as a tool for black subordination and labor exploitation, the continuing racial skew within America‘s penal system indicates that some aspects of the older social order of overt, coerced racial control still remain.25 </w:t>
      </w:r>
      <w:r w:rsidRPr="00812854">
        <w:rPr>
          <w:rFonts w:cstheme="majorHAnsi"/>
          <w:u w:val="single"/>
        </w:rPr>
        <w:t xml:space="preserve">Yet on balance, </w:t>
      </w:r>
      <w:r w:rsidRPr="00812854">
        <w:rPr>
          <w:rFonts w:cstheme="majorHAnsi"/>
          <w:highlight w:val="cyan"/>
          <w:u w:val="single"/>
        </w:rPr>
        <w:t>institutions</w:t>
      </w:r>
      <w:r w:rsidRPr="00812854">
        <w:rPr>
          <w:rFonts w:cstheme="majorHAnsi"/>
          <w:u w:val="single"/>
        </w:rPr>
        <w:t xml:space="preserve">, </w:t>
      </w:r>
      <w:r w:rsidRPr="00812854">
        <w:rPr>
          <w:rFonts w:cstheme="majorHAnsi"/>
          <w:highlight w:val="cyan"/>
          <w:u w:val="single"/>
        </w:rPr>
        <w:t>organizations</w:t>
      </w:r>
      <w:r w:rsidRPr="00812854">
        <w:rPr>
          <w:rFonts w:cstheme="majorHAnsi"/>
          <w:u w:val="single"/>
        </w:rPr>
        <w:t xml:space="preserve">, and </w:t>
      </w:r>
      <w:r w:rsidRPr="00812854">
        <w:rPr>
          <w:rFonts w:cstheme="majorHAnsi"/>
          <w:highlight w:val="cyan"/>
          <w:u w:val="single"/>
        </w:rPr>
        <w:t>rules</w:t>
      </w:r>
      <w:r w:rsidRPr="00812854">
        <w:rPr>
          <w:rFonts w:cstheme="majorHAnsi"/>
          <w:u w:val="single"/>
        </w:rPr>
        <w:t xml:space="preserve"> created to maintain slavery, enforce Jim Crow laws, </w:t>
      </w:r>
      <w:r w:rsidRPr="00812854">
        <w:rPr>
          <w:rFonts w:cstheme="majorHAnsi"/>
          <w:highlight w:val="cyan"/>
          <w:u w:val="single"/>
        </w:rPr>
        <w:t>carry out</w:t>
      </w:r>
      <w:r w:rsidRPr="00812854">
        <w:rPr>
          <w:rFonts w:cstheme="majorHAnsi"/>
          <w:u w:val="single"/>
        </w:rPr>
        <w:t xml:space="preserve"> anti-</w:t>
      </w:r>
      <w:r w:rsidRPr="00812854">
        <w:rPr>
          <w:rFonts w:cstheme="majorHAnsi"/>
          <w:highlight w:val="cyan"/>
          <w:u w:val="single"/>
        </w:rPr>
        <w:t>black terrorism, exclude non-whites</w:t>
      </w:r>
      <w:r w:rsidRPr="00812854">
        <w:rPr>
          <w:rFonts w:cstheme="majorHAnsi"/>
          <w:u w:val="single"/>
        </w:rPr>
        <w:t xml:space="preserve"> from opportunity arenas, and so on, have now been largely replaced by a shared conviction about "racial essentialism." W</w:t>
      </w:r>
      <w:r w:rsidRPr="00812854">
        <w:rPr>
          <w:rFonts w:cstheme="majorHAnsi"/>
          <w:sz w:val="14"/>
        </w:rPr>
        <w:t>e (the body politic) believe that we ―know</w:t>
      </w:r>
      <w:r w:rsidRPr="00812854">
        <w:rPr>
          <w:rFonts w:ascii="Times New Roman" w:hAnsi="Times New Roman" w:cs="Times New Roman"/>
          <w:sz w:val="14"/>
        </w:rPr>
        <w:t>‖</w:t>
      </w:r>
      <w:r w:rsidRPr="00812854">
        <w:rPr>
          <w:rFonts w:cstheme="majorHAnsi"/>
          <w:sz w:val="14"/>
        </w:rPr>
        <w:t xml:space="preserve"> where people of different races belong, live, what they're worth, how they</w:t>
      </w:r>
      <w:r w:rsidRPr="00812854">
        <w:rPr>
          <w:rFonts w:cs="Georgia"/>
          <w:sz w:val="14"/>
        </w:rPr>
        <w:t>‘</w:t>
      </w:r>
      <w:r w:rsidRPr="00812854">
        <w:rPr>
          <w:rFonts w:cstheme="majorHAnsi"/>
          <w:sz w:val="14"/>
        </w:rPr>
        <w:t xml:space="preserve">re brought up, and therefore what they're capable of. The majority of </w:t>
      </w:r>
      <w:r w:rsidRPr="00812854">
        <w:rPr>
          <w:rFonts w:cstheme="majorHAnsi"/>
          <w:u w:val="single"/>
        </w:rPr>
        <w:t>Americans largely acquiesce in this racial sorting by actively and passively legitimizing types of governance</w:t>
      </w:r>
      <w:r w:rsidRPr="00812854">
        <w:rPr>
          <w:rFonts w:cstheme="majorHAnsi"/>
          <w:sz w:val="14"/>
        </w:rPr>
        <w:t xml:space="preserve"> (e.g., the War on Drugs, the War on Terror) </w:t>
      </w:r>
      <w:r w:rsidRPr="00812854">
        <w:rPr>
          <w:rFonts w:cstheme="majorHAnsi"/>
          <w:u w:val="single"/>
        </w:rPr>
        <w:t>that maintain and exploit racial disparities</w:t>
      </w:r>
      <w:r w:rsidRPr="00812854">
        <w:rPr>
          <w:rFonts w:cstheme="majorHAnsi"/>
          <w:sz w:val="14"/>
        </w:rPr>
        <w:t xml:space="preserve">, and </w:t>
      </w:r>
      <w:r w:rsidRPr="00812854">
        <w:rPr>
          <w:rFonts w:cstheme="majorHAnsi"/>
          <w:u w:val="single"/>
        </w:rPr>
        <w:t xml:space="preserve">by </w:t>
      </w:r>
      <w:r w:rsidRPr="00812854">
        <w:rPr>
          <w:rFonts w:cstheme="majorHAnsi"/>
          <w:highlight w:val="cyan"/>
          <w:u w:val="single"/>
        </w:rPr>
        <w:t>permitting</w:t>
      </w:r>
      <w:r w:rsidRPr="00812854">
        <w:rPr>
          <w:rFonts w:cstheme="majorHAnsi"/>
          <w:u w:val="single"/>
        </w:rPr>
        <w:t xml:space="preserve"> the </w:t>
      </w:r>
      <w:r w:rsidRPr="00812854">
        <w:rPr>
          <w:rFonts w:cstheme="majorHAnsi"/>
          <w:highlight w:val="cyan"/>
          <w:u w:val="single"/>
        </w:rPr>
        <w:t>expansion</w:t>
      </w:r>
      <w:r w:rsidRPr="00812854">
        <w:rPr>
          <w:rFonts w:cstheme="majorHAnsi"/>
          <w:u w:val="single"/>
        </w:rPr>
        <w:t xml:space="preserve"> </w:t>
      </w:r>
      <w:r w:rsidRPr="00812854">
        <w:rPr>
          <w:rFonts w:cstheme="majorHAnsi"/>
          <w:highlight w:val="cyan"/>
          <w:u w:val="single"/>
        </w:rPr>
        <w:t>of coercive control</w:t>
      </w:r>
      <w:r w:rsidRPr="00812854">
        <w:rPr>
          <w:rFonts w:cstheme="majorHAnsi"/>
          <w:u w:val="single"/>
        </w:rPr>
        <w:t xml:space="preserve"> for certain segments </w:t>
      </w:r>
      <w:r w:rsidRPr="00812854">
        <w:rPr>
          <w:rFonts w:cstheme="majorHAnsi"/>
          <w:highlight w:val="cyan"/>
          <w:u w:val="single"/>
        </w:rPr>
        <w:t>of</w:t>
      </w:r>
      <w:r w:rsidRPr="00812854">
        <w:rPr>
          <w:rFonts w:cstheme="majorHAnsi"/>
          <w:u w:val="single"/>
        </w:rPr>
        <w:t xml:space="preserve"> the </w:t>
      </w:r>
      <w:r w:rsidRPr="00812854">
        <w:rPr>
          <w:rFonts w:cstheme="majorHAnsi"/>
          <w:highlight w:val="cyan"/>
          <w:u w:val="single"/>
        </w:rPr>
        <w:t>population</w:t>
      </w:r>
      <w:r w:rsidRPr="00812854">
        <w:rPr>
          <w:rFonts w:cstheme="majorHAnsi"/>
          <w:sz w:val="14"/>
        </w:rPr>
        <w:t xml:space="preserve">. This racial common sense is almost universally shared. Sufficient numbers of whites and people of color internalize it, thereby providing </w:t>
      </w:r>
      <w:r w:rsidRPr="00812854">
        <w:rPr>
          <w:rFonts w:cstheme="majorHAnsi"/>
          <w:u w:val="single"/>
        </w:rPr>
        <w:t>political legitimacy for the institutional policies and practices</w:t>
      </w:r>
      <w:r w:rsidRPr="00812854">
        <w:rPr>
          <w:rFonts w:cstheme="majorHAnsi"/>
          <w:sz w:val="14"/>
        </w:rPr>
        <w:t xml:space="preserve">, and the cultural representations that </w:t>
      </w:r>
      <w:r w:rsidRPr="00812854">
        <w:rPr>
          <w:rFonts w:cstheme="majorHAnsi"/>
          <w:u w:val="single"/>
        </w:rPr>
        <w:t>sustain racial</w:t>
      </w:r>
      <w:r w:rsidRPr="00812854">
        <w:rPr>
          <w:rFonts w:cstheme="majorHAnsi"/>
          <w:sz w:val="14"/>
        </w:rPr>
        <w:t xml:space="preserve"> hierarchy/white supremacy/black marginalization. In other words, </w:t>
      </w:r>
      <w:r w:rsidRPr="00812854">
        <w:rPr>
          <w:rFonts w:cstheme="majorHAnsi"/>
          <w:highlight w:val="cyan"/>
          <w:u w:val="single"/>
        </w:rPr>
        <w:t>ideology</w:t>
      </w:r>
      <w:r w:rsidRPr="00812854">
        <w:rPr>
          <w:rFonts w:cstheme="majorHAnsi"/>
          <w:sz w:val="14"/>
        </w:rPr>
        <w:t xml:space="preserve"> (software</w:t>
      </w:r>
      <w:r w:rsidRPr="00812854">
        <w:rPr>
          <w:rFonts w:cstheme="majorHAnsi"/>
          <w:u w:val="single"/>
        </w:rPr>
        <w:t xml:space="preserve">) has </w:t>
      </w:r>
      <w:r w:rsidRPr="00812854">
        <w:rPr>
          <w:rFonts w:cstheme="majorHAnsi"/>
          <w:highlight w:val="cyan"/>
          <w:u w:val="single"/>
        </w:rPr>
        <w:t>largely replaced the coercive institutional</w:t>
      </w:r>
      <w:r w:rsidRPr="00812854">
        <w:rPr>
          <w:rFonts w:cstheme="majorHAnsi"/>
          <w:u w:val="single"/>
        </w:rPr>
        <w:t xml:space="preserve"> infrastructure (hardware) of </w:t>
      </w:r>
      <w:r w:rsidRPr="00812854">
        <w:rPr>
          <w:rFonts w:cstheme="majorHAnsi"/>
          <w:highlight w:val="cyan"/>
          <w:u w:val="single"/>
        </w:rPr>
        <w:t>laws</w:t>
      </w:r>
      <w:r w:rsidRPr="00812854">
        <w:rPr>
          <w:rFonts w:cstheme="majorHAnsi"/>
          <w:u w:val="single"/>
        </w:rPr>
        <w:t xml:space="preserve">, rules, and traditions </w:t>
      </w:r>
      <w:r w:rsidRPr="00812854">
        <w:rPr>
          <w:rFonts w:cstheme="majorHAnsi"/>
          <w:sz w:val="14"/>
        </w:rPr>
        <w:t>that historically kept nonwhites "in their places." In a way, this ideology is much more effective and tougher to deal with because (a) it is practically invisible to most (unlike Jim Crow, overt acts of bigotry, etc.) and (b) it is so well marketed (via diversity, colorblindness, multiculturalism, etc.) that it is shared even by many of those oppressed by it. Whites find it easier to deny their privilege because all signals suggest that they have ―earned</w:t>
      </w:r>
      <w:r w:rsidRPr="00812854">
        <w:rPr>
          <w:rFonts w:ascii="Times New Roman" w:hAnsi="Times New Roman" w:cs="Times New Roman"/>
          <w:sz w:val="14"/>
        </w:rPr>
        <w:t>‖</w:t>
      </w:r>
      <w:r w:rsidRPr="00812854">
        <w:rPr>
          <w:rFonts w:cstheme="majorHAnsi"/>
          <w:sz w:val="14"/>
        </w:rPr>
        <w:t xml:space="preserve"> their status, and oppressed groups are enticed into conscious and unconscious complicity with white privilege and supremacy because they find it impossible not to view themselves through the dominant national ideological lens of individualism, meritocracy, and equal opportunity. When it comes to people of color committing criminal acts, then, this racialized ideology prevents most people from understanding the historically over-determined contexts in which so many incarcerated people of color have been trapped. Popular awareness of racial hierarchy is clouded by what philosopher Antonio Gramsci described as ―hegemony</w:t>
      </w:r>
      <w:r w:rsidRPr="00812854">
        <w:rPr>
          <w:rFonts w:ascii="Times New Roman" w:hAnsi="Times New Roman" w:cs="Times New Roman"/>
          <w:sz w:val="14"/>
        </w:rPr>
        <w:t>‖</w:t>
      </w:r>
      <w:r w:rsidRPr="00812854">
        <w:rPr>
          <w:rFonts w:cs="Georgia"/>
          <w:sz w:val="14"/>
        </w:rPr>
        <w:t>—</w:t>
      </w:r>
      <w:r w:rsidRPr="00812854">
        <w:rPr>
          <w:rFonts w:cstheme="majorHAnsi"/>
          <w:sz w:val="14"/>
        </w:rPr>
        <w:t>the socialization and legitimization of ideas and beliefs that reinforce prevailing power arrangements in the public common sense. In our society, yardsticks used by the dominant culture to evaluate the ―morality</w:t>
      </w:r>
      <w:r w:rsidRPr="00812854">
        <w:rPr>
          <w:rFonts w:ascii="Times New Roman" w:hAnsi="Times New Roman" w:cs="Times New Roman"/>
          <w:sz w:val="14"/>
        </w:rPr>
        <w:t>‖</w:t>
      </w:r>
      <w:r w:rsidRPr="00812854">
        <w:rPr>
          <w:rFonts w:cstheme="majorHAnsi"/>
          <w:sz w:val="14"/>
        </w:rPr>
        <w:t xml:space="preserve"> and </w:t>
      </w:r>
      <w:r w:rsidRPr="00812854">
        <w:rPr>
          <w:rFonts w:cs="Georgia"/>
          <w:sz w:val="14"/>
        </w:rPr>
        <w:t>―</w:t>
      </w:r>
      <w:r w:rsidRPr="00812854">
        <w:rPr>
          <w:rFonts w:cstheme="majorHAnsi"/>
          <w:sz w:val="14"/>
        </w:rPr>
        <w:t>worth</w:t>
      </w:r>
      <w:r w:rsidRPr="00812854">
        <w:rPr>
          <w:rFonts w:ascii="Times New Roman" w:hAnsi="Times New Roman" w:cs="Times New Roman"/>
          <w:sz w:val="14"/>
        </w:rPr>
        <w:t>‖</w:t>
      </w:r>
      <w:r w:rsidRPr="00812854">
        <w:rPr>
          <w:rFonts w:cstheme="majorHAnsi"/>
          <w:sz w:val="14"/>
        </w:rPr>
        <w:t xml:space="preserve"> of racial minorities are so taken for granted that they appear to represent a natural order. And crucially, the hegemony works because the oppressed themselves often internalize and act to reinforce it. Some of the starkest evidence of this is low and declining rates of minority civic participation and social activism at a time when economic inequalities 25 As Foucault reminds us in Discipline and Punish, while most of the punishment spectacles of the sovereign state have been transformed into internalized self-policing mechanisms, for those living in poor neighborhoods under constant police surveillance, the criminal justice and prison systems continue to operate as institutions of coercive control. 16 continue to widen. If people are willing to accept that individual merit alone is what determines success in life, exemplified by the highly touted success of some in spite of the odds, they are less likely to mobilize around inequities in the structure of opportunities. Implications of the structural racism lens for rethinking crime and punishment in 21st century America As we look closely at this cognitive psychological aspect of structure, values move to the foreground. Beyond connectedness among institutions, structural racism bespeaks of an ideological consensus on race that translates into a particular sense of community. This sense of who is or isn‘t ―just like us</w:t>
      </w:r>
      <w:r w:rsidRPr="00812854">
        <w:rPr>
          <w:rFonts w:ascii="Times New Roman" w:hAnsi="Times New Roman" w:cs="Times New Roman"/>
          <w:sz w:val="14"/>
        </w:rPr>
        <w:t>‖</w:t>
      </w:r>
      <w:r w:rsidRPr="00812854">
        <w:rPr>
          <w:rFonts w:cstheme="majorHAnsi"/>
          <w:sz w:val="14"/>
        </w:rPr>
        <w:t xml:space="preserve"> regulates the level of emotional interdependence that, in turn, influences ethical judgments about the allocation of society</w:t>
      </w:r>
      <w:r w:rsidRPr="00812854">
        <w:rPr>
          <w:rFonts w:cs="Georgia"/>
          <w:sz w:val="14"/>
        </w:rPr>
        <w:t>‘</w:t>
      </w:r>
      <w:r w:rsidRPr="00812854">
        <w:rPr>
          <w:rFonts w:cstheme="majorHAnsi"/>
          <w:sz w:val="14"/>
        </w:rPr>
        <w:t xml:space="preserve">s benefits and burdens. </w:t>
      </w:r>
      <w:r w:rsidRPr="00812854">
        <w:rPr>
          <w:rFonts w:cstheme="majorHAnsi"/>
          <w:u w:val="single"/>
        </w:rPr>
        <w:t xml:space="preserve">The implication here is that in the structurally racist society in which we currently live, </w:t>
      </w:r>
      <w:r w:rsidRPr="00812854">
        <w:rPr>
          <w:rFonts w:cstheme="majorHAnsi"/>
          <w:highlight w:val="cyan"/>
          <w:u w:val="single"/>
        </w:rPr>
        <w:t>we must</w:t>
      </w:r>
      <w:r w:rsidRPr="00812854">
        <w:rPr>
          <w:rFonts w:cstheme="majorHAnsi"/>
          <w:u w:val="single"/>
        </w:rPr>
        <w:t xml:space="preserve"> consistently </w:t>
      </w:r>
      <w:r w:rsidRPr="00812854">
        <w:rPr>
          <w:rFonts w:cstheme="majorHAnsi"/>
          <w:highlight w:val="cyan"/>
          <w:u w:val="single"/>
        </w:rPr>
        <w:t>interrogate the value assumptions behind public policy choices</w:t>
      </w:r>
      <w:r w:rsidRPr="00812854">
        <w:rPr>
          <w:rFonts w:cstheme="majorHAnsi"/>
          <w:u w:val="single"/>
        </w:rPr>
        <w:t>, since these may not derive from a shared sense of community that is based on a single standard of personhood or humanity across social markers. The challenge facing those who want to interrogate and change the underlying values, principles and operations of the criminal justice system</w:t>
      </w:r>
      <w:r w:rsidRPr="00812854">
        <w:rPr>
          <w:rFonts w:cstheme="majorHAnsi"/>
          <w:sz w:val="14"/>
        </w:rPr>
        <w:t xml:space="preserve"> (as well as other societal structures and institutions) is to open up the ideological criminal justice ―black box</w:t>
      </w:r>
      <w:r w:rsidRPr="00812854">
        <w:rPr>
          <w:rFonts w:ascii="Times New Roman" w:hAnsi="Times New Roman" w:cs="Times New Roman"/>
          <w:sz w:val="14"/>
        </w:rPr>
        <w:t>‖</w:t>
      </w:r>
      <w:r w:rsidRPr="00812854">
        <w:rPr>
          <w:rFonts w:cstheme="majorHAnsi"/>
          <w:sz w:val="14"/>
        </w:rPr>
        <w:t xml:space="preserve"> that continually re-legitimizes outcomes that are replete with racial inequalities and injustices. Not only are these outcomes inconsistent with democratic principles, they appear to fit a disturbing global pattern of permanent marginalization for those on the lower rungs of the economic and racial hierarchies. There is much work to do and many possible starting points. To extricate ourselves from a justice system structured by racism, an important first step is to develop a common language for discussing the ideological underpinnings of the criminal legal system—the criminal justice ―knowledge context.</w:t>
      </w:r>
      <w:r w:rsidRPr="00812854">
        <w:rPr>
          <w:rFonts w:ascii="Times New Roman" w:hAnsi="Times New Roman" w:cs="Times New Roman"/>
          <w:sz w:val="14"/>
        </w:rPr>
        <w:t>‖</w:t>
      </w:r>
      <w:r w:rsidRPr="00812854">
        <w:rPr>
          <w:rFonts w:cstheme="majorHAnsi"/>
          <w:sz w:val="14"/>
        </w:rPr>
        <w:t xml:space="preserve"> </w:t>
      </w:r>
      <w:proofErr w:type="gramStart"/>
      <w:r w:rsidRPr="00812854">
        <w:rPr>
          <w:rFonts w:cstheme="majorHAnsi"/>
          <w:sz w:val="14"/>
        </w:rPr>
        <w:t>A</w:t>
      </w:r>
      <w:proofErr w:type="gramEnd"/>
      <w:r w:rsidRPr="00812854">
        <w:rPr>
          <w:rFonts w:cstheme="majorHAnsi"/>
          <w:sz w:val="14"/>
        </w:rPr>
        <w:t xml:space="preserve"> second step is to create a strategy for operationalizing our new understanding. Tackling and challenging pragmatically the daily injustices of the current system—prison conditions, zero tolerance policies, barriers to jobs or housing after prison—are necessary and important efforts, but they are not sufficient. Research and historical analysis of the political, economic and social realities we currently face point to the probability that the dominant ideology currently driving the country‘s excessive reliance on incarceration and harsh punishment will not fade away on its own. It is actively reinforced by our politics, popular culture and mass media, and it perversely serves the institutional arrangements (and dominant groups) that benefit from a society structured by racial inequality. If we believe another, more democratic way is possible, it is also necessary to challenge the dominant ideology. Despite its obvious challenges, this broader and more ambitious entry point is worth exploring</w:t>
      </w:r>
    </w:p>
    <w:p w14:paraId="6C7E9600" w14:textId="77777777" w:rsidR="00007015" w:rsidRPr="00812854" w:rsidRDefault="00007015" w:rsidP="00007015">
      <w:pPr>
        <w:rPr>
          <w:rFonts w:cstheme="majorHAnsi"/>
          <w:sz w:val="14"/>
        </w:rPr>
      </w:pPr>
    </w:p>
    <w:p w14:paraId="4F4D798E" w14:textId="77777777" w:rsidR="00007015" w:rsidRPr="00812854" w:rsidRDefault="00007015" w:rsidP="00007015">
      <w:pPr>
        <w:rPr>
          <w:rFonts w:cstheme="majorHAnsi"/>
          <w:sz w:val="14"/>
        </w:rPr>
      </w:pPr>
    </w:p>
    <w:p w14:paraId="6A3D2AA7" w14:textId="77777777" w:rsidR="00007015" w:rsidRPr="00812854" w:rsidRDefault="00007015" w:rsidP="00007015">
      <w:pPr>
        <w:rPr>
          <w:rFonts w:cstheme="majorHAnsi"/>
          <w:sz w:val="14"/>
        </w:rPr>
      </w:pPr>
    </w:p>
    <w:p w14:paraId="479A425A" w14:textId="77777777" w:rsidR="00007015" w:rsidRPr="00812854" w:rsidRDefault="00007015" w:rsidP="00007015">
      <w:pPr>
        <w:rPr>
          <w:rFonts w:cstheme="majorHAnsi"/>
        </w:rPr>
      </w:pPr>
    </w:p>
    <w:p w14:paraId="41F3F364" w14:textId="2BCE83F2" w:rsidR="007A6101" w:rsidRPr="00812854" w:rsidRDefault="008E68DA" w:rsidP="007A6101">
      <w:pPr>
        <w:pStyle w:val="Heading3"/>
        <w:rPr>
          <w:rFonts w:cstheme="majorHAnsi"/>
        </w:rPr>
      </w:pPr>
      <w:r w:rsidRPr="00812854">
        <w:rPr>
          <w:rFonts w:cstheme="majorHAnsi"/>
        </w:rPr>
        <w:t>*</w:t>
      </w:r>
      <w:r w:rsidR="007A6101" w:rsidRPr="00812854">
        <w:rPr>
          <w:rFonts w:cstheme="majorHAnsi"/>
        </w:rPr>
        <w:t>**</w:t>
      </w:r>
    </w:p>
    <w:p w14:paraId="7C07F992" w14:textId="7E6348FC" w:rsidR="007A6101" w:rsidRPr="00812854" w:rsidRDefault="007A6101" w:rsidP="007A6101">
      <w:pPr>
        <w:pStyle w:val="Heading3"/>
        <w:rPr>
          <w:rFonts w:cstheme="majorHAnsi"/>
        </w:rPr>
      </w:pPr>
      <w:r w:rsidRPr="00812854">
        <w:rPr>
          <w:rFonts w:cstheme="majorHAnsi"/>
        </w:rPr>
        <w:t>Link—Bail Reform</w:t>
      </w:r>
    </w:p>
    <w:p w14:paraId="58FE5DA8" w14:textId="77777777" w:rsidR="007A6101" w:rsidRPr="00812854" w:rsidRDefault="007A6101" w:rsidP="007A6101">
      <w:pPr>
        <w:pStyle w:val="Heading4"/>
        <w:rPr>
          <w:rFonts w:cstheme="majorHAnsi"/>
        </w:rPr>
      </w:pPr>
      <w:r w:rsidRPr="00812854">
        <w:rPr>
          <w:rFonts w:cstheme="majorHAnsi"/>
        </w:rPr>
        <w:t>Ability to pay determination perpetuates racial wealth disparities</w:t>
      </w:r>
    </w:p>
    <w:p w14:paraId="315BED8B" w14:textId="77777777" w:rsidR="007A6101" w:rsidRPr="00812854" w:rsidRDefault="007A6101" w:rsidP="007A6101">
      <w:pPr>
        <w:rPr>
          <w:rFonts w:cstheme="majorHAnsi"/>
        </w:rPr>
      </w:pPr>
      <w:r w:rsidRPr="00812854">
        <w:rPr>
          <w:rStyle w:val="Style13ptBold"/>
          <w:rFonts w:cstheme="majorHAnsi"/>
        </w:rPr>
        <w:t>Zhen 19</w:t>
      </w:r>
      <w:r w:rsidRPr="00812854">
        <w:rPr>
          <w:rFonts w:cstheme="majorHAnsi"/>
          <w:sz w:val="16"/>
          <w:szCs w:val="16"/>
        </w:rPr>
        <w:t xml:space="preserve">—Lecturer and Clinical Instructor at the East Bay Community Law </w:t>
      </w:r>
      <w:r w:rsidRPr="00812854">
        <w:rPr>
          <w:rStyle w:val="Style13ptBold"/>
          <w:rFonts w:cstheme="majorHAnsi"/>
          <w:sz w:val="16"/>
          <w:szCs w:val="16"/>
        </w:rPr>
        <w:t>Center</w:t>
      </w:r>
      <w:r w:rsidRPr="00812854">
        <w:rPr>
          <w:rFonts w:cstheme="majorHAnsi"/>
          <w:sz w:val="16"/>
          <w:szCs w:val="16"/>
        </w:rPr>
        <w:t xml:space="preserve">, a Clinic of University of California, Berkeley, School of </w:t>
      </w:r>
      <w:proofErr w:type="gramStart"/>
      <w:r w:rsidRPr="00812854">
        <w:rPr>
          <w:rFonts w:cstheme="majorHAnsi"/>
          <w:sz w:val="16"/>
          <w:szCs w:val="16"/>
        </w:rPr>
        <w:t>Law(</w:t>
      </w:r>
      <w:proofErr w:type="gramEnd"/>
      <w:r w:rsidRPr="00812854">
        <w:rPr>
          <w:rFonts w:cstheme="majorHAnsi"/>
          <w:sz w:val="16"/>
          <w:szCs w:val="16"/>
        </w:rPr>
        <w:t>2019; "(Color)Blind Reform: How Ability-to-Pay Determinations Are Inadequate to Transform a Racialized System of Penal Debt 43 New York University Review of Law &amp; Social Change 2019"; Hein Online; https://heinonline.org/HOL/LandingPage?handle=hein.journals/nyuls43&amp;amp;div=8&amp;amp;id=&amp;amp;page=; //IS)</w:t>
      </w:r>
    </w:p>
    <w:p w14:paraId="2EB4BC79" w14:textId="77777777" w:rsidR="007A6101" w:rsidRPr="00812854" w:rsidRDefault="007A6101" w:rsidP="007A6101">
      <w:pPr>
        <w:rPr>
          <w:rFonts w:cstheme="majorHAnsi"/>
          <w:u w:val="single"/>
        </w:rPr>
      </w:pPr>
      <w:r w:rsidRPr="00812854">
        <w:rPr>
          <w:rFonts w:cstheme="majorHAnsi"/>
          <w:sz w:val="16"/>
        </w:rPr>
        <w:t xml:space="preserve">Courageous </w:t>
      </w:r>
      <w:r w:rsidRPr="00812854">
        <w:rPr>
          <w:rFonts w:cstheme="majorHAnsi"/>
          <w:u w:val="single"/>
        </w:rPr>
        <w:t>reformers</w:t>
      </w:r>
      <w:r w:rsidRPr="00812854">
        <w:rPr>
          <w:rFonts w:cstheme="majorHAnsi"/>
          <w:sz w:val="16"/>
        </w:rPr>
        <w:t xml:space="preserve">, including academics, advocates, and directly impacted individuals, and reform-driven coalitions </w:t>
      </w:r>
      <w:r w:rsidRPr="00812854">
        <w:rPr>
          <w:rFonts w:cstheme="majorHAnsi"/>
          <w:u w:val="single"/>
        </w:rPr>
        <w:t xml:space="preserve">have fought back.4 </w:t>
      </w:r>
      <w:proofErr w:type="gramStart"/>
      <w:r w:rsidRPr="00812854">
        <w:rPr>
          <w:rFonts w:cstheme="majorHAnsi"/>
          <w:u w:val="single"/>
        </w:rPr>
        <w:t>The</w:t>
      </w:r>
      <w:proofErr w:type="gramEnd"/>
      <w:r w:rsidRPr="00812854">
        <w:rPr>
          <w:rFonts w:cstheme="majorHAnsi"/>
          <w:u w:val="single"/>
        </w:rPr>
        <w:t xml:space="preserve"> dominant legal attack has been centered on the need for robust “ability-to-pay” determinations</w:t>
      </w:r>
      <w:r w:rsidRPr="00812854">
        <w:rPr>
          <w:rFonts w:cstheme="majorHAnsi"/>
          <w:sz w:val="16"/>
        </w:rPr>
        <w:t>. These “</w:t>
      </w:r>
      <w:r w:rsidRPr="00812854">
        <w:rPr>
          <w:rFonts w:cstheme="majorHAnsi"/>
          <w:u w:val="single"/>
        </w:rPr>
        <w:t>ability-to-pay” determinations are judicial</w:t>
      </w:r>
      <w:r w:rsidRPr="00812854">
        <w:rPr>
          <w:rFonts w:cstheme="majorHAnsi"/>
          <w:sz w:val="16"/>
        </w:rPr>
        <w:t xml:space="preserve"> (or quasi-judicial) </w:t>
      </w:r>
      <w:r w:rsidRPr="00812854">
        <w:rPr>
          <w:rFonts w:cstheme="majorHAnsi"/>
          <w:u w:val="single"/>
        </w:rPr>
        <w:t>proceedings premised on the ideal</w:t>
      </w:r>
      <w:r w:rsidRPr="00812854">
        <w:rPr>
          <w:rFonts w:cstheme="majorHAnsi"/>
          <w:sz w:val="16"/>
        </w:rPr>
        <w:t xml:space="preserve"> </w:t>
      </w:r>
      <w:r w:rsidRPr="00812854">
        <w:rPr>
          <w:rFonts w:cstheme="majorHAnsi"/>
          <w:u w:val="single"/>
        </w:rPr>
        <w:t>that</w:t>
      </w:r>
      <w:r w:rsidRPr="00812854">
        <w:rPr>
          <w:rFonts w:cstheme="majorHAnsi"/>
          <w:sz w:val="16"/>
        </w:rPr>
        <w:t xml:space="preserve"> a </w:t>
      </w:r>
      <w:r w:rsidRPr="00812854">
        <w:rPr>
          <w:rFonts w:cstheme="majorHAnsi"/>
          <w:u w:val="single"/>
        </w:rPr>
        <w:t>monetary punishment must take into account a defendant’s financial circumstances</w:t>
      </w:r>
      <w:r w:rsidRPr="00812854">
        <w:rPr>
          <w:rFonts w:cstheme="majorHAnsi"/>
          <w:sz w:val="16"/>
        </w:rPr>
        <w:t xml:space="preserve">—their ability to pay, so to speak. In Mississippi,5 Colorado,6 and Missouri,7 for example, </w:t>
      </w:r>
      <w:r w:rsidRPr="00812854">
        <w:rPr>
          <w:rFonts w:cstheme="majorHAnsi"/>
          <w:u w:val="single"/>
        </w:rPr>
        <w:t>litigator-reformers have</w:t>
      </w:r>
      <w:r w:rsidRPr="00812854">
        <w:rPr>
          <w:rFonts w:cstheme="majorHAnsi"/>
          <w:sz w:val="16"/>
        </w:rPr>
        <w:t xml:space="preserve"> </w:t>
      </w:r>
      <w:r w:rsidRPr="00812854">
        <w:rPr>
          <w:rFonts w:cstheme="majorHAnsi"/>
          <w:u w:val="single"/>
        </w:rPr>
        <w:t>successfully asserted</w:t>
      </w:r>
      <w:r w:rsidRPr="00812854">
        <w:rPr>
          <w:rFonts w:cstheme="majorHAnsi"/>
          <w:sz w:val="16"/>
        </w:rPr>
        <w:t xml:space="preserve"> that </w:t>
      </w:r>
      <w:r w:rsidRPr="00812854">
        <w:rPr>
          <w:rFonts w:cstheme="majorHAnsi"/>
          <w:u w:val="single"/>
        </w:rPr>
        <w:t>courts impermissibly infringe upon the due process rights of</w:t>
      </w:r>
      <w:r w:rsidRPr="00812854">
        <w:rPr>
          <w:rFonts w:cstheme="majorHAnsi"/>
          <w:sz w:val="16"/>
        </w:rPr>
        <w:t xml:space="preserve"> </w:t>
      </w:r>
      <w:r w:rsidRPr="00812854">
        <w:rPr>
          <w:rFonts w:cstheme="majorHAnsi"/>
          <w:u w:val="single"/>
        </w:rPr>
        <w:t>indigent defendants</w:t>
      </w:r>
      <w:r w:rsidRPr="00812854">
        <w:rPr>
          <w:rFonts w:cstheme="majorHAnsi"/>
          <w:sz w:val="16"/>
        </w:rPr>
        <w:t xml:space="preserve"> </w:t>
      </w:r>
      <w:r w:rsidRPr="00812854">
        <w:rPr>
          <w:rFonts w:cstheme="majorHAnsi"/>
          <w:u w:val="single"/>
        </w:rPr>
        <w:t>by failing to properly evaluate their ability to pay before sentencing them to incarceration or a host of punitive measures</w:t>
      </w:r>
      <w:r w:rsidRPr="00812854">
        <w:rPr>
          <w:rFonts w:cstheme="majorHAnsi"/>
          <w:sz w:val="16"/>
        </w:rPr>
        <w:t>. In California</w:t>
      </w:r>
      <w:proofErr w:type="gramStart"/>
      <w:r w:rsidRPr="00812854">
        <w:rPr>
          <w:rFonts w:cstheme="majorHAnsi"/>
          <w:sz w:val="16"/>
        </w:rPr>
        <w:t>,8</w:t>
      </w:r>
      <w:proofErr w:type="gramEnd"/>
      <w:r w:rsidRPr="00812854">
        <w:rPr>
          <w:rFonts w:cstheme="majorHAnsi"/>
          <w:sz w:val="16"/>
        </w:rPr>
        <w:t xml:space="preserve"> Tennessee,9 Virginia,10 and Mississippi,11 </w:t>
      </w:r>
      <w:r w:rsidRPr="00812854">
        <w:rPr>
          <w:rFonts w:cstheme="majorHAnsi"/>
          <w:u w:val="single"/>
        </w:rPr>
        <w:t>reformers advanced groundbreaking bipartisan legislation in ability-to-pay determinations</w:t>
      </w:r>
      <w:r w:rsidRPr="00812854">
        <w:rPr>
          <w:rFonts w:cstheme="majorHAnsi"/>
          <w:sz w:val="16"/>
        </w:rPr>
        <w:t xml:space="preserve"> in the context of driver’s license suspensions. </w:t>
      </w:r>
      <w:r w:rsidRPr="00812854">
        <w:rPr>
          <w:rFonts w:cstheme="majorHAnsi"/>
          <w:u w:val="single"/>
        </w:rPr>
        <w:t>All of the litigation and policy successes are monumental steps towards decarceration and full decriminalization of poverty.</w:t>
      </w:r>
    </w:p>
    <w:p w14:paraId="66AF32AA" w14:textId="77777777" w:rsidR="007A6101" w:rsidRPr="00812854" w:rsidRDefault="007A6101" w:rsidP="007A6101">
      <w:pPr>
        <w:rPr>
          <w:rFonts w:cstheme="majorHAnsi"/>
          <w:u w:val="single"/>
        </w:rPr>
      </w:pPr>
      <w:r w:rsidRPr="00812854">
        <w:rPr>
          <w:rFonts w:cstheme="majorHAnsi"/>
          <w:sz w:val="16"/>
        </w:rPr>
        <w:t xml:space="preserve">However, as </w:t>
      </w:r>
      <w:r w:rsidRPr="00812854">
        <w:rPr>
          <w:rFonts w:cstheme="majorHAnsi"/>
          <w:u w:val="single"/>
        </w:rPr>
        <w:t>reformers coalesce around strategies to combat modern day debtor’s prisons, there is a substantial risk that ability-to-pay determinations may inadvertently jeopardize</w:t>
      </w:r>
      <w:r w:rsidRPr="00812854">
        <w:rPr>
          <w:rFonts w:cstheme="majorHAnsi"/>
          <w:sz w:val="16"/>
        </w:rPr>
        <w:t xml:space="preserve"> </w:t>
      </w:r>
      <w:r w:rsidRPr="00812854">
        <w:rPr>
          <w:rFonts w:cstheme="majorHAnsi"/>
          <w:u w:val="single"/>
        </w:rPr>
        <w:t>the</w:t>
      </w:r>
      <w:r w:rsidRPr="00812854">
        <w:rPr>
          <w:rFonts w:cstheme="majorHAnsi"/>
          <w:sz w:val="16"/>
        </w:rPr>
        <w:t xml:space="preserve"> </w:t>
      </w:r>
      <w:r w:rsidRPr="00812854">
        <w:rPr>
          <w:rFonts w:cstheme="majorHAnsi"/>
          <w:u w:val="single"/>
        </w:rPr>
        <w:t>otherwise noble goal of these reforms. Facially</w:t>
      </w:r>
      <w:r w:rsidRPr="00812854">
        <w:rPr>
          <w:rFonts w:cstheme="majorHAnsi"/>
          <w:sz w:val="16"/>
        </w:rPr>
        <w:t xml:space="preserve">, </w:t>
      </w:r>
      <w:r w:rsidRPr="00812854">
        <w:rPr>
          <w:rFonts w:cstheme="majorHAnsi"/>
          <w:highlight w:val="cyan"/>
          <w:u w:val="single"/>
        </w:rPr>
        <w:t>ability-to-pay</w:t>
      </w:r>
      <w:r w:rsidRPr="00812854">
        <w:rPr>
          <w:rFonts w:cstheme="majorHAnsi"/>
          <w:u w:val="single"/>
        </w:rPr>
        <w:t xml:space="preserve"> may advance procedural due process and prevent</w:t>
      </w:r>
      <w:r w:rsidRPr="00812854">
        <w:rPr>
          <w:rFonts w:cstheme="majorHAnsi"/>
          <w:sz w:val="16"/>
        </w:rPr>
        <w:t xml:space="preserve"> the </w:t>
      </w:r>
      <w:r w:rsidRPr="00812854">
        <w:rPr>
          <w:rFonts w:cstheme="majorHAnsi"/>
          <w:u w:val="single"/>
        </w:rPr>
        <w:t>incarceration of people who, faultless in their indigence, are unable to pay fines and fees</w:t>
      </w:r>
      <w:r w:rsidRPr="00812854">
        <w:rPr>
          <w:rFonts w:cstheme="majorHAnsi"/>
          <w:sz w:val="16"/>
        </w:rPr>
        <w:t xml:space="preserve">. To mollify government stakeholders, ability-to-pay is billed as maximizing collections rates and decreasing the frequency of default payments.12 Nonetheless, </w:t>
      </w:r>
      <w:r w:rsidRPr="00812854">
        <w:rPr>
          <w:rFonts w:cstheme="majorHAnsi"/>
          <w:u w:val="single"/>
        </w:rPr>
        <w:t>while reformers</w:t>
      </w:r>
      <w:r w:rsidRPr="00812854">
        <w:rPr>
          <w:rFonts w:cstheme="majorHAnsi"/>
          <w:sz w:val="16"/>
        </w:rPr>
        <w:t xml:space="preserve"> explicitly or implicitly </w:t>
      </w:r>
      <w:r w:rsidRPr="00812854">
        <w:rPr>
          <w:rFonts w:cstheme="majorHAnsi"/>
          <w:u w:val="single"/>
        </w:rPr>
        <w:t>indict the racial disparities inherent in the systems</w:t>
      </w:r>
      <w:r w:rsidRPr="00812854">
        <w:rPr>
          <w:rFonts w:cstheme="majorHAnsi"/>
          <w:sz w:val="16"/>
        </w:rPr>
        <w:t xml:space="preserve"> they endeavor to reform, ability to pay, as </w:t>
      </w:r>
      <w:r w:rsidRPr="00812854">
        <w:rPr>
          <w:rFonts w:cstheme="majorHAnsi"/>
          <w:u w:val="single"/>
        </w:rPr>
        <w:t xml:space="preserve">the solution, may be </w:t>
      </w:r>
      <w:r w:rsidRPr="00812854">
        <w:rPr>
          <w:rFonts w:cstheme="majorHAnsi"/>
          <w:highlight w:val="cyan"/>
          <w:u w:val="single"/>
        </w:rPr>
        <w:t>insufficient to achieve the equal racial justice</w:t>
      </w:r>
      <w:r w:rsidRPr="00812854">
        <w:rPr>
          <w:rFonts w:cstheme="majorHAnsi"/>
          <w:u w:val="single"/>
        </w:rPr>
        <w:t xml:space="preserve"> they seek</w:t>
      </w:r>
      <w:r w:rsidRPr="00812854">
        <w:rPr>
          <w:rFonts w:cstheme="majorHAnsi"/>
          <w:sz w:val="16"/>
        </w:rPr>
        <w:t xml:space="preserve">.13 </w:t>
      </w:r>
      <w:r w:rsidRPr="00812854">
        <w:rPr>
          <w:rFonts w:cstheme="majorHAnsi"/>
          <w:u w:val="single"/>
        </w:rPr>
        <w:t xml:space="preserve">Ability-to-pay determinations </w:t>
      </w:r>
      <w:r w:rsidRPr="00812854">
        <w:rPr>
          <w:rFonts w:cstheme="majorHAnsi"/>
          <w:highlight w:val="cyan"/>
          <w:u w:val="single"/>
        </w:rPr>
        <w:t>often happen</w:t>
      </w:r>
      <w:r w:rsidRPr="00812854">
        <w:rPr>
          <w:rFonts w:cstheme="majorHAnsi"/>
          <w:u w:val="single"/>
        </w:rPr>
        <w:t xml:space="preserve"> daily </w:t>
      </w:r>
      <w:r w:rsidRPr="00812854">
        <w:rPr>
          <w:rFonts w:cstheme="majorHAnsi"/>
          <w:highlight w:val="cyan"/>
          <w:u w:val="single"/>
        </w:rPr>
        <w:t>behind closed doors</w:t>
      </w:r>
      <w:r w:rsidRPr="00812854">
        <w:rPr>
          <w:rFonts w:cstheme="majorHAnsi"/>
          <w:u w:val="single"/>
        </w:rPr>
        <w:t xml:space="preserve"> or in unmonitored courtrooms where there is no oversight or regulation</w:t>
      </w:r>
      <w:r w:rsidRPr="00812854">
        <w:rPr>
          <w:rFonts w:cstheme="majorHAnsi"/>
          <w:sz w:val="16"/>
        </w:rPr>
        <w:t xml:space="preserve">. They can </w:t>
      </w:r>
      <w:r w:rsidRPr="00812854">
        <w:rPr>
          <w:rFonts w:cstheme="majorHAnsi"/>
          <w:u w:val="single"/>
        </w:rPr>
        <w:t>occur in front of an audience with no intimate understanding of the devastating conditions of poverty</w:t>
      </w:r>
      <w:r w:rsidRPr="00812854">
        <w:rPr>
          <w:rFonts w:cstheme="majorHAnsi"/>
          <w:sz w:val="16"/>
        </w:rPr>
        <w:t xml:space="preserve">, </w:t>
      </w:r>
      <w:r w:rsidRPr="00812854">
        <w:rPr>
          <w:rFonts w:cstheme="majorHAnsi"/>
          <w:u w:val="single"/>
        </w:rPr>
        <w:t>such as a judge</w:t>
      </w:r>
      <w:r w:rsidRPr="00812854">
        <w:rPr>
          <w:rFonts w:cstheme="majorHAnsi"/>
          <w:sz w:val="16"/>
        </w:rPr>
        <w:t xml:space="preserve">, an employee of the court, a collections agent, or any person authorized by the court or county. In short, faith in </w:t>
      </w:r>
      <w:r w:rsidRPr="00812854">
        <w:rPr>
          <w:rFonts w:cstheme="majorHAnsi"/>
          <w:u w:val="single"/>
        </w:rPr>
        <w:t xml:space="preserve">ability-to-pay determinations may be misplaced. </w:t>
      </w:r>
      <w:r w:rsidRPr="00812854">
        <w:rPr>
          <w:rFonts w:cstheme="majorHAnsi"/>
          <w:sz w:val="16"/>
        </w:rPr>
        <w:t xml:space="preserve">Drawing on a 50-state survey of codified ability-to-pay standards14 and my personal experience as a reformer and direct services lawyer in California, this article describes the </w:t>
      </w:r>
      <w:r w:rsidRPr="00812854">
        <w:rPr>
          <w:rFonts w:cstheme="majorHAnsi"/>
          <w:u w:val="single"/>
        </w:rPr>
        <w:t xml:space="preserve">potential pitfalls of ability-to-pay determinations and how </w:t>
      </w:r>
      <w:r w:rsidRPr="00812854">
        <w:rPr>
          <w:rFonts w:cstheme="majorHAnsi"/>
          <w:highlight w:val="cyan"/>
          <w:u w:val="single"/>
        </w:rPr>
        <w:t>they</w:t>
      </w:r>
      <w:r w:rsidRPr="00812854">
        <w:rPr>
          <w:rFonts w:cstheme="majorHAnsi"/>
          <w:u w:val="single"/>
        </w:rPr>
        <w:t xml:space="preserve"> may </w:t>
      </w:r>
      <w:r w:rsidRPr="00812854">
        <w:rPr>
          <w:rFonts w:cstheme="majorHAnsi"/>
          <w:highlight w:val="cyan"/>
          <w:u w:val="single"/>
        </w:rPr>
        <w:t>undermine movements</w:t>
      </w:r>
      <w:r w:rsidRPr="00812854">
        <w:rPr>
          <w:rFonts w:cstheme="majorHAnsi"/>
          <w:u w:val="single"/>
        </w:rPr>
        <w:t xml:space="preserve"> </w:t>
      </w:r>
      <w:r w:rsidRPr="00812854">
        <w:rPr>
          <w:rFonts w:cstheme="majorHAnsi"/>
          <w:highlight w:val="cyan"/>
          <w:u w:val="single"/>
        </w:rPr>
        <w:t>for racial and economic justice</w:t>
      </w:r>
      <w:r w:rsidRPr="00812854">
        <w:rPr>
          <w:rFonts w:cstheme="majorHAnsi"/>
          <w:u w:val="single"/>
        </w:rPr>
        <w:t>.</w:t>
      </w:r>
    </w:p>
    <w:p w14:paraId="6A379340" w14:textId="77777777" w:rsidR="007A6101" w:rsidRPr="00812854" w:rsidRDefault="007A6101" w:rsidP="007A6101">
      <w:pPr>
        <w:rPr>
          <w:rFonts w:cstheme="majorHAnsi"/>
          <w:u w:val="single"/>
        </w:rPr>
      </w:pPr>
      <w:r w:rsidRPr="00812854">
        <w:rPr>
          <w:rFonts w:cstheme="majorHAnsi"/>
          <w:sz w:val="16"/>
        </w:rPr>
        <w:t>This article argues that state</w:t>
      </w:r>
      <w:r w:rsidRPr="00812854">
        <w:rPr>
          <w:rFonts w:cstheme="majorHAnsi"/>
          <w:u w:val="single"/>
        </w:rPr>
        <w:t>-sanctioned policies that assess fines and fees are a neoliberal racial pro</w:t>
      </w:r>
      <w:r w:rsidRPr="00812854">
        <w:rPr>
          <w:rFonts w:cstheme="majorHAnsi"/>
          <w:sz w:val="16"/>
        </w:rPr>
        <w:t xml:space="preserve">ject15 that </w:t>
      </w:r>
      <w:r w:rsidRPr="00812854">
        <w:rPr>
          <w:rFonts w:cstheme="majorHAnsi"/>
          <w:u w:val="single"/>
        </w:rPr>
        <w:t>serve to redistribute resources from Black families to state governments in a faux-taxation scheme that</w:t>
      </w:r>
      <w:r w:rsidRPr="00812854">
        <w:rPr>
          <w:rFonts w:cstheme="majorHAnsi"/>
          <w:sz w:val="16"/>
        </w:rPr>
        <w:t xml:space="preserve"> </w:t>
      </w:r>
      <w:r w:rsidRPr="00812854">
        <w:rPr>
          <w:rFonts w:cstheme="majorHAnsi"/>
          <w:u w:val="single"/>
        </w:rPr>
        <w:t>circumvents</w:t>
      </w:r>
      <w:r w:rsidRPr="00812854">
        <w:rPr>
          <w:rFonts w:cstheme="majorHAnsi"/>
          <w:sz w:val="16"/>
        </w:rPr>
        <w:t xml:space="preserve"> the </w:t>
      </w:r>
      <w:r w:rsidRPr="00812854">
        <w:rPr>
          <w:rFonts w:cstheme="majorHAnsi"/>
          <w:u w:val="single"/>
        </w:rPr>
        <w:t>traditional</w:t>
      </w:r>
      <w:r w:rsidRPr="00812854">
        <w:rPr>
          <w:rFonts w:cstheme="majorHAnsi"/>
          <w:sz w:val="16"/>
        </w:rPr>
        <w:t xml:space="preserve"> </w:t>
      </w:r>
      <w:r w:rsidRPr="00812854">
        <w:rPr>
          <w:rFonts w:cstheme="majorHAnsi"/>
          <w:u w:val="single"/>
        </w:rPr>
        <w:t>political process and is predicated on racially discriminatory stops</w:t>
      </w:r>
      <w:r w:rsidRPr="00812854">
        <w:rPr>
          <w:rFonts w:cstheme="majorHAnsi"/>
          <w:sz w:val="16"/>
        </w:rPr>
        <w:t xml:space="preserve">.16 In an expanding criminal justice system, the </w:t>
      </w:r>
      <w:r w:rsidRPr="00812854">
        <w:rPr>
          <w:rFonts w:cstheme="majorHAnsi"/>
          <w:u w:val="single"/>
        </w:rPr>
        <w:t xml:space="preserve">citations are the batons, the fines the weapons </w:t>
      </w:r>
      <w:r w:rsidRPr="00812854">
        <w:rPr>
          <w:rFonts w:cstheme="majorHAnsi"/>
          <w:sz w:val="16"/>
        </w:rPr>
        <w:t xml:space="preserve">of </w:t>
      </w:r>
      <w:r w:rsidRPr="00812854">
        <w:rPr>
          <w:rFonts w:cstheme="majorHAnsi"/>
          <w:u w:val="single"/>
        </w:rPr>
        <w:t>financial destruction</w:t>
      </w:r>
      <w:r w:rsidRPr="00812854">
        <w:rPr>
          <w:rFonts w:cstheme="majorHAnsi"/>
          <w:sz w:val="16"/>
        </w:rPr>
        <w:t xml:space="preserve">, and the </w:t>
      </w:r>
      <w:r w:rsidRPr="00812854">
        <w:rPr>
          <w:rFonts w:cstheme="majorHAnsi"/>
          <w:u w:val="single"/>
        </w:rPr>
        <w:t>fees the instruments of deprivation</w:t>
      </w:r>
      <w:r w:rsidRPr="00812854">
        <w:rPr>
          <w:rFonts w:cstheme="majorHAnsi"/>
          <w:sz w:val="16"/>
        </w:rPr>
        <w:t xml:space="preserve">. </w:t>
      </w:r>
      <w:r w:rsidRPr="00812854">
        <w:rPr>
          <w:rFonts w:cstheme="majorHAnsi"/>
          <w:u w:val="single"/>
        </w:rPr>
        <w:t xml:space="preserve">This fauxtaxation scheme, couched in a colorblind justification of “personal accountability” </w:t>
      </w:r>
      <w:r w:rsidRPr="00812854">
        <w:rPr>
          <w:rFonts w:cstheme="majorHAnsi"/>
          <w:sz w:val="16"/>
        </w:rPr>
        <w:t xml:space="preserve">and “revenue generation,” </w:t>
      </w:r>
      <w:r w:rsidRPr="00812854">
        <w:rPr>
          <w:rFonts w:cstheme="majorHAnsi"/>
          <w:u w:val="single"/>
        </w:rPr>
        <w:t>exacerbates the racial economic divide, which leads to further entrenchment of lack of mobility and wealth generation in minority communities</w:t>
      </w:r>
      <w:r w:rsidRPr="00812854">
        <w:rPr>
          <w:rFonts w:cstheme="majorHAnsi"/>
          <w:sz w:val="16"/>
        </w:rPr>
        <w:t>.</w:t>
      </w:r>
      <w:r w:rsidRPr="00812854">
        <w:rPr>
          <w:rFonts w:cstheme="majorHAnsi"/>
          <w:u w:val="single"/>
        </w:rPr>
        <w:t xml:space="preserve">17 Not only do unregulated and ill-devised </w:t>
      </w:r>
      <w:r w:rsidRPr="00812854">
        <w:rPr>
          <w:rFonts w:cstheme="majorHAnsi"/>
          <w:highlight w:val="cyan"/>
          <w:u w:val="single"/>
        </w:rPr>
        <w:t>ability-to-pay determinations</w:t>
      </w:r>
      <w:r w:rsidRPr="00812854">
        <w:rPr>
          <w:rFonts w:cstheme="majorHAnsi"/>
          <w:u w:val="single"/>
        </w:rPr>
        <w:t xml:space="preserve"> threaten to </w:t>
      </w:r>
      <w:r w:rsidRPr="00812854">
        <w:rPr>
          <w:rFonts w:cstheme="majorHAnsi"/>
          <w:highlight w:val="cyan"/>
          <w:u w:val="single"/>
        </w:rPr>
        <w:t>reinforce the legitimacy of this cash register justice system</w:t>
      </w:r>
      <w:r w:rsidRPr="00812854">
        <w:rPr>
          <w:rFonts w:cstheme="majorHAnsi"/>
          <w:sz w:val="16"/>
        </w:rPr>
        <w:t xml:space="preserve">, </w:t>
      </w:r>
      <w:r w:rsidRPr="00812854">
        <w:rPr>
          <w:rFonts w:cstheme="majorHAnsi"/>
          <w:highlight w:val="cyan"/>
          <w:u w:val="single"/>
        </w:rPr>
        <w:t>they</w:t>
      </w:r>
      <w:r w:rsidRPr="00812854">
        <w:rPr>
          <w:rFonts w:cstheme="majorHAnsi"/>
          <w:sz w:val="16"/>
        </w:rPr>
        <w:t xml:space="preserve"> stand to </w:t>
      </w:r>
      <w:r w:rsidRPr="00812854">
        <w:rPr>
          <w:rFonts w:cstheme="majorHAnsi"/>
          <w:highlight w:val="cyan"/>
          <w:u w:val="single"/>
        </w:rPr>
        <w:t>enable</w:t>
      </w:r>
      <w:r w:rsidRPr="00812854">
        <w:rPr>
          <w:rFonts w:cstheme="majorHAnsi"/>
          <w:u w:val="single"/>
        </w:rPr>
        <w:t xml:space="preserve"> the </w:t>
      </w:r>
      <w:r w:rsidRPr="00812854">
        <w:rPr>
          <w:rFonts w:cstheme="majorHAnsi"/>
          <w:highlight w:val="cyan"/>
          <w:u w:val="single"/>
        </w:rPr>
        <w:t>reproduction of racial and economic inequality</w:t>
      </w:r>
      <w:r w:rsidRPr="00812854">
        <w:rPr>
          <w:rFonts w:cstheme="majorHAnsi"/>
          <w:sz w:val="16"/>
        </w:rPr>
        <w:t xml:space="preserve">. </w:t>
      </w:r>
      <w:r w:rsidRPr="00812854">
        <w:rPr>
          <w:rFonts w:cstheme="majorHAnsi"/>
          <w:u w:val="single"/>
        </w:rPr>
        <w:t>They are</w:t>
      </w:r>
      <w:r w:rsidRPr="00812854">
        <w:rPr>
          <w:rFonts w:cstheme="majorHAnsi"/>
          <w:sz w:val="16"/>
        </w:rPr>
        <w:t xml:space="preserve">, as Gerald P. López aptly puts it, a </w:t>
      </w:r>
      <w:r w:rsidRPr="00812854">
        <w:rPr>
          <w:rFonts w:cstheme="majorHAnsi"/>
          <w:highlight w:val="cyan"/>
          <w:u w:val="single"/>
        </w:rPr>
        <w:t>mere “status quo +” modification</w:t>
      </w:r>
      <w:r w:rsidRPr="00812854">
        <w:rPr>
          <w:rFonts w:cstheme="majorHAnsi"/>
          <w:u w:val="single"/>
        </w:rPr>
        <w:t xml:space="preserve"> </w:t>
      </w:r>
      <w:r w:rsidRPr="00812854">
        <w:rPr>
          <w:rFonts w:cstheme="majorHAnsi"/>
          <w:highlight w:val="cyan"/>
          <w:u w:val="single"/>
        </w:rPr>
        <w:t>rather than</w:t>
      </w:r>
      <w:r w:rsidRPr="00812854">
        <w:rPr>
          <w:rFonts w:cstheme="majorHAnsi"/>
          <w:u w:val="single"/>
        </w:rPr>
        <w:t xml:space="preserve"> meaningful </w:t>
      </w:r>
      <w:r w:rsidRPr="00812854">
        <w:rPr>
          <w:rFonts w:cstheme="majorHAnsi"/>
          <w:highlight w:val="cyan"/>
          <w:u w:val="single"/>
        </w:rPr>
        <w:t>systemic change</w:t>
      </w:r>
      <w:r w:rsidRPr="00812854">
        <w:rPr>
          <w:rFonts w:cstheme="majorHAnsi"/>
          <w:u w:val="single"/>
        </w:rPr>
        <w:t>.18</w:t>
      </w:r>
    </w:p>
    <w:p w14:paraId="7118E2E0" w14:textId="77777777" w:rsidR="007A6101" w:rsidRPr="00812854" w:rsidRDefault="007A6101" w:rsidP="007A6101">
      <w:pPr>
        <w:rPr>
          <w:rFonts w:cstheme="majorHAnsi"/>
          <w:sz w:val="16"/>
        </w:rPr>
      </w:pPr>
      <w:r w:rsidRPr="00812854">
        <w:rPr>
          <w:rFonts w:cstheme="majorHAnsi"/>
          <w:sz w:val="16"/>
        </w:rPr>
        <w:t xml:space="preserve">A </w:t>
      </w:r>
      <w:r w:rsidRPr="00812854">
        <w:rPr>
          <w:rFonts w:cstheme="majorHAnsi"/>
          <w:u w:val="single"/>
        </w:rPr>
        <w:t xml:space="preserve">strategy too reliant on </w:t>
      </w:r>
      <w:r w:rsidRPr="00812854">
        <w:rPr>
          <w:rFonts w:cstheme="majorHAnsi"/>
          <w:highlight w:val="cyan"/>
          <w:u w:val="single"/>
        </w:rPr>
        <w:t>ability-to-pay</w:t>
      </w:r>
      <w:r w:rsidRPr="00812854">
        <w:rPr>
          <w:rFonts w:cstheme="majorHAnsi"/>
          <w:u w:val="single"/>
        </w:rPr>
        <w:t xml:space="preserve"> determinations has also put reformers in the uncomfortable place of having to negotiate</w:t>
      </w:r>
      <w:r w:rsidRPr="00812854">
        <w:rPr>
          <w:rFonts w:cstheme="majorHAnsi"/>
          <w:sz w:val="16"/>
        </w:rPr>
        <w:t xml:space="preserve">, and concede, </w:t>
      </w:r>
      <w:r w:rsidRPr="00812854">
        <w:rPr>
          <w:rFonts w:cstheme="majorHAnsi"/>
          <w:u w:val="single"/>
        </w:rPr>
        <w:t>criteria for indigency determinations, an</w:t>
      </w:r>
      <w:r w:rsidRPr="00812854">
        <w:rPr>
          <w:rFonts w:cstheme="majorHAnsi"/>
          <w:sz w:val="16"/>
        </w:rPr>
        <w:t xml:space="preserve"> unenviable, if not </w:t>
      </w:r>
      <w:r w:rsidRPr="00812854">
        <w:rPr>
          <w:rFonts w:cstheme="majorHAnsi"/>
          <w:u w:val="single"/>
        </w:rPr>
        <w:t xml:space="preserve">impossible, task because poverty is all </w:t>
      </w:r>
      <w:r w:rsidRPr="00812854">
        <w:rPr>
          <w:rFonts w:cstheme="majorHAnsi"/>
          <w:sz w:val="16"/>
        </w:rPr>
        <w:t xml:space="preserve">too transitory and </w:t>
      </w:r>
      <w:r w:rsidRPr="00812854">
        <w:rPr>
          <w:rFonts w:cstheme="majorHAnsi"/>
          <w:u w:val="single"/>
        </w:rPr>
        <w:t>complex</w:t>
      </w:r>
      <w:r w:rsidRPr="00812854">
        <w:rPr>
          <w:rFonts w:cstheme="majorHAnsi"/>
          <w:sz w:val="16"/>
        </w:rPr>
        <w:t xml:space="preserve">. Furthermore, it </w:t>
      </w:r>
      <w:r w:rsidRPr="00812854">
        <w:rPr>
          <w:rFonts w:cstheme="majorHAnsi"/>
          <w:highlight w:val="cyan"/>
          <w:u w:val="single"/>
        </w:rPr>
        <w:t>fails to account for racialized realities of the criminal justice system</w:t>
      </w:r>
      <w:r w:rsidRPr="00812854">
        <w:rPr>
          <w:rFonts w:cstheme="majorHAnsi"/>
          <w:sz w:val="16"/>
        </w:rPr>
        <w:t xml:space="preserve">. </w:t>
      </w:r>
      <w:r w:rsidRPr="00812854">
        <w:rPr>
          <w:rFonts w:cstheme="majorHAnsi"/>
          <w:u w:val="single"/>
        </w:rPr>
        <w:t xml:space="preserve">Ability-to-pay </w:t>
      </w:r>
      <w:r w:rsidRPr="00812854">
        <w:rPr>
          <w:rFonts w:cstheme="majorHAnsi"/>
          <w:highlight w:val="cyan"/>
          <w:u w:val="single"/>
        </w:rPr>
        <w:t>neither accounts nor corrects for racialized policing</w:t>
      </w:r>
      <w:r w:rsidRPr="00812854">
        <w:rPr>
          <w:rFonts w:cstheme="majorHAnsi"/>
          <w:u w:val="single"/>
        </w:rPr>
        <w:t xml:space="preserve"> </w:t>
      </w:r>
      <w:r w:rsidRPr="00812854">
        <w:rPr>
          <w:rFonts w:cstheme="majorHAnsi"/>
          <w:highlight w:val="cyan"/>
          <w:u w:val="single"/>
        </w:rPr>
        <w:t>that gives rise to citation patterns</w:t>
      </w:r>
      <w:r w:rsidRPr="00812854">
        <w:rPr>
          <w:rFonts w:cstheme="majorHAnsi"/>
          <w:sz w:val="16"/>
        </w:rPr>
        <w:t xml:space="preserve">. </w:t>
      </w:r>
      <w:r w:rsidRPr="00812854">
        <w:rPr>
          <w:rFonts w:cstheme="majorHAnsi"/>
          <w:u w:val="single"/>
        </w:rPr>
        <w:t xml:space="preserve">Nor does it account or correct </w:t>
      </w:r>
      <w:r w:rsidRPr="00812854">
        <w:rPr>
          <w:rFonts w:cstheme="majorHAnsi"/>
          <w:sz w:val="16"/>
        </w:rPr>
        <w:t xml:space="preserve">for </w:t>
      </w:r>
      <w:r w:rsidRPr="00812854">
        <w:rPr>
          <w:rFonts w:cstheme="majorHAnsi"/>
          <w:u w:val="single"/>
        </w:rPr>
        <w:t>derivative racial stratifications in wealth accumulation and a deepening racial economic divide</w:t>
      </w:r>
      <w:r w:rsidRPr="00812854">
        <w:rPr>
          <w:rFonts w:cstheme="majorHAnsi"/>
          <w:sz w:val="16"/>
        </w:rPr>
        <w:t xml:space="preserve">.19 </w:t>
      </w:r>
      <w:proofErr w:type="gramStart"/>
      <w:r w:rsidRPr="00812854">
        <w:rPr>
          <w:rFonts w:cstheme="majorHAnsi"/>
          <w:sz w:val="16"/>
        </w:rPr>
        <w:t>It</w:t>
      </w:r>
      <w:proofErr w:type="gramEnd"/>
      <w:r w:rsidRPr="00812854">
        <w:rPr>
          <w:rFonts w:cstheme="majorHAnsi"/>
          <w:sz w:val="16"/>
        </w:rPr>
        <w:t xml:space="preserve"> also </w:t>
      </w:r>
      <w:r w:rsidRPr="00812854">
        <w:rPr>
          <w:rFonts w:cstheme="majorHAnsi"/>
          <w:u w:val="single"/>
        </w:rPr>
        <w:t>fails to compute the compounding effects that derive from existing court debts</w:t>
      </w:r>
      <w:r w:rsidRPr="00812854">
        <w:rPr>
          <w:rFonts w:cstheme="majorHAnsi"/>
          <w:sz w:val="16"/>
        </w:rPr>
        <w:t xml:space="preserve">. In failing to account for all of these components, </w:t>
      </w:r>
      <w:r w:rsidRPr="00812854">
        <w:rPr>
          <w:rFonts w:cstheme="majorHAnsi"/>
          <w:u w:val="single"/>
        </w:rPr>
        <w:t xml:space="preserve">abilityto-pay determinations may inadvertently </w:t>
      </w:r>
      <w:r w:rsidRPr="00812854">
        <w:rPr>
          <w:rFonts w:cstheme="majorHAnsi"/>
          <w:highlight w:val="cyan"/>
          <w:u w:val="single"/>
        </w:rPr>
        <w:t>legitimize racial inequity</w:t>
      </w:r>
      <w:r w:rsidRPr="00812854">
        <w:rPr>
          <w:rFonts w:cstheme="majorHAnsi"/>
          <w:u w:val="single"/>
        </w:rPr>
        <w:t xml:space="preserve">. Such </w:t>
      </w:r>
      <w:r w:rsidRPr="00812854">
        <w:rPr>
          <w:rFonts w:cstheme="majorHAnsi"/>
          <w:highlight w:val="cyan"/>
          <w:u w:val="single"/>
        </w:rPr>
        <w:t>determinations</w:t>
      </w:r>
      <w:r w:rsidRPr="00812854">
        <w:rPr>
          <w:rFonts w:cstheme="majorHAnsi"/>
          <w:u w:val="single"/>
        </w:rPr>
        <w:t xml:space="preserve"> can be at </w:t>
      </w:r>
      <w:r w:rsidRPr="00812854">
        <w:rPr>
          <w:rFonts w:cstheme="majorHAnsi"/>
          <w:highlight w:val="cyan"/>
          <w:u w:val="single"/>
        </w:rPr>
        <w:t>best race neutral, at worst racis</w:t>
      </w:r>
      <w:r w:rsidRPr="00812854">
        <w:rPr>
          <w:rFonts w:cstheme="majorHAnsi"/>
          <w:sz w:val="16"/>
          <w:highlight w:val="cyan"/>
        </w:rPr>
        <w:t>t</w:t>
      </w:r>
      <w:r w:rsidRPr="00812854">
        <w:rPr>
          <w:rFonts w:cstheme="majorHAnsi"/>
          <w:sz w:val="16"/>
        </w:rPr>
        <w:t>, and may have</w:t>
      </w:r>
      <w:r w:rsidRPr="00812854">
        <w:rPr>
          <w:rFonts w:cstheme="majorHAnsi"/>
          <w:u w:val="single"/>
        </w:rPr>
        <w:t xml:space="preserve"> the unintended consequence of </w:t>
      </w:r>
      <w:r w:rsidRPr="00812854">
        <w:rPr>
          <w:rFonts w:cstheme="majorHAnsi"/>
          <w:highlight w:val="cyan"/>
          <w:u w:val="single"/>
        </w:rPr>
        <w:t>perpetuating racial disparities in wealth accumulation</w:t>
      </w:r>
      <w:r w:rsidRPr="00812854">
        <w:rPr>
          <w:rFonts w:cstheme="majorHAnsi"/>
          <w:sz w:val="16"/>
        </w:rPr>
        <w:t xml:space="preserve">. It is through a </w:t>
      </w:r>
      <w:r w:rsidRPr="00812854">
        <w:rPr>
          <w:rFonts w:cstheme="majorHAnsi"/>
          <w:u w:val="single"/>
        </w:rPr>
        <w:t xml:space="preserve">critical race theory lens that this article describes the ways </w:t>
      </w:r>
      <w:r w:rsidRPr="00812854">
        <w:rPr>
          <w:rFonts w:cstheme="majorHAnsi"/>
          <w:sz w:val="16"/>
        </w:rPr>
        <w:t xml:space="preserve">in which </w:t>
      </w:r>
      <w:r w:rsidRPr="00812854">
        <w:rPr>
          <w:rFonts w:cstheme="majorHAnsi"/>
          <w:highlight w:val="cyan"/>
          <w:u w:val="single"/>
        </w:rPr>
        <w:t>ability-to-pay determinations require</w:t>
      </w:r>
      <w:r w:rsidRPr="00812854">
        <w:rPr>
          <w:rFonts w:cstheme="majorHAnsi"/>
          <w:u w:val="single"/>
        </w:rPr>
        <w:t xml:space="preserve"> </w:t>
      </w:r>
      <w:r w:rsidRPr="00812854">
        <w:rPr>
          <w:rFonts w:cstheme="majorHAnsi"/>
          <w:highlight w:val="cyan"/>
          <w:u w:val="single"/>
        </w:rPr>
        <w:t>invasive inquiries into a defendant’s</w:t>
      </w:r>
      <w:r w:rsidRPr="00812854">
        <w:rPr>
          <w:rFonts w:cstheme="majorHAnsi"/>
          <w:u w:val="single"/>
        </w:rPr>
        <w:t xml:space="preserve"> </w:t>
      </w:r>
      <w:r w:rsidRPr="00812854">
        <w:rPr>
          <w:rFonts w:cstheme="majorHAnsi"/>
          <w:highlight w:val="cyan"/>
          <w:u w:val="single"/>
        </w:rPr>
        <w:t>financial resources</w:t>
      </w:r>
      <w:r w:rsidRPr="00812854">
        <w:rPr>
          <w:rFonts w:cstheme="majorHAnsi"/>
          <w:sz w:val="16"/>
        </w:rPr>
        <w:t xml:space="preserve">,20 </w:t>
      </w:r>
      <w:r w:rsidRPr="00812854">
        <w:rPr>
          <w:rFonts w:cstheme="majorHAnsi"/>
          <w:highlight w:val="cyan"/>
          <w:u w:val="single"/>
        </w:rPr>
        <w:t>apply under-inclusive criteria to define “indigency</w:t>
      </w:r>
      <w:r w:rsidRPr="00812854">
        <w:rPr>
          <w:rFonts w:cstheme="majorHAnsi"/>
          <w:u w:val="single"/>
        </w:rPr>
        <w:t xml:space="preserve">,”21 </w:t>
      </w:r>
      <w:r w:rsidRPr="00812854">
        <w:rPr>
          <w:rFonts w:cstheme="majorHAnsi"/>
          <w:sz w:val="16"/>
        </w:rPr>
        <w:t xml:space="preserve">and </w:t>
      </w:r>
      <w:r w:rsidRPr="00812854">
        <w:rPr>
          <w:rFonts w:cstheme="majorHAnsi"/>
          <w:highlight w:val="cyan"/>
          <w:u w:val="single"/>
        </w:rPr>
        <w:t>invoke</w:t>
      </w:r>
      <w:r w:rsidRPr="00812854">
        <w:rPr>
          <w:rFonts w:cstheme="majorHAnsi"/>
          <w:u w:val="single"/>
        </w:rPr>
        <w:t xml:space="preserve"> implicit or explicit </w:t>
      </w:r>
      <w:r w:rsidRPr="00812854">
        <w:rPr>
          <w:rFonts w:cstheme="majorHAnsi"/>
          <w:highlight w:val="cyan"/>
          <w:u w:val="single"/>
        </w:rPr>
        <w:t>racial biases</w:t>
      </w:r>
      <w:r w:rsidRPr="00812854">
        <w:rPr>
          <w:rFonts w:cstheme="majorHAnsi"/>
          <w:sz w:val="16"/>
        </w:rPr>
        <w:t xml:space="preserve">.22 Moreover, the very </w:t>
      </w:r>
      <w:r w:rsidRPr="00812854">
        <w:rPr>
          <w:rFonts w:cstheme="majorHAnsi"/>
          <w:highlight w:val="cyan"/>
          <w:u w:val="single"/>
        </w:rPr>
        <w:t>players</w:t>
      </w:r>
      <w:r w:rsidRPr="00812854">
        <w:rPr>
          <w:rFonts w:cstheme="majorHAnsi"/>
          <w:u w:val="single"/>
        </w:rPr>
        <w:t xml:space="preserve"> that are </w:t>
      </w:r>
      <w:r w:rsidRPr="00812854">
        <w:rPr>
          <w:rFonts w:cstheme="majorHAnsi"/>
          <w:highlight w:val="cyan"/>
          <w:u w:val="single"/>
        </w:rPr>
        <w:t>implementing</w:t>
      </w:r>
      <w:r w:rsidRPr="00812854">
        <w:rPr>
          <w:rFonts w:cstheme="majorHAnsi"/>
          <w:u w:val="single"/>
        </w:rPr>
        <w:t xml:space="preserve"> ability-to-pay </w:t>
      </w:r>
      <w:r w:rsidRPr="00812854">
        <w:rPr>
          <w:rFonts w:cstheme="majorHAnsi"/>
          <w:highlight w:val="cyan"/>
          <w:u w:val="single"/>
        </w:rPr>
        <w:t>determinations</w:t>
      </w:r>
      <w:r w:rsidRPr="00812854">
        <w:rPr>
          <w:rFonts w:cstheme="majorHAnsi"/>
          <w:sz w:val="16"/>
        </w:rPr>
        <w:t xml:space="preserve"> </w:t>
      </w:r>
      <w:r w:rsidRPr="00812854">
        <w:rPr>
          <w:rFonts w:cstheme="majorHAnsi"/>
          <w:highlight w:val="cyan"/>
          <w:u w:val="single"/>
        </w:rPr>
        <w:t>have</w:t>
      </w:r>
      <w:r w:rsidRPr="00812854">
        <w:rPr>
          <w:rFonts w:cstheme="majorHAnsi"/>
          <w:sz w:val="16"/>
        </w:rPr>
        <w:t xml:space="preserve"> a </w:t>
      </w:r>
      <w:r w:rsidRPr="00812854">
        <w:rPr>
          <w:rFonts w:cstheme="majorHAnsi"/>
          <w:u w:val="single"/>
        </w:rPr>
        <w:t xml:space="preserve">vested </w:t>
      </w:r>
      <w:r w:rsidRPr="00812854">
        <w:rPr>
          <w:rFonts w:cstheme="majorHAnsi"/>
          <w:highlight w:val="cyan"/>
          <w:u w:val="single"/>
        </w:rPr>
        <w:t>interest in collection</w:t>
      </w:r>
      <w:r w:rsidRPr="00812854">
        <w:rPr>
          <w:rFonts w:cstheme="majorHAnsi"/>
          <w:u w:val="single"/>
        </w:rPr>
        <w:t xml:space="preserve"> that increases their propensity to assess more rather than less</w:t>
      </w:r>
      <w:r w:rsidRPr="00812854">
        <w:rPr>
          <w:rFonts w:cstheme="majorHAnsi"/>
          <w:sz w:val="16"/>
        </w:rPr>
        <w:t xml:space="preserve">,23 and the </w:t>
      </w:r>
      <w:r w:rsidRPr="00812854">
        <w:rPr>
          <w:rFonts w:cstheme="majorHAnsi"/>
          <w:u w:val="single"/>
        </w:rPr>
        <w:t>bureaucracies in which they operate are racialized structures that both reflect and help to create and maintain race-based outcomes in society</w:t>
      </w:r>
      <w:r w:rsidRPr="00812854">
        <w:rPr>
          <w:rFonts w:cstheme="majorHAnsi"/>
          <w:sz w:val="16"/>
        </w:rPr>
        <w:t>.24</w:t>
      </w:r>
    </w:p>
    <w:p w14:paraId="62C4A967" w14:textId="77777777" w:rsidR="007A6101" w:rsidRPr="00812854" w:rsidRDefault="007A6101" w:rsidP="007A6101">
      <w:pPr>
        <w:rPr>
          <w:rFonts w:cstheme="majorHAnsi"/>
          <w:u w:val="single"/>
        </w:rPr>
      </w:pPr>
      <w:r w:rsidRPr="00812854">
        <w:rPr>
          <w:rFonts w:cstheme="majorHAnsi"/>
          <w:sz w:val="16"/>
        </w:rPr>
        <w:t xml:space="preserve">At best, </w:t>
      </w:r>
      <w:r w:rsidRPr="00812854">
        <w:rPr>
          <w:rFonts w:cstheme="majorHAnsi"/>
          <w:highlight w:val="cyan"/>
          <w:u w:val="single"/>
        </w:rPr>
        <w:t>the</w:t>
      </w:r>
      <w:r w:rsidRPr="00812854">
        <w:rPr>
          <w:rFonts w:cstheme="majorHAnsi"/>
          <w:u w:val="single"/>
        </w:rPr>
        <w:t xml:space="preserve"> </w:t>
      </w:r>
      <w:r w:rsidRPr="00812854">
        <w:rPr>
          <w:rFonts w:cstheme="majorHAnsi"/>
          <w:highlight w:val="cyan"/>
          <w:u w:val="single"/>
        </w:rPr>
        <w:t>system operates as designed</w:t>
      </w:r>
      <w:r w:rsidRPr="00812854">
        <w:rPr>
          <w:rFonts w:cstheme="majorHAnsi"/>
          <w:sz w:val="16"/>
        </w:rPr>
        <w:t>—</w:t>
      </w:r>
      <w:r w:rsidRPr="00812854">
        <w:rPr>
          <w:rFonts w:cstheme="majorHAnsi"/>
          <w:highlight w:val="cyan"/>
          <w:u w:val="single"/>
        </w:rPr>
        <w:t>even when</w:t>
      </w:r>
      <w:r w:rsidRPr="00812854">
        <w:rPr>
          <w:rFonts w:cstheme="majorHAnsi"/>
          <w:u w:val="single"/>
        </w:rPr>
        <w:t xml:space="preserve"> determinations are administered uniformly </w:t>
      </w:r>
      <w:r w:rsidRPr="00812854">
        <w:rPr>
          <w:rFonts w:cstheme="majorHAnsi"/>
          <w:highlight w:val="cyan"/>
          <w:u w:val="single"/>
        </w:rPr>
        <w:t>and no person is incarcerated for failure to pay</w:t>
      </w:r>
      <w:r w:rsidRPr="00812854">
        <w:rPr>
          <w:rFonts w:cstheme="majorHAnsi"/>
          <w:u w:val="single"/>
        </w:rPr>
        <w:t xml:space="preserve"> a </w:t>
      </w:r>
      <w:r w:rsidRPr="00812854">
        <w:rPr>
          <w:rFonts w:cstheme="majorHAnsi"/>
          <w:sz w:val="16"/>
        </w:rPr>
        <w:t xml:space="preserve">court </w:t>
      </w:r>
      <w:r w:rsidRPr="00812854">
        <w:rPr>
          <w:rFonts w:cstheme="majorHAnsi"/>
          <w:u w:val="single"/>
        </w:rPr>
        <w:t>fine</w:t>
      </w:r>
      <w:r w:rsidRPr="00812854">
        <w:rPr>
          <w:rFonts w:cstheme="majorHAnsi"/>
          <w:sz w:val="16"/>
        </w:rPr>
        <w:t xml:space="preserve"> or fee, </w:t>
      </w:r>
      <w:r w:rsidRPr="00812854">
        <w:rPr>
          <w:rFonts w:cstheme="majorHAnsi"/>
          <w:highlight w:val="cyan"/>
          <w:u w:val="single"/>
        </w:rPr>
        <w:t>it inflicts incontrovertible harms on people who are found to be “able to p</w:t>
      </w:r>
      <w:r w:rsidRPr="00812854">
        <w:rPr>
          <w:rFonts w:cstheme="majorHAnsi"/>
          <w:u w:val="single"/>
        </w:rPr>
        <w:t>ay”</w:t>
      </w:r>
      <w:r w:rsidRPr="00812854">
        <w:rPr>
          <w:rFonts w:cstheme="majorHAnsi"/>
          <w:sz w:val="16"/>
        </w:rPr>
        <w:t xml:space="preserve"> and </w:t>
      </w:r>
      <w:r w:rsidRPr="00812854">
        <w:rPr>
          <w:rFonts w:cstheme="majorHAnsi"/>
          <w:highlight w:val="cyan"/>
          <w:u w:val="single"/>
        </w:rPr>
        <w:t>imposes new harms that are racially distributed</w:t>
      </w:r>
      <w:r w:rsidRPr="00812854">
        <w:rPr>
          <w:rFonts w:cstheme="majorHAnsi"/>
          <w:u w:val="single"/>
        </w:rPr>
        <w:t xml:space="preserve"> based on who enters the process in the first place</w:t>
      </w:r>
      <w:r w:rsidRPr="00812854">
        <w:rPr>
          <w:rFonts w:cstheme="majorHAnsi"/>
          <w:sz w:val="16"/>
        </w:rPr>
        <w:t xml:space="preserve">. In pressing for ability-to-pay determinations, </w:t>
      </w:r>
      <w:r w:rsidRPr="00812854">
        <w:rPr>
          <w:rFonts w:cstheme="majorHAnsi"/>
          <w:u w:val="single"/>
        </w:rPr>
        <w:t>reformers should be wary of compounding the state-sanctioned wealth stripping that is rapidly eroding the accumulation of Black wealth.</w:t>
      </w:r>
    </w:p>
    <w:p w14:paraId="2DA3C257" w14:textId="77777777" w:rsidR="007A6101" w:rsidRPr="00812854" w:rsidRDefault="007A6101" w:rsidP="007A6101">
      <w:pPr>
        <w:rPr>
          <w:rFonts w:cstheme="majorHAnsi"/>
        </w:rPr>
      </w:pPr>
    </w:p>
    <w:p w14:paraId="2AC09A66" w14:textId="47EF248C" w:rsidR="006724E2" w:rsidRPr="00812854" w:rsidRDefault="006724E2" w:rsidP="006724E2">
      <w:pPr>
        <w:pStyle w:val="Heading3"/>
        <w:rPr>
          <w:rFonts w:cstheme="majorHAnsi"/>
        </w:rPr>
      </w:pPr>
      <w:r w:rsidRPr="00812854">
        <w:rPr>
          <w:rFonts w:cstheme="majorHAnsi"/>
        </w:rPr>
        <w:t>Link – Citizenship</w:t>
      </w:r>
    </w:p>
    <w:p w14:paraId="7F32BB89" w14:textId="77777777" w:rsidR="006724E2" w:rsidRPr="00812854" w:rsidRDefault="006724E2" w:rsidP="006724E2"/>
    <w:p w14:paraId="39F01365" w14:textId="77777777" w:rsidR="006724E2" w:rsidRPr="00812854" w:rsidRDefault="006724E2" w:rsidP="006724E2">
      <w:pPr>
        <w:pStyle w:val="Heading4"/>
        <w:rPr>
          <w:rFonts w:cstheme="majorHAnsi"/>
        </w:rPr>
      </w:pPr>
      <w:r w:rsidRPr="00812854">
        <w:rPr>
          <w:rFonts w:cstheme="majorHAnsi"/>
        </w:rPr>
        <w:t>The aff endorses the state’s control over who is able to become a citizen, which is foundationally racial and white supremacist</w:t>
      </w:r>
    </w:p>
    <w:p w14:paraId="4A24E973" w14:textId="77777777" w:rsidR="006724E2" w:rsidRPr="00812854" w:rsidRDefault="006724E2" w:rsidP="006724E2">
      <w:pPr>
        <w:rPr>
          <w:rFonts w:cstheme="majorHAnsi"/>
        </w:rPr>
      </w:pPr>
      <w:r w:rsidRPr="00812854">
        <w:rPr>
          <w:rFonts w:cstheme="majorHAnsi"/>
        </w:rPr>
        <w:t xml:space="preserve">Ruben J. </w:t>
      </w:r>
      <w:r w:rsidRPr="00812854">
        <w:rPr>
          <w:rStyle w:val="Style13ptBold"/>
          <w:rFonts w:cstheme="majorHAnsi"/>
        </w:rPr>
        <w:t>Garcia 95</w:t>
      </w:r>
      <w:r w:rsidRPr="00812854">
        <w:rPr>
          <w:rFonts w:cstheme="majorHAnsi"/>
        </w:rPr>
        <w:t xml:space="preserve"> (Ruben J. Garcia, University of Nevada, Las Vegas -- William S. Boyd School of Law, 1995, "Critical Race Theory and Proposition 187: The Racial Politics of Immigration Law," Scholarly Commons @ UNLV Law, </w:t>
      </w:r>
      <w:hyperlink r:id="rId25" w:history="1">
        <w:r w:rsidRPr="00812854">
          <w:rPr>
            <w:rStyle w:val="Hyperlink"/>
            <w:rFonts w:cstheme="majorHAnsi"/>
          </w:rPr>
          <w:t>https://scholars.law.unlv.edu/facpub/662/</w:t>
        </w:r>
      </w:hyperlink>
      <w:r w:rsidRPr="00812854">
        <w:rPr>
          <w:rFonts w:cstheme="majorHAnsi"/>
        </w:rPr>
        <w:t xml:space="preserve"> </w:t>
      </w:r>
      <w:proofErr w:type="gramStart"/>
      <w:r w:rsidRPr="00812854">
        <w:rPr>
          <w:rFonts w:cstheme="majorHAnsi"/>
        </w:rPr>
        <w:t>,1</w:t>
      </w:r>
      <w:proofErr w:type="gramEnd"/>
      <w:r w:rsidRPr="00812854">
        <w:rPr>
          <w:rFonts w:cstheme="majorHAnsi"/>
        </w:rPr>
        <w:t>)//gh</w:t>
      </w:r>
    </w:p>
    <w:p w14:paraId="051CBFDE" w14:textId="77777777" w:rsidR="006724E2" w:rsidRPr="00812854" w:rsidRDefault="006724E2" w:rsidP="006724E2">
      <w:pPr>
        <w:rPr>
          <w:rFonts w:cstheme="majorHAnsi"/>
          <w:u w:val="single"/>
        </w:rPr>
      </w:pPr>
      <w:r w:rsidRPr="00812854">
        <w:rPr>
          <w:rStyle w:val="StyleUnderline"/>
          <w:rFonts w:cstheme="majorHAnsi"/>
        </w:rPr>
        <w:t xml:space="preserve">From the founding of the nation, United States </w:t>
      </w:r>
      <w:r w:rsidRPr="00812854">
        <w:rPr>
          <w:rStyle w:val="StyleUnderline"/>
          <w:rFonts w:cstheme="majorHAnsi"/>
          <w:highlight w:val="cyan"/>
        </w:rPr>
        <w:t>citizenship</w:t>
      </w:r>
      <w:r w:rsidRPr="00812854">
        <w:rPr>
          <w:rStyle w:val="StyleUnderline"/>
          <w:rFonts w:cstheme="majorHAnsi"/>
        </w:rPr>
        <w:t xml:space="preserve"> has been </w:t>
      </w:r>
      <w:r w:rsidRPr="00812854">
        <w:rPr>
          <w:rStyle w:val="StyleUnderline"/>
          <w:rFonts w:cstheme="majorHAnsi"/>
          <w:highlight w:val="cyan"/>
        </w:rPr>
        <w:t>racially constructed</w:t>
      </w:r>
      <w:r w:rsidRPr="00812854">
        <w:rPr>
          <w:rStyle w:val="StyleUnderline"/>
          <w:rFonts w:cstheme="majorHAnsi"/>
        </w:rPr>
        <w:t>.</w:t>
      </w:r>
      <w:r w:rsidRPr="00812854">
        <w:rPr>
          <w:rFonts w:cstheme="majorHAnsi"/>
          <w:sz w:val="16"/>
        </w:rPr>
        <w:t xml:space="preserve"> The </w:t>
      </w:r>
      <w:r w:rsidRPr="00812854">
        <w:rPr>
          <w:rFonts w:cstheme="majorHAnsi"/>
          <w:highlight w:val="cyan"/>
          <w:u w:val="single"/>
        </w:rPr>
        <w:t>drafters</w:t>
      </w:r>
      <w:r w:rsidRPr="00812854">
        <w:rPr>
          <w:rFonts w:cstheme="majorHAnsi"/>
          <w:u w:val="single"/>
        </w:rPr>
        <w:t xml:space="preserve"> of the Constitution </w:t>
      </w:r>
      <w:r w:rsidRPr="00812854">
        <w:rPr>
          <w:rFonts w:cstheme="majorHAnsi"/>
          <w:highlight w:val="cyan"/>
          <w:u w:val="single"/>
        </w:rPr>
        <w:t>gave Congress the power to "establish a uniform naturalization</w:t>
      </w:r>
      <w:r w:rsidRPr="00812854">
        <w:rPr>
          <w:rFonts w:cstheme="majorHAnsi"/>
          <w:sz w:val="16"/>
        </w:rPr>
        <w:t xml:space="preserve">."'18 In 1790, </w:t>
      </w:r>
      <w:r w:rsidRPr="00812854">
        <w:rPr>
          <w:rFonts w:cstheme="majorHAnsi"/>
          <w:u w:val="single"/>
        </w:rPr>
        <w:t xml:space="preserve">Congress acted pursuant to this grant of authority and </w:t>
      </w:r>
      <w:r w:rsidRPr="00812854">
        <w:rPr>
          <w:rFonts w:cstheme="majorHAnsi"/>
          <w:highlight w:val="cyan"/>
          <w:u w:val="single"/>
        </w:rPr>
        <w:t>limited naturalization to free, white persons</w:t>
      </w:r>
      <w:r w:rsidRPr="00812854">
        <w:rPr>
          <w:rFonts w:cstheme="majorHAnsi"/>
          <w:sz w:val="16"/>
        </w:rPr>
        <w:t xml:space="preserve">.19 A series of </w:t>
      </w:r>
      <w:r w:rsidRPr="00812854">
        <w:rPr>
          <w:rFonts w:cstheme="majorHAnsi"/>
          <w:highlight w:val="cyan"/>
          <w:u w:val="single"/>
        </w:rPr>
        <w:t>court cases followed</w:t>
      </w:r>
      <w:r w:rsidRPr="00812854">
        <w:rPr>
          <w:rFonts w:cstheme="majorHAnsi"/>
          <w:u w:val="single"/>
        </w:rPr>
        <w:t>, which defined who could be naturalized as citizens on the basis of whether they could be considered ",white</w:t>
      </w:r>
      <w:r w:rsidRPr="00812854">
        <w:rPr>
          <w:rFonts w:cstheme="majorHAnsi"/>
          <w:sz w:val="16"/>
        </w:rPr>
        <w:t xml:space="preserve">. 20 </w:t>
      </w:r>
      <w:r w:rsidRPr="00812854">
        <w:rPr>
          <w:rFonts w:cstheme="majorHAnsi"/>
          <w:u w:val="single"/>
        </w:rPr>
        <w:t>The limitation of naturalization to whites was yet another way to deprive the African slaves of any citizenship rights.</w:t>
      </w:r>
      <w:r w:rsidRPr="00812854">
        <w:rPr>
          <w:rFonts w:cstheme="majorHAnsi"/>
          <w:sz w:val="16"/>
        </w:rPr>
        <w:t xml:space="preserve"> </w:t>
      </w:r>
      <w:r w:rsidRPr="00812854">
        <w:rPr>
          <w:rFonts w:cstheme="majorHAnsi"/>
          <w:u w:val="single"/>
        </w:rPr>
        <w:t xml:space="preserve">The Supreme </w:t>
      </w:r>
      <w:r w:rsidRPr="00812854">
        <w:rPr>
          <w:rFonts w:cstheme="majorHAnsi"/>
          <w:highlight w:val="cyan"/>
          <w:u w:val="single"/>
        </w:rPr>
        <w:t>Court gave legal validity</w:t>
      </w:r>
      <w:r w:rsidRPr="00812854">
        <w:rPr>
          <w:rFonts w:cstheme="majorHAnsi"/>
          <w:u w:val="single"/>
        </w:rPr>
        <w:t xml:space="preserve"> to the restriction of citizenship to whites </w:t>
      </w:r>
      <w:r w:rsidRPr="00812854">
        <w:rPr>
          <w:rFonts w:cstheme="majorHAnsi"/>
          <w:highlight w:val="cyan"/>
          <w:u w:val="single"/>
        </w:rPr>
        <w:t>in</w:t>
      </w:r>
      <w:r w:rsidRPr="00812854">
        <w:rPr>
          <w:rFonts w:cstheme="majorHAnsi"/>
          <w:u w:val="single"/>
        </w:rPr>
        <w:t xml:space="preserve"> the </w:t>
      </w:r>
      <w:r w:rsidRPr="00812854">
        <w:rPr>
          <w:rFonts w:cstheme="majorHAnsi"/>
          <w:highlight w:val="cyan"/>
          <w:u w:val="single"/>
        </w:rPr>
        <w:t>Dred Scott</w:t>
      </w:r>
      <w:r w:rsidRPr="00812854">
        <w:rPr>
          <w:rFonts w:cstheme="majorHAnsi"/>
          <w:u w:val="single"/>
        </w:rPr>
        <w:t xml:space="preserve">1 decision. </w:t>
      </w:r>
      <w:r w:rsidRPr="00812854">
        <w:rPr>
          <w:rFonts w:cstheme="majorHAnsi"/>
          <w:sz w:val="16"/>
        </w:rPr>
        <w:t xml:space="preserve">There, </w:t>
      </w:r>
      <w:r w:rsidRPr="00812854">
        <w:rPr>
          <w:rFonts w:cstheme="majorHAnsi"/>
          <w:u w:val="single"/>
        </w:rPr>
        <w:t xml:space="preserve">Chief Justice </w:t>
      </w:r>
      <w:r w:rsidRPr="00812854">
        <w:rPr>
          <w:rFonts w:cstheme="majorHAnsi"/>
          <w:highlight w:val="cyan"/>
          <w:u w:val="single"/>
        </w:rPr>
        <w:t>Taney held that citizenship could not be extended to descendants of African slaves</w:t>
      </w:r>
      <w:r w:rsidRPr="00812854">
        <w:rPr>
          <w:rFonts w:cstheme="majorHAnsi"/>
          <w:u w:val="single"/>
        </w:rPr>
        <w:t>.</w:t>
      </w:r>
      <w:r w:rsidRPr="00812854">
        <w:rPr>
          <w:rFonts w:cstheme="majorHAnsi"/>
          <w:sz w:val="16"/>
        </w:rPr>
        <w:t xml:space="preserve"> In his opinion, </w:t>
      </w:r>
      <w:r w:rsidRPr="00812854">
        <w:rPr>
          <w:rFonts w:cstheme="majorHAnsi"/>
          <w:u w:val="single"/>
        </w:rPr>
        <w:t>Taney stated that the Congressional limitation of citizenship to whites was perfectly consistent with the Constitution</w:t>
      </w:r>
      <w:r w:rsidRPr="00812854">
        <w:rPr>
          <w:rFonts w:cstheme="majorHAnsi"/>
          <w:sz w:val="16"/>
        </w:rPr>
        <w:t xml:space="preserve">.22 </w:t>
      </w:r>
      <w:r w:rsidRPr="00812854">
        <w:rPr>
          <w:rFonts w:cstheme="majorHAnsi"/>
          <w:highlight w:val="cyan"/>
          <w:u w:val="single"/>
        </w:rPr>
        <w:t>Taney</w:t>
      </w:r>
      <w:r w:rsidRPr="00812854">
        <w:rPr>
          <w:rFonts w:cstheme="majorHAnsi"/>
          <w:u w:val="single"/>
        </w:rPr>
        <w:t xml:space="preserve"> </w:t>
      </w:r>
      <w:r w:rsidRPr="00812854">
        <w:rPr>
          <w:rFonts w:cstheme="majorHAnsi"/>
          <w:highlight w:val="cyan"/>
          <w:u w:val="single"/>
        </w:rPr>
        <w:t>reasoned</w:t>
      </w:r>
      <w:r w:rsidRPr="00812854">
        <w:rPr>
          <w:rFonts w:cstheme="majorHAnsi"/>
          <w:u w:val="single"/>
        </w:rPr>
        <w:t xml:space="preserve"> that because </w:t>
      </w:r>
      <w:r w:rsidRPr="00812854">
        <w:rPr>
          <w:rFonts w:cstheme="majorHAnsi"/>
          <w:highlight w:val="cyan"/>
          <w:u w:val="single"/>
        </w:rPr>
        <w:t>whites consented to the presence of Blacks only as slaves</w:t>
      </w:r>
      <w:r w:rsidRPr="00812854">
        <w:rPr>
          <w:rFonts w:cstheme="majorHAnsi"/>
          <w:u w:val="single"/>
        </w:rPr>
        <w:t>, they could not be considered citizens.</w:t>
      </w:r>
      <w:r w:rsidRPr="00812854">
        <w:rPr>
          <w:rFonts w:cstheme="majorHAnsi"/>
          <w:sz w:val="16"/>
        </w:rPr>
        <w:t xml:space="preserve">23 This </w:t>
      </w:r>
      <w:r w:rsidRPr="00812854">
        <w:rPr>
          <w:rFonts w:cstheme="majorHAnsi"/>
          <w:highlight w:val="cyan"/>
          <w:u w:val="single"/>
        </w:rPr>
        <w:t>consent theory of citizenship</w:t>
      </w:r>
      <w:r w:rsidRPr="00812854">
        <w:rPr>
          <w:rFonts w:cstheme="majorHAnsi"/>
          <w:u w:val="single"/>
        </w:rPr>
        <w:t xml:space="preserve"> was </w:t>
      </w:r>
      <w:r w:rsidRPr="00812854">
        <w:rPr>
          <w:rFonts w:cstheme="majorHAnsi"/>
          <w:highlight w:val="cyan"/>
          <w:u w:val="single"/>
        </w:rPr>
        <w:t>upset</w:t>
      </w:r>
      <w:r w:rsidRPr="00812854">
        <w:rPr>
          <w:rFonts w:cstheme="majorHAnsi"/>
          <w:u w:val="single"/>
        </w:rPr>
        <w:t xml:space="preserve"> </w:t>
      </w:r>
      <w:r w:rsidRPr="00812854">
        <w:rPr>
          <w:rFonts w:cstheme="majorHAnsi"/>
          <w:highlight w:val="cyan"/>
          <w:u w:val="single"/>
        </w:rPr>
        <w:t>by</w:t>
      </w:r>
      <w:r w:rsidRPr="00812854">
        <w:rPr>
          <w:rFonts w:cstheme="majorHAnsi"/>
          <w:u w:val="single"/>
        </w:rPr>
        <w:t xml:space="preserve"> the passage of the </w:t>
      </w:r>
      <w:r w:rsidRPr="00812854">
        <w:rPr>
          <w:rFonts w:cstheme="majorHAnsi"/>
          <w:highlight w:val="cyan"/>
          <w:u w:val="single"/>
        </w:rPr>
        <w:t>Fourteenth Amendment</w:t>
      </w:r>
      <w:r w:rsidRPr="00812854">
        <w:rPr>
          <w:rFonts w:cstheme="majorHAnsi"/>
          <w:u w:val="single"/>
        </w:rPr>
        <w:t xml:space="preserve"> to the Constitution in 1866, </w:t>
      </w:r>
      <w:r w:rsidRPr="00812854">
        <w:rPr>
          <w:rFonts w:cstheme="majorHAnsi"/>
          <w:highlight w:val="cyan"/>
          <w:u w:val="single"/>
        </w:rPr>
        <w:t>which granted citizen status by birth within the U</w:t>
      </w:r>
      <w:r w:rsidRPr="00812854">
        <w:rPr>
          <w:rFonts w:cstheme="majorHAnsi"/>
          <w:u w:val="single"/>
        </w:rPr>
        <w:t>nited</w:t>
      </w:r>
      <w:r w:rsidRPr="00812854">
        <w:rPr>
          <w:rFonts w:cstheme="majorHAnsi"/>
          <w:highlight w:val="cyan"/>
          <w:u w:val="single"/>
        </w:rPr>
        <w:t xml:space="preserve"> S</w:t>
      </w:r>
      <w:r w:rsidRPr="00812854">
        <w:rPr>
          <w:rFonts w:cstheme="majorHAnsi"/>
          <w:u w:val="single"/>
        </w:rPr>
        <w:t>tates</w:t>
      </w:r>
      <w:r w:rsidRPr="00812854">
        <w:rPr>
          <w:rFonts w:cstheme="majorHAnsi"/>
          <w:sz w:val="16"/>
        </w:rPr>
        <w:t xml:space="preserve"> 24 Despite its association with the Dred Scott decision, </w:t>
      </w:r>
      <w:r w:rsidRPr="00812854">
        <w:rPr>
          <w:rFonts w:cstheme="majorHAnsi"/>
          <w:highlight w:val="cyan"/>
          <w:u w:val="single"/>
        </w:rPr>
        <w:t>consent</w:t>
      </w:r>
      <w:r w:rsidRPr="00812854">
        <w:rPr>
          <w:rFonts w:cstheme="majorHAnsi"/>
          <w:u w:val="single"/>
        </w:rPr>
        <w:t xml:space="preserve"> </w:t>
      </w:r>
      <w:r w:rsidRPr="00812854">
        <w:rPr>
          <w:rFonts w:cstheme="majorHAnsi"/>
          <w:highlight w:val="cyan"/>
          <w:u w:val="single"/>
        </w:rPr>
        <w:t>theory</w:t>
      </w:r>
      <w:r w:rsidRPr="00812854">
        <w:rPr>
          <w:rFonts w:cstheme="majorHAnsi"/>
          <w:u w:val="single"/>
        </w:rPr>
        <w:t xml:space="preserve"> has been </w:t>
      </w:r>
      <w:r w:rsidRPr="00812854">
        <w:rPr>
          <w:rFonts w:cstheme="majorHAnsi"/>
          <w:highlight w:val="cyan"/>
          <w:u w:val="single"/>
        </w:rPr>
        <w:t>revived</w:t>
      </w:r>
      <w:r w:rsidRPr="00812854">
        <w:rPr>
          <w:rFonts w:cstheme="majorHAnsi"/>
          <w:u w:val="single"/>
        </w:rPr>
        <w:t xml:space="preserve"> </w:t>
      </w:r>
      <w:r w:rsidRPr="00812854">
        <w:rPr>
          <w:rFonts w:cstheme="majorHAnsi"/>
          <w:highlight w:val="cyan"/>
          <w:u w:val="single"/>
        </w:rPr>
        <w:t>around</w:t>
      </w:r>
      <w:r w:rsidRPr="00812854">
        <w:rPr>
          <w:rFonts w:cstheme="majorHAnsi"/>
          <w:u w:val="single"/>
        </w:rPr>
        <w:t xml:space="preserve"> the debate over </w:t>
      </w:r>
      <w:r w:rsidRPr="00812854">
        <w:rPr>
          <w:rFonts w:cstheme="majorHAnsi"/>
          <w:highlight w:val="cyan"/>
          <w:u w:val="single"/>
        </w:rPr>
        <w:t>undocumented immigrants.</w:t>
      </w:r>
      <w:r w:rsidRPr="00812854">
        <w:rPr>
          <w:rFonts w:cstheme="majorHAnsi"/>
          <w:sz w:val="16"/>
        </w:rPr>
        <w:t xml:space="preserve"> </w:t>
      </w:r>
      <w:r w:rsidRPr="00812854">
        <w:rPr>
          <w:rFonts w:cstheme="majorHAnsi"/>
          <w:highlight w:val="cyan"/>
          <w:u w:val="single"/>
        </w:rPr>
        <w:t>Some</w:t>
      </w:r>
      <w:r w:rsidRPr="00812854">
        <w:rPr>
          <w:rFonts w:cstheme="majorHAnsi"/>
          <w:u w:val="single"/>
        </w:rPr>
        <w:t xml:space="preserve"> have </w:t>
      </w:r>
      <w:r w:rsidRPr="00812854">
        <w:rPr>
          <w:rFonts w:cstheme="majorHAnsi"/>
          <w:highlight w:val="cyan"/>
          <w:u w:val="single"/>
        </w:rPr>
        <w:t>suggest</w:t>
      </w:r>
      <w:r w:rsidRPr="00812854">
        <w:rPr>
          <w:rFonts w:cstheme="majorHAnsi"/>
          <w:u w:val="single"/>
        </w:rPr>
        <w:t xml:space="preserve">ed </w:t>
      </w:r>
      <w:r w:rsidRPr="00812854">
        <w:rPr>
          <w:rFonts w:cstheme="majorHAnsi"/>
          <w:highlight w:val="cyan"/>
          <w:u w:val="single"/>
        </w:rPr>
        <w:t>denying citizenship to the children of anyone but citizens or legal residents</w:t>
      </w:r>
      <w:r w:rsidRPr="00812854">
        <w:rPr>
          <w:rFonts w:cstheme="majorHAnsi"/>
          <w:sz w:val="16"/>
        </w:rPr>
        <w:t>.25 T</w:t>
      </w:r>
      <w:r w:rsidRPr="00812854">
        <w:rPr>
          <w:rFonts w:cstheme="majorHAnsi"/>
          <w:u w:val="single"/>
        </w:rPr>
        <w:t>hese commentators argue that because the state did not consent to the presence of the undocumented alien, the State does not consent to the presence of the alien's children.</w:t>
      </w:r>
      <w:r w:rsidRPr="00812854">
        <w:rPr>
          <w:rFonts w:cstheme="majorHAnsi"/>
          <w:sz w:val="16"/>
        </w:rPr>
        <w:t xml:space="preserve">26 However, </w:t>
      </w:r>
      <w:r w:rsidRPr="00812854">
        <w:rPr>
          <w:rFonts w:cstheme="majorHAnsi"/>
          <w:u w:val="single"/>
        </w:rPr>
        <w:t xml:space="preserve">this theory is </w:t>
      </w:r>
      <w:r w:rsidRPr="00812854">
        <w:rPr>
          <w:rFonts w:cstheme="majorHAnsi"/>
          <w:highlight w:val="cyan"/>
          <w:u w:val="single"/>
        </w:rPr>
        <w:t>at odds with the literal language of the Fourteenth Amendment</w:t>
      </w:r>
      <w:r w:rsidRPr="00812854">
        <w:rPr>
          <w:rFonts w:cstheme="majorHAnsi"/>
          <w:u w:val="single"/>
        </w:rPr>
        <w:t>, which grants citizenship at birth regardless of the citizenship of the parents</w:t>
      </w:r>
      <w:r w:rsidRPr="00812854">
        <w:rPr>
          <w:rFonts w:cstheme="majorHAnsi"/>
          <w:sz w:val="16"/>
        </w:rPr>
        <w:t xml:space="preserve">. </w:t>
      </w:r>
      <w:r w:rsidRPr="00812854">
        <w:rPr>
          <w:rFonts w:cstheme="majorHAnsi"/>
          <w:u w:val="single"/>
        </w:rPr>
        <w:t xml:space="preserve">The </w:t>
      </w:r>
      <w:r w:rsidRPr="00812854">
        <w:rPr>
          <w:rFonts w:cstheme="majorHAnsi"/>
          <w:highlight w:val="cyan"/>
          <w:u w:val="single"/>
        </w:rPr>
        <w:t>legislative history as well as the literal reading of the Constitution shows that Congress meant to give citizenship by birth to all</w:t>
      </w:r>
      <w:r w:rsidRPr="00812854">
        <w:rPr>
          <w:rFonts w:cstheme="majorHAnsi"/>
          <w:u w:val="single"/>
        </w:rPr>
        <w:t>, regardless of the status of the parents</w:t>
      </w:r>
      <w:r w:rsidRPr="00812854">
        <w:rPr>
          <w:rFonts w:cstheme="majorHAnsi"/>
          <w:sz w:val="16"/>
        </w:rPr>
        <w:t xml:space="preserve">.2 7 Gerald </w:t>
      </w:r>
      <w:r w:rsidRPr="00812854">
        <w:rPr>
          <w:rFonts w:cstheme="majorHAnsi"/>
          <w:highlight w:val="cyan"/>
          <w:u w:val="single"/>
        </w:rPr>
        <w:t>Neuman</w:t>
      </w:r>
      <w:r w:rsidRPr="00812854">
        <w:rPr>
          <w:rFonts w:cstheme="majorHAnsi"/>
          <w:u w:val="single"/>
        </w:rPr>
        <w:t xml:space="preserve"> has </w:t>
      </w:r>
      <w:r w:rsidRPr="00812854">
        <w:rPr>
          <w:rFonts w:cstheme="majorHAnsi"/>
          <w:highlight w:val="cyan"/>
          <w:u w:val="single"/>
        </w:rPr>
        <w:t>challenged</w:t>
      </w:r>
      <w:r w:rsidRPr="00812854">
        <w:rPr>
          <w:rFonts w:cstheme="majorHAnsi"/>
          <w:u w:val="single"/>
        </w:rPr>
        <w:t xml:space="preserve"> this theory</w:t>
      </w:r>
      <w:r w:rsidRPr="00812854">
        <w:rPr>
          <w:rFonts w:cstheme="majorHAnsi"/>
          <w:sz w:val="16"/>
        </w:rPr>
        <w:t xml:space="preserve"> as not just a strategy to control our borders, but as a struggle over the future racial, linguistic and cultural development of American society.28 He </w:t>
      </w:r>
      <w:r w:rsidRPr="00812854">
        <w:rPr>
          <w:rFonts w:cstheme="majorHAnsi"/>
          <w:highlight w:val="cyan"/>
          <w:u w:val="single"/>
        </w:rPr>
        <w:t>argues</w:t>
      </w:r>
      <w:r w:rsidRPr="00812854">
        <w:rPr>
          <w:rFonts w:cstheme="majorHAnsi"/>
          <w:u w:val="single"/>
        </w:rPr>
        <w:t xml:space="preserve"> that </w:t>
      </w:r>
      <w:r w:rsidRPr="00812854">
        <w:rPr>
          <w:rFonts w:cstheme="majorHAnsi"/>
          <w:highlight w:val="cyan"/>
          <w:u w:val="single"/>
        </w:rPr>
        <w:t>restricting citizenship</w:t>
      </w:r>
      <w:r w:rsidRPr="00812854">
        <w:rPr>
          <w:rFonts w:cstheme="majorHAnsi"/>
          <w:u w:val="single"/>
        </w:rPr>
        <w:t xml:space="preserve"> to the children of the undocumented </w:t>
      </w:r>
      <w:r w:rsidRPr="00812854">
        <w:rPr>
          <w:rFonts w:cstheme="majorHAnsi"/>
          <w:highlight w:val="cyan"/>
          <w:u w:val="single"/>
        </w:rPr>
        <w:t>bears</w:t>
      </w:r>
      <w:r w:rsidRPr="00812854">
        <w:rPr>
          <w:rFonts w:cstheme="majorHAnsi"/>
          <w:u w:val="single"/>
        </w:rPr>
        <w:t xml:space="preserve"> an unhealthy </w:t>
      </w:r>
      <w:r w:rsidRPr="00812854">
        <w:rPr>
          <w:rFonts w:cstheme="majorHAnsi"/>
          <w:highlight w:val="cyan"/>
          <w:u w:val="single"/>
        </w:rPr>
        <w:t>resemblance to Dred Scott</w:t>
      </w:r>
      <w:r w:rsidRPr="00812854">
        <w:rPr>
          <w:rFonts w:cstheme="majorHAnsi"/>
          <w:sz w:val="16"/>
        </w:rPr>
        <w:t>.29 In light of the current debate surrounding the undocumented, Ne</w:t>
      </w:r>
      <w:r w:rsidRPr="00812854">
        <w:rPr>
          <w:rFonts w:cstheme="majorHAnsi"/>
          <w:u w:val="single"/>
        </w:rPr>
        <w:t>uman correctly concludes that we should reject arguments for doing away with universal citizenship at birth because of the danger of manipulation on racial grounds.</w:t>
      </w:r>
      <w:r w:rsidRPr="00812854">
        <w:rPr>
          <w:rFonts w:cstheme="majorHAnsi"/>
          <w:sz w:val="16"/>
        </w:rPr>
        <w:t xml:space="preserve">30 B. Chinese Exclusion </w:t>
      </w:r>
      <w:r w:rsidRPr="00812854">
        <w:rPr>
          <w:rFonts w:cstheme="majorHAnsi"/>
          <w:u w:val="single"/>
        </w:rPr>
        <w:t xml:space="preserve">After slavery was made illegal by the Thirteenth Amendment to the Constitution, 31 </w:t>
      </w:r>
      <w:r w:rsidRPr="00812854">
        <w:rPr>
          <w:rFonts w:cstheme="majorHAnsi"/>
          <w:highlight w:val="cyan"/>
          <w:u w:val="single"/>
        </w:rPr>
        <w:t>capitalists</w:t>
      </w:r>
      <w:r w:rsidRPr="00812854">
        <w:rPr>
          <w:rFonts w:cstheme="majorHAnsi"/>
          <w:u w:val="single"/>
        </w:rPr>
        <w:t xml:space="preserve"> continued to </w:t>
      </w:r>
      <w:r w:rsidRPr="00812854">
        <w:rPr>
          <w:rFonts w:cstheme="majorHAnsi"/>
          <w:highlight w:val="cyan"/>
          <w:u w:val="single"/>
        </w:rPr>
        <w:t xml:space="preserve">look </w:t>
      </w:r>
      <w:r w:rsidRPr="00812854">
        <w:rPr>
          <w:rFonts w:cstheme="majorHAnsi"/>
          <w:u w:val="single"/>
        </w:rPr>
        <w:t xml:space="preserve">internationally </w:t>
      </w:r>
      <w:r w:rsidRPr="00812854">
        <w:rPr>
          <w:rFonts w:cstheme="majorHAnsi"/>
          <w:highlight w:val="cyan"/>
          <w:u w:val="single"/>
        </w:rPr>
        <w:t>for sources of cheap labor</w:t>
      </w:r>
      <w:r w:rsidRPr="00812854">
        <w:rPr>
          <w:rFonts w:cstheme="majorHAnsi"/>
          <w:u w:val="single"/>
        </w:rPr>
        <w:t xml:space="preserve">. International treaties facilitated the entry of </w:t>
      </w:r>
      <w:r w:rsidRPr="00812854">
        <w:rPr>
          <w:rFonts w:cstheme="majorHAnsi"/>
          <w:highlight w:val="cyan"/>
          <w:u w:val="single"/>
        </w:rPr>
        <w:t>Chinese laborers</w:t>
      </w:r>
      <w:r w:rsidRPr="00812854">
        <w:rPr>
          <w:rFonts w:cstheme="majorHAnsi"/>
          <w:u w:val="single"/>
        </w:rPr>
        <w:t xml:space="preserve"> into the United States to </w:t>
      </w:r>
      <w:r w:rsidRPr="00812854">
        <w:rPr>
          <w:rFonts w:cstheme="majorHAnsi"/>
          <w:highlight w:val="cyan"/>
          <w:u w:val="single"/>
        </w:rPr>
        <w:t>work</w:t>
      </w:r>
      <w:r w:rsidRPr="00812854">
        <w:rPr>
          <w:rFonts w:cstheme="majorHAnsi"/>
          <w:u w:val="single"/>
        </w:rPr>
        <w:t xml:space="preserve"> </w:t>
      </w:r>
      <w:r w:rsidRPr="00812854">
        <w:rPr>
          <w:rFonts w:cstheme="majorHAnsi"/>
          <w:highlight w:val="cyan"/>
          <w:u w:val="single"/>
        </w:rPr>
        <w:t>in</w:t>
      </w:r>
      <w:r w:rsidRPr="00812854">
        <w:rPr>
          <w:rFonts w:cstheme="majorHAnsi"/>
          <w:u w:val="single"/>
        </w:rPr>
        <w:t xml:space="preserve"> the </w:t>
      </w:r>
      <w:r w:rsidRPr="00812854">
        <w:rPr>
          <w:rFonts w:cstheme="majorHAnsi"/>
          <w:highlight w:val="cyan"/>
          <w:u w:val="single"/>
        </w:rPr>
        <w:t>railroad</w:t>
      </w:r>
      <w:r w:rsidRPr="00812854">
        <w:rPr>
          <w:rFonts w:cstheme="majorHAnsi"/>
          <w:u w:val="single"/>
        </w:rPr>
        <w:t xml:space="preserve"> </w:t>
      </w:r>
      <w:r w:rsidRPr="00812854">
        <w:rPr>
          <w:rFonts w:cstheme="majorHAnsi"/>
          <w:highlight w:val="cyan"/>
          <w:u w:val="single"/>
        </w:rPr>
        <w:t>and agriculture</w:t>
      </w:r>
      <w:r w:rsidRPr="00812854">
        <w:rPr>
          <w:rFonts w:cstheme="majorHAnsi"/>
          <w:u w:val="single"/>
        </w:rPr>
        <w:t xml:space="preserve"> industries</w:t>
      </w:r>
      <w:r w:rsidRPr="00812854">
        <w:rPr>
          <w:rFonts w:cstheme="majorHAnsi"/>
          <w:sz w:val="16"/>
        </w:rPr>
        <w:t xml:space="preserve">.32 Immigration law developments in the late 1800s were dominated by </w:t>
      </w:r>
      <w:r w:rsidRPr="00812854">
        <w:rPr>
          <w:rFonts w:cstheme="majorHAnsi"/>
          <w:highlight w:val="cyan"/>
          <w:u w:val="single"/>
        </w:rPr>
        <w:t>racial devices</w:t>
      </w:r>
      <w:r w:rsidRPr="00812854">
        <w:rPr>
          <w:rFonts w:cstheme="majorHAnsi"/>
          <w:u w:val="single"/>
        </w:rPr>
        <w:t xml:space="preserve"> employed to </w:t>
      </w:r>
      <w:r w:rsidRPr="00812854">
        <w:rPr>
          <w:rFonts w:cstheme="majorHAnsi"/>
          <w:highlight w:val="cyan"/>
          <w:u w:val="single"/>
        </w:rPr>
        <w:t>control</w:t>
      </w:r>
      <w:r w:rsidRPr="00812854">
        <w:rPr>
          <w:rFonts w:cstheme="majorHAnsi"/>
          <w:u w:val="single"/>
        </w:rPr>
        <w:t xml:space="preserve"> the Chinese </w:t>
      </w:r>
      <w:r w:rsidRPr="00812854">
        <w:rPr>
          <w:rFonts w:cstheme="majorHAnsi"/>
          <w:highlight w:val="cyan"/>
          <w:u w:val="single"/>
        </w:rPr>
        <w:t>laborers</w:t>
      </w:r>
      <w:r w:rsidRPr="00812854">
        <w:rPr>
          <w:rFonts w:cstheme="majorHAnsi"/>
          <w:u w:val="single"/>
        </w:rPr>
        <w:t xml:space="preserve"> </w:t>
      </w:r>
      <w:r w:rsidRPr="00812854">
        <w:rPr>
          <w:rFonts w:cstheme="majorHAnsi"/>
          <w:highlight w:val="cyan"/>
          <w:u w:val="single"/>
        </w:rPr>
        <w:t>and</w:t>
      </w:r>
      <w:r w:rsidRPr="00812854">
        <w:rPr>
          <w:rFonts w:cstheme="majorHAnsi"/>
          <w:u w:val="single"/>
        </w:rPr>
        <w:t xml:space="preserve"> </w:t>
      </w:r>
      <w:r w:rsidRPr="00812854">
        <w:rPr>
          <w:rFonts w:cstheme="majorHAnsi"/>
          <w:highlight w:val="cyan"/>
          <w:u w:val="single"/>
        </w:rPr>
        <w:t>deny</w:t>
      </w:r>
      <w:r w:rsidRPr="00812854">
        <w:rPr>
          <w:rFonts w:cstheme="majorHAnsi"/>
          <w:u w:val="single"/>
        </w:rPr>
        <w:t xml:space="preserve"> them formal </w:t>
      </w:r>
      <w:r w:rsidRPr="00812854">
        <w:rPr>
          <w:rFonts w:cstheme="majorHAnsi"/>
          <w:highlight w:val="cyan"/>
          <w:u w:val="single"/>
        </w:rPr>
        <w:t>rights</w:t>
      </w:r>
      <w:r w:rsidRPr="00812854">
        <w:rPr>
          <w:rFonts w:cstheme="majorHAnsi"/>
          <w:u w:val="single"/>
        </w:rPr>
        <w:t>.33 Anti-Chinese sentiment was particularly severe in California, where most of the Chinese immigrants had settled.</w:t>
      </w:r>
      <w:r w:rsidRPr="00812854">
        <w:rPr>
          <w:rFonts w:cstheme="majorHAnsi"/>
          <w:sz w:val="16"/>
        </w:rPr>
        <w:t xml:space="preserve">34 One author has outlined the </w:t>
      </w:r>
      <w:r w:rsidRPr="00812854">
        <w:rPr>
          <w:rFonts w:cstheme="majorHAnsi"/>
          <w:u w:val="single"/>
        </w:rPr>
        <w:t>political climate in California in the late nineteenth century</w:t>
      </w:r>
      <w:r w:rsidRPr="00812854">
        <w:rPr>
          <w:rFonts w:cstheme="majorHAnsi"/>
          <w:sz w:val="16"/>
        </w:rPr>
        <w:t xml:space="preserve">, which </w:t>
      </w:r>
      <w:r w:rsidRPr="00812854">
        <w:rPr>
          <w:rFonts w:cstheme="majorHAnsi"/>
          <w:u w:val="single"/>
        </w:rPr>
        <w:t xml:space="preserve">is strikingly similar to today's attitudes towards immigrants: "[The Chinese </w:t>
      </w:r>
      <w:r w:rsidRPr="00812854">
        <w:rPr>
          <w:rFonts w:cstheme="majorHAnsi"/>
          <w:highlight w:val="cyan"/>
          <w:u w:val="single"/>
        </w:rPr>
        <w:t>immigrant</w:t>
      </w:r>
      <w:r w:rsidRPr="00812854">
        <w:rPr>
          <w:rFonts w:cstheme="majorHAnsi"/>
          <w:u w:val="single"/>
        </w:rPr>
        <w:t xml:space="preserve">] was </w:t>
      </w:r>
      <w:r w:rsidRPr="00812854">
        <w:rPr>
          <w:rFonts w:cstheme="majorHAnsi"/>
          <w:highlight w:val="cyan"/>
          <w:u w:val="single"/>
        </w:rPr>
        <w:t xml:space="preserve">made the scapegoat for mining and real estate booms and slumps; for crime waves requiring vigilance committees; for corruption, </w:t>
      </w:r>
      <w:r w:rsidRPr="00812854">
        <w:rPr>
          <w:rFonts w:cstheme="majorHAnsi"/>
          <w:u w:val="single"/>
        </w:rPr>
        <w:t>extravagance, and prolifigacy in state and city government; and for land and railway monopoly. '35</w:t>
      </w:r>
      <w:r w:rsidRPr="00812854">
        <w:rPr>
          <w:rFonts w:cstheme="majorHAnsi"/>
          <w:sz w:val="16"/>
        </w:rPr>
        <w:t xml:space="preserve"> The Chinese government's inquiries about the condition of its citizens and protests were ignored by the American government.3 6 Furthermore, California was frequently an uncertain state in national elections. As a result each political party made an effort to win its support through open racism against the Chinese.37 Finally, </w:t>
      </w:r>
      <w:r w:rsidRPr="00812854">
        <w:rPr>
          <w:rFonts w:cstheme="majorHAnsi"/>
          <w:u w:val="single"/>
        </w:rPr>
        <w:t>Chinese immigration was linked to the South's attempt to control Blacks when it came to voting in Congress on anti-Chinese measures</w:t>
      </w:r>
      <w:r w:rsidRPr="00812854">
        <w:rPr>
          <w:rFonts w:cstheme="majorHAnsi"/>
          <w:sz w:val="16"/>
        </w:rPr>
        <w:t xml:space="preserve">. </w:t>
      </w:r>
      <w:r w:rsidRPr="00812854">
        <w:rPr>
          <w:rFonts w:cstheme="majorHAnsi"/>
          <w:u w:val="single"/>
        </w:rPr>
        <w:t>The South was "quite willing to join with the Pacific Coast in fitting the Chinese into a caste system which, in many respects, resembled that which prevailed throughout the former slave belt</w:t>
      </w:r>
      <w:proofErr w:type="gramStart"/>
      <w:r w:rsidRPr="00812854">
        <w:rPr>
          <w:rFonts w:cstheme="majorHAnsi"/>
          <w:sz w:val="16"/>
        </w:rPr>
        <w:t>. '</w:t>
      </w:r>
      <w:proofErr w:type="gramEnd"/>
      <w:r w:rsidRPr="00812854">
        <w:rPr>
          <w:rFonts w:cstheme="majorHAnsi"/>
          <w:sz w:val="16"/>
        </w:rPr>
        <w:t xml:space="preserve">38 In order to control the growth of the Chinese population, Congress enacted the Chinese Exclusion Act of 1882, suspending new Chinese immigration into the United States for ten years.39 </w:t>
      </w:r>
      <w:r w:rsidRPr="00812854">
        <w:rPr>
          <w:rFonts w:cstheme="majorHAnsi"/>
          <w:u w:val="single"/>
        </w:rPr>
        <w:t>A more severe act was passed in 1888 which virtually prohibited the Chinese from entering or reentering the United States.4 0 In a series of case</w:t>
      </w:r>
      <w:r w:rsidRPr="00812854">
        <w:rPr>
          <w:rFonts w:cstheme="majorHAnsi"/>
          <w:sz w:val="16"/>
        </w:rPr>
        <w:t xml:space="preserve">s, the United States Supreme Court refused to strike down the anti-Chinese federal laws and treaties. In Justice Field's opinion in Chae Chan Ping v. United States, the Court held: If... the government of the United States, through its legislative department, considers the presence of foreigners of a different race in this country, who will not assimilate with us, to be dangerous to its peace and security, their exclusion is not to be stayed because at the time there are no actual hostilities with the nation of which the foreigners are subjects.41 </w:t>
      </w:r>
      <w:r w:rsidRPr="00812854">
        <w:rPr>
          <w:rFonts w:cstheme="majorHAnsi"/>
          <w:highlight w:val="cyan"/>
          <w:u w:val="single"/>
        </w:rPr>
        <w:t>Race and "assimilability," Justice Field concluded, are permissible bases for Congress to formulate immigration policy</w:t>
      </w:r>
      <w:r w:rsidRPr="00812854">
        <w:rPr>
          <w:rFonts w:cstheme="majorHAnsi"/>
          <w:sz w:val="16"/>
        </w:rPr>
        <w:t>. Field further argued that the Chinese were "strangers in the land, residing apart by themselves and adhering to the customs and usages of their own country."42 He concluded that because the Chinese grew in numbers each year, "at no distant day [the West Coast] would be overrun by them, unless prompt action was taken to restrict their immigration</w:t>
      </w:r>
      <w:proofErr w:type="gramStart"/>
      <w:r w:rsidRPr="00812854">
        <w:rPr>
          <w:rFonts w:cstheme="majorHAnsi"/>
          <w:sz w:val="16"/>
        </w:rPr>
        <w:t>. '</w:t>
      </w:r>
      <w:proofErr w:type="gramEnd"/>
      <w:r w:rsidRPr="00812854">
        <w:rPr>
          <w:rFonts w:cstheme="majorHAnsi"/>
          <w:sz w:val="16"/>
        </w:rPr>
        <w:t xml:space="preserve">43 </w:t>
      </w:r>
      <w:r w:rsidRPr="00812854">
        <w:rPr>
          <w:rFonts w:cstheme="majorHAnsi"/>
          <w:u w:val="single"/>
        </w:rPr>
        <w:t>Field first articulated "assimilability" arguments in a dissenting opinion written five years earlier: "[The Chinese] have remained among us a separate people, retaining their original peculiarities of dress, manners, habits, and modes of living, which are as marked as their complexion and language .... They do not and will not assimilate with our people</w:t>
      </w:r>
      <w:r w:rsidRPr="00812854">
        <w:rPr>
          <w:rFonts w:cstheme="majorHAnsi"/>
          <w:sz w:val="16"/>
        </w:rPr>
        <w:t xml:space="preserve">."44 Thus, Field concluded: "Thoughtful persons who were exempt from race prejudice </w:t>
      </w:r>
      <w:proofErr w:type="gramStart"/>
      <w:r w:rsidRPr="00812854">
        <w:rPr>
          <w:rFonts w:cstheme="majorHAnsi"/>
          <w:sz w:val="16"/>
        </w:rPr>
        <w:t>saw.</w:t>
      </w:r>
      <w:proofErr w:type="gramEnd"/>
      <w:r w:rsidRPr="00812854">
        <w:rPr>
          <w:rFonts w:cstheme="majorHAnsi"/>
          <w:sz w:val="16"/>
        </w:rPr>
        <w:t xml:space="preserve"> . . vast hordes would pour in upon us, overrunning our coast and controlling its institutions. A restriction upon their further immigration was felt to be necessary to prevent the degradation of white labor, and to preserve to ourselves the inestimable benefits of our Christian civilization." 45 Although the aliens challenging restrictive immigration laws prevailed in some instances,' 46 the racist wave that swept California continually found legitimation in the Supreme Court's decisions. In Fong Yue Ting v. United States</w:t>
      </w:r>
      <w:proofErr w:type="gramStart"/>
      <w:r w:rsidRPr="00812854">
        <w:rPr>
          <w:rFonts w:cstheme="majorHAnsi"/>
          <w:sz w:val="16"/>
        </w:rPr>
        <w:t>,47</w:t>
      </w:r>
      <w:proofErr w:type="gramEnd"/>
      <w:r w:rsidRPr="00812854">
        <w:rPr>
          <w:rFonts w:cstheme="majorHAnsi"/>
          <w:sz w:val="16"/>
        </w:rPr>
        <w:t xml:space="preserve"> a treaty provision suspended deportation for those Chinese laborers who could furnish "one credible white witness" on their behalf. </w:t>
      </w:r>
      <w:r w:rsidRPr="00812854">
        <w:rPr>
          <w:rFonts w:cstheme="majorHAnsi"/>
          <w:u w:val="single"/>
        </w:rPr>
        <w:t>The Supreme Court upheld the expulsion of an alien under this statute on political question grounds. The Court's opinion speculated the Chinese would not be truthful</w:t>
      </w:r>
      <w:r w:rsidRPr="00812854">
        <w:rPr>
          <w:rFonts w:cstheme="majorHAnsi"/>
          <w:sz w:val="16"/>
        </w:rPr>
        <w:t>.4a Olivas analogized Chinese immigration history to Derrick Bell's fictitious account of Space Traders who propose to rid the United States of its Black citizens: "</w:t>
      </w:r>
      <w:r w:rsidRPr="00812854">
        <w:rPr>
          <w:rFonts w:cstheme="majorHAnsi"/>
          <w:highlight w:val="cyan"/>
          <w:u w:val="single"/>
        </w:rPr>
        <w:t>If</w:t>
      </w:r>
      <w:r w:rsidRPr="00812854">
        <w:rPr>
          <w:rFonts w:cstheme="majorHAnsi"/>
          <w:u w:val="single"/>
        </w:rPr>
        <w:t xml:space="preserve"> the </w:t>
      </w:r>
      <w:r w:rsidRPr="00812854">
        <w:rPr>
          <w:rFonts w:cstheme="majorHAnsi"/>
          <w:highlight w:val="cyan"/>
          <w:u w:val="single"/>
        </w:rPr>
        <w:t>Space Traders</w:t>
      </w:r>
      <w:r w:rsidRPr="00812854">
        <w:rPr>
          <w:rFonts w:cstheme="majorHAnsi"/>
          <w:u w:val="single"/>
        </w:rPr>
        <w:t xml:space="preserve"> had </w:t>
      </w:r>
      <w:r w:rsidRPr="00812854">
        <w:rPr>
          <w:rFonts w:cstheme="majorHAnsi"/>
          <w:highlight w:val="cyan"/>
          <w:u w:val="single"/>
        </w:rPr>
        <w:t>landed</w:t>
      </w:r>
      <w:r w:rsidRPr="00812854">
        <w:rPr>
          <w:rFonts w:cstheme="majorHAnsi"/>
          <w:u w:val="single"/>
        </w:rPr>
        <w:t xml:space="preserve"> in the later 1800's or early 1900's </w:t>
      </w:r>
      <w:r w:rsidRPr="00812854">
        <w:rPr>
          <w:rFonts w:cstheme="majorHAnsi"/>
          <w:highlight w:val="cyan"/>
          <w:u w:val="single"/>
        </w:rPr>
        <w:t>and demanded the Chinese in exchange for gold, antitoxins and other considerations</w:t>
      </w:r>
      <w:r w:rsidRPr="00812854">
        <w:rPr>
          <w:rFonts w:cstheme="majorHAnsi"/>
          <w:u w:val="single"/>
        </w:rPr>
        <w:t xml:space="preserve">, there is little doubt but that the States, Congress, and the </w:t>
      </w:r>
      <w:r w:rsidRPr="00812854">
        <w:rPr>
          <w:rFonts w:cstheme="majorHAnsi"/>
          <w:highlight w:val="cyan"/>
          <w:u w:val="single"/>
        </w:rPr>
        <w:t>U</w:t>
      </w:r>
      <w:r w:rsidRPr="00812854">
        <w:rPr>
          <w:rFonts w:cstheme="majorHAnsi"/>
          <w:u w:val="single"/>
        </w:rPr>
        <w:t xml:space="preserve">nited </w:t>
      </w:r>
      <w:r w:rsidRPr="00812854">
        <w:rPr>
          <w:rFonts w:cstheme="majorHAnsi"/>
          <w:highlight w:val="cyan"/>
          <w:u w:val="single"/>
        </w:rPr>
        <w:t>S</w:t>
      </w:r>
      <w:r w:rsidRPr="00812854">
        <w:rPr>
          <w:rFonts w:cstheme="majorHAnsi"/>
          <w:u w:val="single"/>
        </w:rPr>
        <w:t xml:space="preserve">tates Supreme Court </w:t>
      </w:r>
      <w:r w:rsidRPr="00812854">
        <w:rPr>
          <w:rFonts w:cstheme="majorHAnsi"/>
          <w:highlight w:val="cyan"/>
          <w:u w:val="single"/>
        </w:rPr>
        <w:t>would have acquiesced</w:t>
      </w:r>
      <w:proofErr w:type="gramStart"/>
      <w:r w:rsidRPr="00812854">
        <w:rPr>
          <w:rFonts w:cstheme="majorHAnsi"/>
          <w:u w:val="single"/>
        </w:rPr>
        <w:t>. '</w:t>
      </w:r>
      <w:proofErr w:type="gramEnd"/>
      <w:r w:rsidRPr="00812854">
        <w:rPr>
          <w:rFonts w:cstheme="majorHAnsi"/>
          <w:u w:val="single"/>
        </w:rPr>
        <w:t xml:space="preserve"> 49 The Supreme Court's decisions during this period fully support this metaphor.</w:t>
      </w:r>
    </w:p>
    <w:p w14:paraId="3AF94805" w14:textId="77777777" w:rsidR="006724E2" w:rsidRPr="00812854" w:rsidRDefault="006724E2" w:rsidP="006724E2">
      <w:pPr>
        <w:rPr>
          <w:rFonts w:cstheme="majorHAnsi"/>
          <w:u w:val="single"/>
        </w:rPr>
      </w:pPr>
    </w:p>
    <w:p w14:paraId="084CAD47" w14:textId="77777777" w:rsidR="006724E2" w:rsidRPr="00812854" w:rsidRDefault="006724E2" w:rsidP="006724E2">
      <w:pPr>
        <w:rPr>
          <w:rFonts w:cstheme="majorHAnsi"/>
          <w:sz w:val="16"/>
        </w:rPr>
      </w:pPr>
    </w:p>
    <w:p w14:paraId="46507893" w14:textId="77777777" w:rsidR="0007441F" w:rsidRPr="00812854" w:rsidRDefault="0007441F" w:rsidP="0007441F">
      <w:pPr>
        <w:pStyle w:val="Heading3"/>
        <w:rPr>
          <w:rFonts w:cstheme="majorHAnsi"/>
        </w:rPr>
      </w:pPr>
      <w:r w:rsidRPr="00812854">
        <w:rPr>
          <w:rFonts w:cstheme="majorHAnsi"/>
        </w:rPr>
        <w:t>Link – Colorblindness</w:t>
      </w:r>
    </w:p>
    <w:p w14:paraId="182E786B" w14:textId="77777777" w:rsidR="0007441F" w:rsidRPr="00812854" w:rsidRDefault="0007441F" w:rsidP="0007441F"/>
    <w:p w14:paraId="49CE729E" w14:textId="77777777" w:rsidR="0007441F" w:rsidRPr="00812854" w:rsidRDefault="0007441F" w:rsidP="0007441F">
      <w:pPr>
        <w:pStyle w:val="Heading4"/>
        <w:rPr>
          <w:rFonts w:cstheme="majorHAnsi"/>
        </w:rPr>
      </w:pPr>
      <w:r w:rsidRPr="00812854">
        <w:rPr>
          <w:rFonts w:cstheme="majorHAnsi"/>
        </w:rPr>
        <w:t>Colorblindness fails</w:t>
      </w:r>
    </w:p>
    <w:p w14:paraId="100FF7C2" w14:textId="77777777" w:rsidR="0007441F" w:rsidRPr="00812854" w:rsidRDefault="0007441F" w:rsidP="0007441F">
      <w:pPr>
        <w:rPr>
          <w:rFonts w:cstheme="majorHAnsi"/>
        </w:rPr>
      </w:pPr>
      <w:r w:rsidRPr="00812854">
        <w:rPr>
          <w:rFonts w:cstheme="majorHAnsi"/>
        </w:rPr>
        <w:t xml:space="preserve">KATIE </w:t>
      </w:r>
      <w:proofErr w:type="gramStart"/>
      <w:r w:rsidRPr="00812854">
        <w:rPr>
          <w:rFonts w:cstheme="majorHAnsi"/>
        </w:rPr>
        <w:t>R .</w:t>
      </w:r>
      <w:proofErr w:type="gramEnd"/>
      <w:r w:rsidRPr="00812854">
        <w:rPr>
          <w:rFonts w:cstheme="majorHAnsi"/>
        </w:rPr>
        <w:t xml:space="preserve"> </w:t>
      </w:r>
      <w:r w:rsidRPr="00812854">
        <w:rPr>
          <w:rStyle w:val="Style13ptBold"/>
          <w:rFonts w:cstheme="majorHAnsi"/>
        </w:rPr>
        <w:t xml:space="preserve">EYER </w:t>
      </w:r>
      <w:proofErr w:type="gramStart"/>
      <w:r w:rsidRPr="00812854">
        <w:rPr>
          <w:rStyle w:val="Style13ptBold"/>
          <w:rFonts w:cstheme="majorHAnsi"/>
        </w:rPr>
        <w:t>18</w:t>
      </w:r>
      <w:r w:rsidRPr="00812854">
        <w:rPr>
          <w:rFonts w:cstheme="majorHAnsi"/>
        </w:rPr>
        <w:t xml:space="preserve">  (</w:t>
      </w:r>
      <w:proofErr w:type="gramEnd"/>
      <w:r w:rsidRPr="00812854">
        <w:rPr>
          <w:rFonts w:cstheme="majorHAnsi"/>
        </w:rPr>
        <w:t>Professor of Law, Rutgers Law School. “The New Jim Crow Is the Old Jim Crow</w:t>
      </w:r>
      <w:proofErr w:type="gramStart"/>
      <w:r w:rsidRPr="00812854">
        <w:rPr>
          <w:rFonts w:cstheme="majorHAnsi"/>
        </w:rPr>
        <w:t xml:space="preserve">“ </w:t>
      </w:r>
      <w:r w:rsidRPr="00812854">
        <w:rPr>
          <w:rFonts w:cstheme="majorHAnsi"/>
          <w:i/>
          <w:iCs/>
        </w:rPr>
        <w:t>Yale</w:t>
      </w:r>
      <w:proofErr w:type="gramEnd"/>
      <w:r w:rsidRPr="00812854">
        <w:rPr>
          <w:rFonts w:cstheme="majorHAnsi"/>
          <w:i/>
          <w:iCs/>
        </w:rPr>
        <w:t xml:space="preserve"> Law Journal VOLUME 128 2018-2019 NUMBER 4, </w:t>
      </w:r>
      <w:r w:rsidRPr="00812854">
        <w:rPr>
          <w:rFonts w:cstheme="majorHAnsi"/>
        </w:rPr>
        <w:t xml:space="preserve">2018-2019 </w:t>
      </w:r>
      <w:hyperlink r:id="rId26" w:history="1">
        <w:r w:rsidRPr="00812854">
          <w:rPr>
            <w:rStyle w:val="Hyperlink"/>
            <w:rFonts w:cstheme="majorHAnsi"/>
          </w:rPr>
          <w:t>https://www.yalelawjournal.org/pdf/Eyer_98t3scnt.pdf</w:t>
        </w:r>
      </w:hyperlink>
      <w:r w:rsidRPr="00812854">
        <w:rPr>
          <w:rFonts w:cstheme="majorHAnsi"/>
        </w:rPr>
        <w:t xml:space="preserve"> ,1)//gh</w:t>
      </w:r>
    </w:p>
    <w:p w14:paraId="4FA09794" w14:textId="77777777" w:rsidR="0007441F" w:rsidRPr="00812854" w:rsidRDefault="0007441F" w:rsidP="0007441F">
      <w:pPr>
        <w:rPr>
          <w:rFonts w:cstheme="majorHAnsi"/>
          <w:sz w:val="16"/>
        </w:rPr>
      </w:pPr>
      <w:r w:rsidRPr="00812854">
        <w:rPr>
          <w:rFonts w:cstheme="majorHAnsi"/>
          <w:sz w:val="16"/>
        </w:rPr>
        <w:t xml:space="preserve">iv. </w:t>
      </w:r>
      <w:proofErr w:type="gramStart"/>
      <w:r w:rsidRPr="00812854">
        <w:rPr>
          <w:rFonts w:cstheme="majorHAnsi"/>
          <w:highlight w:val="cyan"/>
          <w:u w:val="single"/>
        </w:rPr>
        <w:t>preservation</w:t>
      </w:r>
      <w:proofErr w:type="gramEnd"/>
      <w:r w:rsidRPr="00812854">
        <w:rPr>
          <w:rFonts w:cstheme="majorHAnsi"/>
          <w:highlight w:val="cyan"/>
          <w:u w:val="single"/>
        </w:rPr>
        <w:t xml:space="preserve"> through transformation</w:t>
      </w:r>
      <w:r w:rsidRPr="00812854">
        <w:rPr>
          <w:rFonts w:cstheme="majorHAnsi"/>
          <w:u w:val="single"/>
        </w:rPr>
        <w:t xml:space="preserve"> But what about the Constitution? While the story of the civil rights era is a social-movement story, it is also, in our national historical memory, a quintessentially constitutional one.</w:t>
      </w:r>
      <w:r w:rsidRPr="00812854">
        <w:rPr>
          <w:rFonts w:cstheme="majorHAnsi"/>
          <w:sz w:val="16"/>
        </w:rPr>
        <w:t xml:space="preserve">193 </w:t>
      </w:r>
      <w:r w:rsidRPr="00812854">
        <w:rPr>
          <w:rFonts w:cstheme="majorHAnsi"/>
          <w:highlight w:val="cyan"/>
          <w:u w:val="single"/>
        </w:rPr>
        <w:t>Plessy v. Ferguson</w:t>
      </w:r>
      <w:r w:rsidRPr="00812854">
        <w:rPr>
          <w:rFonts w:cstheme="majorHAnsi"/>
          <w:u w:val="single"/>
        </w:rPr>
        <w:t>—the constitutional decision that permitted Jim Crow segregation—</w:t>
      </w:r>
      <w:r w:rsidRPr="00812854">
        <w:rPr>
          <w:rFonts w:cstheme="majorHAnsi"/>
          <w:highlight w:val="cyan"/>
          <w:u w:val="single"/>
        </w:rPr>
        <w:t>is today understood as a terrible constitutional mistake</w:t>
      </w:r>
      <w:r w:rsidRPr="00812854">
        <w:rPr>
          <w:rFonts w:cstheme="majorHAnsi"/>
          <w:u w:val="single"/>
        </w:rPr>
        <w:t>, “wrong the day it was decided.”</w:t>
      </w:r>
      <w:r w:rsidRPr="00812854">
        <w:rPr>
          <w:rFonts w:cstheme="majorHAnsi"/>
          <w:sz w:val="16"/>
        </w:rPr>
        <w:t xml:space="preserve">194 </w:t>
      </w:r>
      <w:r w:rsidRPr="00812854">
        <w:rPr>
          <w:rFonts w:cstheme="majorHAnsi"/>
          <w:u w:val="single"/>
        </w:rPr>
        <w:t>Brown is cast as the redemptive decision that returned us to the “true” Constitution, in alignment with our national values, by repudiating racial inequality</w:t>
      </w:r>
      <w:r w:rsidRPr="00812854">
        <w:rPr>
          <w:rFonts w:cstheme="majorHAnsi"/>
          <w:sz w:val="16"/>
        </w:rPr>
        <w:t xml:space="preserve">.195 Lawyers and judges are the courageous heroes of the story, as they struggled first to achieve—and then to enforce—Brown in the face of a recalcitrant South.196 Ultimately, at the urging of the civil rights movement, </w:t>
      </w:r>
      <w:r w:rsidRPr="00812854">
        <w:rPr>
          <w:rFonts w:cstheme="majorHAnsi"/>
          <w:u w:val="single"/>
        </w:rPr>
        <w:t>the Constitution prevailed against racial injustice</w:t>
      </w:r>
      <w:r w:rsidRPr="00812854">
        <w:rPr>
          <w:rFonts w:cstheme="majorHAnsi"/>
          <w:sz w:val="16"/>
        </w:rPr>
        <w:t xml:space="preserve">.197 </w:t>
      </w:r>
      <w:r w:rsidRPr="00812854">
        <w:rPr>
          <w:rFonts w:cstheme="majorHAnsi"/>
          <w:u w:val="single"/>
        </w:rPr>
        <w:t>For a nation that reveres its Constitution with almost religious fervor, the story of Brown provides a powerfully redemptive chapter in our national history</w:t>
      </w:r>
      <w:r w:rsidRPr="00812854">
        <w:rPr>
          <w:rFonts w:cstheme="majorHAnsi"/>
          <w:sz w:val="16"/>
        </w:rPr>
        <w:t xml:space="preserve">.198 </w:t>
      </w:r>
      <w:r w:rsidRPr="00812854">
        <w:rPr>
          <w:rFonts w:cstheme="majorHAnsi"/>
          <w:u w:val="single"/>
        </w:rPr>
        <w:t xml:space="preserve">Like our other stock stories of the civil rights era, this too has important elements of truth. </w:t>
      </w:r>
      <w:r w:rsidRPr="00812854">
        <w:rPr>
          <w:rFonts w:cstheme="majorHAnsi"/>
          <w:highlight w:val="cyan"/>
          <w:u w:val="single"/>
        </w:rPr>
        <w:t>Brown did mark a vitally important turning point</w:t>
      </w:r>
      <w:r w:rsidRPr="00812854">
        <w:rPr>
          <w:rFonts w:cstheme="majorHAnsi"/>
          <w:u w:val="single"/>
        </w:rPr>
        <w:t xml:space="preserve"> in the interpretation of the Fourteenth Amendment and in our nation’s relationship to racial equality</w:t>
      </w:r>
      <w:r w:rsidRPr="00812854">
        <w:rPr>
          <w:rFonts w:cstheme="majorHAnsi"/>
          <w:sz w:val="16"/>
        </w:rPr>
        <w:t xml:space="preserve">.199 The eradication of formal legal sanction for racial segregation was a critical step towards real racial equality—a step that fundamentally, albeit incompletely, changed the opportunities available to many African Americans.200 In addition to activists, </w:t>
      </w:r>
      <w:r w:rsidRPr="00812854">
        <w:rPr>
          <w:rFonts w:cstheme="majorHAnsi"/>
          <w:u w:val="single"/>
        </w:rPr>
        <w:t>many lawyers and judges made courageous decisions in their push to end segregation.</w:t>
      </w:r>
      <w:r w:rsidRPr="00812854">
        <w:rPr>
          <w:rFonts w:cstheme="majorHAnsi"/>
          <w:sz w:val="16"/>
        </w:rPr>
        <w:t xml:space="preserve">201 Thus, </w:t>
      </w:r>
      <w:r w:rsidRPr="00812854">
        <w:rPr>
          <w:rFonts w:cstheme="majorHAnsi"/>
          <w:highlight w:val="cyan"/>
          <w:u w:val="single"/>
        </w:rPr>
        <w:t>it is not wrong to view Brown as an important and redemptive turning point in our national history</w:t>
      </w:r>
      <w:r w:rsidRPr="00812854">
        <w:rPr>
          <w:rFonts w:cstheme="majorHAnsi"/>
          <w:u w:val="single"/>
        </w:rPr>
        <w:t xml:space="preserve">. </w:t>
      </w:r>
      <w:r w:rsidRPr="00812854">
        <w:rPr>
          <w:rFonts w:cstheme="majorHAnsi"/>
          <w:highlight w:val="cyan"/>
          <w:u w:val="single"/>
        </w:rPr>
        <w:t>But</w:t>
      </w:r>
      <w:r w:rsidRPr="00812854">
        <w:rPr>
          <w:rFonts w:cstheme="majorHAnsi"/>
          <w:u w:val="single"/>
        </w:rPr>
        <w:t xml:space="preserve"> here, too, </w:t>
      </w:r>
      <w:r w:rsidRPr="00812854">
        <w:rPr>
          <w:rFonts w:cstheme="majorHAnsi"/>
          <w:highlight w:val="cyan"/>
          <w:u w:val="single"/>
        </w:rPr>
        <w:t>the work of historians should cause us to see our central stories of the civil rights era through new eyes</w:t>
      </w:r>
      <w:r w:rsidRPr="00812854">
        <w:rPr>
          <w:rFonts w:cstheme="majorHAnsi"/>
          <w:u w:val="single"/>
        </w:rPr>
        <w:t>.</w:t>
      </w:r>
      <w:r w:rsidRPr="00812854">
        <w:rPr>
          <w:rFonts w:cstheme="majorHAnsi"/>
          <w:sz w:val="16"/>
        </w:rPr>
        <w:t xml:space="preserve">202 </w:t>
      </w:r>
      <w:r w:rsidRPr="00812854">
        <w:rPr>
          <w:rFonts w:cstheme="majorHAnsi"/>
          <w:u w:val="single"/>
        </w:rPr>
        <w:t>Scholars have long critiqued triumphalist accounts of Brown for failing to account for the persistence of racial inequality.</w:t>
      </w:r>
      <w:r w:rsidRPr="00812854">
        <w:rPr>
          <w:rFonts w:cstheme="majorHAnsi"/>
          <w:sz w:val="16"/>
        </w:rPr>
        <w:t xml:space="preserve">203 </w:t>
      </w:r>
      <w:r w:rsidRPr="00812854">
        <w:rPr>
          <w:rStyle w:val="Emphasis"/>
          <w:rFonts w:cstheme="majorHAnsi"/>
          <w:highlight w:val="cyan"/>
        </w:rPr>
        <w:t>The work of historians buttresses that critical work by affording us a history that explains why the two key doctrines of the civil rights era— “colorblindness” and intent—failed to do the work of fundamentally uprooting racial inequality</w:t>
      </w:r>
      <w:r w:rsidRPr="00812854">
        <w:rPr>
          <w:rStyle w:val="Emphasis"/>
          <w:rFonts w:cstheme="majorHAnsi"/>
        </w:rPr>
        <w:t>.</w:t>
      </w:r>
      <w:r w:rsidRPr="00812854">
        <w:rPr>
          <w:rFonts w:cstheme="majorHAnsi"/>
          <w:sz w:val="16"/>
        </w:rPr>
        <w:t xml:space="preserve">204 Indeed, </w:t>
      </w:r>
      <w:r w:rsidRPr="00812854">
        <w:rPr>
          <w:rFonts w:cstheme="majorHAnsi"/>
          <w:u w:val="single"/>
        </w:rPr>
        <w:t xml:space="preserve">the work of historians provides a granular, </w:t>
      </w:r>
      <w:r w:rsidRPr="00812854">
        <w:rPr>
          <w:rFonts w:cstheme="majorHAnsi"/>
          <w:highlight w:val="cyan"/>
          <w:u w:val="single"/>
        </w:rPr>
        <w:t>up-close perspective</w:t>
      </w:r>
      <w:r w:rsidRPr="00812854">
        <w:rPr>
          <w:rFonts w:cstheme="majorHAnsi"/>
          <w:u w:val="single"/>
        </w:rPr>
        <w:t xml:space="preserve"> on what Reva Siegel has </w:t>
      </w:r>
      <w:r w:rsidRPr="00812854">
        <w:rPr>
          <w:rFonts w:cstheme="majorHAnsi"/>
          <w:highlight w:val="cyan"/>
          <w:u w:val="single"/>
        </w:rPr>
        <w:t>referred to as “</w:t>
      </w:r>
      <w:r w:rsidRPr="00812854">
        <w:rPr>
          <w:rStyle w:val="Emphasis"/>
          <w:rFonts w:cstheme="majorHAnsi"/>
          <w:highlight w:val="cyan"/>
        </w:rPr>
        <w:t>preservation-through-transformation”—how status regimes evolve to reproduce themselves even as the law seeks to root them out</w:t>
      </w:r>
      <w:r w:rsidRPr="00812854">
        <w:rPr>
          <w:rFonts w:cstheme="majorHAnsi"/>
          <w:u w:val="single"/>
        </w:rPr>
        <w:t>.</w:t>
      </w:r>
      <w:r w:rsidRPr="00812854">
        <w:rPr>
          <w:rFonts w:cstheme="majorHAnsi"/>
          <w:sz w:val="16"/>
        </w:rPr>
        <w:t>205 What th</w:t>
      </w:r>
      <w:r w:rsidRPr="00812854">
        <w:rPr>
          <w:rFonts w:cstheme="majorHAnsi"/>
          <w:u w:val="single"/>
        </w:rPr>
        <w:t xml:space="preserve">e work of historians suggests is that by the start of the 1960s, </w:t>
      </w:r>
      <w:r w:rsidRPr="00812854">
        <w:rPr>
          <w:rFonts w:cstheme="majorHAnsi"/>
          <w:highlight w:val="cyan"/>
          <w:u w:val="single"/>
        </w:rPr>
        <w:t>comparatively little “transformation” was required for much of the edifice of civilrights-era racial inequality to endure</w:t>
      </w:r>
      <w:r w:rsidRPr="00812854">
        <w:rPr>
          <w:rFonts w:cstheme="majorHAnsi"/>
          <w:sz w:val="16"/>
        </w:rPr>
        <w:t xml:space="preserve">.206 </w:t>
      </w:r>
      <w:r w:rsidRPr="00812854">
        <w:rPr>
          <w:rFonts w:cstheme="majorHAnsi"/>
          <w:u w:val="single"/>
        </w:rPr>
        <w:t xml:space="preserve">While </w:t>
      </w:r>
      <w:r w:rsidRPr="00812854">
        <w:rPr>
          <w:rFonts w:cstheme="majorHAnsi"/>
          <w:highlight w:val="cyan"/>
          <w:u w:val="single"/>
        </w:rPr>
        <w:t>the failings</w:t>
      </w:r>
      <w:r w:rsidRPr="00812854">
        <w:rPr>
          <w:rFonts w:cstheme="majorHAnsi"/>
          <w:u w:val="single"/>
        </w:rPr>
        <w:t xml:space="preserve"> of the civil-rights-era constitutional doctrines—“</w:t>
      </w:r>
      <w:r w:rsidRPr="00812854">
        <w:rPr>
          <w:rFonts w:cstheme="majorHAnsi"/>
          <w:highlight w:val="cyan"/>
          <w:u w:val="single"/>
        </w:rPr>
        <w:t>colorblindness” and intent</w:t>
      </w:r>
      <w:r w:rsidRPr="00812854">
        <w:rPr>
          <w:rFonts w:cstheme="majorHAnsi"/>
          <w:u w:val="single"/>
        </w:rPr>
        <w:t>—</w:t>
      </w:r>
      <w:r w:rsidRPr="00812854">
        <w:rPr>
          <w:rFonts w:cstheme="majorHAnsi"/>
          <w:highlight w:val="cyan"/>
          <w:u w:val="single"/>
        </w:rPr>
        <w:t>may seem opaque</w:t>
      </w:r>
      <w:r w:rsidRPr="00812854">
        <w:rPr>
          <w:rFonts w:cstheme="majorHAnsi"/>
          <w:u w:val="single"/>
        </w:rPr>
        <w:t xml:space="preserve"> when cast against a historical account focused on explicit discrimination and animus driven Southern “rednecks,” </w:t>
      </w:r>
      <w:r w:rsidRPr="00812854">
        <w:rPr>
          <w:rFonts w:cstheme="majorHAnsi"/>
          <w:highlight w:val="cyan"/>
          <w:u w:val="single"/>
        </w:rPr>
        <w:t>they are</w:t>
      </w:r>
      <w:r w:rsidRPr="00812854">
        <w:rPr>
          <w:rFonts w:cstheme="majorHAnsi"/>
          <w:u w:val="single"/>
        </w:rPr>
        <w:t xml:space="preserve"> (as set out below) far </w:t>
      </w:r>
      <w:r w:rsidRPr="00812854">
        <w:rPr>
          <w:rFonts w:cstheme="majorHAnsi"/>
          <w:highlight w:val="cyan"/>
          <w:u w:val="single"/>
        </w:rPr>
        <w:t>more obvious</w:t>
      </w:r>
      <w:r w:rsidRPr="00812854">
        <w:rPr>
          <w:rFonts w:cstheme="majorHAnsi"/>
          <w:u w:val="single"/>
        </w:rPr>
        <w:t xml:space="preserve"> </w:t>
      </w:r>
      <w:r w:rsidRPr="00812854">
        <w:rPr>
          <w:rFonts w:cstheme="majorHAnsi"/>
          <w:highlight w:val="cyan"/>
          <w:u w:val="single"/>
        </w:rPr>
        <w:t>when situated in relation to an account focused on Southern moderates</w:t>
      </w:r>
      <w:r w:rsidRPr="00812854">
        <w:rPr>
          <w:rFonts w:cstheme="majorHAnsi"/>
          <w:sz w:val="16"/>
        </w:rPr>
        <w:t xml:space="preserve">.207 To the extent that such </w:t>
      </w:r>
      <w:r w:rsidRPr="00812854">
        <w:rPr>
          <w:rFonts w:cstheme="majorHAnsi"/>
          <w:u w:val="single"/>
        </w:rPr>
        <w:t>moderates came to represent the dominant political perspective in the South—and bear close resemblance to the long-existing regimes of racial inequality in the North—only small shifts were required for the dominant regimes of racial oppression to endure</w:t>
      </w:r>
      <w:r w:rsidRPr="00812854">
        <w:rPr>
          <w:rFonts w:cstheme="majorHAnsi"/>
          <w:sz w:val="16"/>
        </w:rPr>
        <w:t xml:space="preserve">.208 </w:t>
      </w:r>
      <w:r w:rsidRPr="00812854">
        <w:rPr>
          <w:rFonts w:cstheme="majorHAnsi"/>
          <w:u w:val="single"/>
        </w:rPr>
        <w:t xml:space="preserve">With the collapse of massive resistance—itself arguably a </w:t>
      </w:r>
      <w:r w:rsidRPr="00812854">
        <w:rPr>
          <w:rFonts w:cstheme="majorHAnsi"/>
          <w:highlight w:val="cyan"/>
          <w:u w:val="single"/>
        </w:rPr>
        <w:t>key aspect of</w:t>
      </w:r>
      <w:r w:rsidRPr="00812854">
        <w:rPr>
          <w:rFonts w:cstheme="majorHAnsi"/>
          <w:u w:val="single"/>
        </w:rPr>
        <w:t xml:space="preserve"> the South’s “</w:t>
      </w:r>
      <w:r w:rsidRPr="00812854">
        <w:rPr>
          <w:rFonts w:cstheme="majorHAnsi"/>
          <w:highlight w:val="cyan"/>
          <w:u w:val="single"/>
        </w:rPr>
        <w:t>transformation</w:t>
      </w:r>
      <w:r w:rsidRPr="00812854">
        <w:rPr>
          <w:rFonts w:cstheme="majorHAnsi"/>
          <w:u w:val="single"/>
        </w:rPr>
        <w:t>”—the most comm</w:t>
      </w:r>
      <w:r w:rsidRPr="00812854">
        <w:rPr>
          <w:rFonts w:cstheme="majorHAnsi"/>
          <w:highlight w:val="cyan"/>
          <w:u w:val="single"/>
        </w:rPr>
        <w:t>on forms of racial repression were no longer ones that “colorblindness” and intent were well suited to address.</w:t>
      </w:r>
      <w:r w:rsidRPr="00812854">
        <w:rPr>
          <w:rFonts w:cstheme="majorHAnsi"/>
          <w:u w:val="single"/>
        </w:rPr>
        <w:t xml:space="preserve"> This is most evident in the case of “colorblindness,” the central rule that has come to be understood as Brown’s core mandate.</w:t>
      </w:r>
      <w:r w:rsidRPr="00812854">
        <w:rPr>
          <w:rFonts w:cstheme="majorHAnsi"/>
          <w:sz w:val="16"/>
        </w:rPr>
        <w:t xml:space="preserve">209 Viewed through the lens of a fuller history, </w:t>
      </w:r>
      <w:r w:rsidRPr="00812854">
        <w:rPr>
          <w:rFonts w:cstheme="majorHAnsi"/>
          <w:u w:val="single"/>
        </w:rPr>
        <w:t>it is not at all hard to see why “</w:t>
      </w:r>
      <w:r w:rsidRPr="00812854">
        <w:rPr>
          <w:rFonts w:cstheme="majorHAnsi"/>
          <w:highlight w:val="cyan"/>
          <w:u w:val="single"/>
        </w:rPr>
        <w:t>colorblindness</w:t>
      </w:r>
      <w:r w:rsidRPr="00812854">
        <w:rPr>
          <w:rFonts w:cstheme="majorHAnsi"/>
          <w:u w:val="single"/>
        </w:rPr>
        <w:t xml:space="preserve">”—understood as </w:t>
      </w:r>
      <w:r w:rsidRPr="00812854">
        <w:rPr>
          <w:rFonts w:cstheme="majorHAnsi"/>
          <w:highlight w:val="cyan"/>
          <w:u w:val="single"/>
        </w:rPr>
        <w:t>bans on explicit racial classifications like Jim Crow—was only ever a partial and flimsy tool</w:t>
      </w:r>
      <w:r w:rsidRPr="00812854">
        <w:rPr>
          <w:rFonts w:cstheme="majorHAnsi"/>
          <w:u w:val="single"/>
        </w:rPr>
        <w:t>.</w:t>
      </w:r>
      <w:r w:rsidRPr="00812854">
        <w:rPr>
          <w:rFonts w:cstheme="majorHAnsi"/>
          <w:sz w:val="16"/>
        </w:rPr>
        <w:t xml:space="preserve">210 </w:t>
      </w:r>
      <w:r w:rsidRPr="00812854">
        <w:rPr>
          <w:rFonts w:cstheme="majorHAnsi"/>
          <w:u w:val="single"/>
        </w:rPr>
        <w:t xml:space="preserve">Operating </w:t>
      </w:r>
      <w:r w:rsidRPr="00812854">
        <w:rPr>
          <w:rFonts w:cstheme="majorHAnsi"/>
          <w:highlight w:val="cyan"/>
          <w:u w:val="single"/>
        </w:rPr>
        <w:t>under a “colorblind” regime</w:t>
      </w:r>
      <w:r w:rsidRPr="00812854">
        <w:rPr>
          <w:rFonts w:cstheme="majorHAnsi"/>
          <w:u w:val="single"/>
        </w:rPr>
        <w:t xml:space="preserve">, </w:t>
      </w:r>
      <w:r w:rsidRPr="00812854">
        <w:rPr>
          <w:rFonts w:cstheme="majorHAnsi"/>
          <w:highlight w:val="cyan"/>
          <w:u w:val="single"/>
        </w:rPr>
        <w:t>the South</w:t>
      </w:r>
      <w:r w:rsidRPr="00812854">
        <w:rPr>
          <w:rFonts w:cstheme="majorHAnsi"/>
          <w:u w:val="single"/>
        </w:rPr>
        <w:t xml:space="preserve"> had virtually entirely </w:t>
      </w:r>
      <w:r w:rsidRPr="00812854">
        <w:rPr>
          <w:rFonts w:cstheme="majorHAnsi"/>
          <w:highlight w:val="cyan"/>
          <w:u w:val="single"/>
        </w:rPr>
        <w:t>eliminated the political rights</w:t>
      </w:r>
      <w:r w:rsidRPr="00812854">
        <w:rPr>
          <w:rFonts w:cstheme="majorHAnsi"/>
          <w:u w:val="single"/>
        </w:rPr>
        <w:t xml:space="preserve"> (like voting and jury service) </w:t>
      </w:r>
      <w:r w:rsidRPr="00812854">
        <w:rPr>
          <w:rFonts w:cstheme="majorHAnsi"/>
          <w:highlight w:val="cyan"/>
          <w:u w:val="single"/>
        </w:rPr>
        <w:t>to which African Americans were entitled</w:t>
      </w:r>
      <w:r w:rsidRPr="00812854">
        <w:rPr>
          <w:rFonts w:cstheme="majorHAnsi"/>
          <w:u w:val="single"/>
        </w:rPr>
        <w:t xml:space="preserve"> long before Brown</w:t>
      </w:r>
      <w:r w:rsidRPr="00812854">
        <w:rPr>
          <w:rFonts w:cstheme="majorHAnsi"/>
          <w:sz w:val="16"/>
        </w:rPr>
        <w:t xml:space="preserve">.211 So too </w:t>
      </w:r>
      <w:r w:rsidRPr="00812854">
        <w:rPr>
          <w:rFonts w:cstheme="majorHAnsi"/>
          <w:u w:val="single"/>
        </w:rPr>
        <w:t>they had continued to obstruct professional and educational equality effectively through mechanisms like standardized testing in those circumstances in which formal equality had been mandated</w:t>
      </w:r>
      <w:r w:rsidRPr="00812854">
        <w:rPr>
          <w:rFonts w:cstheme="majorHAnsi"/>
          <w:sz w:val="16"/>
        </w:rPr>
        <w:t xml:space="preserve">.212 </w:t>
      </w:r>
      <w:r w:rsidRPr="00812854">
        <w:rPr>
          <w:rFonts w:cstheme="majorHAnsi"/>
          <w:u w:val="single"/>
        </w:rPr>
        <w:t>In the North, “colorblind” measures had long formed the cornerstone of segregation and racial inequality</w:t>
      </w:r>
      <w:r w:rsidRPr="00812854">
        <w:rPr>
          <w:rFonts w:cstheme="majorHAnsi"/>
          <w:sz w:val="16"/>
        </w:rPr>
        <w:t>.213 Thus, “</w:t>
      </w:r>
      <w:r w:rsidRPr="00812854">
        <w:rPr>
          <w:rStyle w:val="Emphasis"/>
          <w:rFonts w:cstheme="majorHAnsi"/>
          <w:highlight w:val="cyan"/>
        </w:rPr>
        <w:t>preservation” of the racial regime after Brown required only turning to a known method of “transformation”: “colorblind” legal measures targeted at the same aims</w:t>
      </w:r>
      <w:r w:rsidRPr="00812854">
        <w:rPr>
          <w:rFonts w:cstheme="majorHAnsi"/>
          <w:sz w:val="16"/>
        </w:rPr>
        <w:t xml:space="preserve">. </w:t>
      </w:r>
      <w:r w:rsidRPr="00812854">
        <w:rPr>
          <w:rFonts w:cstheme="majorHAnsi"/>
          <w:u w:val="single"/>
        </w:rPr>
        <w:t>For more than a decade after Brown, nearly nin</w:t>
      </w:r>
      <w:r w:rsidRPr="00812854">
        <w:rPr>
          <w:rFonts w:cstheme="majorHAnsi"/>
          <w:highlight w:val="cyan"/>
          <w:u w:val="single"/>
        </w:rPr>
        <w:t>ety-nine percent of African Americans in the South were kept from desegregated schools by “colorblind” means</w:t>
      </w:r>
      <w:r w:rsidRPr="00812854">
        <w:rPr>
          <w:rFonts w:cstheme="majorHAnsi"/>
          <w:u w:val="single"/>
        </w:rPr>
        <w:t>.</w:t>
      </w:r>
      <w:r w:rsidRPr="00812854">
        <w:rPr>
          <w:rFonts w:cstheme="majorHAnsi"/>
          <w:sz w:val="16"/>
        </w:rPr>
        <w:t xml:space="preserve">214 </w:t>
      </w:r>
      <w:proofErr w:type="gramStart"/>
      <w:r w:rsidRPr="00812854">
        <w:rPr>
          <w:rFonts w:cstheme="majorHAnsi"/>
          <w:sz w:val="16"/>
        </w:rPr>
        <w:t>Why</w:t>
      </w:r>
      <w:proofErr w:type="gramEnd"/>
      <w:r w:rsidRPr="00812854">
        <w:rPr>
          <w:rFonts w:cstheme="majorHAnsi"/>
          <w:sz w:val="16"/>
        </w:rPr>
        <w:t xml:space="preserve"> did intent doctrine not prevent this? Although today often critiqued for its role in obstructing racial justice, </w:t>
      </w:r>
      <w:r w:rsidRPr="00812854">
        <w:rPr>
          <w:rFonts w:cstheme="majorHAnsi"/>
          <w:u w:val="single"/>
        </w:rPr>
        <w:t>intent doctrine was originally advocated by racial-justice litigators—and their progressive counterparts on the Court—precisely to address the problem of “colorblind” Jim Crow</w:t>
      </w:r>
      <w:r w:rsidRPr="00812854">
        <w:rPr>
          <w:rFonts w:cstheme="majorHAnsi"/>
          <w:sz w:val="16"/>
        </w:rPr>
        <w:t xml:space="preserve">.215 </w:t>
      </w:r>
      <w:r w:rsidRPr="00812854">
        <w:rPr>
          <w:rFonts w:cstheme="majorHAnsi"/>
          <w:highlight w:val="cyan"/>
          <w:u w:val="single"/>
        </w:rPr>
        <w:t>Recognizing</w:t>
      </w:r>
      <w:r w:rsidRPr="00812854">
        <w:rPr>
          <w:rFonts w:cstheme="majorHAnsi"/>
          <w:u w:val="single"/>
        </w:rPr>
        <w:t xml:space="preserve"> that </w:t>
      </w:r>
      <w:r w:rsidRPr="00812854">
        <w:rPr>
          <w:rFonts w:cstheme="majorHAnsi"/>
          <w:highlight w:val="cyan"/>
          <w:u w:val="single"/>
        </w:rPr>
        <w:t>Brown</w:t>
      </w:r>
      <w:r w:rsidRPr="00812854">
        <w:rPr>
          <w:rFonts w:cstheme="majorHAnsi"/>
          <w:u w:val="single"/>
        </w:rPr>
        <w:t xml:space="preserve"> </w:t>
      </w:r>
      <w:r w:rsidRPr="00812854">
        <w:rPr>
          <w:rFonts w:cstheme="majorHAnsi"/>
          <w:highlight w:val="cyan"/>
          <w:u w:val="single"/>
        </w:rPr>
        <w:t>could</w:t>
      </w:r>
      <w:r w:rsidRPr="00812854">
        <w:rPr>
          <w:rFonts w:cstheme="majorHAnsi"/>
          <w:u w:val="single"/>
        </w:rPr>
        <w:t xml:space="preserve"> </w:t>
      </w:r>
      <w:r w:rsidRPr="00812854">
        <w:rPr>
          <w:rFonts w:cstheme="majorHAnsi"/>
          <w:highlight w:val="cyan"/>
          <w:u w:val="single"/>
        </w:rPr>
        <w:t>become</w:t>
      </w:r>
      <w:r w:rsidRPr="00812854">
        <w:rPr>
          <w:rFonts w:cstheme="majorHAnsi"/>
          <w:u w:val="single"/>
        </w:rPr>
        <w:t xml:space="preserve"> a </w:t>
      </w:r>
      <w:r w:rsidRPr="00812854">
        <w:rPr>
          <w:rFonts w:cstheme="majorHAnsi"/>
          <w:highlight w:val="cyan"/>
          <w:u w:val="single"/>
        </w:rPr>
        <w:t>dead</w:t>
      </w:r>
      <w:r w:rsidRPr="00812854">
        <w:rPr>
          <w:rFonts w:cstheme="majorHAnsi"/>
          <w:u w:val="single"/>
        </w:rPr>
        <w:t xml:space="preserve"> letter if Southern jurisdictions were permitted to adopt evasive “colorblind” measures, </w:t>
      </w:r>
      <w:r w:rsidRPr="00812854">
        <w:rPr>
          <w:rFonts w:cstheme="majorHAnsi"/>
          <w:highlight w:val="cyan"/>
          <w:u w:val="single"/>
        </w:rPr>
        <w:t>racial-justice advocates worked hard</w:t>
      </w:r>
      <w:r w:rsidRPr="00812854">
        <w:rPr>
          <w:rFonts w:cstheme="majorHAnsi"/>
          <w:u w:val="single"/>
        </w:rPr>
        <w:t xml:space="preserve"> in the aftermath of Brown </w:t>
      </w:r>
      <w:r w:rsidRPr="00812854">
        <w:rPr>
          <w:rFonts w:cstheme="majorHAnsi"/>
          <w:highlight w:val="cyan"/>
          <w:u w:val="single"/>
        </w:rPr>
        <w:t>to change doctrinal rules that had historically barred the consideration of racial intent</w:t>
      </w:r>
      <w:r w:rsidRPr="00812854">
        <w:rPr>
          <w:rFonts w:cstheme="majorHAnsi"/>
          <w:sz w:val="16"/>
        </w:rPr>
        <w:t xml:space="preserve">.216 And although </w:t>
      </w:r>
      <w:r w:rsidRPr="00812854">
        <w:rPr>
          <w:rFonts w:cstheme="majorHAnsi"/>
          <w:u w:val="single"/>
        </w:rPr>
        <w:t>the full institutionalization of intent doctrine took time</w:t>
      </w:r>
      <w:r w:rsidRPr="00812854">
        <w:rPr>
          <w:rFonts w:cstheme="majorHAnsi"/>
          <w:sz w:val="16"/>
        </w:rPr>
        <w:t>—much longer than is remembered today—</w:t>
      </w:r>
      <w:r w:rsidRPr="00812854">
        <w:rPr>
          <w:rFonts w:cstheme="majorHAnsi"/>
          <w:u w:val="single"/>
        </w:rPr>
        <w:t>intent did ultimately play an important role in well be that white society never possessed the full-throated commitment to equality that real racial-justice work requires.</w:t>
      </w:r>
      <w:r w:rsidRPr="00812854">
        <w:rPr>
          <w:rFonts w:cstheme="majorHAnsi"/>
          <w:sz w:val="16"/>
        </w:rPr>
        <w:t xml:space="preserve">226 </w:t>
      </w:r>
      <w:r w:rsidRPr="00812854">
        <w:rPr>
          <w:rFonts w:cstheme="majorHAnsi"/>
          <w:u w:val="single"/>
        </w:rPr>
        <w:t>eradicating parts of the legal edifice of “colorblind” Jim Crow</w:t>
      </w:r>
      <w:r w:rsidRPr="00812854">
        <w:rPr>
          <w:rFonts w:cstheme="majorHAnsi"/>
          <w:sz w:val="16"/>
        </w:rPr>
        <w:t xml:space="preserve">.217 But as scholars have shown, </w:t>
      </w:r>
      <w:r w:rsidRPr="00812854">
        <w:rPr>
          <w:rFonts w:cstheme="majorHAnsi"/>
          <w:highlight w:val="cyan"/>
          <w:u w:val="single"/>
        </w:rPr>
        <w:t>intent doctrine—like “colorblindness</w:t>
      </w:r>
      <w:r w:rsidRPr="00812854">
        <w:rPr>
          <w:rFonts w:cstheme="majorHAnsi"/>
          <w:u w:val="single"/>
        </w:rPr>
        <w:t>”—</w:t>
      </w:r>
      <w:r w:rsidRPr="00812854">
        <w:rPr>
          <w:rFonts w:cstheme="majorHAnsi"/>
          <w:highlight w:val="cyan"/>
          <w:u w:val="single"/>
        </w:rPr>
        <w:t>failed to complete the work it was intended to do</w:t>
      </w:r>
      <w:r w:rsidRPr="00812854">
        <w:rPr>
          <w:rFonts w:cstheme="majorHAnsi"/>
          <w:u w:val="single"/>
        </w:rPr>
        <w:t>.</w:t>
      </w:r>
      <w:r w:rsidRPr="00812854">
        <w:rPr>
          <w:rFonts w:cstheme="majorHAnsi"/>
          <w:sz w:val="16"/>
        </w:rPr>
        <w:t xml:space="preserve">218 </w:t>
      </w:r>
      <w:r w:rsidRPr="00812854">
        <w:rPr>
          <w:rFonts w:cstheme="majorHAnsi"/>
          <w:u w:val="single"/>
        </w:rPr>
        <w:t xml:space="preserve">Although some “colorblind” measures were struck down under intent doctrine, </w:t>
      </w:r>
      <w:r w:rsidRPr="00812854">
        <w:rPr>
          <w:rFonts w:cstheme="majorHAnsi"/>
          <w:highlight w:val="cyan"/>
          <w:u w:val="single"/>
        </w:rPr>
        <w:t>findings of racial intent have always been very rare</w:t>
      </w:r>
      <w:r w:rsidRPr="00812854">
        <w:rPr>
          <w:rFonts w:cstheme="majorHAnsi"/>
          <w:sz w:val="16"/>
        </w:rPr>
        <w:t>.219 Today, suc</w:t>
      </w:r>
      <w:r w:rsidRPr="00812854">
        <w:rPr>
          <w:rFonts w:cstheme="majorHAnsi"/>
          <w:u w:val="single"/>
        </w:rPr>
        <w:t>h findings have effectively disappeared at the Supreme Court level and are unusual even in the lower courts</w:t>
      </w:r>
      <w:r w:rsidRPr="00812854">
        <w:rPr>
          <w:rFonts w:cstheme="majorHAnsi"/>
          <w:sz w:val="16"/>
        </w:rPr>
        <w:t xml:space="preserve">.220 </w:t>
      </w:r>
      <w:r w:rsidRPr="00812854">
        <w:rPr>
          <w:rFonts w:cstheme="majorHAnsi"/>
          <w:u w:val="single"/>
        </w:rPr>
        <w:t>Even in cases involving strong evidence of racialized decision-making—like the crack/cocaine disparity or the death penalty—courts are disinclined to tar government decision makers with the accusation of intentional racial discrimination.</w:t>
      </w:r>
      <w:r w:rsidRPr="00812854">
        <w:rPr>
          <w:rFonts w:cstheme="majorHAnsi"/>
          <w:sz w:val="16"/>
        </w:rPr>
        <w:t xml:space="preserve">221 As such, </w:t>
      </w:r>
      <w:r w:rsidRPr="00812854">
        <w:rPr>
          <w:rFonts w:cstheme="majorHAnsi"/>
          <w:u w:val="single"/>
        </w:rPr>
        <w:t>many “</w:t>
      </w:r>
      <w:r w:rsidRPr="00812854">
        <w:rPr>
          <w:rFonts w:cstheme="majorHAnsi"/>
          <w:highlight w:val="cyan"/>
          <w:u w:val="single"/>
        </w:rPr>
        <w:t>colorblind</w:t>
      </w:r>
      <w:r w:rsidRPr="00812854">
        <w:rPr>
          <w:rFonts w:cstheme="majorHAnsi"/>
          <w:u w:val="single"/>
        </w:rPr>
        <w:t xml:space="preserve">” </w:t>
      </w:r>
      <w:r w:rsidRPr="00812854">
        <w:rPr>
          <w:rFonts w:cstheme="majorHAnsi"/>
          <w:highlight w:val="cyan"/>
          <w:u w:val="single"/>
        </w:rPr>
        <w:t>measures</w:t>
      </w:r>
      <w:r w:rsidRPr="00812854">
        <w:rPr>
          <w:rFonts w:cstheme="majorHAnsi"/>
          <w:u w:val="single"/>
        </w:rPr>
        <w:t xml:space="preserve"> </w:t>
      </w:r>
      <w:r w:rsidRPr="00812854">
        <w:rPr>
          <w:rFonts w:cstheme="majorHAnsi"/>
          <w:highlight w:val="cyan"/>
          <w:u w:val="single"/>
        </w:rPr>
        <w:t>with extreme racial impacts</w:t>
      </w:r>
      <w:r w:rsidRPr="00812854">
        <w:rPr>
          <w:rFonts w:cstheme="majorHAnsi"/>
          <w:u w:val="single"/>
        </w:rPr>
        <w:t xml:space="preserve"> </w:t>
      </w:r>
      <w:r w:rsidRPr="00812854">
        <w:rPr>
          <w:rFonts w:cstheme="majorHAnsi"/>
          <w:highlight w:val="cyan"/>
          <w:u w:val="single"/>
        </w:rPr>
        <w:t>continue to be deemed race neutral</w:t>
      </w:r>
      <w:r w:rsidRPr="00812854">
        <w:rPr>
          <w:rFonts w:cstheme="majorHAnsi"/>
          <w:u w:val="single"/>
        </w:rPr>
        <w:t xml:space="preserve"> under the contemporary constitutional regime</w:t>
      </w:r>
      <w:r w:rsidRPr="00812854">
        <w:rPr>
          <w:rFonts w:cstheme="majorHAnsi"/>
          <w:sz w:val="16"/>
        </w:rPr>
        <w:t xml:space="preserve">.222 As prior scholars have explored, </w:t>
      </w:r>
      <w:r w:rsidRPr="00812854">
        <w:rPr>
          <w:rFonts w:cstheme="majorHAnsi"/>
          <w:u w:val="single"/>
        </w:rPr>
        <w:t>there are many reasons why this may be</w:t>
      </w:r>
      <w:r w:rsidRPr="00812854">
        <w:rPr>
          <w:rFonts w:cstheme="majorHAnsi"/>
          <w:sz w:val="16"/>
        </w:rPr>
        <w:t xml:space="preserve">. </w:t>
      </w:r>
      <w:r w:rsidRPr="00812854">
        <w:rPr>
          <w:rFonts w:cstheme="majorHAnsi"/>
          <w:u w:val="single"/>
        </w:rPr>
        <w:t>The standards the Court has set for proving intent are extremely high, and thus unlikely to be met in most circumstances.</w:t>
      </w:r>
      <w:r w:rsidRPr="00812854">
        <w:rPr>
          <w:rFonts w:cstheme="majorHAnsi"/>
          <w:sz w:val="16"/>
        </w:rPr>
        <w:t xml:space="preserve">223 In the modern era, </w:t>
      </w:r>
      <w:r w:rsidRPr="00812854">
        <w:rPr>
          <w:rFonts w:cstheme="majorHAnsi"/>
          <w:u w:val="single"/>
        </w:rPr>
        <w:t>engaging in intentional racial discrimination is ordinarily viewed as especially bad,</w:t>
      </w:r>
      <w:r w:rsidRPr="00812854">
        <w:rPr>
          <w:rFonts w:cstheme="majorHAnsi"/>
          <w:sz w:val="16"/>
        </w:rPr>
        <w:t xml:space="preserve"> and thus </w:t>
      </w:r>
      <w:r w:rsidRPr="00812854">
        <w:rPr>
          <w:rFonts w:cstheme="majorHAnsi"/>
          <w:u w:val="single"/>
        </w:rPr>
        <w:t>it may be particularly fraught for judges to accuse government officials of intentional discrimination</w:t>
      </w:r>
      <w:r w:rsidRPr="00812854">
        <w:rPr>
          <w:rFonts w:cstheme="majorHAnsi"/>
          <w:sz w:val="16"/>
        </w:rPr>
        <w:t xml:space="preserve">.224 </w:t>
      </w:r>
      <w:r w:rsidRPr="00812854">
        <w:rPr>
          <w:rFonts w:cstheme="majorHAnsi"/>
          <w:u w:val="single"/>
        </w:rPr>
        <w:t>It could be that our energy for fighting battles over racial justice ran out just when we, as a nation, needed to pick up the new tools of intent doctrine to root out “colorblind” Jim Crow laws</w:t>
      </w:r>
      <w:r w:rsidRPr="00812854">
        <w:rPr>
          <w:rFonts w:cstheme="majorHAnsi"/>
          <w:sz w:val="16"/>
        </w:rPr>
        <w:t xml:space="preserve">.225 Alternatively, </w:t>
      </w:r>
      <w:r w:rsidRPr="00812854">
        <w:rPr>
          <w:rFonts w:cstheme="majorHAnsi"/>
          <w:u w:val="single"/>
        </w:rPr>
        <w:t>it may well be that white society never possessed the full-throated commitment to equality that real racial-justice work requires</w:t>
      </w:r>
      <w:r w:rsidRPr="00812854">
        <w:rPr>
          <w:rFonts w:cstheme="majorHAnsi"/>
          <w:sz w:val="16"/>
        </w:rPr>
        <w:t>.226</w:t>
      </w:r>
    </w:p>
    <w:p w14:paraId="3BBCD546" w14:textId="3E2E9EA8" w:rsidR="0007441F" w:rsidRPr="00812854" w:rsidRDefault="0007441F" w:rsidP="0007441F">
      <w:pPr>
        <w:pStyle w:val="Heading3"/>
        <w:rPr>
          <w:rFonts w:cstheme="majorHAnsi"/>
        </w:rPr>
      </w:pPr>
      <w:r w:rsidRPr="00812854">
        <w:rPr>
          <w:rFonts w:cstheme="majorHAnsi"/>
        </w:rPr>
        <w:t>Link – Courts</w:t>
      </w:r>
    </w:p>
    <w:p w14:paraId="564EC455" w14:textId="77777777" w:rsidR="0007441F" w:rsidRPr="00812854" w:rsidRDefault="0007441F" w:rsidP="0007441F"/>
    <w:p w14:paraId="26CECBEB" w14:textId="77777777" w:rsidR="0007441F" w:rsidRPr="00812854" w:rsidRDefault="0007441F" w:rsidP="0007441F">
      <w:pPr>
        <w:pStyle w:val="Heading4"/>
        <w:rPr>
          <w:rFonts w:cstheme="majorHAnsi"/>
        </w:rPr>
      </w:pPr>
      <w:r w:rsidRPr="00812854">
        <w:rPr>
          <w:rFonts w:cstheme="majorHAnsi"/>
        </w:rPr>
        <w:t>Empirics prove Court rulings only alleviate white guilt—and the court creates house rules which undermine the plan’s precedent</w:t>
      </w:r>
    </w:p>
    <w:p w14:paraId="6671C472" w14:textId="77777777" w:rsidR="0007441F" w:rsidRPr="00812854" w:rsidRDefault="0007441F" w:rsidP="0007441F">
      <w:pPr>
        <w:rPr>
          <w:rFonts w:cstheme="majorHAnsi"/>
          <w:sz w:val="16"/>
          <w:szCs w:val="16"/>
        </w:rPr>
      </w:pPr>
      <w:r w:rsidRPr="00812854">
        <w:rPr>
          <w:rStyle w:val="Style13ptBold"/>
          <w:rFonts w:cstheme="majorHAnsi"/>
        </w:rPr>
        <w:t>Nelson 16</w:t>
      </w:r>
      <w:r w:rsidRPr="00812854">
        <w:rPr>
          <w:rFonts w:cstheme="majorHAnsi"/>
        </w:rPr>
        <w:t>—</w:t>
      </w:r>
      <w:r w:rsidRPr="00812854">
        <w:rPr>
          <w:rFonts w:cstheme="majorHAnsi"/>
          <w:sz w:val="16"/>
          <w:szCs w:val="16"/>
        </w:rPr>
        <w:t>Steven L. Nelson, Assistant Professor of Leadership and Policy Studies in the College of Education at the University of Memphis. His research agenda focuses on the intersection of law, policy, and politics and movements towards and away from civil rights in education. He earned a Ph.D. from the Pennsylvania State University Department of Education Policy Studies’ Educational Leadership Program. He also earned a Juris Doctor degree from the University of Iowa College of Law.(12-8-2016; "Different Script, Same Caste in the Use of Passive and Active Racism: A Critical Race Theory Analysis of the (Ab)use of “House Rules” in Race-Related Education Cases"; Washington &amp;amp; Lee University School of Law Scholarly Commons; https://scholarlycommons.law.wlu.edu/crsj/vol22/iss2/4/; //IS)</w:t>
      </w:r>
    </w:p>
    <w:p w14:paraId="358A2D98" w14:textId="77777777" w:rsidR="0007441F" w:rsidRPr="00812854" w:rsidRDefault="0007441F" w:rsidP="0007441F">
      <w:pPr>
        <w:rPr>
          <w:rFonts w:cstheme="majorHAnsi"/>
          <w:sz w:val="16"/>
        </w:rPr>
      </w:pPr>
      <w:r w:rsidRPr="00812854">
        <w:rPr>
          <w:rFonts w:cstheme="majorHAnsi"/>
          <w:sz w:val="16"/>
        </w:rPr>
        <w:t xml:space="preserve">It is important to summarize how the </w:t>
      </w:r>
      <w:r w:rsidRPr="00812854">
        <w:rPr>
          <w:rFonts w:cstheme="majorHAnsi"/>
          <w:highlight w:val="cyan"/>
          <w:u w:val="single"/>
        </w:rPr>
        <w:t>Supreme Court delivered</w:t>
      </w:r>
      <w:r w:rsidRPr="00812854">
        <w:rPr>
          <w:rFonts w:cstheme="majorHAnsi"/>
          <w:u w:val="single"/>
        </w:rPr>
        <w:t xml:space="preserve"> to </w:t>
      </w:r>
      <w:r w:rsidRPr="00812854">
        <w:rPr>
          <w:rFonts w:cstheme="majorHAnsi"/>
          <w:highlight w:val="cyan"/>
          <w:u w:val="single"/>
        </w:rPr>
        <w:t>White</w:t>
      </w:r>
      <w:r w:rsidRPr="00812854">
        <w:rPr>
          <w:rFonts w:cstheme="majorHAnsi"/>
          <w:u w:val="single"/>
        </w:rPr>
        <w:t xml:space="preserve"> </w:t>
      </w:r>
      <w:r w:rsidRPr="00812854">
        <w:rPr>
          <w:rFonts w:cstheme="majorHAnsi"/>
          <w:highlight w:val="cyan"/>
          <w:u w:val="single"/>
        </w:rPr>
        <w:t>Americans</w:t>
      </w:r>
      <w:r w:rsidRPr="00812854">
        <w:rPr>
          <w:rFonts w:cstheme="majorHAnsi"/>
          <w:u w:val="single"/>
        </w:rPr>
        <w:t xml:space="preserve"> the </w:t>
      </w:r>
      <w:r w:rsidRPr="00812854">
        <w:rPr>
          <w:rFonts w:cstheme="majorHAnsi"/>
          <w:highlight w:val="cyan"/>
          <w:u w:val="single"/>
        </w:rPr>
        <w:t>power to set house rules</w:t>
      </w:r>
      <w:r w:rsidRPr="00812854">
        <w:rPr>
          <w:rFonts w:cstheme="majorHAnsi"/>
          <w:u w:val="single"/>
        </w:rPr>
        <w:t xml:space="preserve"> and how that power has been protec</w:t>
      </w:r>
      <w:r w:rsidRPr="00812854">
        <w:rPr>
          <w:rFonts w:cstheme="majorHAnsi"/>
          <w:sz w:val="16"/>
        </w:rPr>
        <w:t xml:space="preserve">ted, not </w:t>
      </w:r>
      <w:r w:rsidRPr="00812854">
        <w:rPr>
          <w:rFonts w:cstheme="majorHAnsi"/>
          <w:u w:val="single"/>
        </w:rPr>
        <w:t>only by the Supreme Court’s decisions</w:t>
      </w:r>
      <w:r w:rsidRPr="00812854">
        <w:rPr>
          <w:rFonts w:cstheme="majorHAnsi"/>
          <w:sz w:val="16"/>
        </w:rPr>
        <w:t xml:space="preserve"> </w:t>
      </w:r>
      <w:r w:rsidRPr="00812854">
        <w:rPr>
          <w:rFonts w:cstheme="majorHAnsi"/>
          <w:u w:val="single"/>
        </w:rPr>
        <w:t>but</w:t>
      </w:r>
      <w:r w:rsidRPr="00812854">
        <w:rPr>
          <w:rFonts w:cstheme="majorHAnsi"/>
          <w:sz w:val="16"/>
        </w:rPr>
        <w:t xml:space="preserve"> also </w:t>
      </w:r>
      <w:r w:rsidRPr="00812854">
        <w:rPr>
          <w:rFonts w:cstheme="majorHAnsi"/>
          <w:u w:val="single"/>
        </w:rPr>
        <w:t>by the Court’s decisions to hear cases</w:t>
      </w:r>
      <w:r w:rsidRPr="00812854">
        <w:rPr>
          <w:rFonts w:cstheme="majorHAnsi"/>
          <w:sz w:val="16"/>
        </w:rPr>
        <w:t xml:space="preserve">. </w:t>
      </w:r>
      <w:r w:rsidRPr="00812854">
        <w:rPr>
          <w:rFonts w:cstheme="majorHAnsi"/>
          <w:u w:val="single"/>
        </w:rPr>
        <w:t xml:space="preserve">Starting </w:t>
      </w:r>
      <w:r w:rsidRPr="00812854">
        <w:rPr>
          <w:rFonts w:cstheme="majorHAnsi"/>
          <w:highlight w:val="cyan"/>
          <w:u w:val="single"/>
        </w:rPr>
        <w:t>with</w:t>
      </w:r>
      <w:r w:rsidRPr="00812854">
        <w:rPr>
          <w:rFonts w:cstheme="majorHAnsi"/>
          <w:sz w:val="16"/>
        </w:rPr>
        <w:t xml:space="preserve"> the Court’s decisions in </w:t>
      </w:r>
      <w:r w:rsidRPr="00812854">
        <w:rPr>
          <w:rFonts w:cstheme="majorHAnsi"/>
          <w:highlight w:val="cyan"/>
          <w:u w:val="single"/>
        </w:rPr>
        <w:t>Brown</w:t>
      </w:r>
      <w:r w:rsidRPr="00812854">
        <w:rPr>
          <w:rFonts w:cstheme="majorHAnsi"/>
          <w:u w:val="single"/>
        </w:rPr>
        <w:t xml:space="preserve"> I and Brown II</w:t>
      </w:r>
      <w:r w:rsidRPr="00812854">
        <w:rPr>
          <w:rFonts w:cstheme="majorHAnsi"/>
          <w:sz w:val="16"/>
        </w:rPr>
        <w:t xml:space="preserve">, the </w:t>
      </w:r>
      <w:r w:rsidRPr="00812854">
        <w:rPr>
          <w:rFonts w:cstheme="majorHAnsi"/>
          <w:u w:val="single"/>
        </w:rPr>
        <w:t xml:space="preserve">terms of </w:t>
      </w:r>
      <w:r w:rsidRPr="00812854">
        <w:rPr>
          <w:rFonts w:cstheme="majorHAnsi"/>
          <w:highlight w:val="cyan"/>
          <w:u w:val="single"/>
        </w:rPr>
        <w:t>desegregation</w:t>
      </w:r>
      <w:r w:rsidRPr="00812854">
        <w:rPr>
          <w:rFonts w:cstheme="majorHAnsi"/>
          <w:u w:val="single"/>
        </w:rPr>
        <w:t xml:space="preserve"> </w:t>
      </w:r>
      <w:r w:rsidRPr="00812854">
        <w:rPr>
          <w:rFonts w:cstheme="majorHAnsi"/>
          <w:highlight w:val="cyan"/>
          <w:u w:val="single"/>
        </w:rPr>
        <w:t>attempts</w:t>
      </w:r>
      <w:r w:rsidRPr="00812854">
        <w:rPr>
          <w:rFonts w:cstheme="majorHAnsi"/>
          <w:u w:val="single"/>
        </w:rPr>
        <w:t xml:space="preserve"> </w:t>
      </w:r>
      <w:r w:rsidRPr="00812854">
        <w:rPr>
          <w:rFonts w:cstheme="majorHAnsi"/>
          <w:highlight w:val="cyan"/>
          <w:u w:val="single"/>
        </w:rPr>
        <w:t>would be set by</w:t>
      </w:r>
      <w:r w:rsidRPr="00812854">
        <w:rPr>
          <w:rFonts w:cstheme="majorHAnsi"/>
          <w:u w:val="single"/>
        </w:rPr>
        <w:t xml:space="preserve"> </w:t>
      </w:r>
      <w:r w:rsidRPr="00812854">
        <w:rPr>
          <w:rFonts w:cstheme="majorHAnsi"/>
          <w:sz w:val="16"/>
        </w:rPr>
        <w:t xml:space="preserve">the </w:t>
      </w:r>
      <w:r w:rsidRPr="00812854">
        <w:rPr>
          <w:rFonts w:cstheme="majorHAnsi"/>
          <w:u w:val="single"/>
        </w:rPr>
        <w:t xml:space="preserve">public </w:t>
      </w:r>
      <w:r w:rsidRPr="00812854">
        <w:rPr>
          <w:rFonts w:cstheme="majorHAnsi"/>
          <w:highlight w:val="cyan"/>
          <w:u w:val="single"/>
        </w:rPr>
        <w:t>mood</w:t>
      </w:r>
      <w:r w:rsidRPr="00812854">
        <w:rPr>
          <w:rFonts w:cstheme="majorHAnsi"/>
          <w:u w:val="single"/>
        </w:rPr>
        <w:t xml:space="preserve"> as </w:t>
      </w:r>
      <w:r w:rsidRPr="00812854">
        <w:rPr>
          <w:rFonts w:cstheme="majorHAnsi"/>
          <w:highlight w:val="cyan"/>
          <w:u w:val="single"/>
        </w:rPr>
        <w:t>displayed by White</w:t>
      </w:r>
      <w:r w:rsidRPr="00812854">
        <w:rPr>
          <w:rFonts w:cstheme="majorHAnsi"/>
          <w:u w:val="single"/>
        </w:rPr>
        <w:t xml:space="preserve"> American</w:t>
      </w:r>
      <w:r w:rsidRPr="00812854">
        <w:rPr>
          <w:rFonts w:cstheme="majorHAnsi"/>
          <w:highlight w:val="cyan"/>
          <w:u w:val="single"/>
        </w:rPr>
        <w:t>s</w:t>
      </w:r>
      <w:r w:rsidRPr="00812854">
        <w:rPr>
          <w:rFonts w:cstheme="majorHAnsi"/>
          <w:sz w:val="16"/>
        </w:rPr>
        <w:t xml:space="preserve">.124 The terms put forth by White Americans </w:t>
      </w:r>
      <w:r w:rsidRPr="00812854">
        <w:rPr>
          <w:rFonts w:cstheme="majorHAnsi"/>
          <w:u w:val="single"/>
        </w:rPr>
        <w:t xml:space="preserve">included </w:t>
      </w:r>
      <w:r w:rsidRPr="00812854">
        <w:rPr>
          <w:rFonts w:cstheme="majorHAnsi"/>
          <w:highlight w:val="cyan"/>
          <w:u w:val="single"/>
        </w:rPr>
        <w:t>delaying</w:t>
      </w:r>
      <w:r w:rsidRPr="00812854">
        <w:rPr>
          <w:rFonts w:cstheme="majorHAnsi"/>
          <w:u w:val="single"/>
        </w:rPr>
        <w:t xml:space="preserve"> the </w:t>
      </w:r>
      <w:r w:rsidRPr="00812854">
        <w:rPr>
          <w:rFonts w:cstheme="majorHAnsi"/>
          <w:highlight w:val="cyan"/>
          <w:u w:val="single"/>
        </w:rPr>
        <w:t>desegregation</w:t>
      </w:r>
      <w:r w:rsidRPr="00812854">
        <w:rPr>
          <w:rFonts w:cstheme="majorHAnsi"/>
          <w:u w:val="single"/>
        </w:rPr>
        <w:t xml:space="preserve"> of the nation’s public schools until the Court would tolerate no more delays.</w:t>
      </w:r>
      <w:r w:rsidRPr="00812854">
        <w:rPr>
          <w:rFonts w:cstheme="majorHAnsi"/>
          <w:sz w:val="16"/>
        </w:rPr>
        <w:t xml:space="preserve"> </w:t>
      </w:r>
      <w:r w:rsidRPr="00812854">
        <w:rPr>
          <w:rFonts w:cstheme="majorHAnsi"/>
          <w:u w:val="single"/>
        </w:rPr>
        <w:t xml:space="preserve">When required to desegregate </w:t>
      </w:r>
      <w:r w:rsidRPr="00812854">
        <w:rPr>
          <w:rFonts w:cstheme="majorHAnsi"/>
          <w:sz w:val="16"/>
        </w:rPr>
        <w:t xml:space="preserve">public schools, </w:t>
      </w:r>
      <w:r w:rsidRPr="00812854">
        <w:rPr>
          <w:rFonts w:cstheme="majorHAnsi"/>
          <w:u w:val="single"/>
        </w:rPr>
        <w:t xml:space="preserve">recalcitrant school </w:t>
      </w:r>
      <w:r w:rsidRPr="00812854">
        <w:rPr>
          <w:rFonts w:cstheme="majorHAnsi"/>
          <w:highlight w:val="cyan"/>
          <w:u w:val="single"/>
        </w:rPr>
        <w:t>districts</w:t>
      </w:r>
      <w:r w:rsidRPr="00812854">
        <w:rPr>
          <w:rFonts w:cstheme="majorHAnsi"/>
          <w:u w:val="single"/>
        </w:rPr>
        <w:t xml:space="preserve"> </w:t>
      </w:r>
      <w:r w:rsidRPr="00812854">
        <w:rPr>
          <w:rFonts w:cstheme="majorHAnsi"/>
          <w:highlight w:val="cyan"/>
          <w:u w:val="single"/>
        </w:rPr>
        <w:t>avoided</w:t>
      </w:r>
      <w:r w:rsidRPr="00812854">
        <w:rPr>
          <w:rFonts w:cstheme="majorHAnsi"/>
          <w:u w:val="single"/>
        </w:rPr>
        <w:t xml:space="preserve"> </w:t>
      </w:r>
      <w:r w:rsidRPr="00812854">
        <w:rPr>
          <w:rFonts w:cstheme="majorHAnsi"/>
          <w:highlight w:val="cyan"/>
          <w:u w:val="single"/>
        </w:rPr>
        <w:t>meaningful desegregation</w:t>
      </w:r>
      <w:r w:rsidRPr="00812854">
        <w:rPr>
          <w:rFonts w:cstheme="majorHAnsi"/>
          <w:sz w:val="16"/>
        </w:rPr>
        <w:t xml:space="preserve"> attempts </w:t>
      </w:r>
      <w:r w:rsidRPr="00812854">
        <w:rPr>
          <w:rFonts w:cstheme="majorHAnsi"/>
          <w:highlight w:val="cyan"/>
          <w:u w:val="single"/>
        </w:rPr>
        <w:t>by</w:t>
      </w:r>
      <w:r w:rsidRPr="00812854">
        <w:rPr>
          <w:rFonts w:cstheme="majorHAnsi"/>
          <w:u w:val="single"/>
        </w:rPr>
        <w:t xml:space="preserve"> implementing </w:t>
      </w:r>
      <w:r w:rsidRPr="00812854">
        <w:rPr>
          <w:rFonts w:cstheme="majorHAnsi"/>
          <w:highlight w:val="cyan"/>
          <w:u w:val="single"/>
        </w:rPr>
        <w:t>halfhearted</w:t>
      </w:r>
      <w:r w:rsidRPr="00812854">
        <w:rPr>
          <w:rFonts w:cstheme="majorHAnsi"/>
          <w:u w:val="single"/>
        </w:rPr>
        <w:t xml:space="preserve"> </w:t>
      </w:r>
      <w:r w:rsidRPr="00812854">
        <w:rPr>
          <w:rFonts w:cstheme="majorHAnsi"/>
          <w:highlight w:val="cyan"/>
          <w:u w:val="single"/>
        </w:rPr>
        <w:t>school choice plans</w:t>
      </w:r>
      <w:r w:rsidRPr="00812854">
        <w:rPr>
          <w:rFonts w:cstheme="majorHAnsi"/>
          <w:u w:val="single"/>
        </w:rPr>
        <w:t xml:space="preserve"> designed to maintain racial segregation</w:t>
      </w:r>
      <w:r w:rsidRPr="00812854">
        <w:rPr>
          <w:rFonts w:cstheme="majorHAnsi"/>
          <w:sz w:val="16"/>
        </w:rPr>
        <w:t xml:space="preserve"> in the public schools </w:t>
      </w:r>
      <w:r w:rsidRPr="00812854">
        <w:rPr>
          <w:rFonts w:cstheme="majorHAnsi"/>
          <w:u w:val="single"/>
        </w:rPr>
        <w:t>as opposed to implementing plans that would undermine racial segregation in the public schools</w:t>
      </w:r>
      <w:r w:rsidRPr="00812854">
        <w:rPr>
          <w:rFonts w:cstheme="majorHAnsi"/>
          <w:sz w:val="16"/>
        </w:rPr>
        <w:t xml:space="preserve">. The </w:t>
      </w:r>
      <w:r w:rsidRPr="00812854">
        <w:rPr>
          <w:rFonts w:cstheme="majorHAnsi"/>
          <w:u w:val="single"/>
        </w:rPr>
        <w:t>Court</w:t>
      </w:r>
      <w:r w:rsidRPr="00812854">
        <w:rPr>
          <w:rFonts w:cstheme="majorHAnsi"/>
          <w:sz w:val="16"/>
        </w:rPr>
        <w:t xml:space="preserve"> </w:t>
      </w:r>
      <w:r w:rsidRPr="00812854">
        <w:rPr>
          <w:rFonts w:cstheme="majorHAnsi"/>
          <w:u w:val="single"/>
        </w:rPr>
        <w:t>would</w:t>
      </w:r>
      <w:r w:rsidRPr="00812854">
        <w:rPr>
          <w:rFonts w:cstheme="majorHAnsi"/>
          <w:sz w:val="16"/>
        </w:rPr>
        <w:t xml:space="preserve"> </w:t>
      </w:r>
      <w:r w:rsidRPr="00812854">
        <w:rPr>
          <w:rFonts w:cstheme="majorHAnsi"/>
          <w:u w:val="single"/>
        </w:rPr>
        <w:t xml:space="preserve">strike down most of those choice plans as not effective </w:t>
      </w:r>
      <w:r w:rsidRPr="00812854">
        <w:rPr>
          <w:rFonts w:cstheme="majorHAnsi"/>
          <w:sz w:val="16"/>
        </w:rPr>
        <w:t xml:space="preserve">at remedying the immediate and lingering effects of statesponsored segregation. </w:t>
      </w:r>
      <w:r w:rsidRPr="00812854">
        <w:rPr>
          <w:rFonts w:cstheme="majorHAnsi"/>
          <w:highlight w:val="cyan"/>
          <w:u w:val="single"/>
        </w:rPr>
        <w:t>Efforts at segregation would not</w:t>
      </w:r>
      <w:r w:rsidRPr="00812854">
        <w:rPr>
          <w:rFonts w:cstheme="majorHAnsi"/>
          <w:sz w:val="16"/>
        </w:rPr>
        <w:t xml:space="preserve">, however, </w:t>
      </w:r>
      <w:r w:rsidRPr="00812854">
        <w:rPr>
          <w:rFonts w:cstheme="majorHAnsi"/>
          <w:highlight w:val="cyan"/>
          <w:u w:val="single"/>
        </w:rPr>
        <w:t>die</w:t>
      </w:r>
      <w:r w:rsidRPr="00812854">
        <w:rPr>
          <w:rFonts w:cstheme="majorHAnsi"/>
          <w:u w:val="single"/>
        </w:rPr>
        <w:t xml:space="preserve"> </w:t>
      </w:r>
      <w:r w:rsidRPr="00812854">
        <w:rPr>
          <w:rFonts w:cstheme="majorHAnsi"/>
          <w:highlight w:val="cyan"/>
          <w:u w:val="single"/>
        </w:rPr>
        <w:t>quickly</w:t>
      </w:r>
      <w:r w:rsidRPr="00812854">
        <w:rPr>
          <w:rFonts w:cstheme="majorHAnsi"/>
          <w:u w:val="single"/>
        </w:rPr>
        <w:t xml:space="preserve"> or easily</w:t>
      </w:r>
      <w:r w:rsidRPr="00812854">
        <w:rPr>
          <w:rFonts w:cstheme="majorHAnsi"/>
          <w:sz w:val="16"/>
        </w:rPr>
        <w:t xml:space="preserve">. The </w:t>
      </w:r>
      <w:r w:rsidRPr="00812854">
        <w:rPr>
          <w:rFonts w:cstheme="majorHAnsi"/>
          <w:highlight w:val="cyan"/>
          <w:u w:val="single"/>
        </w:rPr>
        <w:t>Supreme Court would</w:t>
      </w:r>
      <w:r w:rsidRPr="00812854">
        <w:rPr>
          <w:rFonts w:cstheme="majorHAnsi"/>
          <w:sz w:val="16"/>
        </w:rPr>
        <w:t xml:space="preserve"> later </w:t>
      </w:r>
      <w:r w:rsidRPr="00812854">
        <w:rPr>
          <w:rFonts w:cstheme="majorHAnsi"/>
          <w:highlight w:val="cyan"/>
          <w:u w:val="single"/>
        </w:rPr>
        <w:t>accept</w:t>
      </w:r>
      <w:r w:rsidRPr="00812854">
        <w:rPr>
          <w:rFonts w:cstheme="majorHAnsi"/>
          <w:sz w:val="16"/>
        </w:rPr>
        <w:t xml:space="preserve"> </w:t>
      </w:r>
      <w:r w:rsidRPr="00812854">
        <w:rPr>
          <w:rFonts w:cstheme="majorHAnsi"/>
          <w:u w:val="single"/>
        </w:rPr>
        <w:t xml:space="preserve">the idea of a </w:t>
      </w:r>
      <w:r w:rsidRPr="00812854">
        <w:rPr>
          <w:rFonts w:cstheme="majorHAnsi"/>
          <w:highlight w:val="cyan"/>
          <w:u w:val="single"/>
        </w:rPr>
        <w:t>suburban veto</w:t>
      </w:r>
      <w:r w:rsidRPr="00812854">
        <w:rPr>
          <w:rFonts w:cstheme="majorHAnsi"/>
          <w:u w:val="single"/>
        </w:rPr>
        <w:t xml:space="preserve"> and allow for White Americans</w:t>
      </w:r>
      <w:r w:rsidRPr="00812854">
        <w:rPr>
          <w:rFonts w:cstheme="majorHAnsi"/>
          <w:sz w:val="16"/>
        </w:rPr>
        <w:t xml:space="preserve"> </w:t>
      </w:r>
      <w:r w:rsidRPr="00812854">
        <w:rPr>
          <w:rFonts w:cstheme="majorHAnsi"/>
          <w:u w:val="single"/>
        </w:rPr>
        <w:t>who opposed the</w:t>
      </w:r>
      <w:r w:rsidRPr="00812854">
        <w:rPr>
          <w:rFonts w:cstheme="majorHAnsi"/>
          <w:sz w:val="16"/>
        </w:rPr>
        <w:t xml:space="preserve"> idea of </w:t>
      </w:r>
      <w:r w:rsidRPr="00812854">
        <w:rPr>
          <w:rFonts w:cstheme="majorHAnsi"/>
          <w:u w:val="single"/>
        </w:rPr>
        <w:t>desegregated</w:t>
      </w:r>
      <w:r w:rsidRPr="00812854">
        <w:rPr>
          <w:rFonts w:cstheme="majorHAnsi"/>
          <w:sz w:val="16"/>
        </w:rPr>
        <w:t xml:space="preserve"> public schools </w:t>
      </w:r>
      <w:r w:rsidRPr="00812854">
        <w:rPr>
          <w:rFonts w:cstheme="majorHAnsi"/>
          <w:u w:val="single"/>
        </w:rPr>
        <w:t>to opt</w:t>
      </w:r>
      <w:r w:rsidRPr="00812854">
        <w:rPr>
          <w:rFonts w:cstheme="majorHAnsi"/>
          <w:sz w:val="16"/>
        </w:rPr>
        <w:t xml:space="preserve"> out </w:t>
      </w:r>
      <w:r w:rsidRPr="00812854">
        <w:rPr>
          <w:rFonts w:cstheme="majorHAnsi"/>
          <w:u w:val="single"/>
        </w:rPr>
        <w:t>of</w:t>
      </w:r>
      <w:r w:rsidRPr="00812854">
        <w:rPr>
          <w:rFonts w:cstheme="majorHAnsi"/>
          <w:sz w:val="16"/>
        </w:rPr>
        <w:t xml:space="preserve"> the process of </w:t>
      </w:r>
      <w:r w:rsidRPr="00812854">
        <w:rPr>
          <w:rFonts w:cstheme="majorHAnsi"/>
          <w:u w:val="single"/>
        </w:rPr>
        <w:t>desegregating</w:t>
      </w:r>
      <w:r w:rsidRPr="00812854">
        <w:rPr>
          <w:rFonts w:cstheme="majorHAnsi"/>
          <w:sz w:val="16"/>
        </w:rPr>
        <w:t xml:space="preserve"> the nation’s public schools.</w:t>
      </w:r>
    </w:p>
    <w:p w14:paraId="1103F471" w14:textId="77777777" w:rsidR="0007441F" w:rsidRPr="00812854" w:rsidRDefault="0007441F" w:rsidP="0007441F">
      <w:pPr>
        <w:rPr>
          <w:rFonts w:cstheme="majorHAnsi"/>
          <w:sz w:val="16"/>
        </w:rPr>
      </w:pPr>
      <w:r w:rsidRPr="00812854">
        <w:rPr>
          <w:rFonts w:cstheme="majorHAnsi"/>
          <w:sz w:val="16"/>
        </w:rPr>
        <w:t xml:space="preserve">In many ways, the </w:t>
      </w:r>
      <w:r w:rsidRPr="00812854">
        <w:rPr>
          <w:rFonts w:cstheme="majorHAnsi"/>
          <w:u w:val="single"/>
        </w:rPr>
        <w:t>development of a school choice</w:t>
      </w:r>
      <w:r w:rsidRPr="00812854">
        <w:rPr>
          <w:rFonts w:cstheme="majorHAnsi"/>
          <w:sz w:val="16"/>
        </w:rPr>
        <w:t xml:space="preserve"> agenda </w:t>
      </w:r>
      <w:r w:rsidRPr="00812854">
        <w:rPr>
          <w:rFonts w:cstheme="majorHAnsi"/>
          <w:u w:val="single"/>
        </w:rPr>
        <w:t>did more than just privilege White Americans</w:t>
      </w:r>
      <w:r w:rsidRPr="00812854">
        <w:rPr>
          <w:rFonts w:cstheme="majorHAnsi"/>
          <w:sz w:val="16"/>
        </w:rPr>
        <w:t xml:space="preserve">. </w:t>
      </w:r>
      <w:r w:rsidRPr="00812854">
        <w:rPr>
          <w:rFonts w:cstheme="majorHAnsi"/>
          <w:u w:val="single"/>
        </w:rPr>
        <w:t>It</w:t>
      </w:r>
      <w:r w:rsidRPr="00812854">
        <w:rPr>
          <w:rFonts w:cstheme="majorHAnsi"/>
          <w:sz w:val="16"/>
        </w:rPr>
        <w:t xml:space="preserve"> also </w:t>
      </w:r>
      <w:r w:rsidRPr="00812854">
        <w:rPr>
          <w:rFonts w:cstheme="majorHAnsi"/>
          <w:highlight w:val="cyan"/>
          <w:u w:val="single"/>
        </w:rPr>
        <w:t>allowed</w:t>
      </w:r>
      <w:r w:rsidRPr="00812854">
        <w:rPr>
          <w:rFonts w:cstheme="majorHAnsi"/>
          <w:sz w:val="16"/>
          <w:highlight w:val="cyan"/>
        </w:rPr>
        <w:t xml:space="preserve"> </w:t>
      </w:r>
      <w:r w:rsidRPr="00812854">
        <w:rPr>
          <w:rFonts w:cstheme="majorHAnsi"/>
          <w:highlight w:val="cyan"/>
          <w:u w:val="single"/>
        </w:rPr>
        <w:t>White Americans to avoid</w:t>
      </w:r>
      <w:r w:rsidRPr="00812854">
        <w:rPr>
          <w:rFonts w:cstheme="majorHAnsi"/>
          <w:u w:val="single"/>
        </w:rPr>
        <w:t xml:space="preserve"> accepting </w:t>
      </w:r>
      <w:r w:rsidRPr="00812854">
        <w:rPr>
          <w:rFonts w:cstheme="majorHAnsi"/>
          <w:highlight w:val="cyan"/>
          <w:u w:val="single"/>
        </w:rPr>
        <w:t>fault</w:t>
      </w:r>
      <w:r w:rsidRPr="00812854">
        <w:rPr>
          <w:rFonts w:cstheme="majorHAnsi"/>
          <w:u w:val="single"/>
        </w:rPr>
        <w:t xml:space="preserve"> in</w:t>
      </w:r>
      <w:r w:rsidRPr="00812854">
        <w:rPr>
          <w:rFonts w:cstheme="majorHAnsi"/>
          <w:sz w:val="16"/>
        </w:rPr>
        <w:t xml:space="preserve"> the </w:t>
      </w:r>
      <w:r w:rsidRPr="00812854">
        <w:rPr>
          <w:rFonts w:cstheme="majorHAnsi"/>
          <w:u w:val="single"/>
        </w:rPr>
        <w:t>statesponsorship of segregation</w:t>
      </w:r>
      <w:r w:rsidRPr="00812854">
        <w:rPr>
          <w:rFonts w:cstheme="majorHAnsi"/>
          <w:sz w:val="16"/>
        </w:rPr>
        <w:t xml:space="preserve"> while also </w:t>
      </w:r>
      <w:r w:rsidRPr="00812854">
        <w:rPr>
          <w:rFonts w:cstheme="majorHAnsi"/>
          <w:u w:val="single"/>
        </w:rPr>
        <w:t>allowing them to change</w:t>
      </w:r>
      <w:r w:rsidRPr="00812854">
        <w:rPr>
          <w:rFonts w:cstheme="majorHAnsi"/>
          <w:sz w:val="16"/>
        </w:rPr>
        <w:t xml:space="preserve"> the conversations about desegregation (from desegregation to a parent’s control of their child’s upbringing) and, most importantly, </w:t>
      </w:r>
      <w:r w:rsidRPr="00812854">
        <w:rPr>
          <w:rFonts w:cstheme="majorHAnsi"/>
          <w:u w:val="single"/>
        </w:rPr>
        <w:t>the</w:t>
      </w:r>
      <w:r w:rsidRPr="00812854">
        <w:rPr>
          <w:rFonts w:cstheme="majorHAnsi"/>
          <w:sz w:val="16"/>
        </w:rPr>
        <w:t xml:space="preserve"> </w:t>
      </w:r>
      <w:r w:rsidRPr="00812854">
        <w:rPr>
          <w:rFonts w:cstheme="majorHAnsi"/>
          <w:u w:val="single"/>
        </w:rPr>
        <w:t>rules by which desegregation would occur</w:t>
      </w:r>
      <w:r w:rsidRPr="00812854">
        <w:rPr>
          <w:rFonts w:cstheme="majorHAnsi"/>
          <w:sz w:val="16"/>
        </w:rPr>
        <w:t xml:space="preserve">. In a couple of decades, </w:t>
      </w:r>
      <w:r w:rsidRPr="00812854">
        <w:rPr>
          <w:rFonts w:cstheme="majorHAnsi"/>
          <w:u w:val="single"/>
        </w:rPr>
        <w:t>the Supreme Court’s rule that schools be desegregated without respect for opposition transformed</w:t>
      </w:r>
      <w:r w:rsidRPr="00812854">
        <w:rPr>
          <w:rFonts w:cstheme="majorHAnsi"/>
          <w:sz w:val="16"/>
        </w:rPr>
        <w:t xml:space="preserve">— </w:t>
      </w:r>
      <w:r w:rsidRPr="00812854">
        <w:rPr>
          <w:rFonts w:cstheme="majorHAnsi"/>
          <w:u w:val="single"/>
        </w:rPr>
        <w:t>through a challenge from White Americans</w:t>
      </w:r>
      <w:r w:rsidRPr="00812854">
        <w:rPr>
          <w:rFonts w:cstheme="majorHAnsi"/>
          <w:sz w:val="16"/>
        </w:rPr>
        <w:t>—</w:t>
      </w:r>
      <w:r w:rsidRPr="00812854">
        <w:rPr>
          <w:rFonts w:cstheme="majorHAnsi"/>
          <w:u w:val="single"/>
        </w:rPr>
        <w:t>from</w:t>
      </w:r>
      <w:r w:rsidRPr="00812854">
        <w:rPr>
          <w:rFonts w:cstheme="majorHAnsi"/>
          <w:sz w:val="16"/>
        </w:rPr>
        <w:t xml:space="preserve"> </w:t>
      </w:r>
      <w:r w:rsidRPr="00812854">
        <w:rPr>
          <w:rFonts w:cstheme="majorHAnsi"/>
          <w:u w:val="single"/>
        </w:rPr>
        <w:t>desegregation at all costs to</w:t>
      </w:r>
      <w:r w:rsidRPr="00812854">
        <w:rPr>
          <w:rFonts w:cstheme="majorHAnsi"/>
          <w:sz w:val="16"/>
        </w:rPr>
        <w:t xml:space="preserve"> an </w:t>
      </w:r>
      <w:r w:rsidRPr="00812854">
        <w:rPr>
          <w:rFonts w:cstheme="majorHAnsi"/>
          <w:u w:val="single"/>
        </w:rPr>
        <w:t>exception that some White families may opt out</w:t>
      </w:r>
      <w:r w:rsidRPr="00812854">
        <w:rPr>
          <w:rFonts w:cstheme="majorHAnsi"/>
          <w:sz w:val="16"/>
        </w:rPr>
        <w:t xml:space="preserve"> of the desegregation of the nation’s public schools.</w:t>
      </w:r>
    </w:p>
    <w:p w14:paraId="5FC54CD2" w14:textId="77777777" w:rsidR="0007441F" w:rsidRPr="00812854" w:rsidRDefault="0007441F" w:rsidP="0007441F">
      <w:pPr>
        <w:rPr>
          <w:rFonts w:cstheme="majorHAnsi"/>
          <w:sz w:val="16"/>
        </w:rPr>
      </w:pPr>
      <w:r w:rsidRPr="00812854">
        <w:rPr>
          <w:rFonts w:cstheme="majorHAnsi"/>
          <w:sz w:val="16"/>
        </w:rPr>
        <w:t xml:space="preserve">In the K-12 setting, </w:t>
      </w:r>
      <w:r w:rsidRPr="00812854">
        <w:rPr>
          <w:rFonts w:cstheme="majorHAnsi"/>
          <w:highlight w:val="cyan"/>
          <w:u w:val="single"/>
        </w:rPr>
        <w:t>Whites</w:t>
      </w:r>
      <w:r w:rsidRPr="00812854">
        <w:rPr>
          <w:rFonts w:cstheme="majorHAnsi"/>
          <w:sz w:val="16"/>
        </w:rPr>
        <w:t xml:space="preserve"> not only </w:t>
      </w:r>
      <w:r w:rsidRPr="00812854">
        <w:rPr>
          <w:rFonts w:cstheme="majorHAnsi"/>
          <w:highlight w:val="cyan"/>
          <w:u w:val="single"/>
        </w:rPr>
        <w:t>had</w:t>
      </w:r>
      <w:r w:rsidRPr="00812854">
        <w:rPr>
          <w:rFonts w:cstheme="majorHAnsi"/>
          <w:u w:val="single"/>
        </w:rPr>
        <w:t xml:space="preserve"> the </w:t>
      </w:r>
      <w:r w:rsidRPr="00812854">
        <w:rPr>
          <w:rFonts w:cstheme="majorHAnsi"/>
          <w:highlight w:val="cyan"/>
          <w:u w:val="single"/>
        </w:rPr>
        <w:t>statesanctioned power to set pace</w:t>
      </w:r>
      <w:r w:rsidRPr="00812854">
        <w:rPr>
          <w:rFonts w:cstheme="majorHAnsi"/>
          <w:sz w:val="16"/>
        </w:rPr>
        <w:t xml:space="preserve">, but they also had the </w:t>
      </w:r>
      <w:r w:rsidRPr="00812854">
        <w:rPr>
          <w:rFonts w:cstheme="majorHAnsi"/>
          <w:u w:val="single"/>
        </w:rPr>
        <w:t xml:space="preserve">statesanctioned power to set the rules </w:t>
      </w:r>
      <w:r w:rsidRPr="00812854">
        <w:rPr>
          <w:rFonts w:cstheme="majorHAnsi"/>
          <w:highlight w:val="cyan"/>
          <w:u w:val="single"/>
        </w:rPr>
        <w:t>as well as change the rules</w:t>
      </w:r>
      <w:r w:rsidRPr="00812854">
        <w:rPr>
          <w:rFonts w:cstheme="majorHAnsi"/>
          <w:u w:val="single"/>
        </w:rPr>
        <w:t xml:space="preserve"> </w:t>
      </w:r>
      <w:r w:rsidRPr="00812854">
        <w:rPr>
          <w:rFonts w:cstheme="majorHAnsi"/>
          <w:highlight w:val="cyan"/>
          <w:u w:val="single"/>
        </w:rPr>
        <w:t>midcourse</w:t>
      </w:r>
      <w:r w:rsidRPr="00812854">
        <w:rPr>
          <w:rFonts w:cstheme="majorHAnsi"/>
          <w:sz w:val="16"/>
        </w:rPr>
        <w:t xml:space="preserve">. This power transferred to the higher education setting. First, White males challenged affirmative action programs benefiting racial minorities on the grounds that qualified White applicants were purportedly shunted in favor of unqualified racial minorities.125 Though this iteration of the facts of Bakke is generally accepted, </w:t>
      </w:r>
      <w:r w:rsidRPr="00812854">
        <w:rPr>
          <w:rFonts w:cstheme="majorHAnsi"/>
          <w:u w:val="single"/>
        </w:rPr>
        <w:t xml:space="preserve">a close read of the Court’s decision reveals that Allan </w:t>
      </w:r>
      <w:r w:rsidRPr="00812854">
        <w:rPr>
          <w:rFonts w:cstheme="majorHAnsi"/>
          <w:highlight w:val="cyan"/>
          <w:u w:val="single"/>
        </w:rPr>
        <w:t>Bakke</w:t>
      </w:r>
      <w:r w:rsidRPr="00812854">
        <w:rPr>
          <w:rFonts w:cstheme="majorHAnsi"/>
          <w:u w:val="single"/>
        </w:rPr>
        <w:t xml:space="preserve"> </w:t>
      </w:r>
      <w:r w:rsidRPr="00812854">
        <w:rPr>
          <w:rFonts w:cstheme="majorHAnsi"/>
          <w:highlight w:val="cyan"/>
          <w:u w:val="single"/>
        </w:rPr>
        <w:t>was</w:t>
      </w:r>
      <w:r w:rsidRPr="00812854">
        <w:rPr>
          <w:rFonts w:cstheme="majorHAnsi"/>
          <w:sz w:val="16"/>
          <w:highlight w:val="cyan"/>
        </w:rPr>
        <w:t xml:space="preserve"> </w:t>
      </w:r>
      <w:r w:rsidRPr="00812854">
        <w:rPr>
          <w:rFonts w:cstheme="majorHAnsi"/>
          <w:highlight w:val="cyan"/>
          <w:u w:val="single"/>
        </w:rPr>
        <w:t>afforded</w:t>
      </w:r>
      <w:r w:rsidRPr="00812854">
        <w:rPr>
          <w:rFonts w:cstheme="majorHAnsi"/>
          <w:sz w:val="16"/>
        </w:rPr>
        <w:t xml:space="preserve"> the opportunity </w:t>
      </w:r>
      <w:r w:rsidRPr="00812854">
        <w:rPr>
          <w:rFonts w:cstheme="majorHAnsi"/>
          <w:highlight w:val="cyan"/>
          <w:u w:val="single"/>
        </w:rPr>
        <w:t>to</w:t>
      </w:r>
      <w:r w:rsidRPr="00812854">
        <w:rPr>
          <w:rFonts w:cstheme="majorHAnsi"/>
          <w:u w:val="single"/>
        </w:rPr>
        <w:t xml:space="preserve"> </w:t>
      </w:r>
      <w:r w:rsidRPr="00812854">
        <w:rPr>
          <w:rFonts w:cstheme="majorHAnsi"/>
          <w:highlight w:val="cyan"/>
          <w:u w:val="single"/>
        </w:rPr>
        <w:t xml:space="preserve">choose </w:t>
      </w:r>
      <w:r w:rsidRPr="00812854">
        <w:rPr>
          <w:rFonts w:cstheme="majorHAnsi"/>
          <w:u w:val="single"/>
        </w:rPr>
        <w:t xml:space="preserve">which </w:t>
      </w:r>
      <w:r w:rsidRPr="00812854">
        <w:rPr>
          <w:rFonts w:cstheme="majorHAnsi"/>
          <w:highlight w:val="cyan"/>
          <w:u w:val="single"/>
        </w:rPr>
        <w:t>indicators</w:t>
      </w:r>
      <w:r w:rsidRPr="00812854">
        <w:rPr>
          <w:rFonts w:cstheme="majorHAnsi"/>
          <w:sz w:val="16"/>
        </w:rPr>
        <w:t xml:space="preserve"> </w:t>
      </w:r>
      <w:r w:rsidRPr="00812854">
        <w:rPr>
          <w:rFonts w:cstheme="majorHAnsi"/>
          <w:u w:val="single"/>
        </w:rPr>
        <w:t>would best support his</w:t>
      </w:r>
      <w:r w:rsidRPr="00812854">
        <w:rPr>
          <w:rFonts w:cstheme="majorHAnsi"/>
          <w:sz w:val="16"/>
        </w:rPr>
        <w:t xml:space="preserve"> </w:t>
      </w:r>
      <w:r w:rsidRPr="00812854">
        <w:rPr>
          <w:rFonts w:cstheme="majorHAnsi"/>
          <w:u w:val="single"/>
        </w:rPr>
        <w:t>admissibility</w:t>
      </w:r>
      <w:r w:rsidRPr="00812854">
        <w:rPr>
          <w:rFonts w:cstheme="majorHAnsi"/>
          <w:sz w:val="16"/>
        </w:rPr>
        <w:t xml:space="preserve">.126 He chose standardized test scores, in which he easily outclassed his competitors. </w:t>
      </w:r>
      <w:r w:rsidRPr="00812854">
        <w:rPr>
          <w:rFonts w:cstheme="majorHAnsi"/>
          <w:u w:val="single"/>
        </w:rPr>
        <w:t>Neither Bakke nor the Court examines</w:t>
      </w:r>
      <w:r w:rsidRPr="00812854">
        <w:rPr>
          <w:rFonts w:cstheme="majorHAnsi"/>
          <w:sz w:val="16"/>
        </w:rPr>
        <w:t xml:space="preserve"> or gives credibility to the </w:t>
      </w:r>
      <w:r w:rsidRPr="00812854">
        <w:rPr>
          <w:rFonts w:cstheme="majorHAnsi"/>
          <w:u w:val="single"/>
        </w:rPr>
        <w:t>Medical School’s assessment</w:t>
      </w:r>
      <w:r w:rsidRPr="00812854">
        <w:rPr>
          <w:rFonts w:cstheme="majorHAnsi"/>
          <w:sz w:val="16"/>
        </w:rPr>
        <w:t xml:space="preserve"> of </w:t>
      </w:r>
      <w:r w:rsidRPr="00812854">
        <w:rPr>
          <w:rFonts w:cstheme="majorHAnsi"/>
          <w:u w:val="single"/>
        </w:rPr>
        <w:t>Bakke’s in-person interview as being lacklus</w:t>
      </w:r>
      <w:r w:rsidRPr="00812854">
        <w:rPr>
          <w:rFonts w:cstheme="majorHAnsi"/>
          <w:sz w:val="16"/>
        </w:rPr>
        <w:t xml:space="preserve">ter.127 After Bakke, </w:t>
      </w:r>
      <w:r w:rsidRPr="00812854">
        <w:rPr>
          <w:rFonts w:cstheme="majorHAnsi"/>
          <w:u w:val="single"/>
        </w:rPr>
        <w:t xml:space="preserve">the rule was that </w:t>
      </w:r>
      <w:r w:rsidRPr="00812854">
        <w:rPr>
          <w:rFonts w:cstheme="majorHAnsi"/>
          <w:highlight w:val="cyan"/>
          <w:u w:val="single"/>
        </w:rPr>
        <w:t>presumptively qualified White applicants coul</w:t>
      </w:r>
      <w:r w:rsidRPr="00812854">
        <w:rPr>
          <w:rFonts w:cstheme="majorHAnsi"/>
          <w:u w:val="single"/>
        </w:rPr>
        <w:t xml:space="preserve">d challenge </w:t>
      </w:r>
      <w:r w:rsidRPr="00812854">
        <w:rPr>
          <w:rFonts w:cstheme="majorHAnsi"/>
          <w:highlight w:val="cyan"/>
          <w:u w:val="single"/>
        </w:rPr>
        <w:t>minority admittees</w:t>
      </w:r>
      <w:r w:rsidRPr="00812854">
        <w:rPr>
          <w:rFonts w:cstheme="majorHAnsi"/>
          <w:u w:val="single"/>
        </w:rPr>
        <w:t xml:space="preserve"> </w:t>
      </w:r>
      <w:r w:rsidRPr="00812854">
        <w:rPr>
          <w:rFonts w:cstheme="majorHAnsi"/>
          <w:highlight w:val="cyan"/>
          <w:u w:val="single"/>
        </w:rPr>
        <w:t>as</w:t>
      </w:r>
      <w:r w:rsidRPr="00812854">
        <w:rPr>
          <w:rFonts w:cstheme="majorHAnsi"/>
          <w:u w:val="single"/>
        </w:rPr>
        <w:t xml:space="preserve"> presumptively </w:t>
      </w:r>
      <w:r w:rsidRPr="00812854">
        <w:rPr>
          <w:rFonts w:cstheme="majorHAnsi"/>
          <w:highlight w:val="cyan"/>
          <w:u w:val="single"/>
        </w:rPr>
        <w:t>unqualified based on unreliable</w:t>
      </w:r>
      <w:r w:rsidRPr="00812854">
        <w:rPr>
          <w:rFonts w:cstheme="majorHAnsi"/>
          <w:u w:val="single"/>
        </w:rPr>
        <w:t xml:space="preserve">, but supposedly objective, standardized test </w:t>
      </w:r>
      <w:r w:rsidRPr="00812854">
        <w:rPr>
          <w:rFonts w:cstheme="majorHAnsi"/>
          <w:highlight w:val="cyan"/>
          <w:u w:val="single"/>
        </w:rPr>
        <w:t>scores</w:t>
      </w:r>
      <w:r w:rsidRPr="00812854">
        <w:rPr>
          <w:rFonts w:cstheme="majorHAnsi"/>
          <w:sz w:val="16"/>
        </w:rPr>
        <w:t>.128</w:t>
      </w:r>
    </w:p>
    <w:p w14:paraId="2F20EFDA" w14:textId="77777777" w:rsidR="0007441F" w:rsidRPr="00812854" w:rsidRDefault="0007441F" w:rsidP="0007441F">
      <w:pPr>
        <w:rPr>
          <w:rFonts w:cstheme="majorHAnsi"/>
          <w:u w:val="single"/>
        </w:rPr>
      </w:pPr>
      <w:r w:rsidRPr="00812854">
        <w:rPr>
          <w:rFonts w:cstheme="majorHAnsi"/>
          <w:highlight w:val="cyan"/>
          <w:u w:val="single"/>
        </w:rPr>
        <w:t>White Americans would later change that rule in</w:t>
      </w:r>
      <w:r w:rsidRPr="00812854">
        <w:rPr>
          <w:rFonts w:cstheme="majorHAnsi"/>
          <w:sz w:val="16"/>
        </w:rPr>
        <w:t xml:space="preserve"> the </w:t>
      </w:r>
      <w:r w:rsidRPr="00812854">
        <w:rPr>
          <w:rFonts w:cstheme="majorHAnsi"/>
          <w:highlight w:val="cyan"/>
          <w:u w:val="single"/>
        </w:rPr>
        <w:t>Michigan</w:t>
      </w:r>
      <w:r w:rsidRPr="00812854">
        <w:rPr>
          <w:rFonts w:cstheme="majorHAnsi"/>
          <w:u w:val="single"/>
        </w:rPr>
        <w:t xml:space="preserve"> </w:t>
      </w:r>
      <w:r w:rsidRPr="00812854">
        <w:rPr>
          <w:rFonts w:cstheme="majorHAnsi"/>
          <w:highlight w:val="cyan"/>
          <w:u w:val="single"/>
        </w:rPr>
        <w:t>affirmative action case</w:t>
      </w:r>
      <w:r w:rsidRPr="00812854">
        <w:rPr>
          <w:rFonts w:cstheme="majorHAnsi"/>
          <w:u w:val="single"/>
        </w:rPr>
        <w:t>s</w:t>
      </w:r>
      <w:r w:rsidRPr="00812854">
        <w:rPr>
          <w:rFonts w:cstheme="majorHAnsi"/>
          <w:sz w:val="16"/>
        </w:rPr>
        <w:t xml:space="preserve">. Unlike Allan Bakke, the plaintiffs in the Michigan cases never put forth an argument that minority students were under or unqualified.129 To the contrary, the qualifications of the applicants who were racial minorities was nearly stipulated; nevertheless, the Court would hear the complaint of White applicants who were upset that equally qualified applicants who were racial minorities were accepted for admission into the competitive state school.130 </w:t>
      </w:r>
      <w:r w:rsidRPr="00812854">
        <w:rPr>
          <w:rFonts w:cstheme="majorHAnsi"/>
          <w:u w:val="single"/>
        </w:rPr>
        <w:t>The rule was no longer that presumptively qualified</w:t>
      </w:r>
      <w:r w:rsidRPr="00812854">
        <w:rPr>
          <w:rFonts w:cstheme="majorHAnsi"/>
          <w:sz w:val="16"/>
        </w:rPr>
        <w:t xml:space="preserve"> </w:t>
      </w:r>
      <w:r w:rsidRPr="00812854">
        <w:rPr>
          <w:rFonts w:cstheme="majorHAnsi"/>
          <w:u w:val="single"/>
        </w:rPr>
        <w:t>White applicants could challenge</w:t>
      </w:r>
      <w:r w:rsidRPr="00812854">
        <w:rPr>
          <w:rFonts w:cstheme="majorHAnsi"/>
          <w:sz w:val="16"/>
        </w:rPr>
        <w:t xml:space="preserve"> the </w:t>
      </w:r>
      <w:r w:rsidRPr="00812854">
        <w:rPr>
          <w:rFonts w:cstheme="majorHAnsi"/>
          <w:u w:val="single"/>
        </w:rPr>
        <w:t>admission</w:t>
      </w:r>
      <w:r w:rsidRPr="00812854">
        <w:rPr>
          <w:rFonts w:cstheme="majorHAnsi"/>
          <w:sz w:val="16"/>
        </w:rPr>
        <w:t xml:space="preserve"> </w:t>
      </w:r>
      <w:r w:rsidRPr="00812854">
        <w:rPr>
          <w:rFonts w:cstheme="majorHAnsi"/>
          <w:u w:val="single"/>
        </w:rPr>
        <w:t>of</w:t>
      </w:r>
      <w:r w:rsidRPr="00812854">
        <w:rPr>
          <w:rFonts w:cstheme="majorHAnsi"/>
          <w:sz w:val="16"/>
        </w:rPr>
        <w:t xml:space="preserve"> </w:t>
      </w:r>
      <w:r w:rsidRPr="00812854">
        <w:rPr>
          <w:rFonts w:cstheme="majorHAnsi"/>
          <w:u w:val="single"/>
        </w:rPr>
        <w:t>presumptively</w:t>
      </w:r>
      <w:r w:rsidRPr="00812854">
        <w:rPr>
          <w:rFonts w:cstheme="majorHAnsi"/>
          <w:sz w:val="16"/>
        </w:rPr>
        <w:t xml:space="preserve"> </w:t>
      </w:r>
      <w:r w:rsidRPr="00812854">
        <w:rPr>
          <w:rFonts w:cstheme="majorHAnsi"/>
          <w:u w:val="single"/>
        </w:rPr>
        <w:t>unqualified admittees</w:t>
      </w:r>
      <w:r w:rsidRPr="00812854">
        <w:rPr>
          <w:rFonts w:cstheme="majorHAnsi"/>
          <w:sz w:val="16"/>
        </w:rPr>
        <w:t xml:space="preserve"> </w:t>
      </w:r>
      <w:r w:rsidRPr="00812854">
        <w:rPr>
          <w:rFonts w:cstheme="majorHAnsi"/>
          <w:u w:val="single"/>
        </w:rPr>
        <w:t xml:space="preserve">who were </w:t>
      </w:r>
      <w:r w:rsidRPr="00812854">
        <w:rPr>
          <w:rFonts w:cstheme="majorHAnsi"/>
          <w:sz w:val="16"/>
        </w:rPr>
        <w:t xml:space="preserve">racial </w:t>
      </w:r>
      <w:r w:rsidRPr="00812854">
        <w:rPr>
          <w:rFonts w:cstheme="majorHAnsi"/>
          <w:u w:val="single"/>
        </w:rPr>
        <w:t>minorities</w:t>
      </w:r>
      <w:r w:rsidRPr="00812854">
        <w:rPr>
          <w:rFonts w:cstheme="majorHAnsi"/>
          <w:sz w:val="16"/>
        </w:rPr>
        <w:t xml:space="preserve">.131 </w:t>
      </w:r>
      <w:r w:rsidRPr="00812854">
        <w:rPr>
          <w:rFonts w:cstheme="majorHAnsi"/>
          <w:highlight w:val="cyan"/>
          <w:u w:val="single"/>
        </w:rPr>
        <w:t>Now</w:t>
      </w:r>
      <w:r w:rsidRPr="00812854">
        <w:rPr>
          <w:rFonts w:cstheme="majorHAnsi"/>
          <w:sz w:val="16"/>
        </w:rPr>
        <w:t xml:space="preserve">, starting in 2003, </w:t>
      </w:r>
      <w:r w:rsidRPr="00812854">
        <w:rPr>
          <w:rFonts w:cstheme="majorHAnsi"/>
          <w:highlight w:val="cyan"/>
          <w:u w:val="single"/>
        </w:rPr>
        <w:t>White</w:t>
      </w:r>
      <w:r w:rsidRPr="00812854">
        <w:rPr>
          <w:rFonts w:cstheme="majorHAnsi"/>
          <w:sz w:val="16"/>
          <w:highlight w:val="cyan"/>
        </w:rPr>
        <w:t xml:space="preserve"> </w:t>
      </w:r>
      <w:r w:rsidRPr="00812854">
        <w:rPr>
          <w:rFonts w:cstheme="majorHAnsi"/>
          <w:highlight w:val="cyan"/>
          <w:u w:val="single"/>
        </w:rPr>
        <w:t xml:space="preserve">applicants </w:t>
      </w:r>
      <w:r w:rsidRPr="00812854">
        <w:rPr>
          <w:rFonts w:cstheme="majorHAnsi"/>
          <w:u w:val="single"/>
        </w:rPr>
        <w:t>who were presumptively qualified</w:t>
      </w:r>
      <w:r w:rsidRPr="00812854">
        <w:rPr>
          <w:rFonts w:cstheme="majorHAnsi"/>
          <w:sz w:val="16"/>
        </w:rPr>
        <w:t xml:space="preserve"> </w:t>
      </w:r>
      <w:r w:rsidRPr="00812854">
        <w:rPr>
          <w:rFonts w:cstheme="majorHAnsi"/>
          <w:highlight w:val="cyan"/>
          <w:u w:val="single"/>
        </w:rPr>
        <w:t>could</w:t>
      </w:r>
      <w:r w:rsidRPr="00812854">
        <w:rPr>
          <w:rFonts w:cstheme="majorHAnsi"/>
          <w:sz w:val="16"/>
        </w:rPr>
        <w:t xml:space="preserve"> also </w:t>
      </w:r>
      <w:r w:rsidRPr="00812854">
        <w:rPr>
          <w:rFonts w:cstheme="majorHAnsi"/>
          <w:highlight w:val="cyan"/>
          <w:u w:val="single"/>
        </w:rPr>
        <w:t>challenge</w:t>
      </w:r>
      <w:r w:rsidRPr="00812854">
        <w:rPr>
          <w:rFonts w:cstheme="majorHAnsi"/>
          <w:u w:val="single"/>
        </w:rPr>
        <w:t xml:space="preserve"> the </w:t>
      </w:r>
      <w:r w:rsidRPr="00812854">
        <w:rPr>
          <w:rFonts w:cstheme="majorHAnsi"/>
          <w:highlight w:val="cyan"/>
          <w:u w:val="single"/>
        </w:rPr>
        <w:t>admission of</w:t>
      </w:r>
      <w:r w:rsidRPr="00812854">
        <w:rPr>
          <w:rFonts w:cstheme="majorHAnsi"/>
          <w:u w:val="single"/>
        </w:rPr>
        <w:t xml:space="preserve"> </w:t>
      </w:r>
      <w:r w:rsidRPr="00812854">
        <w:rPr>
          <w:rFonts w:cstheme="majorHAnsi"/>
          <w:sz w:val="16"/>
        </w:rPr>
        <w:t xml:space="preserve">presumptively </w:t>
      </w:r>
      <w:r w:rsidRPr="00812854">
        <w:rPr>
          <w:rFonts w:cstheme="majorHAnsi"/>
          <w:highlight w:val="cyan"/>
          <w:u w:val="single"/>
        </w:rPr>
        <w:t>qualified</w:t>
      </w:r>
      <w:r w:rsidRPr="00812854">
        <w:rPr>
          <w:rFonts w:cstheme="majorHAnsi"/>
          <w:u w:val="single"/>
        </w:rPr>
        <w:t xml:space="preserve"> </w:t>
      </w:r>
      <w:r w:rsidRPr="00812854">
        <w:rPr>
          <w:rFonts w:cstheme="majorHAnsi"/>
          <w:highlight w:val="cyan"/>
          <w:u w:val="single"/>
        </w:rPr>
        <w:t>admittees</w:t>
      </w:r>
      <w:r w:rsidRPr="00812854">
        <w:rPr>
          <w:rFonts w:cstheme="majorHAnsi"/>
          <w:u w:val="single"/>
        </w:rPr>
        <w:t xml:space="preserve"> </w:t>
      </w:r>
      <w:r w:rsidRPr="00812854">
        <w:rPr>
          <w:rFonts w:cstheme="majorHAnsi"/>
          <w:highlight w:val="cyan"/>
          <w:u w:val="single"/>
        </w:rPr>
        <w:t>who were</w:t>
      </w:r>
      <w:r w:rsidRPr="00812854">
        <w:rPr>
          <w:rFonts w:cstheme="majorHAnsi"/>
          <w:u w:val="single"/>
        </w:rPr>
        <w:t xml:space="preserve"> racial </w:t>
      </w:r>
      <w:r w:rsidRPr="00812854">
        <w:rPr>
          <w:rFonts w:cstheme="majorHAnsi"/>
          <w:highlight w:val="cyan"/>
          <w:u w:val="single"/>
        </w:rPr>
        <w:t>minorities</w:t>
      </w:r>
      <w:r w:rsidRPr="00812854">
        <w:rPr>
          <w:rFonts w:cstheme="majorHAnsi"/>
          <w:sz w:val="16"/>
        </w:rPr>
        <w:t xml:space="preserve">.132 More poignantly, the </w:t>
      </w:r>
      <w:r w:rsidRPr="00812854">
        <w:rPr>
          <w:rFonts w:cstheme="majorHAnsi"/>
          <w:u w:val="single"/>
        </w:rPr>
        <w:t>unspoken and unwritten new rule</w:t>
      </w:r>
      <w:r w:rsidRPr="00812854">
        <w:rPr>
          <w:rFonts w:cstheme="majorHAnsi"/>
          <w:sz w:val="16"/>
        </w:rPr>
        <w:t xml:space="preserve"> after the Michigan affirmative action cases </w:t>
      </w:r>
      <w:r w:rsidRPr="00812854">
        <w:rPr>
          <w:rFonts w:cstheme="majorHAnsi"/>
          <w:u w:val="single"/>
        </w:rPr>
        <w:t>was</w:t>
      </w:r>
      <w:r w:rsidRPr="00812854">
        <w:rPr>
          <w:rFonts w:cstheme="majorHAnsi"/>
          <w:sz w:val="16"/>
        </w:rPr>
        <w:t xml:space="preserve"> that </w:t>
      </w:r>
      <w:r w:rsidRPr="00812854">
        <w:rPr>
          <w:rFonts w:cstheme="majorHAnsi"/>
          <w:u w:val="single"/>
        </w:rPr>
        <w:t>White applicants had to maintain an advantage over applicants who are</w:t>
      </w:r>
      <w:r w:rsidRPr="00812854">
        <w:rPr>
          <w:rFonts w:cstheme="majorHAnsi"/>
          <w:sz w:val="16"/>
        </w:rPr>
        <w:t xml:space="preserve"> racial </w:t>
      </w:r>
      <w:r w:rsidRPr="00812854">
        <w:rPr>
          <w:rFonts w:cstheme="majorHAnsi"/>
          <w:u w:val="single"/>
        </w:rPr>
        <w:t>minorities</w:t>
      </w:r>
      <w:r w:rsidRPr="00812854">
        <w:rPr>
          <w:rFonts w:cstheme="majorHAnsi"/>
          <w:sz w:val="16"/>
        </w:rPr>
        <w:t xml:space="preserve">, </w:t>
      </w:r>
      <w:r w:rsidRPr="00812854">
        <w:rPr>
          <w:rFonts w:cstheme="majorHAnsi"/>
          <w:u w:val="single"/>
        </w:rPr>
        <w:t>even if all</w:t>
      </w:r>
      <w:r w:rsidRPr="00812854">
        <w:rPr>
          <w:rFonts w:cstheme="majorHAnsi"/>
          <w:sz w:val="16"/>
        </w:rPr>
        <w:t xml:space="preserve"> </w:t>
      </w:r>
      <w:r w:rsidRPr="00812854">
        <w:rPr>
          <w:rFonts w:cstheme="majorHAnsi"/>
          <w:u w:val="single"/>
        </w:rPr>
        <w:t>applicants</w:t>
      </w:r>
      <w:r w:rsidRPr="00812854">
        <w:rPr>
          <w:rFonts w:cstheme="majorHAnsi"/>
          <w:sz w:val="16"/>
        </w:rPr>
        <w:t xml:space="preserve"> in question </w:t>
      </w:r>
      <w:r w:rsidRPr="00812854">
        <w:rPr>
          <w:rFonts w:cstheme="majorHAnsi"/>
          <w:u w:val="single"/>
        </w:rPr>
        <w:t>were equally qualified.</w:t>
      </w:r>
    </w:p>
    <w:p w14:paraId="1D9E56B0" w14:textId="77777777" w:rsidR="0007441F" w:rsidRPr="00812854" w:rsidRDefault="0007441F" w:rsidP="0007441F">
      <w:pPr>
        <w:rPr>
          <w:rFonts w:cstheme="majorHAnsi"/>
          <w:sz w:val="16"/>
        </w:rPr>
      </w:pPr>
      <w:r w:rsidRPr="00812854">
        <w:rPr>
          <w:rFonts w:cstheme="majorHAnsi"/>
          <w:sz w:val="16"/>
        </w:rPr>
        <w:t xml:space="preserve">Just about </w:t>
      </w:r>
      <w:r w:rsidRPr="00812854">
        <w:rPr>
          <w:rFonts w:cstheme="majorHAnsi"/>
          <w:u w:val="single"/>
        </w:rPr>
        <w:t xml:space="preserve">a </w:t>
      </w:r>
      <w:r w:rsidRPr="00812854">
        <w:rPr>
          <w:rFonts w:cstheme="majorHAnsi"/>
          <w:highlight w:val="cyan"/>
          <w:u w:val="single"/>
        </w:rPr>
        <w:t>decade later</w:t>
      </w:r>
      <w:r w:rsidRPr="00812854">
        <w:rPr>
          <w:rFonts w:cstheme="majorHAnsi"/>
          <w:u w:val="single"/>
        </w:rPr>
        <w:t xml:space="preserve">, </w:t>
      </w:r>
      <w:r w:rsidRPr="00812854">
        <w:rPr>
          <w:rFonts w:cstheme="majorHAnsi"/>
          <w:highlight w:val="cyan"/>
          <w:u w:val="single"/>
        </w:rPr>
        <w:t>White Americans</w:t>
      </w:r>
      <w:r w:rsidRPr="00812854">
        <w:rPr>
          <w:rFonts w:cstheme="majorHAnsi"/>
          <w:u w:val="single"/>
        </w:rPr>
        <w:t xml:space="preserve"> </w:t>
      </w:r>
      <w:r w:rsidRPr="00812854">
        <w:rPr>
          <w:rFonts w:cstheme="majorHAnsi"/>
          <w:highlight w:val="cyan"/>
          <w:u w:val="single"/>
        </w:rPr>
        <w:t>would change the rule yet again</w:t>
      </w:r>
      <w:r w:rsidRPr="00812854">
        <w:rPr>
          <w:rFonts w:cstheme="majorHAnsi"/>
          <w:sz w:val="16"/>
        </w:rPr>
        <w:t xml:space="preserve">. In the affirmative action case out of Texas, the </w:t>
      </w:r>
      <w:r w:rsidRPr="00812854">
        <w:rPr>
          <w:rFonts w:cstheme="majorHAnsi"/>
          <w:u w:val="single"/>
        </w:rPr>
        <w:t>Court would fail to dismiss the suit of an under</w:t>
      </w:r>
      <w:r w:rsidRPr="00812854">
        <w:rPr>
          <w:rFonts w:cstheme="majorHAnsi"/>
          <w:sz w:val="16"/>
        </w:rPr>
        <w:t xml:space="preserve">- or </w:t>
      </w:r>
      <w:r w:rsidRPr="00812854">
        <w:rPr>
          <w:rFonts w:cstheme="majorHAnsi"/>
          <w:highlight w:val="cyan"/>
          <w:u w:val="single"/>
        </w:rPr>
        <w:t>unqualified White applicant</w:t>
      </w:r>
      <w:r w:rsidRPr="00812854">
        <w:rPr>
          <w:rFonts w:cstheme="majorHAnsi"/>
          <w:sz w:val="16"/>
        </w:rPr>
        <w:t xml:space="preserve"> </w:t>
      </w:r>
      <w:r w:rsidRPr="00812854">
        <w:rPr>
          <w:rFonts w:cstheme="majorHAnsi"/>
          <w:u w:val="single"/>
        </w:rPr>
        <w:t>who</w:t>
      </w:r>
      <w:r w:rsidRPr="00812854">
        <w:rPr>
          <w:rFonts w:cstheme="majorHAnsi"/>
          <w:sz w:val="16"/>
        </w:rPr>
        <w:t xml:space="preserve"> would </w:t>
      </w:r>
      <w:r w:rsidRPr="00812854">
        <w:rPr>
          <w:rFonts w:cstheme="majorHAnsi"/>
          <w:highlight w:val="cyan"/>
          <w:u w:val="single"/>
        </w:rPr>
        <w:t>challenge the admission of</w:t>
      </w:r>
      <w:r w:rsidRPr="00812854">
        <w:rPr>
          <w:rFonts w:cstheme="majorHAnsi"/>
          <w:sz w:val="16"/>
        </w:rPr>
        <w:t xml:space="preserve"> </w:t>
      </w:r>
      <w:r w:rsidRPr="00812854">
        <w:rPr>
          <w:rFonts w:cstheme="majorHAnsi"/>
          <w:highlight w:val="cyan"/>
          <w:u w:val="single"/>
        </w:rPr>
        <w:t>more</w:t>
      </w:r>
      <w:r w:rsidRPr="00812854">
        <w:rPr>
          <w:rFonts w:cstheme="majorHAnsi"/>
          <w:u w:val="single"/>
        </w:rPr>
        <w:t xml:space="preserve"> </w:t>
      </w:r>
      <w:r w:rsidRPr="00812854">
        <w:rPr>
          <w:rFonts w:cstheme="majorHAnsi"/>
          <w:highlight w:val="cyan"/>
          <w:u w:val="single"/>
        </w:rPr>
        <w:t>qualified applicants</w:t>
      </w:r>
      <w:r w:rsidRPr="00812854">
        <w:rPr>
          <w:rFonts w:cstheme="majorHAnsi"/>
          <w:u w:val="single"/>
        </w:rPr>
        <w:t xml:space="preserve"> who were</w:t>
      </w:r>
      <w:r w:rsidRPr="00812854">
        <w:rPr>
          <w:rFonts w:cstheme="majorHAnsi"/>
          <w:sz w:val="16"/>
        </w:rPr>
        <w:t xml:space="preserve"> racial </w:t>
      </w:r>
      <w:r w:rsidRPr="00812854">
        <w:rPr>
          <w:rFonts w:cstheme="majorHAnsi"/>
          <w:u w:val="single"/>
        </w:rPr>
        <w:t>minorities</w:t>
      </w:r>
      <w:r w:rsidRPr="00812854">
        <w:rPr>
          <w:rFonts w:cstheme="majorHAnsi"/>
          <w:sz w:val="16"/>
        </w:rPr>
        <w:t>.133</w:t>
      </w:r>
    </w:p>
    <w:p w14:paraId="5E706545" w14:textId="77777777" w:rsidR="0007441F" w:rsidRPr="00812854" w:rsidRDefault="0007441F" w:rsidP="0007441F">
      <w:pPr>
        <w:rPr>
          <w:rFonts w:cstheme="majorHAnsi"/>
          <w:sz w:val="16"/>
        </w:rPr>
      </w:pPr>
      <w:r w:rsidRPr="00812854">
        <w:rPr>
          <w:rFonts w:cstheme="majorHAnsi"/>
          <w:sz w:val="16"/>
        </w:rPr>
        <w:t xml:space="preserve">Despite the fact that the White applicant could not have been admitted, even if she were a racial minority, the Court would entertain her lawsuit.134 Most interestingly, the </w:t>
      </w:r>
      <w:r w:rsidRPr="00812854">
        <w:rPr>
          <w:rFonts w:cstheme="majorHAnsi"/>
          <w:u w:val="single"/>
        </w:rPr>
        <w:t>plaintiff</w:t>
      </w:r>
      <w:r w:rsidRPr="00812854">
        <w:rPr>
          <w:rFonts w:cstheme="majorHAnsi"/>
          <w:sz w:val="16"/>
        </w:rPr>
        <w:t xml:space="preserve"> in the Texas case—just as in almost all other affirmative action cases—</w:t>
      </w:r>
      <w:r w:rsidRPr="00812854">
        <w:rPr>
          <w:rFonts w:cstheme="majorHAnsi"/>
          <w:u w:val="single"/>
        </w:rPr>
        <w:t>only challenges the admission of the more qualified racial minority applicants</w:t>
      </w:r>
      <w:r w:rsidRPr="00812854">
        <w:rPr>
          <w:rFonts w:cstheme="majorHAnsi"/>
          <w:sz w:val="16"/>
        </w:rPr>
        <w:t xml:space="preserve">.135 She </w:t>
      </w:r>
      <w:r w:rsidRPr="00812854">
        <w:rPr>
          <w:rFonts w:cstheme="majorHAnsi"/>
          <w:u w:val="single"/>
        </w:rPr>
        <w:t>never challenges</w:t>
      </w:r>
      <w:r w:rsidRPr="00812854">
        <w:rPr>
          <w:rFonts w:cstheme="majorHAnsi"/>
          <w:sz w:val="16"/>
        </w:rPr>
        <w:t xml:space="preserve"> the </w:t>
      </w:r>
      <w:r w:rsidRPr="00812854">
        <w:rPr>
          <w:rFonts w:cstheme="majorHAnsi"/>
          <w:u w:val="single"/>
        </w:rPr>
        <w:t>admission of White applicants who comprised the largest and disproportionate share of students admitted</w:t>
      </w:r>
      <w:r w:rsidRPr="00812854">
        <w:rPr>
          <w:rFonts w:cstheme="majorHAnsi"/>
          <w:sz w:val="16"/>
        </w:rPr>
        <w:t xml:space="preserve">.136 The Court’s hearing of Abigail Fisher’s complaint was another shift in the rules. Not only could presumptively qualified White applicants challenge the admission of presumptively unqualified applicants who were racial minorities,137 presumptively qualified White applicants could also challenge admittedly qualified applicants who were racial minorities. 138 Fisher establishes yet a new rule for challenging affirmative action in federal cases, </w:t>
      </w:r>
      <w:r w:rsidRPr="00812854">
        <w:rPr>
          <w:rFonts w:cstheme="majorHAnsi"/>
          <w:u w:val="single"/>
        </w:rPr>
        <w:t>admittedly under- or unqualified White applicants can challenge the admission of admitted qualified applicants who are racial minorities</w:t>
      </w:r>
      <w:r w:rsidRPr="00812854">
        <w:rPr>
          <w:rFonts w:cstheme="majorHAnsi"/>
          <w:sz w:val="16"/>
        </w:rPr>
        <w:t xml:space="preserve">. Of course, the corollary to this rule is that it is now allowable, although it has not always been, to place the civil rights of minorities to popular vote when the Supreme Court chooses not to set aside the civil rights of racial minorities. </w:t>
      </w:r>
      <w:r w:rsidRPr="00812854">
        <w:rPr>
          <w:rFonts w:cstheme="majorHAnsi"/>
          <w:u w:val="single"/>
        </w:rPr>
        <w:t>To be able to set the rules of a game is powerful</w:t>
      </w:r>
      <w:r w:rsidRPr="00812854">
        <w:rPr>
          <w:rFonts w:cstheme="majorHAnsi"/>
          <w:sz w:val="16"/>
        </w:rPr>
        <w:t xml:space="preserve">. </w:t>
      </w:r>
      <w:r w:rsidRPr="00812854">
        <w:rPr>
          <w:rFonts w:cstheme="majorHAnsi"/>
          <w:highlight w:val="cyan"/>
          <w:u w:val="single"/>
        </w:rPr>
        <w:t>To be able</w:t>
      </w:r>
      <w:r w:rsidRPr="00812854">
        <w:rPr>
          <w:rFonts w:cstheme="majorHAnsi"/>
          <w:u w:val="single"/>
        </w:rPr>
        <w:t xml:space="preserve"> </w:t>
      </w:r>
      <w:r w:rsidRPr="00812854">
        <w:rPr>
          <w:rFonts w:cstheme="majorHAnsi"/>
          <w:highlight w:val="cyan"/>
          <w:u w:val="single"/>
        </w:rPr>
        <w:t>to change the rules of the game—midstride</w:t>
      </w:r>
      <w:r w:rsidRPr="00812854">
        <w:rPr>
          <w:rFonts w:cstheme="majorHAnsi"/>
          <w:u w:val="single"/>
        </w:rPr>
        <w:t xml:space="preserve">—might be </w:t>
      </w:r>
      <w:r w:rsidRPr="00812854">
        <w:rPr>
          <w:rFonts w:cstheme="majorHAnsi"/>
          <w:highlight w:val="cyan"/>
          <w:u w:val="single"/>
        </w:rPr>
        <w:t>insurmountable</w:t>
      </w:r>
      <w:r w:rsidRPr="00812854">
        <w:rPr>
          <w:rFonts w:cstheme="majorHAnsi"/>
          <w:sz w:val="16"/>
        </w:rPr>
        <w:t xml:space="preserve">. </w:t>
      </w:r>
      <w:r w:rsidRPr="00812854">
        <w:rPr>
          <w:rFonts w:cstheme="majorHAnsi"/>
          <w:u w:val="single"/>
        </w:rPr>
        <w:t>In many race-related cases</w:t>
      </w:r>
      <w:r w:rsidRPr="00812854">
        <w:rPr>
          <w:rFonts w:cstheme="majorHAnsi"/>
          <w:sz w:val="16"/>
        </w:rPr>
        <w:t xml:space="preserve"> in education,</w:t>
      </w:r>
    </w:p>
    <w:p w14:paraId="18E9DEE9" w14:textId="77777777" w:rsidR="0007441F" w:rsidRPr="00812854" w:rsidRDefault="0007441F" w:rsidP="0007441F">
      <w:pPr>
        <w:rPr>
          <w:rFonts w:cstheme="majorHAnsi"/>
          <w:sz w:val="16"/>
        </w:rPr>
      </w:pPr>
      <w:r w:rsidRPr="00812854">
        <w:rPr>
          <w:rFonts w:cstheme="majorHAnsi"/>
          <w:u w:val="single"/>
        </w:rPr>
        <w:t>White Americans have set the initial rules for access</w:t>
      </w:r>
      <w:r w:rsidRPr="00812854">
        <w:rPr>
          <w:rFonts w:cstheme="majorHAnsi"/>
          <w:sz w:val="16"/>
        </w:rPr>
        <w:t xml:space="preserve">, </w:t>
      </w:r>
      <w:r w:rsidRPr="00812854">
        <w:rPr>
          <w:rFonts w:cstheme="majorHAnsi"/>
          <w:u w:val="single"/>
        </w:rPr>
        <w:t>but</w:t>
      </w:r>
      <w:r w:rsidRPr="00812854">
        <w:rPr>
          <w:rFonts w:cstheme="majorHAnsi"/>
          <w:sz w:val="16"/>
        </w:rPr>
        <w:t xml:space="preserve"> they have </w:t>
      </w:r>
      <w:r w:rsidRPr="00812854">
        <w:rPr>
          <w:rFonts w:cstheme="majorHAnsi"/>
          <w:u w:val="single"/>
        </w:rPr>
        <w:t xml:space="preserve">also held a </w:t>
      </w:r>
      <w:r w:rsidRPr="00812854">
        <w:rPr>
          <w:rFonts w:cstheme="majorHAnsi"/>
          <w:highlight w:val="cyan"/>
          <w:u w:val="single"/>
        </w:rPr>
        <w:t>Supreme Court-endorsed power to alt</w:t>
      </w:r>
      <w:r w:rsidRPr="00812854">
        <w:rPr>
          <w:rFonts w:cstheme="majorHAnsi"/>
          <w:u w:val="single"/>
        </w:rPr>
        <w:t xml:space="preserve">er those </w:t>
      </w:r>
      <w:r w:rsidRPr="00812854">
        <w:rPr>
          <w:rFonts w:cstheme="majorHAnsi"/>
          <w:highlight w:val="cyan"/>
          <w:u w:val="single"/>
        </w:rPr>
        <w:t>rules as racial minorities rise to</w:t>
      </w:r>
      <w:r w:rsidRPr="00812854">
        <w:rPr>
          <w:rFonts w:cstheme="majorHAnsi"/>
          <w:u w:val="single"/>
        </w:rPr>
        <w:t xml:space="preserve"> </w:t>
      </w:r>
      <w:r w:rsidRPr="00812854">
        <w:rPr>
          <w:rFonts w:cstheme="majorHAnsi"/>
          <w:highlight w:val="cyan"/>
          <w:u w:val="single"/>
        </w:rPr>
        <w:t>overcome the barriers imposed by the initial rules</w:t>
      </w:r>
      <w:r w:rsidRPr="00812854">
        <w:rPr>
          <w:rFonts w:cstheme="majorHAnsi"/>
          <w:sz w:val="16"/>
        </w:rPr>
        <w:t xml:space="preserve">. </w:t>
      </w:r>
      <w:r w:rsidRPr="00812854">
        <w:rPr>
          <w:rFonts w:cstheme="majorHAnsi"/>
          <w:u w:val="single"/>
        </w:rPr>
        <w:t>Even the most qualified racial minorit</w:t>
      </w:r>
      <w:r w:rsidRPr="00812854">
        <w:rPr>
          <w:rFonts w:cstheme="majorHAnsi"/>
          <w:sz w:val="16"/>
        </w:rPr>
        <w:t xml:space="preserve">y </w:t>
      </w:r>
      <w:r w:rsidRPr="00812854">
        <w:rPr>
          <w:rFonts w:cstheme="majorHAnsi"/>
          <w:u w:val="single"/>
        </w:rPr>
        <w:t>is subject to the approval of the least qualified White Americans under the rule in Fisher</w:t>
      </w:r>
      <w:r w:rsidRPr="00812854">
        <w:rPr>
          <w:rFonts w:cstheme="majorHAnsi"/>
          <w:sz w:val="16"/>
        </w:rPr>
        <w:t>, but such approval will only be granted after racial minorities prove beyond a shadow of a doubt their qualifications. Even that is not assured, however. Such is the educational life of a racial minority in the United States</w:t>
      </w:r>
    </w:p>
    <w:p w14:paraId="6BBB8078" w14:textId="3743C6CE" w:rsidR="0007441F" w:rsidRPr="00812854" w:rsidRDefault="0007441F" w:rsidP="0007441F">
      <w:pPr>
        <w:pStyle w:val="Heading3"/>
      </w:pPr>
      <w:r w:rsidRPr="00812854">
        <w:t>Link – Courts (Colorblind)</w:t>
      </w:r>
    </w:p>
    <w:p w14:paraId="133C743B" w14:textId="77777777" w:rsidR="0007441F" w:rsidRPr="00812854" w:rsidRDefault="0007441F" w:rsidP="0007441F">
      <w:pPr>
        <w:rPr>
          <w:sz w:val="16"/>
        </w:rPr>
      </w:pPr>
    </w:p>
    <w:p w14:paraId="1143BFFF" w14:textId="77777777" w:rsidR="0007441F" w:rsidRPr="00812854" w:rsidRDefault="0007441F" w:rsidP="0007441F">
      <w:pPr>
        <w:pStyle w:val="Heading4"/>
        <w:rPr>
          <w:rStyle w:val="Style13ptBold"/>
          <w:b/>
          <w:bCs w:val="0"/>
        </w:rPr>
      </w:pPr>
      <w:r w:rsidRPr="00812854">
        <w:rPr>
          <w:rStyle w:val="Style13ptBold"/>
          <w:b/>
          <w:bCs w:val="0"/>
        </w:rPr>
        <w:t>Courts rule based on and because of “colorblind” logic – creating a rigged system, even in pragmatic rulings</w:t>
      </w:r>
    </w:p>
    <w:p w14:paraId="6F2954D4" w14:textId="77777777" w:rsidR="0007441F" w:rsidRPr="00812854" w:rsidRDefault="0007441F" w:rsidP="0007441F">
      <w:r w:rsidRPr="00812854">
        <w:rPr>
          <w:rStyle w:val="Style13ptBold"/>
        </w:rPr>
        <w:t>Heitzig 2015</w:t>
      </w:r>
      <w:r w:rsidRPr="00812854">
        <w:t xml:space="preserve"> (Nancy, Professor of Sociology &amp; Critical Studies of Race and Ethnicity at St. Catherine University. On The Occasion Of </w:t>
      </w:r>
      <w:proofErr w:type="gramStart"/>
      <w:r w:rsidRPr="00812854">
        <w:t>The</w:t>
      </w:r>
      <w:proofErr w:type="gramEnd"/>
      <w:r w:rsidRPr="00812854">
        <w:t xml:space="preserve"> 50th Anniversary Of The Civil Rights Act Of 1964: Persistent White Supremacy, Relentless Anti-Blackness, And The Limits Of The Law. Published in Hamline University's School of Law's Journal of Public Law and Policy, 2015)*Warren</w:t>
      </w:r>
    </w:p>
    <w:p w14:paraId="1FA835E4" w14:textId="77777777" w:rsidR="0007441F" w:rsidRPr="00812854" w:rsidRDefault="0007441F" w:rsidP="0007441F">
      <w:pPr>
        <w:rPr>
          <w:rStyle w:val="StyleUnderline"/>
        </w:rPr>
      </w:pPr>
      <w:r w:rsidRPr="00812854">
        <w:rPr>
          <w:sz w:val="16"/>
        </w:rPr>
        <w:t xml:space="preserve">What has changed since the collapse of Jim Crow has less to do with the basic structure of our society than with the language we use to justify it. In the era of colorblindness, it is no longer socially permissible to use race, explicitly, as a justification for discrimination, exclusion, and social contempt. So we don’t. Rather than rely on race, </w:t>
      </w:r>
      <w:r w:rsidRPr="00812854">
        <w:rPr>
          <w:rStyle w:val="StyleUnderline"/>
        </w:rPr>
        <w:t xml:space="preserve">we </w:t>
      </w:r>
      <w:r w:rsidRPr="00812854">
        <w:rPr>
          <w:rStyle w:val="StyleUnderline"/>
          <w:highlight w:val="yellow"/>
        </w:rPr>
        <w:t>use our criminal justice system to label people of color “criminals” and then engage in all the practices we supposedly left behind</w:t>
      </w:r>
      <w:r w:rsidRPr="00812854">
        <w:rPr>
          <w:sz w:val="16"/>
        </w:rPr>
        <w:t xml:space="preserve">. Today </w:t>
      </w:r>
      <w:r w:rsidRPr="00812854">
        <w:rPr>
          <w:rStyle w:val="StyleUnderline"/>
        </w:rPr>
        <w:t xml:space="preserve">it is </w:t>
      </w:r>
      <w:r w:rsidRPr="00812854">
        <w:rPr>
          <w:rStyle w:val="StyleUnderline"/>
          <w:highlight w:val="yellow"/>
        </w:rPr>
        <w:t>perfectly legal to discriminate against criminals in nearly all the ways that it was once legal to discriminate against African Americans</w:t>
      </w:r>
      <w:r w:rsidRPr="00812854">
        <w:rPr>
          <w:sz w:val="16"/>
        </w:rPr>
        <w:t xml:space="preserve">. Once you’re labeled a felon, the old forms of discrimination—employment discrimination, housing discrimination, denial of the right to vote, denial of educational opportunity, denial of food stamps and other public benefits, and exclusion from jury service—are suddenly legal. As a criminal you have scarcely more rights, and arguably less respect, than a black man living in Alabama at the height of Jim Crow. </w:t>
      </w:r>
      <w:r w:rsidRPr="00812854">
        <w:rPr>
          <w:rStyle w:val="StyleUnderline"/>
        </w:rPr>
        <w:t>We have not ended racial caste in America; we have merely redesigned it</w:t>
      </w:r>
      <w:r w:rsidRPr="00812854">
        <w:rPr>
          <w:sz w:val="16"/>
        </w:rPr>
        <w:t xml:space="preserve">.55 </w:t>
      </w:r>
      <w:proofErr w:type="gramStart"/>
      <w:r w:rsidRPr="00812854">
        <w:rPr>
          <w:sz w:val="16"/>
        </w:rPr>
        <w:t>We</w:t>
      </w:r>
      <w:proofErr w:type="gramEnd"/>
      <w:r w:rsidRPr="00812854">
        <w:rPr>
          <w:sz w:val="16"/>
        </w:rPr>
        <w:t xml:space="preserve"> are still not saved by the 14th Amendment. In the PostCivil Rights Era, </w:t>
      </w:r>
      <w:r w:rsidRPr="00812854">
        <w:rPr>
          <w:rStyle w:val="StyleUnderline"/>
        </w:rPr>
        <w:t xml:space="preserve">the </w:t>
      </w:r>
      <w:r w:rsidRPr="00812854">
        <w:rPr>
          <w:rStyle w:val="StyleUnderline"/>
          <w:highlight w:val="yellow"/>
        </w:rPr>
        <w:t>Supreme Court has followed</w:t>
      </w:r>
      <w:r w:rsidRPr="00812854">
        <w:rPr>
          <w:sz w:val="16"/>
        </w:rPr>
        <w:t xml:space="preserve"> the </w:t>
      </w:r>
      <w:r w:rsidRPr="00812854">
        <w:rPr>
          <w:rStyle w:val="StyleUnderline"/>
          <w:highlight w:val="yellow"/>
        </w:rPr>
        <w:t>color-blind logic</w:t>
      </w:r>
      <w:r w:rsidRPr="00812854">
        <w:rPr>
          <w:sz w:val="16"/>
        </w:rPr>
        <w:t xml:space="preserve"> of the sole dissenter in Plessy </w:t>
      </w:r>
      <w:r w:rsidRPr="00812854">
        <w:rPr>
          <w:rStyle w:val="StyleUnderline"/>
        </w:rPr>
        <w:t>and solidified the race-neutral implications of Federal Civil Rights legislation</w:t>
      </w:r>
      <w:r w:rsidRPr="00812854">
        <w:rPr>
          <w:sz w:val="16"/>
        </w:rPr>
        <w:t xml:space="preserve">. Color-blindness as the new legal doctrine begins to emerge – despite judicial dissent – in cases involving affirmative action and other remedied to centuries of racial inequality. The Supreme Court adopts the color-blind model in The Board of Regents, University of California v. Bakke (1978), where the ruling is in favor of a white student who claimed racial discrimination in his denial of admission to medical school.56 If the Constitution is to be color-blind, race can only be considered with “strict scrutiny,” even as a remedy for past discrimination. Justices Brennan and Marshall, in separate dissents, point out the flaws of this approach. Brennan observes, </w:t>
      </w:r>
      <w:r w:rsidRPr="00812854">
        <w:rPr>
          <w:rStyle w:val="StyleUnderline"/>
        </w:rPr>
        <w:t>Claims that law must be “color-blind” or that the datum of race is no longer relevant to public policy must be seen as aspiration rather than as description of reality. . . for reality rebukes us that race has too often been used by those who would stigmatize and oppress minorities</w:t>
      </w:r>
      <w:r w:rsidRPr="00812854">
        <w:rPr>
          <w:sz w:val="16"/>
        </w:rPr>
        <w:t xml:space="preserve">. Yet we cannot . . . let color blindness become myopia which masks the reality that many “created equal” have been treated within our lifetimes as inferior both by the law and by their fellow citizens.” 57 Justice Marshall’s dissent echoes the warning, one that has now come to pass; For it must be remembered that, during most of the past 200 years, the Constitution as interpreted by this Court did not prohibit the most ingenious and pervasive forms of discrimination against the Negro. Now, when a state acts to remedy the effects of that legacy of discrimination, I cannot believe that this same Constitution stands as a barrier. 58 McCleskey v. Kemp (1987) is perhaps the most significant case of the Post-Civil Rights era with respect to the application of the 14th Amendment as to matter of race.59 </w:t>
      </w:r>
      <w:proofErr w:type="gramStart"/>
      <w:r w:rsidRPr="00812854">
        <w:rPr>
          <w:sz w:val="16"/>
        </w:rPr>
        <w:t>It</w:t>
      </w:r>
      <w:proofErr w:type="gramEnd"/>
      <w:r w:rsidRPr="00812854">
        <w:rPr>
          <w:sz w:val="16"/>
        </w:rPr>
        <w:t xml:space="preserve"> is here that potential for an interpretation that would allow for real remedies for institutionalized discrimination is presented and denied. </w:t>
      </w:r>
      <w:r w:rsidRPr="00812854">
        <w:rPr>
          <w:u w:val="single"/>
        </w:rPr>
        <w:t xml:space="preserve">The </w:t>
      </w:r>
      <w:r w:rsidRPr="00812854">
        <w:rPr>
          <w:highlight w:val="yellow"/>
          <w:u w:val="single"/>
        </w:rPr>
        <w:t>racial disparity that characterizes all criminal justice has been most obvious and contested in the application of capital punishment</w:t>
      </w:r>
      <w:r w:rsidRPr="00812854">
        <w:rPr>
          <w:u w:val="single"/>
        </w:rPr>
        <w:t>, especially in the South, where the “killing state” stepped to do what was once the work of extra-legal lynch mobs.60 After a series of death penalty cases where the Court ruled that racial discrimination in the application of the criminal laws’ ultimate penalty must be addressed, it is here that the Supreme Court in a 5-4 decision clearly defines discrimination as individual not institutionalized.</w:t>
      </w:r>
      <w:r w:rsidRPr="00812854">
        <w:rPr>
          <w:sz w:val="16"/>
        </w:rPr>
        <w:t xml:space="preserve"> Citing statistical evidence from the now famous Baldus study, McCleskey argued that the application of the death penalty in Georgia was fraught with systemic patterns of racism that transcended but tainted any particular case. Defendants charged with killing white victims were more likely to receive the death penalty, and, in fact, cases involving black defendants and white victims were more likely to result in a sentence of death than cases involving any other racial combination.61 The majority did not dispute the statistical evidence, but feared the consequences. If the Court accepted McCleskey’s claim, then the Equal Protection Clause of the 14th Amendment would apply to patterns of discrimination, to institutionalized racism and sexism, to questions of structured inequality. </w:t>
      </w:r>
      <w:r w:rsidRPr="00812854">
        <w:rPr>
          <w:u w:val="single"/>
        </w:rPr>
        <w:t xml:space="preserve">It could, in fact, be used to challenge the very foundations of the criminal justice system itself, start to finish: </w:t>
      </w:r>
      <w:r w:rsidRPr="00812854">
        <w:rPr>
          <w:highlight w:val="yellow"/>
          <w:u w:val="single"/>
        </w:rPr>
        <w:t>laws with disproportionate racial impact, racial profiling and racial bias in police use of force, and prosecutorial discretio</w:t>
      </w:r>
      <w:r w:rsidRPr="00812854">
        <w:rPr>
          <w:u w:val="single"/>
        </w:rPr>
        <w:t xml:space="preserve">n. These fears are expressed in Powell’s opinion for the majority, “First, McCleskey’s claim, taken to its logical conclusion, </w:t>
      </w:r>
      <w:r w:rsidRPr="00812854">
        <w:rPr>
          <w:highlight w:val="yellow"/>
          <w:u w:val="single"/>
        </w:rPr>
        <w:t>throws into serious question the principles that underlie our entire criminal justice system</w:t>
      </w:r>
      <w:r w:rsidRPr="00812854">
        <w:rPr>
          <w:u w:val="single"/>
        </w:rPr>
        <w:t>. The Eighth Amendment is not limited in application to capital punishment, but applies to all penalties. Thus, if we accepted McCleskey’s claim that racial bias has impermissibly tainted the capital sentencing decision, we could soon be faced with similar claims as to other types of penalty.</w:t>
      </w:r>
      <w:r w:rsidRPr="00812854">
        <w:rPr>
          <w:sz w:val="16"/>
        </w:rPr>
        <w:t xml:space="preserve"> Moreover, the claim that his sentence rests on the irrelevant factor of race easily could be extended to apply to claims based on unexplained discrepancies that correlate to membership in other minority groups, and even to gender.62 </w:t>
      </w:r>
      <w:proofErr w:type="gramStart"/>
      <w:r w:rsidRPr="00812854">
        <w:rPr>
          <w:sz w:val="16"/>
        </w:rPr>
        <w:t>In</w:t>
      </w:r>
      <w:proofErr w:type="gramEnd"/>
      <w:r w:rsidRPr="00812854">
        <w:rPr>
          <w:sz w:val="16"/>
        </w:rPr>
        <w:t xml:space="preserve"> the majority’s view, </w:t>
      </w:r>
      <w:r w:rsidRPr="00812854">
        <w:rPr>
          <w:rStyle w:val="StyleUnderline"/>
          <w:highlight w:val="yellow"/>
        </w:rPr>
        <w:t>equal protection of the laws was for individuals, not oppressed groups</w:t>
      </w:r>
      <w:r w:rsidRPr="00812854">
        <w:rPr>
          <w:sz w:val="16"/>
        </w:rPr>
        <w:t xml:space="preserve">, and discrimination must be intentional and similarly individual. McCleskey closed off the last best avenue for remedying structural inequality with the law itself, and preserved the color-blind veneer at the expense of racial remedy. Justice Brennan’s impassioned dissent makes the implications of this decision clear: At some point in this case, Warren McCleskey doubtless asked his lawyer whether a jury was likely to sentence him to die. A candid reply to this question would have been disturbing. First, counsel would have to tell McCleskey that few of the details of the crime or of McCleskey’s past criminal conduct were more important than the fact that his victim was white. Furthermore, counsel would feel bound to tell McCleskey that defendants charged with killing white victims in Georgia are 4.3 times as likely to be sentenced to death as defendants charged with killing blacks. In addition, frankness would compel the disclosure that it was more likely than not that the race of McCleskey’s victim would determine whether he received a death sentence: 6 of every 11 defendants convicted of killing a white person would not have received the death penalty if their victims had been black. While, among defendants with aggravating and mitigating factors comparable to McCleskey’s, 20 of every 34 would not have been sentenced to die if their victims had been black. Finally, the assessment would not be complete without the information that cases involving black defendants and white victims are more likely to result in a death sentence than cases featuring any other racial combination of defendant and victim. Ibid. The story could be told in a variety of ways, but McCleskey could not fail to grasp its essential narrative line: there was a significant chance that race would play a prominent role in determining if he lived or died. . . At the time our Constitution was framed 200 years ago this year, blacks had for more than a century before been regarded as beings of an inferior order, and altogether unfit to associate with the white race, either in social or political relations; and so far inferior that they had no rights which the white man was bound to respect. Only 130 years ago, this Court relied on these observations to deny American citizenship to blacks. Ibid. A mere three generations ago, this Court sanctioned racial segregation, stating that “[i]f one race be inferior to the other socially, the Constitution of the United States cannot put them upon the same plane.” Plessy v. Ferguson, 163 U.S. 537, 552 (1896). 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t>
      </w:r>
      <w:r w:rsidRPr="00812854">
        <w:rPr>
          <w:rStyle w:val="StyleUnderline"/>
          <w:highlight w:val="yellow"/>
        </w:rPr>
        <w:t>we cannot pretend that</w:t>
      </w:r>
      <w:r w:rsidRPr="00812854">
        <w:rPr>
          <w:sz w:val="16"/>
        </w:rPr>
        <w:t xml:space="preserve">, in three decades, </w:t>
      </w:r>
      <w:r w:rsidRPr="00812854">
        <w:rPr>
          <w:rStyle w:val="StyleUnderline"/>
          <w:highlight w:val="yellow"/>
        </w:rPr>
        <w:t>we have completely escaped the grip of a historical legacy spanning centuries</w:t>
      </w:r>
      <w:r w:rsidRPr="00812854">
        <w:rPr>
          <w:sz w:val="16"/>
        </w:rPr>
        <w:t xml:space="preserve"> Warren McCleskey’s evidence confronts us with the subtle and persistent influence of the past. His message is a disturbing one to a society that has formally repudiated racism, and a frustrating one to a Nation accustomed to regarding its destiny as the product of its own will. Nonetheless, we ignore him at our peril, for we remain imprisoned by the past as long as we deny its influence in the present. 63 Well into the 21st Century, Supreme Court decisions continue to erode Federal Civil Rights legal gains and the ability of the Civil War Amendments to provide racial redress. The doctrine of strict scrutiny itself continues to be eroded further as the current Supreme Court limits its application and as a series of subsequent cases from Grutter v Bollinger (2003) and Gratz v. Bollinger (2003) to Fisher v. University of Texas at Austin (2014) and Shelby County v. Holder (2012) have shown, the Constitution has indeed erected a legal barrier with claims of colorblindness.64 Worse still, as Crenshaw notes, </w:t>
      </w:r>
      <w:r w:rsidRPr="00812854">
        <w:rPr>
          <w:rStyle w:val="StyleUnderline"/>
        </w:rPr>
        <w:t>the shift</w:t>
      </w:r>
      <w:r w:rsidRPr="00812854">
        <w:rPr>
          <w:sz w:val="16"/>
        </w:rPr>
        <w:t xml:space="preserve"> even beyond color-blindness </w:t>
      </w:r>
      <w:r w:rsidRPr="00812854">
        <w:rPr>
          <w:rStyle w:val="StyleUnderline"/>
        </w:rPr>
        <w:t>towards claims of “postracial pragmatism</w:t>
      </w:r>
      <w:r w:rsidRPr="00812854">
        <w:rPr>
          <w:sz w:val="16"/>
        </w:rPr>
        <w:t xml:space="preserve">,” This pragmatism </w:t>
      </w:r>
      <w:r w:rsidRPr="00812854">
        <w:rPr>
          <w:rStyle w:val="StyleUnderline"/>
        </w:rPr>
        <w:t xml:space="preserve">jettisons the liberal ambivalence about race consciousness to embrace a colorblind stance even as it foregrounds and celebrates the achievement of particular racial outcomes. In the new post-racial moment, the pragmatist may be agnostic about the conservative erasure of race as a contemporary phenomenon but may still march under the same premise that significant progress can be made without race consciousness. </w:t>
      </w:r>
      <w:proofErr w:type="gramStart"/>
      <w:r w:rsidRPr="00812854">
        <w:rPr>
          <w:rStyle w:val="StyleUnderline"/>
        </w:rPr>
        <w:t>. ..</w:t>
      </w:r>
      <w:proofErr w:type="gramEnd"/>
      <w:r w:rsidRPr="00812854">
        <w:rPr>
          <w:rStyle w:val="StyleUnderline"/>
        </w:rPr>
        <w:t xml:space="preserve"> </w:t>
      </w:r>
      <w:r w:rsidRPr="00812854">
        <w:rPr>
          <w:rStyle w:val="StyleUnderline"/>
          <w:highlight w:val="yellow"/>
        </w:rPr>
        <w:t>Colorblindness as doctrine not only undermines litigation strategies that rely on race-conscious remediation, but it also soothes social anxiety</w:t>
      </w:r>
      <w:r w:rsidRPr="00812854">
        <w:rPr>
          <w:rStyle w:val="StyleUnderline"/>
        </w:rPr>
        <w:t xml:space="preserve"> about whether deeper levels of social criticism, remediation, and reconstruction might be warranted. </w:t>
      </w:r>
      <w:r w:rsidRPr="00812854">
        <w:rPr>
          <w:sz w:val="16"/>
        </w:rPr>
        <w:t xml:space="preserve">While colorblindness declared racism as a closed chapter in our history, post-racialism now provides reassurance to those who weren’t fully convinced that this history had ceased to cast its long shadow over contemporary affairs. Post-racialism offers a gentler escape, an appeal to the possibility that racial power can be side stepped, finessed and ultimately overcome by regarding dominance as merely circumstance that need not get in the way of social progress. As post-racialism becomes the vehicle for a colorblind agenda, </w:t>
      </w:r>
      <w:r w:rsidRPr="00812854">
        <w:rPr>
          <w:rStyle w:val="StyleUnderline"/>
        </w:rPr>
        <w:t>the material consequences of racial exploitation and social violence</w:t>
      </w:r>
      <w:r w:rsidRPr="00812854">
        <w:rPr>
          <w:sz w:val="16"/>
        </w:rPr>
        <w:t>— including the persistence of educational inequity, the disproportionate racial patterns of criminalization and incarceration, and the deepening patterns of economic stratification—</w:t>
      </w:r>
      <w:r w:rsidRPr="00812854">
        <w:rPr>
          <w:rStyle w:val="StyleUnderline"/>
        </w:rPr>
        <w:t>slide further into obscurity</w:t>
      </w:r>
      <w:r w:rsidRPr="00812854">
        <w:rPr>
          <w:sz w:val="16"/>
        </w:rPr>
        <w:t xml:space="preserve">.65 More than a century after the Civil War Amendments, 60 years since Brown, 50 years since the Civil Rights Act of 1964, and </w:t>
      </w:r>
      <w:r w:rsidRPr="00812854">
        <w:rPr>
          <w:rStyle w:val="StyleUnderline"/>
        </w:rPr>
        <w:t>we are here, with white supremacy and anti-Blackness intact, but now masked, and with slavery (unwilling to die) transformed yet again</w:t>
      </w:r>
      <w:r w:rsidRPr="00812854">
        <w:rPr>
          <w:sz w:val="16"/>
        </w:rPr>
        <w:t>. Still</w:t>
      </w:r>
      <w:r w:rsidRPr="00812854">
        <w:rPr>
          <w:rStyle w:val="StyleUnderline"/>
        </w:rPr>
        <w:t>, the law, unwilling and unable to offer relief, but worse still, at the center of this exclusionary endeavor, from the outset to the present, remains the definer and purveyor of Black social, civil and literal death.</w:t>
      </w:r>
    </w:p>
    <w:p w14:paraId="13281C76" w14:textId="77777777" w:rsidR="0007441F" w:rsidRPr="00812854" w:rsidRDefault="0007441F" w:rsidP="0007441F"/>
    <w:p w14:paraId="133F83A3" w14:textId="2053C6FF" w:rsidR="00CE3944" w:rsidRPr="00812854" w:rsidRDefault="00CE3944" w:rsidP="00CE3944">
      <w:pPr>
        <w:pStyle w:val="Heading3"/>
        <w:rPr>
          <w:rFonts w:cstheme="majorHAnsi"/>
        </w:rPr>
      </w:pPr>
      <w:r w:rsidRPr="00812854">
        <w:rPr>
          <w:rFonts w:cstheme="majorHAnsi"/>
        </w:rPr>
        <w:t>Link</w:t>
      </w:r>
      <w:r w:rsidR="008A0320" w:rsidRPr="00812854">
        <w:rPr>
          <w:rFonts w:cstheme="majorHAnsi"/>
        </w:rPr>
        <w:t xml:space="preserve"> – Contradiction Closing Case</w:t>
      </w:r>
    </w:p>
    <w:p w14:paraId="06A9CE8C" w14:textId="77777777" w:rsidR="00CE3944" w:rsidRPr="00812854" w:rsidRDefault="00CE3944" w:rsidP="00CE3944">
      <w:pPr>
        <w:pStyle w:val="Heading4"/>
        <w:rPr>
          <w:rFonts w:cstheme="majorHAnsi"/>
        </w:rPr>
      </w:pPr>
      <w:r w:rsidRPr="00812854">
        <w:rPr>
          <w:rFonts w:cstheme="majorHAnsi"/>
        </w:rPr>
        <w:t xml:space="preserve">The aff is a Contraction closing case which </w:t>
      </w:r>
      <w:r w:rsidRPr="00812854">
        <w:rPr>
          <w:rFonts w:cstheme="majorHAnsi"/>
          <w:u w:val="single"/>
        </w:rPr>
        <w:t>exacerbates existing inequalities</w:t>
      </w:r>
      <w:r w:rsidRPr="00812854">
        <w:rPr>
          <w:rFonts w:cstheme="majorHAnsi"/>
        </w:rPr>
        <w:t xml:space="preserve"> through an appearance of dealing with extreme examples of racist practice</w:t>
      </w:r>
    </w:p>
    <w:p w14:paraId="3B658B87" w14:textId="77777777" w:rsidR="00CE3944" w:rsidRPr="00812854" w:rsidRDefault="00CE3944" w:rsidP="00CE3944">
      <w:pPr>
        <w:rPr>
          <w:rFonts w:cstheme="majorHAnsi"/>
        </w:rPr>
      </w:pPr>
      <w:r w:rsidRPr="00812854">
        <w:rPr>
          <w:rStyle w:val="Style13ptBold"/>
          <w:rFonts w:cstheme="majorHAnsi"/>
        </w:rPr>
        <w:t>Walton 12</w:t>
      </w:r>
      <w:r w:rsidRPr="00812854">
        <w:rPr>
          <w:rFonts w:cstheme="majorHAnsi"/>
          <w:sz w:val="16"/>
          <w:szCs w:val="16"/>
        </w:rPr>
        <w:t>—Sean Walton is a PhD lecturer in higher education practice in the Centre for Educational Development at the University of Bradford. His research interests include critical pedagogy, the philosophy of education, and inclusive higher education policy and practice (1-26-2012; "Contemporary perspectives on diversity interventions: A dilemma for educators"; Wiley Online Library; https://onlinelibrary.wiley.com/doi/abs/10.1002/jpoc.20080; //IS)</w:t>
      </w:r>
    </w:p>
    <w:p w14:paraId="41A69C80" w14:textId="77777777" w:rsidR="00CE3944" w:rsidRPr="00812854" w:rsidRDefault="00CE3944" w:rsidP="00CE3944">
      <w:pPr>
        <w:rPr>
          <w:rFonts w:cstheme="majorHAnsi"/>
          <w:sz w:val="16"/>
        </w:rPr>
      </w:pPr>
      <w:r w:rsidRPr="00812854">
        <w:rPr>
          <w:rFonts w:cstheme="majorHAnsi"/>
          <w:sz w:val="16"/>
        </w:rPr>
        <w:t xml:space="preserve">A </w:t>
      </w:r>
      <w:r w:rsidRPr="00812854">
        <w:rPr>
          <w:rFonts w:cstheme="majorHAnsi"/>
          <w:u w:val="single"/>
        </w:rPr>
        <w:t xml:space="preserve">powerful concept within the CRT paradigm is </w:t>
      </w:r>
      <w:r w:rsidRPr="00812854">
        <w:rPr>
          <w:rFonts w:cstheme="majorHAnsi"/>
          <w:sz w:val="16"/>
        </w:rPr>
        <w:t xml:space="preserve">that of </w:t>
      </w:r>
      <w:r w:rsidRPr="00812854">
        <w:rPr>
          <w:rFonts w:cstheme="majorHAnsi"/>
          <w:u w:val="single"/>
        </w:rPr>
        <w:t>the contradiction-closing case</w:t>
      </w:r>
      <w:r w:rsidRPr="00812854">
        <w:rPr>
          <w:rFonts w:cstheme="majorHAnsi"/>
          <w:sz w:val="16"/>
        </w:rPr>
        <w:t xml:space="preserve">, a notion closely related to “interest convergence,” outlined above. Th e contradiction-closing case is a concept fi rst used by Bell (1980a) and employed to great eff </w:t>
      </w:r>
      <w:proofErr w:type="gramStart"/>
      <w:r w:rsidRPr="00812854">
        <w:rPr>
          <w:rFonts w:cstheme="majorHAnsi"/>
          <w:sz w:val="16"/>
        </w:rPr>
        <w:t>ect</w:t>
      </w:r>
      <w:proofErr w:type="gramEnd"/>
      <w:r w:rsidRPr="00812854">
        <w:rPr>
          <w:rFonts w:cstheme="majorHAnsi"/>
          <w:sz w:val="16"/>
        </w:rPr>
        <w:t xml:space="preserve"> by Gillborn (2008) in an analysis of UK policy developments as a response to the Macpherson (1999) report into the racist murder of the Black teenager Steven </w:t>
      </w:r>
      <w:r w:rsidRPr="00812854">
        <w:rPr>
          <w:rFonts w:cstheme="majorHAnsi"/>
          <w:u w:val="single"/>
        </w:rPr>
        <w:t xml:space="preserve">Lawrence in southeast London in 1993. </w:t>
      </w:r>
      <w:r w:rsidRPr="00812854">
        <w:rPr>
          <w:rFonts w:cstheme="majorHAnsi"/>
          <w:highlight w:val="cyan"/>
          <w:u w:val="single"/>
        </w:rPr>
        <w:t>Contradiction closing cases</w:t>
      </w:r>
      <w:r w:rsidRPr="00812854">
        <w:rPr>
          <w:rFonts w:cstheme="majorHAnsi"/>
          <w:u w:val="single"/>
        </w:rPr>
        <w:t xml:space="preserve"> </w:t>
      </w:r>
      <w:r w:rsidRPr="00812854">
        <w:rPr>
          <w:rFonts w:cstheme="majorHAnsi"/>
          <w:highlight w:val="cyan"/>
          <w:u w:val="single"/>
        </w:rPr>
        <w:t>are</w:t>
      </w:r>
      <w:r w:rsidRPr="00812854">
        <w:rPr>
          <w:rFonts w:cstheme="majorHAnsi"/>
          <w:u w:val="single"/>
        </w:rPr>
        <w:t xml:space="preserve"> . . . identifi ed in those </w:t>
      </w:r>
      <w:r w:rsidRPr="00812854">
        <w:rPr>
          <w:rFonts w:cstheme="majorHAnsi"/>
          <w:highlight w:val="cyan"/>
          <w:u w:val="single"/>
        </w:rPr>
        <w:t>situations where an inequity becomes so visible</w:t>
      </w:r>
      <w:r w:rsidRPr="00812854">
        <w:rPr>
          <w:rFonts w:cstheme="majorHAnsi"/>
          <w:u w:val="single"/>
        </w:rPr>
        <w:t xml:space="preserve"> and/or so large </w:t>
      </w:r>
      <w:r w:rsidRPr="00812854">
        <w:rPr>
          <w:rFonts w:cstheme="majorHAnsi"/>
          <w:highlight w:val="cyan"/>
          <w:u w:val="single"/>
        </w:rPr>
        <w:t>that</w:t>
      </w:r>
      <w:r w:rsidRPr="00812854">
        <w:rPr>
          <w:rFonts w:cstheme="majorHAnsi"/>
          <w:u w:val="single"/>
        </w:rPr>
        <w:t xml:space="preserve"> </w:t>
      </w:r>
      <w:r w:rsidRPr="00812854">
        <w:rPr>
          <w:rFonts w:cstheme="majorHAnsi"/>
          <w:highlight w:val="cyan"/>
          <w:u w:val="single"/>
        </w:rPr>
        <w:t>the present [racist] situation threatens to become unsustainable</w:t>
      </w:r>
      <w:r w:rsidRPr="00812854">
        <w:rPr>
          <w:rFonts w:cstheme="majorHAnsi"/>
          <w:sz w:val="16"/>
        </w:rPr>
        <w:t xml:space="preserve"> . . . </w:t>
      </w:r>
      <w:r w:rsidRPr="00812854">
        <w:rPr>
          <w:rFonts w:cstheme="majorHAnsi"/>
          <w:u w:val="single"/>
        </w:rPr>
        <w:t xml:space="preserve">While </w:t>
      </w:r>
      <w:r w:rsidRPr="00812854">
        <w:rPr>
          <w:rFonts w:cstheme="majorHAnsi"/>
          <w:highlight w:val="cyan"/>
          <w:u w:val="single"/>
        </w:rPr>
        <w:t>landmark case</w:t>
      </w:r>
      <w:r w:rsidRPr="00812854">
        <w:rPr>
          <w:rFonts w:cstheme="majorHAnsi"/>
          <w:u w:val="single"/>
        </w:rPr>
        <w:t xml:space="preserve">s may </w:t>
      </w:r>
      <w:r w:rsidRPr="00812854">
        <w:rPr>
          <w:rFonts w:cstheme="majorHAnsi"/>
          <w:highlight w:val="cyan"/>
          <w:u w:val="single"/>
        </w:rPr>
        <w:t>appear to advance the cause of justice</w:t>
      </w:r>
      <w:r w:rsidRPr="00812854">
        <w:rPr>
          <w:rFonts w:cstheme="majorHAnsi"/>
          <w:sz w:val="16"/>
        </w:rPr>
        <w:t xml:space="preserve">, in </w:t>
      </w:r>
      <w:r w:rsidRPr="00812854">
        <w:rPr>
          <w:rFonts w:cstheme="majorHAnsi"/>
          <w:u w:val="single"/>
        </w:rPr>
        <w:t xml:space="preserve">reality </w:t>
      </w:r>
      <w:r w:rsidRPr="00812854">
        <w:rPr>
          <w:rFonts w:cstheme="majorHAnsi"/>
          <w:highlight w:val="cyan"/>
          <w:u w:val="single"/>
        </w:rPr>
        <w:t>there is often foot-dragging at every stage</w:t>
      </w:r>
      <w:r w:rsidRPr="00812854">
        <w:rPr>
          <w:rFonts w:cstheme="majorHAnsi"/>
          <w:sz w:val="16"/>
        </w:rPr>
        <w:t xml:space="preserve">. Meanwhile, </w:t>
      </w:r>
      <w:r w:rsidRPr="00812854">
        <w:rPr>
          <w:rFonts w:cstheme="majorHAnsi"/>
          <w:u w:val="single"/>
        </w:rPr>
        <w:t xml:space="preserve">conservative opponents re-double their eff orts and </w:t>
      </w:r>
      <w:r w:rsidRPr="00812854">
        <w:rPr>
          <w:rFonts w:cstheme="majorHAnsi"/>
          <w:highlight w:val="cyan"/>
          <w:u w:val="single"/>
        </w:rPr>
        <w:t>overall</w:t>
      </w:r>
      <w:r w:rsidRPr="00812854">
        <w:rPr>
          <w:rFonts w:cstheme="majorHAnsi"/>
          <w:u w:val="single"/>
        </w:rPr>
        <w:t xml:space="preserve"> little or </w:t>
      </w:r>
      <w:r w:rsidRPr="00812854">
        <w:rPr>
          <w:rFonts w:cstheme="majorHAnsi"/>
          <w:highlight w:val="cyan"/>
          <w:u w:val="single"/>
        </w:rPr>
        <w:t>nothing changes</w:t>
      </w:r>
      <w:r w:rsidRPr="00812854">
        <w:rPr>
          <w:rFonts w:cstheme="majorHAnsi"/>
          <w:sz w:val="16"/>
        </w:rPr>
        <w:t>. (Gillborn, 2008, pp. 32–33)</w:t>
      </w:r>
    </w:p>
    <w:p w14:paraId="2FCEA7E7" w14:textId="77777777" w:rsidR="00CE3944" w:rsidRPr="00812854" w:rsidRDefault="00CE3944" w:rsidP="00CE3944">
      <w:pPr>
        <w:rPr>
          <w:rFonts w:cstheme="majorHAnsi"/>
          <w:u w:val="single"/>
        </w:rPr>
      </w:pPr>
      <w:r w:rsidRPr="00812854">
        <w:rPr>
          <w:rFonts w:cstheme="majorHAnsi"/>
          <w:u w:val="single"/>
        </w:rPr>
        <w:t>Th</w:t>
      </w:r>
      <w:r w:rsidRPr="00812854">
        <w:rPr>
          <w:rFonts w:cstheme="majorHAnsi"/>
          <w:sz w:val="16"/>
        </w:rPr>
        <w:t xml:space="preserve"> </w:t>
      </w:r>
      <w:r w:rsidRPr="00812854">
        <w:rPr>
          <w:rFonts w:cstheme="majorHAnsi"/>
          <w:u w:val="single"/>
        </w:rPr>
        <w:t xml:space="preserve">e overall eff ect of a </w:t>
      </w:r>
      <w:r w:rsidRPr="00812854">
        <w:rPr>
          <w:rFonts w:cstheme="majorHAnsi"/>
          <w:highlight w:val="cyan"/>
          <w:u w:val="single"/>
        </w:rPr>
        <w:t>contradiction-closing case</w:t>
      </w:r>
      <w:r w:rsidRPr="00812854">
        <w:rPr>
          <w:rFonts w:cstheme="majorHAnsi"/>
          <w:u w:val="single"/>
        </w:rPr>
        <w:t xml:space="preserve"> is to </w:t>
      </w:r>
      <w:r w:rsidRPr="00812854">
        <w:rPr>
          <w:rFonts w:cstheme="majorHAnsi"/>
          <w:highlight w:val="cyan"/>
          <w:u w:val="single"/>
        </w:rPr>
        <w:t>create the appearance that</w:t>
      </w:r>
      <w:r w:rsidRPr="00812854">
        <w:rPr>
          <w:rFonts w:cstheme="majorHAnsi"/>
          <w:u w:val="single"/>
        </w:rPr>
        <w:t xml:space="preserve"> specifi c, </w:t>
      </w:r>
      <w:r w:rsidRPr="00812854">
        <w:rPr>
          <w:rFonts w:cstheme="majorHAnsi"/>
          <w:highlight w:val="cyan"/>
          <w:u w:val="single"/>
        </w:rPr>
        <w:t>extreme examples</w:t>
      </w:r>
      <w:r w:rsidRPr="00812854">
        <w:rPr>
          <w:rFonts w:cstheme="majorHAnsi"/>
          <w:u w:val="single"/>
        </w:rPr>
        <w:t xml:space="preserve"> </w:t>
      </w:r>
      <w:r w:rsidRPr="00812854">
        <w:rPr>
          <w:rFonts w:cstheme="majorHAnsi"/>
          <w:highlight w:val="cyan"/>
          <w:u w:val="single"/>
        </w:rPr>
        <w:t>of racist practice</w:t>
      </w:r>
      <w:r w:rsidRPr="00812854">
        <w:rPr>
          <w:rFonts w:cstheme="majorHAnsi"/>
          <w:u w:val="single"/>
        </w:rPr>
        <w:t xml:space="preserve"> </w:t>
      </w:r>
      <w:r w:rsidRPr="00812854">
        <w:rPr>
          <w:rFonts w:cstheme="majorHAnsi"/>
          <w:highlight w:val="cyan"/>
          <w:u w:val="single"/>
        </w:rPr>
        <w:t>have bee</w:t>
      </w:r>
      <w:r w:rsidRPr="00812854">
        <w:rPr>
          <w:rFonts w:cstheme="majorHAnsi"/>
          <w:u w:val="single"/>
        </w:rPr>
        <w:t xml:space="preserve">n suffi ciently </w:t>
      </w:r>
      <w:r w:rsidRPr="00812854">
        <w:rPr>
          <w:rFonts w:cstheme="majorHAnsi"/>
          <w:highlight w:val="cyan"/>
          <w:u w:val="single"/>
        </w:rPr>
        <w:t>dealt</w:t>
      </w:r>
      <w:r w:rsidRPr="00812854">
        <w:rPr>
          <w:rFonts w:cstheme="majorHAnsi"/>
          <w:u w:val="single"/>
        </w:rPr>
        <w:t xml:space="preserve"> </w:t>
      </w:r>
      <w:r w:rsidRPr="00812854">
        <w:rPr>
          <w:rFonts w:cstheme="majorHAnsi"/>
          <w:highlight w:val="cyan"/>
          <w:u w:val="single"/>
        </w:rPr>
        <w:t>with</w:t>
      </w:r>
      <w:r w:rsidRPr="00812854">
        <w:rPr>
          <w:rFonts w:cstheme="majorHAnsi"/>
          <w:sz w:val="16"/>
        </w:rPr>
        <w:t xml:space="preserve">, </w:t>
      </w:r>
      <w:r w:rsidRPr="00812854">
        <w:rPr>
          <w:rFonts w:cstheme="majorHAnsi"/>
          <w:u w:val="single"/>
        </w:rPr>
        <w:t>usually</w:t>
      </w:r>
      <w:r w:rsidRPr="00812854">
        <w:rPr>
          <w:rFonts w:cstheme="majorHAnsi"/>
          <w:sz w:val="16"/>
        </w:rPr>
        <w:t xml:space="preserve"> </w:t>
      </w:r>
      <w:r w:rsidRPr="00812854">
        <w:rPr>
          <w:rFonts w:cstheme="majorHAnsi"/>
          <w:u w:val="single"/>
        </w:rPr>
        <w:t>by</w:t>
      </w:r>
      <w:r w:rsidRPr="00812854">
        <w:rPr>
          <w:rFonts w:cstheme="majorHAnsi"/>
          <w:sz w:val="16"/>
        </w:rPr>
        <w:t xml:space="preserve"> the introduction of </w:t>
      </w:r>
      <w:r w:rsidRPr="00812854">
        <w:rPr>
          <w:rFonts w:cstheme="majorHAnsi"/>
          <w:u w:val="single"/>
        </w:rPr>
        <w:t>new legislation</w:t>
      </w:r>
      <w:r w:rsidRPr="00812854">
        <w:rPr>
          <w:rFonts w:cstheme="majorHAnsi"/>
          <w:sz w:val="16"/>
        </w:rPr>
        <w:t xml:space="preserve">, </w:t>
      </w:r>
      <w:r w:rsidRPr="00812854">
        <w:rPr>
          <w:rFonts w:cstheme="majorHAnsi"/>
          <w:highlight w:val="cyan"/>
          <w:u w:val="single"/>
        </w:rPr>
        <w:t>while</w:t>
      </w:r>
      <w:r w:rsidRPr="00812854">
        <w:rPr>
          <w:rFonts w:cstheme="majorHAnsi"/>
          <w:sz w:val="16"/>
        </w:rPr>
        <w:t xml:space="preserve">, in reality, </w:t>
      </w:r>
      <w:r w:rsidRPr="00812854">
        <w:rPr>
          <w:rFonts w:cstheme="majorHAnsi"/>
          <w:highlight w:val="cyan"/>
          <w:u w:val="single"/>
        </w:rPr>
        <w:t>perpetuating</w:t>
      </w:r>
      <w:r w:rsidRPr="00812854">
        <w:rPr>
          <w:rFonts w:cstheme="majorHAnsi"/>
          <w:sz w:val="16"/>
        </w:rPr>
        <w:t xml:space="preserve"> </w:t>
      </w:r>
      <w:r w:rsidRPr="00812854">
        <w:rPr>
          <w:rFonts w:cstheme="majorHAnsi"/>
          <w:u w:val="single"/>
        </w:rPr>
        <w:t xml:space="preserve">a </w:t>
      </w:r>
      <w:r w:rsidRPr="00812854">
        <w:rPr>
          <w:rFonts w:cstheme="majorHAnsi"/>
          <w:highlight w:val="cyan"/>
          <w:u w:val="single"/>
        </w:rPr>
        <w:t>state of aff airs in which racism continues</w:t>
      </w:r>
      <w:r w:rsidRPr="00812854">
        <w:rPr>
          <w:rFonts w:cstheme="majorHAnsi"/>
          <w:u w:val="single"/>
        </w:rPr>
        <w:t xml:space="preserve"> to </w:t>
      </w:r>
      <w:r w:rsidRPr="00812854">
        <w:rPr>
          <w:rFonts w:cstheme="majorHAnsi"/>
          <w:sz w:val="16"/>
        </w:rPr>
        <w:t xml:space="preserve">thrive. As mentioned above, the events following the publication of the Macpherson report are a good example of this insofar as </w:t>
      </w:r>
      <w:r w:rsidRPr="00812854">
        <w:rPr>
          <w:rFonts w:cstheme="majorHAnsi"/>
          <w:u w:val="single"/>
        </w:rPr>
        <w:t>policymakers and politicians gradually backtracked and disengaged from the major criticisms of the UK Metropolitan Police that were raised by Macpherson</w:t>
      </w:r>
      <w:r w:rsidRPr="00812854">
        <w:rPr>
          <w:rFonts w:cstheme="majorHAnsi"/>
          <w:sz w:val="16"/>
        </w:rPr>
        <w:t xml:space="preserve">, in particular </w:t>
      </w:r>
      <w:r w:rsidRPr="00812854">
        <w:rPr>
          <w:rFonts w:cstheme="majorHAnsi"/>
          <w:u w:val="single"/>
        </w:rPr>
        <w:t>downplaying the charge of institutional</w:t>
      </w:r>
      <w:r w:rsidRPr="00812854">
        <w:rPr>
          <w:rFonts w:cstheme="majorHAnsi"/>
          <w:sz w:val="16"/>
        </w:rPr>
        <w:t xml:space="preserve"> </w:t>
      </w:r>
      <w:r w:rsidRPr="00812854">
        <w:rPr>
          <w:rFonts w:cstheme="majorHAnsi"/>
          <w:u w:val="single"/>
        </w:rPr>
        <w:t>racism</w:t>
      </w:r>
      <w:r w:rsidRPr="00812854">
        <w:rPr>
          <w:rFonts w:cstheme="majorHAnsi"/>
          <w:sz w:val="16"/>
        </w:rPr>
        <w:t xml:space="preserve"> (Gillborn, 2008). Regardless, the </w:t>
      </w:r>
      <w:r w:rsidRPr="00812854">
        <w:rPr>
          <w:rFonts w:cstheme="majorHAnsi"/>
          <w:u w:val="single"/>
        </w:rPr>
        <w:t xml:space="preserve">legislation that followed the Macpherson report is often </w:t>
      </w:r>
      <w:r w:rsidRPr="00812854">
        <w:rPr>
          <w:rFonts w:cstheme="majorHAnsi"/>
          <w:sz w:val="16"/>
        </w:rPr>
        <w:t>t</w:t>
      </w:r>
      <w:r w:rsidRPr="00812854">
        <w:rPr>
          <w:rFonts w:cstheme="majorHAnsi"/>
          <w:u w:val="single"/>
        </w:rPr>
        <w:t>aken as evidence of real progress toward social justice for racial minorities a</w:t>
      </w:r>
      <w:r w:rsidRPr="00812854">
        <w:rPr>
          <w:rFonts w:cstheme="majorHAnsi"/>
          <w:sz w:val="16"/>
        </w:rPr>
        <w:t xml:space="preserve">t least as far as their treatment by the police is concerned (Gillborn, 2008). </w:t>
      </w:r>
      <w:r w:rsidRPr="00812854">
        <w:rPr>
          <w:rFonts w:cstheme="majorHAnsi"/>
          <w:highlight w:val="cyan"/>
          <w:u w:val="single"/>
        </w:rPr>
        <w:t>Contradiction-closing cases</w:t>
      </w:r>
      <w:r w:rsidRPr="00812854">
        <w:rPr>
          <w:rFonts w:cstheme="majorHAnsi"/>
          <w:u w:val="single"/>
        </w:rPr>
        <w:t xml:space="preserve"> such as these </w:t>
      </w:r>
      <w:r w:rsidRPr="00812854">
        <w:rPr>
          <w:rFonts w:cstheme="majorHAnsi"/>
          <w:highlight w:val="cyan"/>
          <w:u w:val="single"/>
        </w:rPr>
        <w:t>are</w:t>
      </w:r>
      <w:r w:rsidRPr="00812854">
        <w:rPr>
          <w:rFonts w:cstheme="majorHAnsi"/>
          <w:u w:val="single"/>
        </w:rPr>
        <w:t xml:space="preserve"> often </w:t>
      </w:r>
      <w:r w:rsidRPr="00812854">
        <w:rPr>
          <w:rFonts w:cstheme="majorHAnsi"/>
          <w:highlight w:val="cyan"/>
          <w:u w:val="single"/>
        </w:rPr>
        <w:t>foregrounded as evidence</w:t>
      </w:r>
      <w:r w:rsidRPr="00812854">
        <w:rPr>
          <w:rFonts w:cstheme="majorHAnsi"/>
          <w:u w:val="single"/>
        </w:rPr>
        <w:t xml:space="preserve"> that government policy, </w:t>
      </w:r>
      <w:r w:rsidRPr="00812854">
        <w:rPr>
          <w:rFonts w:cstheme="majorHAnsi"/>
          <w:highlight w:val="cyan"/>
          <w:u w:val="single"/>
        </w:rPr>
        <w:t>legal systems</w:t>
      </w:r>
      <w:r w:rsidRPr="00812854">
        <w:rPr>
          <w:rFonts w:cstheme="majorHAnsi"/>
          <w:u w:val="single"/>
        </w:rPr>
        <w:t xml:space="preserve">, education policy, and so on, </w:t>
      </w:r>
      <w:r w:rsidRPr="00812854">
        <w:rPr>
          <w:rFonts w:cstheme="majorHAnsi"/>
          <w:highlight w:val="cyan"/>
          <w:u w:val="single"/>
        </w:rPr>
        <w:t>are not discriminatory</w:t>
      </w:r>
      <w:r w:rsidRPr="00812854">
        <w:rPr>
          <w:rFonts w:cstheme="majorHAnsi"/>
          <w:sz w:val="16"/>
        </w:rPr>
        <w:t xml:space="preserve">, </w:t>
      </w:r>
      <w:r w:rsidRPr="00812854">
        <w:rPr>
          <w:rFonts w:cstheme="majorHAnsi"/>
          <w:highlight w:val="cyan"/>
          <w:u w:val="single"/>
        </w:rPr>
        <w:t>even though</w:t>
      </w:r>
      <w:r w:rsidRPr="00812854">
        <w:rPr>
          <w:rFonts w:cstheme="majorHAnsi"/>
          <w:u w:val="single"/>
        </w:rPr>
        <w:t xml:space="preserve"> the</w:t>
      </w:r>
      <w:r w:rsidRPr="00812854">
        <w:rPr>
          <w:rFonts w:cstheme="majorHAnsi"/>
          <w:sz w:val="16"/>
        </w:rPr>
        <w:t xml:space="preserve"> </w:t>
      </w:r>
      <w:r w:rsidRPr="00812854">
        <w:rPr>
          <w:rFonts w:cstheme="majorHAnsi"/>
          <w:u w:val="single"/>
        </w:rPr>
        <w:t xml:space="preserve">usual, </w:t>
      </w:r>
      <w:r w:rsidRPr="00812854">
        <w:rPr>
          <w:rFonts w:cstheme="majorHAnsi"/>
          <w:highlight w:val="cyan"/>
          <w:u w:val="single"/>
        </w:rPr>
        <w:t>invisible practices of discrimination continue</w:t>
      </w:r>
      <w:r w:rsidRPr="00812854">
        <w:rPr>
          <w:rFonts w:cstheme="majorHAnsi"/>
          <w:u w:val="single"/>
        </w:rPr>
        <w:t xml:space="preserve"> to occur </w:t>
      </w:r>
      <w:r w:rsidRPr="00812854">
        <w:rPr>
          <w:rFonts w:cstheme="majorHAnsi"/>
          <w:highlight w:val="cyan"/>
          <w:u w:val="single"/>
        </w:rPr>
        <w:t>and</w:t>
      </w:r>
      <w:r w:rsidRPr="00812854">
        <w:rPr>
          <w:rFonts w:cstheme="majorHAnsi"/>
          <w:u w:val="single"/>
        </w:rPr>
        <w:t xml:space="preserve"> </w:t>
      </w:r>
      <w:r w:rsidRPr="00812854">
        <w:rPr>
          <w:rFonts w:cstheme="majorHAnsi"/>
          <w:highlight w:val="cyan"/>
          <w:u w:val="single"/>
        </w:rPr>
        <w:t>may</w:t>
      </w:r>
      <w:r w:rsidRPr="00812854">
        <w:rPr>
          <w:rFonts w:cstheme="majorHAnsi"/>
          <w:u w:val="single"/>
        </w:rPr>
        <w:t xml:space="preserve"> even </w:t>
      </w:r>
      <w:r w:rsidRPr="00812854">
        <w:rPr>
          <w:rFonts w:cstheme="majorHAnsi"/>
          <w:highlight w:val="cyan"/>
          <w:u w:val="single"/>
        </w:rPr>
        <w:t>be worsened by the</w:t>
      </w:r>
      <w:r w:rsidRPr="00812854">
        <w:rPr>
          <w:rFonts w:cstheme="majorHAnsi"/>
          <w:u w:val="single"/>
        </w:rPr>
        <w:t xml:space="preserve"> </w:t>
      </w:r>
      <w:r w:rsidRPr="00812854">
        <w:rPr>
          <w:rFonts w:cstheme="majorHAnsi"/>
          <w:highlight w:val="cyan"/>
          <w:u w:val="single"/>
        </w:rPr>
        <w:t>intervention</w:t>
      </w:r>
      <w:r w:rsidRPr="00812854">
        <w:rPr>
          <w:rFonts w:cstheme="majorHAnsi"/>
          <w:u w:val="single"/>
        </w:rPr>
        <w:t>.</w:t>
      </w:r>
    </w:p>
    <w:p w14:paraId="260C14BF" w14:textId="77777777" w:rsidR="00CE3944" w:rsidRPr="00812854" w:rsidRDefault="00CE3944" w:rsidP="00CE3944">
      <w:pPr>
        <w:rPr>
          <w:rFonts w:cstheme="majorHAnsi"/>
          <w:sz w:val="16"/>
        </w:rPr>
      </w:pPr>
      <w:r w:rsidRPr="00812854">
        <w:rPr>
          <w:rFonts w:cstheme="majorHAnsi"/>
          <w:u w:val="single"/>
        </w:rPr>
        <w:t>Th ere are obvious parallels between contradiction-closing cases and</w:t>
      </w:r>
      <w:r w:rsidRPr="00812854">
        <w:rPr>
          <w:rFonts w:cstheme="majorHAnsi"/>
          <w:sz w:val="16"/>
        </w:rPr>
        <w:t xml:space="preserve"> the second form of </w:t>
      </w:r>
      <w:r w:rsidRPr="00812854">
        <w:rPr>
          <w:rFonts w:cstheme="majorHAnsi"/>
          <w:u w:val="single"/>
        </w:rPr>
        <w:t>repressive tolerance</w:t>
      </w:r>
      <w:r w:rsidRPr="00812854">
        <w:rPr>
          <w:rFonts w:cstheme="majorHAnsi"/>
          <w:sz w:val="16"/>
        </w:rPr>
        <w:t xml:space="preserve"> outlined by Marcuse (1965). As with the second species of repressive tolerance, </w:t>
      </w:r>
      <w:r w:rsidRPr="00812854">
        <w:rPr>
          <w:rFonts w:cstheme="majorHAnsi"/>
          <w:u w:val="single"/>
        </w:rPr>
        <w:t xml:space="preserve">contradiction-closing </w:t>
      </w:r>
      <w:r w:rsidRPr="00812854">
        <w:rPr>
          <w:rFonts w:cstheme="majorHAnsi"/>
          <w:highlight w:val="cyan"/>
          <w:u w:val="single"/>
        </w:rPr>
        <w:t>cases</w:t>
      </w:r>
      <w:r w:rsidRPr="00812854">
        <w:rPr>
          <w:rFonts w:cstheme="majorHAnsi"/>
          <w:u w:val="single"/>
        </w:rPr>
        <w:t xml:space="preserve"> are examples of interventions that appear to serve emancipatory purposes</w:t>
      </w:r>
      <w:r w:rsidRPr="00812854">
        <w:rPr>
          <w:rFonts w:cstheme="majorHAnsi"/>
          <w:sz w:val="16"/>
        </w:rPr>
        <w:t xml:space="preserve">, but </w:t>
      </w:r>
      <w:r w:rsidRPr="00812854">
        <w:rPr>
          <w:rFonts w:cstheme="majorHAnsi"/>
          <w:u w:val="single"/>
        </w:rPr>
        <w:t>in fact serve only to (at best) maintain an unjust status quo o</w:t>
      </w:r>
      <w:r w:rsidRPr="00812854">
        <w:rPr>
          <w:rFonts w:cstheme="majorHAnsi"/>
          <w:sz w:val="16"/>
        </w:rPr>
        <w:t xml:space="preserve">r (at worst) </w:t>
      </w:r>
      <w:r w:rsidRPr="00812854">
        <w:rPr>
          <w:rFonts w:cstheme="majorHAnsi"/>
          <w:highlight w:val="cyan"/>
          <w:u w:val="single"/>
        </w:rPr>
        <w:t>further exacerbate existing inequalities</w:t>
      </w:r>
      <w:r w:rsidRPr="00812854">
        <w:rPr>
          <w:rFonts w:cstheme="majorHAnsi"/>
          <w:sz w:val="16"/>
        </w:rPr>
        <w:t xml:space="preserve">. </w:t>
      </w:r>
      <w:r w:rsidRPr="00812854">
        <w:rPr>
          <w:rFonts w:cstheme="majorHAnsi"/>
          <w:u w:val="single"/>
        </w:rPr>
        <w:t>Th e diff erence between contradiction-closing cases</w:t>
      </w:r>
      <w:r w:rsidRPr="00812854">
        <w:rPr>
          <w:rFonts w:cstheme="majorHAnsi"/>
          <w:sz w:val="16"/>
        </w:rPr>
        <w:t xml:space="preserve"> </w:t>
      </w:r>
      <w:r w:rsidRPr="00812854">
        <w:rPr>
          <w:rFonts w:cstheme="majorHAnsi"/>
          <w:u w:val="single"/>
        </w:rPr>
        <w:t>and</w:t>
      </w:r>
      <w:r w:rsidRPr="00812854">
        <w:rPr>
          <w:rFonts w:cstheme="majorHAnsi"/>
          <w:sz w:val="16"/>
        </w:rPr>
        <w:t xml:space="preserve"> the second form of </w:t>
      </w:r>
      <w:r w:rsidRPr="00812854">
        <w:rPr>
          <w:rFonts w:cstheme="majorHAnsi"/>
          <w:u w:val="single"/>
        </w:rPr>
        <w:t xml:space="preserve">repressive tolerance is that contradiction-closing cases usually occur at a high level of strategy </w:t>
      </w:r>
      <w:r w:rsidRPr="00812854">
        <w:rPr>
          <w:rFonts w:cstheme="majorHAnsi"/>
          <w:sz w:val="16"/>
        </w:rPr>
        <w:t xml:space="preserve">or </w:t>
      </w:r>
      <w:r w:rsidRPr="00812854">
        <w:rPr>
          <w:rFonts w:cstheme="majorHAnsi"/>
          <w:u w:val="single"/>
        </w:rPr>
        <w:t>policy intervention, whereas cases of the second kind of repressive tolerance manifest at a more day-to-day level of professional practice</w:t>
      </w:r>
      <w:r w:rsidRPr="00812854">
        <w:rPr>
          <w:rFonts w:cstheme="majorHAnsi"/>
          <w:sz w:val="16"/>
        </w:rPr>
        <w:t xml:space="preserve"> (such as curriculum design and delivery by university lecturers).</w:t>
      </w:r>
    </w:p>
    <w:p w14:paraId="12B0FDA2" w14:textId="1920744B" w:rsidR="00B514D6" w:rsidRPr="00812854" w:rsidRDefault="00B514D6" w:rsidP="00B514D6">
      <w:pPr>
        <w:pStyle w:val="Heading3"/>
        <w:rPr>
          <w:rFonts w:cstheme="majorHAnsi"/>
        </w:rPr>
      </w:pPr>
      <w:r w:rsidRPr="00812854">
        <w:rPr>
          <w:rFonts w:cstheme="majorHAnsi"/>
        </w:rPr>
        <w:t xml:space="preserve">Link – Death Penalty </w:t>
      </w:r>
      <w:r w:rsidR="00D00B8C" w:rsidRPr="00812854">
        <w:rPr>
          <w:rFonts w:cstheme="majorHAnsi"/>
        </w:rPr>
        <w:t>Abolition</w:t>
      </w:r>
    </w:p>
    <w:p w14:paraId="2AFEEEA5" w14:textId="77777777" w:rsidR="00B514D6" w:rsidRPr="00812854" w:rsidRDefault="00B514D6" w:rsidP="00B514D6">
      <w:pPr>
        <w:pStyle w:val="Heading4"/>
        <w:rPr>
          <w:rFonts w:cstheme="majorHAnsi"/>
        </w:rPr>
      </w:pPr>
      <w:r w:rsidRPr="00812854">
        <w:rPr>
          <w:rFonts w:cstheme="majorHAnsi"/>
        </w:rPr>
        <w:t xml:space="preserve">Simply abolishing the death penalty reinforces the logic of whiteness through promoting Western ideals of moral purity  </w:t>
      </w:r>
    </w:p>
    <w:p w14:paraId="1115EBAA" w14:textId="77777777" w:rsidR="00B514D6" w:rsidRPr="00812854" w:rsidRDefault="00B514D6" w:rsidP="00B514D6">
      <w:pPr>
        <w:rPr>
          <w:rFonts w:cstheme="majorHAnsi"/>
        </w:rPr>
      </w:pPr>
      <w:r w:rsidRPr="00812854">
        <w:rPr>
          <w:rStyle w:val="Style13ptBold"/>
          <w:rFonts w:cstheme="majorHAnsi"/>
        </w:rPr>
        <w:t>Oliver and Straub 18</w:t>
      </w:r>
      <w:r w:rsidRPr="00812854">
        <w:rPr>
          <w:rFonts w:cstheme="majorHAnsi"/>
        </w:rPr>
        <w:t xml:space="preserve"> [Kelly Oliver is W. Alton Jones Professor of Philosophy at Vanderbilt University. Professor in the English department at Vanderbilt University. “DECONSTRUCTING THE DEATH PENALTY,” Fordham University Press, https://www.fordhampress.com/9780823280117/deconstructing-the-death-penalty/]//SL</w:t>
      </w:r>
    </w:p>
    <w:p w14:paraId="10FE8352" w14:textId="77777777" w:rsidR="00B514D6" w:rsidRPr="00812854" w:rsidRDefault="00B514D6" w:rsidP="00B514D6">
      <w:pPr>
        <w:rPr>
          <w:rFonts w:cstheme="majorHAnsi"/>
          <w:sz w:val="16"/>
        </w:rPr>
      </w:pPr>
      <w:r w:rsidRPr="00812854">
        <w:rPr>
          <w:rFonts w:cstheme="majorHAnsi"/>
          <w:sz w:val="16"/>
        </w:rPr>
        <w:t xml:space="preserve">In The Death Penalty, Derrida critically interrogates the possibility of abolishing the death penalty on principle and without exceptions.40 </w:t>
      </w:r>
      <w:r w:rsidRPr="00812854">
        <w:rPr>
          <w:rStyle w:val="StyleUnderline"/>
          <w:rFonts w:cstheme="majorHAnsi"/>
          <w:highlight w:val="cyan"/>
        </w:rPr>
        <w:t>While</w:t>
      </w:r>
      <w:r w:rsidRPr="00812854">
        <w:rPr>
          <w:rStyle w:val="StyleUnderline"/>
          <w:rFonts w:cstheme="majorHAnsi"/>
        </w:rPr>
        <w:t xml:space="preserve"> “</w:t>
      </w:r>
      <w:r w:rsidRPr="00812854">
        <w:rPr>
          <w:rStyle w:val="StyleUnderline"/>
          <w:rFonts w:cstheme="majorHAnsi"/>
          <w:highlight w:val="cyan"/>
        </w:rPr>
        <w:t>abolitionist</w:t>
      </w:r>
      <w:r w:rsidRPr="00812854">
        <w:rPr>
          <w:rStyle w:val="StyleUnderline"/>
          <w:rFonts w:cstheme="majorHAnsi"/>
        </w:rPr>
        <w:t xml:space="preserve"> </w:t>
      </w:r>
      <w:r w:rsidRPr="00812854">
        <w:rPr>
          <w:rStyle w:val="StyleUnderline"/>
          <w:rFonts w:cstheme="majorHAnsi"/>
          <w:highlight w:val="cyan"/>
        </w:rPr>
        <w:t>discourse</w:t>
      </w:r>
      <w:r w:rsidRPr="00812854">
        <w:rPr>
          <w:rStyle w:val="StyleUnderline"/>
          <w:rFonts w:cstheme="majorHAnsi"/>
        </w:rPr>
        <w:t xml:space="preserve"> </w:t>
      </w:r>
      <w:r w:rsidRPr="00812854">
        <w:rPr>
          <w:rStyle w:val="StyleUnderline"/>
          <w:rFonts w:cstheme="majorHAnsi"/>
          <w:highlight w:val="cyan"/>
        </w:rPr>
        <w:t>claims</w:t>
      </w:r>
      <w:r w:rsidRPr="00812854">
        <w:rPr>
          <w:rStyle w:val="StyleUnderline"/>
          <w:rFonts w:cstheme="majorHAnsi"/>
        </w:rPr>
        <w:t xml:space="preserve"> </w:t>
      </w:r>
      <w:r w:rsidRPr="00812854">
        <w:rPr>
          <w:rStyle w:val="StyleUnderline"/>
          <w:rFonts w:cstheme="majorHAnsi"/>
          <w:highlight w:val="cyan"/>
        </w:rPr>
        <w:t>to be driven by a pure principle</w:t>
      </w:r>
      <w:r w:rsidRPr="00812854">
        <w:rPr>
          <w:rStyle w:val="StyleUnderline"/>
          <w:rFonts w:cstheme="majorHAnsi"/>
        </w:rPr>
        <w:t xml:space="preserve">, by the concern with putting life above any other value, </w:t>
      </w:r>
      <w:r w:rsidRPr="00812854">
        <w:rPr>
          <w:rStyle w:val="StyleUnderline"/>
          <w:rFonts w:cstheme="majorHAnsi"/>
          <w:highlight w:val="cyan"/>
        </w:rPr>
        <w:t>and</w:t>
      </w:r>
      <w:r w:rsidRPr="00812854">
        <w:rPr>
          <w:rStyle w:val="StyleUnderline"/>
          <w:rFonts w:cstheme="majorHAnsi"/>
        </w:rPr>
        <w:t xml:space="preserve"> </w:t>
      </w:r>
      <w:r w:rsidRPr="00812854">
        <w:rPr>
          <w:rStyle w:val="StyleUnderline"/>
          <w:rFonts w:cstheme="majorHAnsi"/>
          <w:highlight w:val="cyan"/>
        </w:rPr>
        <w:t>human dignity</w:t>
      </w:r>
      <w:r w:rsidRPr="00812854">
        <w:rPr>
          <w:rStyle w:val="StyleUnderline"/>
          <w:rFonts w:cstheme="majorHAnsi"/>
        </w:rPr>
        <w:t xml:space="preserve"> above any market, any price,”</w:t>
      </w:r>
      <w:r w:rsidRPr="00812854">
        <w:rPr>
          <w:rFonts w:cstheme="majorHAnsi"/>
          <w:sz w:val="16"/>
        </w:rPr>
        <w:t xml:space="preserve"> even ardent </w:t>
      </w:r>
      <w:r w:rsidRPr="00812854">
        <w:rPr>
          <w:rStyle w:val="StyleUnderline"/>
          <w:rFonts w:cstheme="majorHAnsi"/>
        </w:rPr>
        <w:t>abolitionists</w:t>
      </w:r>
      <w:r w:rsidRPr="00812854">
        <w:rPr>
          <w:rFonts w:cstheme="majorHAnsi"/>
          <w:sz w:val="16"/>
        </w:rPr>
        <w:t xml:space="preserve"> like Victor Hugo </w:t>
      </w:r>
      <w:r w:rsidRPr="00812854">
        <w:rPr>
          <w:rStyle w:val="StyleUnderline"/>
          <w:rFonts w:cstheme="majorHAnsi"/>
        </w:rPr>
        <w:t>seem to be motivated by a desire for moral purity and innocence that reveals an interest at the heart of a principled, “disinterested abolitionist discourse.”</w:t>
      </w:r>
      <w:r w:rsidRPr="00812854">
        <w:rPr>
          <w:rFonts w:cstheme="majorHAnsi"/>
          <w:sz w:val="16"/>
        </w:rPr>
        <w:t xml:space="preserve">41 </w:t>
      </w:r>
      <w:r w:rsidRPr="00812854">
        <w:rPr>
          <w:rStyle w:val="Emphasis"/>
          <w:rFonts w:cstheme="majorHAnsi"/>
          <w:highlight w:val="cyan"/>
        </w:rPr>
        <w:t>The psychic investment in one’s own redemption, cred</w:t>
      </w:r>
      <w:r w:rsidRPr="00812854">
        <w:rPr>
          <w:rStyle w:val="Emphasis"/>
          <w:rFonts w:cstheme="majorHAnsi"/>
        </w:rPr>
        <w:t xml:space="preserve">ibility, </w:t>
      </w:r>
      <w:r w:rsidRPr="00812854">
        <w:rPr>
          <w:rStyle w:val="Emphasis"/>
          <w:rFonts w:cstheme="majorHAnsi"/>
          <w:highlight w:val="cyan"/>
        </w:rPr>
        <w:t>and propriety</w:t>
      </w:r>
      <w:r w:rsidRPr="00812854">
        <w:rPr>
          <w:rStyle w:val="Emphasis"/>
          <w:rFonts w:cstheme="majorHAnsi"/>
        </w:rPr>
        <w:t xml:space="preserve"> </w:t>
      </w:r>
      <w:r w:rsidRPr="00812854">
        <w:rPr>
          <w:rStyle w:val="Emphasis"/>
          <w:rFonts w:cstheme="majorHAnsi"/>
          <w:highlight w:val="cyan"/>
        </w:rPr>
        <w:t>betrays</w:t>
      </w:r>
      <w:r w:rsidRPr="00812854">
        <w:rPr>
          <w:rStyle w:val="Emphasis"/>
          <w:rFonts w:cstheme="majorHAnsi"/>
        </w:rPr>
        <w:t xml:space="preserve"> </w:t>
      </w:r>
      <w:r w:rsidRPr="00812854">
        <w:rPr>
          <w:rStyle w:val="Emphasis"/>
          <w:rFonts w:cstheme="majorHAnsi"/>
          <w:highlight w:val="cyan"/>
        </w:rPr>
        <w:t>an interest</w:t>
      </w:r>
      <w:r w:rsidRPr="00812854">
        <w:rPr>
          <w:rStyle w:val="Emphasis"/>
          <w:rFonts w:cstheme="majorHAnsi"/>
        </w:rPr>
        <w:t xml:space="preserve"> in ownership, credit, and property</w:t>
      </w:r>
      <w:r w:rsidRPr="00812854">
        <w:rPr>
          <w:rStyle w:val="StyleUnderline"/>
          <w:rFonts w:cstheme="majorHAnsi"/>
        </w:rPr>
        <w:t xml:space="preserve">; and </w:t>
      </w:r>
      <w:r w:rsidRPr="00812854">
        <w:rPr>
          <w:rStyle w:val="StyleUnderline"/>
          <w:rFonts w:cstheme="majorHAnsi"/>
          <w:highlight w:val="cyan"/>
        </w:rPr>
        <w:t>the desire for</w:t>
      </w:r>
      <w:r w:rsidRPr="00812854">
        <w:rPr>
          <w:rStyle w:val="StyleUnderline"/>
          <w:rFonts w:cstheme="majorHAnsi"/>
        </w:rPr>
        <w:t xml:space="preserve"> </w:t>
      </w:r>
      <w:r w:rsidRPr="00812854">
        <w:rPr>
          <w:rStyle w:val="StyleUnderline"/>
          <w:rFonts w:cstheme="majorHAnsi"/>
          <w:highlight w:val="cyan"/>
        </w:rPr>
        <w:t>indemnity</w:t>
      </w:r>
      <w:r w:rsidRPr="00812854">
        <w:rPr>
          <w:rStyle w:val="StyleUnderline"/>
          <w:rFonts w:cstheme="majorHAnsi"/>
        </w:rPr>
        <w:t xml:space="preserve"> or “being- unscathed </w:t>
      </w:r>
      <w:r w:rsidRPr="00812854">
        <w:rPr>
          <w:rFonts w:cstheme="majorHAnsi"/>
          <w:sz w:val="16"/>
        </w:rPr>
        <w:t xml:space="preserve">(that is, safe, sound, intact, virgin, unhurt, heilig, holy)” </w:t>
      </w:r>
      <w:r w:rsidRPr="00812854">
        <w:rPr>
          <w:rStyle w:val="Emphasis"/>
          <w:rFonts w:cstheme="majorHAnsi"/>
          <w:highlight w:val="cyan"/>
        </w:rPr>
        <w:t xml:space="preserve">implies a </w:t>
      </w:r>
      <w:r w:rsidRPr="00812854">
        <w:rPr>
          <w:rStyle w:val="Emphasis"/>
          <w:rFonts w:cstheme="majorHAnsi"/>
        </w:rPr>
        <w:t xml:space="preserve">certain </w:t>
      </w:r>
      <w:r w:rsidRPr="00812854">
        <w:rPr>
          <w:rStyle w:val="Emphasis"/>
          <w:rFonts w:cstheme="majorHAnsi"/>
          <w:highlight w:val="cyan"/>
        </w:rPr>
        <w:t>disavowal</w:t>
      </w:r>
      <w:r w:rsidRPr="00812854">
        <w:rPr>
          <w:rStyle w:val="Emphasis"/>
          <w:rFonts w:cstheme="majorHAnsi"/>
        </w:rPr>
        <w:t xml:space="preserve"> </w:t>
      </w:r>
      <w:r w:rsidRPr="00812854">
        <w:rPr>
          <w:rStyle w:val="Emphasis"/>
          <w:rFonts w:cstheme="majorHAnsi"/>
          <w:highlight w:val="cyan"/>
        </w:rPr>
        <w:t>of finitude and the relational structure of personhood.</w:t>
      </w:r>
      <w:r w:rsidRPr="00812854">
        <w:rPr>
          <w:rFonts w:cstheme="majorHAnsi"/>
          <w:sz w:val="16"/>
        </w:rPr>
        <w:t xml:space="preserve">42 In this sense, </w:t>
      </w:r>
      <w:r w:rsidRPr="00812854">
        <w:rPr>
          <w:rStyle w:val="StyleUnderline"/>
          <w:rFonts w:cstheme="majorHAnsi"/>
          <w:highlight w:val="cyan"/>
        </w:rPr>
        <w:t>death penalty abolitionism</w:t>
      </w:r>
      <w:r w:rsidRPr="00812854">
        <w:rPr>
          <w:rStyle w:val="StyleUnderline"/>
          <w:rFonts w:cstheme="majorHAnsi"/>
        </w:rPr>
        <w:t xml:space="preserve"> </w:t>
      </w:r>
      <w:r w:rsidRPr="00812854">
        <w:rPr>
          <w:rStyle w:val="StyleUnderline"/>
          <w:rFonts w:cstheme="majorHAnsi"/>
          <w:highlight w:val="cyan"/>
        </w:rPr>
        <w:t xml:space="preserve">may serve to </w:t>
      </w:r>
      <w:r w:rsidRPr="00812854">
        <w:rPr>
          <w:rStyle w:val="Emphasis"/>
          <w:rFonts w:cstheme="majorHAnsi"/>
          <w:highlight w:val="cyan"/>
        </w:rPr>
        <w:t>reinforce the logic of whiteness</w:t>
      </w:r>
      <w:r w:rsidRPr="00812854">
        <w:rPr>
          <w:rStyle w:val="StyleUnderline"/>
          <w:rFonts w:cstheme="majorHAnsi"/>
        </w:rPr>
        <w:t xml:space="preserve"> as property rather than dismantling or</w:t>
      </w:r>
      <w:r w:rsidRPr="00812854">
        <w:rPr>
          <w:rFonts w:cstheme="majorHAnsi"/>
          <w:sz w:val="16"/>
        </w:rPr>
        <w:t xml:space="preserve"> </w:t>
      </w:r>
      <w:r w:rsidRPr="00812854">
        <w:rPr>
          <w:rStyle w:val="StyleUnderline"/>
          <w:rFonts w:cstheme="majorHAnsi"/>
        </w:rPr>
        <w:t xml:space="preserve">deconstructing it. </w:t>
      </w:r>
      <w:r w:rsidRPr="00812854">
        <w:rPr>
          <w:rFonts w:cstheme="majorHAnsi"/>
          <w:sz w:val="16"/>
        </w:rPr>
        <w:t>Derrida concludes the first volume of the seminar with the sobering claim that “</w:t>
      </w:r>
      <w:r w:rsidRPr="00812854">
        <w:rPr>
          <w:rStyle w:val="StyleUnderline"/>
          <w:rFonts w:cstheme="majorHAnsi"/>
        </w:rPr>
        <w:t xml:space="preserve">even when </w:t>
      </w:r>
      <w:r w:rsidRPr="00812854">
        <w:rPr>
          <w:rStyle w:val="StyleUnderline"/>
          <w:rFonts w:cstheme="majorHAnsi"/>
          <w:highlight w:val="cyan"/>
        </w:rPr>
        <w:t>the death penalty</w:t>
      </w:r>
      <w:r w:rsidRPr="00812854">
        <w:rPr>
          <w:rStyle w:val="StyleUnderline"/>
          <w:rFonts w:cstheme="majorHAnsi"/>
        </w:rPr>
        <w:t xml:space="preserve"> </w:t>
      </w:r>
      <w:r w:rsidRPr="00812854">
        <w:rPr>
          <w:rStyle w:val="StyleUnderline"/>
          <w:rFonts w:cstheme="majorHAnsi"/>
          <w:highlight w:val="cyan"/>
        </w:rPr>
        <w:t>will</w:t>
      </w:r>
      <w:r w:rsidRPr="00812854">
        <w:rPr>
          <w:rStyle w:val="StyleUnderline"/>
          <w:rFonts w:cstheme="majorHAnsi"/>
        </w:rPr>
        <w:t xml:space="preserve"> have been abolished . . . it will </w:t>
      </w:r>
      <w:r w:rsidRPr="00812854">
        <w:rPr>
          <w:rStyle w:val="StyleUnderline"/>
          <w:rFonts w:cstheme="majorHAnsi"/>
          <w:highlight w:val="cyan"/>
        </w:rPr>
        <w:t>survive</w:t>
      </w:r>
      <w:r w:rsidRPr="00812854">
        <w:rPr>
          <w:rStyle w:val="StyleUnderline"/>
          <w:rFonts w:cstheme="majorHAnsi"/>
        </w:rPr>
        <w:t>; there will still be some death penalty.”</w:t>
      </w:r>
      <w:r w:rsidRPr="00812854">
        <w:rPr>
          <w:rFonts w:cstheme="majorHAnsi"/>
          <w:sz w:val="16"/>
        </w:rPr>
        <w:t xml:space="preserve">43 But it is not clear that the same critique applies to prison abolition movements or to a death penalty abolitionism grounded in a robust critique of racial capitalism and heteropatriarchy. In this section, I will explore the possibilities for developing Derrida’s internal critique of death penalty abolitionism, without necessarily accepting his conclusion that there will always be some form of death penalty. </w:t>
      </w:r>
    </w:p>
    <w:p w14:paraId="5EA1352E" w14:textId="77777777" w:rsidR="00B514D6" w:rsidRPr="00812854" w:rsidRDefault="00B514D6" w:rsidP="00B514D6">
      <w:pPr>
        <w:pStyle w:val="Heading3"/>
        <w:rPr>
          <w:rFonts w:cstheme="majorHAnsi"/>
        </w:rPr>
      </w:pPr>
      <w:r w:rsidRPr="00812854">
        <w:rPr>
          <w:rFonts w:cstheme="majorHAnsi"/>
        </w:rPr>
        <w:t>Link – Death Penalty Reform</w:t>
      </w:r>
    </w:p>
    <w:p w14:paraId="6982041E" w14:textId="77777777" w:rsidR="00B514D6" w:rsidRPr="00812854" w:rsidRDefault="00B514D6" w:rsidP="00B514D6">
      <w:pPr>
        <w:pStyle w:val="Heading4"/>
        <w:rPr>
          <w:rFonts w:cstheme="majorHAnsi"/>
        </w:rPr>
      </w:pPr>
      <w:r w:rsidRPr="00812854">
        <w:rPr>
          <w:rFonts w:cstheme="majorHAnsi"/>
        </w:rPr>
        <w:t>Their reform fails because it ends up legitimatizing capital punishment</w:t>
      </w:r>
    </w:p>
    <w:p w14:paraId="3BE4EE02" w14:textId="77777777" w:rsidR="00B514D6" w:rsidRPr="00812854" w:rsidRDefault="00B514D6" w:rsidP="00B514D6">
      <w:pPr>
        <w:rPr>
          <w:rFonts w:cstheme="majorHAnsi"/>
        </w:rPr>
      </w:pPr>
      <w:r w:rsidRPr="00812854">
        <w:rPr>
          <w:rStyle w:val="Style13ptBold"/>
          <w:rFonts w:cstheme="majorHAnsi"/>
        </w:rPr>
        <w:t>Steiker and Steiker 02</w:t>
      </w:r>
      <w:r w:rsidRPr="00812854">
        <w:rPr>
          <w:rFonts w:cstheme="majorHAnsi"/>
        </w:rPr>
        <w:t xml:space="preserve"> [Carol Steiker is the Henry J. Friendly Professor of Law and Faculty Co-Director of the Criminal Justice Policy Program at Harvard Law School. She specializes in the broad field of criminal justice. Professor Steiker joined the faculty in 1990 after serving as a law clerk to Justice Thurgood Marshall of the United States Supreme Court. He teaches constitutional law, criminal law, and death penalty law, and is Director of the law school's Capital Punishment Center. “Should Abolitionists Support Legislative "Reform" of the Death Penalty?” Ohio State Law Journal, https://heinonline-org.proxy.lib.umich.edu/HOL/Page?handle=hein.journals/ohslj63&amp;collection=journals&amp;id=433&amp;startid=433&amp;endid=448]//SL</w:t>
      </w:r>
    </w:p>
    <w:p w14:paraId="588B86E9" w14:textId="77777777" w:rsidR="00B514D6" w:rsidRPr="00812854" w:rsidRDefault="00B514D6" w:rsidP="00B514D6">
      <w:pPr>
        <w:rPr>
          <w:rFonts w:cstheme="majorHAnsi"/>
          <w:sz w:val="16"/>
        </w:rPr>
      </w:pPr>
      <w:r w:rsidRPr="00812854">
        <w:rPr>
          <w:rFonts w:cstheme="majorHAnsi"/>
          <w:sz w:val="16"/>
        </w:rPr>
        <w:t xml:space="preserve">There are at least two ways, we argue, in which </w:t>
      </w:r>
      <w:r w:rsidRPr="00812854">
        <w:rPr>
          <w:rStyle w:val="Emphasis"/>
          <w:rFonts w:cstheme="majorHAnsi"/>
          <w:highlight w:val="cyan"/>
        </w:rPr>
        <w:t>legislative reform of the death penalty could legitimate the practice of capital punishment.</w:t>
      </w:r>
      <w:r w:rsidRPr="00812854">
        <w:rPr>
          <w:rFonts w:cstheme="majorHAnsi"/>
          <w:sz w:val="16"/>
        </w:rPr>
        <w:t xml:space="preserve"> The first is virtually identical to the kind of legitimation we described as a by-product of judicial reform of the death penalty-that is, </w:t>
      </w:r>
      <w:r w:rsidRPr="00812854">
        <w:rPr>
          <w:rStyle w:val="StyleUnderline"/>
          <w:rFonts w:cstheme="majorHAnsi"/>
        </w:rPr>
        <w:t xml:space="preserve">some </w:t>
      </w:r>
      <w:r w:rsidRPr="00812854">
        <w:rPr>
          <w:rStyle w:val="StyleUnderline"/>
          <w:rFonts w:cstheme="majorHAnsi"/>
          <w:highlight w:val="cyan"/>
        </w:rPr>
        <w:t>reforms</w:t>
      </w:r>
      <w:r w:rsidRPr="00812854">
        <w:rPr>
          <w:rFonts w:cstheme="majorHAnsi"/>
          <w:sz w:val="16"/>
        </w:rPr>
        <w:t xml:space="preserve"> </w:t>
      </w:r>
      <w:r w:rsidRPr="00812854">
        <w:rPr>
          <w:rStyle w:val="StyleUnderline"/>
          <w:rFonts w:cstheme="majorHAnsi"/>
        </w:rPr>
        <w:t>may do very little</w:t>
      </w:r>
      <w:r w:rsidRPr="00812854">
        <w:rPr>
          <w:rFonts w:cstheme="majorHAnsi"/>
          <w:sz w:val="16"/>
        </w:rPr>
        <w:t xml:space="preserve"> to change the underlying practice </w:t>
      </w:r>
      <w:r w:rsidRPr="00812854">
        <w:rPr>
          <w:rStyle w:val="StyleUnderline"/>
          <w:rFonts w:cstheme="majorHAnsi"/>
        </w:rPr>
        <w:t>but</w:t>
      </w:r>
      <w:r w:rsidRPr="00812854">
        <w:rPr>
          <w:rFonts w:cstheme="majorHAnsi"/>
          <w:sz w:val="16"/>
        </w:rPr>
        <w:t xml:space="preserve"> may </w:t>
      </w:r>
      <w:r w:rsidRPr="00812854">
        <w:rPr>
          <w:rStyle w:val="StyleUnderline"/>
          <w:rFonts w:cstheme="majorHAnsi"/>
          <w:highlight w:val="cyan"/>
        </w:rPr>
        <w:t>offer the appearance of much greater procedural</w:t>
      </w:r>
      <w:r w:rsidRPr="00812854">
        <w:rPr>
          <w:rStyle w:val="StyleUnderline"/>
          <w:rFonts w:cstheme="majorHAnsi"/>
        </w:rPr>
        <w:t xml:space="preserve"> </w:t>
      </w:r>
      <w:r w:rsidRPr="00812854">
        <w:rPr>
          <w:rStyle w:val="StyleUnderline"/>
          <w:rFonts w:cstheme="majorHAnsi"/>
          <w:highlight w:val="cyan"/>
        </w:rPr>
        <w:t>regularity</w:t>
      </w:r>
      <w:r w:rsidRPr="00812854">
        <w:rPr>
          <w:rStyle w:val="StyleUnderline"/>
          <w:rFonts w:cstheme="majorHAnsi"/>
        </w:rPr>
        <w:t xml:space="preserve"> </w:t>
      </w:r>
      <w:r w:rsidRPr="00812854">
        <w:rPr>
          <w:rStyle w:val="StyleUnderline"/>
          <w:rFonts w:cstheme="majorHAnsi"/>
          <w:highlight w:val="cyan"/>
        </w:rPr>
        <w:t>than they actually produce</w:t>
      </w:r>
      <w:r w:rsidRPr="00812854">
        <w:rPr>
          <w:rStyle w:val="StyleUnderline"/>
          <w:rFonts w:cstheme="majorHAnsi"/>
        </w:rPr>
        <w:t xml:space="preserve">, </w:t>
      </w:r>
      <w:r w:rsidRPr="00812854">
        <w:rPr>
          <w:rStyle w:val="StyleUnderline"/>
          <w:rFonts w:cstheme="majorHAnsi"/>
          <w:highlight w:val="cyan"/>
        </w:rPr>
        <w:t>thus</w:t>
      </w:r>
      <w:r w:rsidRPr="00812854">
        <w:rPr>
          <w:rStyle w:val="StyleUnderline"/>
          <w:rFonts w:cstheme="majorHAnsi"/>
        </w:rPr>
        <w:t xml:space="preserve"> </w:t>
      </w:r>
      <w:r w:rsidRPr="00812854">
        <w:rPr>
          <w:rStyle w:val="StyleUnderline"/>
          <w:rFonts w:cstheme="majorHAnsi"/>
          <w:highlight w:val="cyan"/>
        </w:rPr>
        <w:t>inducing</w:t>
      </w:r>
      <w:r w:rsidRPr="00812854">
        <w:rPr>
          <w:rStyle w:val="StyleUnderline"/>
          <w:rFonts w:cstheme="majorHAnsi"/>
        </w:rPr>
        <w:t xml:space="preserve"> a false or </w:t>
      </w:r>
      <w:r w:rsidRPr="00812854">
        <w:rPr>
          <w:rStyle w:val="StyleUnderline"/>
          <w:rFonts w:cstheme="majorHAnsi"/>
          <w:highlight w:val="cyan"/>
        </w:rPr>
        <w:t>exaggerated belief</w:t>
      </w:r>
      <w:r w:rsidRPr="00812854">
        <w:rPr>
          <w:rStyle w:val="StyleUnderline"/>
          <w:rFonts w:cstheme="majorHAnsi"/>
        </w:rPr>
        <w:t xml:space="preserve"> </w:t>
      </w:r>
      <w:r w:rsidRPr="00812854">
        <w:rPr>
          <w:rStyle w:val="StyleUnderline"/>
          <w:rFonts w:cstheme="majorHAnsi"/>
          <w:highlight w:val="cyan"/>
        </w:rPr>
        <w:t>in</w:t>
      </w:r>
      <w:r w:rsidRPr="00812854">
        <w:rPr>
          <w:rStyle w:val="StyleUnderline"/>
          <w:rFonts w:cstheme="majorHAnsi"/>
        </w:rPr>
        <w:t xml:space="preserve"> the fairness of the entire system of </w:t>
      </w:r>
      <w:r w:rsidRPr="00812854">
        <w:rPr>
          <w:rStyle w:val="StyleUnderline"/>
          <w:rFonts w:cstheme="majorHAnsi"/>
          <w:highlight w:val="cyan"/>
        </w:rPr>
        <w:t>capital punishment</w:t>
      </w:r>
      <w:r w:rsidRPr="00812854">
        <w:rPr>
          <w:rStyle w:val="StyleUnderline"/>
          <w:rFonts w:cstheme="majorHAnsi"/>
        </w:rPr>
        <w:t xml:space="preserve">. </w:t>
      </w:r>
      <w:r w:rsidRPr="00812854">
        <w:rPr>
          <w:rFonts w:cstheme="majorHAnsi"/>
          <w:sz w:val="16"/>
        </w:rPr>
        <w:t xml:space="preserve">This sense of legitimation borrows from the social theories of Max Weber and Antonio Gramsci and differs from the other, perhaps more commonly used, senses of the verb "to legitimate." The dictionary's two primary definitions of legitimation do not (necessarily) involve the inducement of false or exaggerated belief. Rather, </w:t>
      </w:r>
      <w:r w:rsidRPr="00812854">
        <w:rPr>
          <w:rStyle w:val="StyleUnderline"/>
          <w:rFonts w:cstheme="majorHAnsi"/>
        </w:rPr>
        <w:t>they refer, respectively, to the formal process of authorization</w:t>
      </w:r>
      <w:r w:rsidRPr="00812854">
        <w:rPr>
          <w:rFonts w:cstheme="majorHAnsi"/>
          <w:sz w:val="16"/>
        </w:rPr>
        <w:t xml:space="preserve"> (as in "the Supreme Court legitimated an act of Congress by upholding it against constitutional challenge") 8 </w:t>
      </w:r>
      <w:r w:rsidRPr="00812854">
        <w:rPr>
          <w:rStyle w:val="StyleUnderline"/>
          <w:rFonts w:cstheme="majorHAnsi"/>
        </w:rPr>
        <w:t>or to the dynamic of actually providing true legitimacy</w:t>
      </w:r>
      <w:r w:rsidRPr="00812854">
        <w:rPr>
          <w:rFonts w:cstheme="majorHAnsi"/>
          <w:sz w:val="16"/>
        </w:rPr>
        <w:t xml:space="preserve"> (as in "the Supreme Court's documentation of coercive police interrogation techniques legitimated its conclusion that Miranda warnings were necessary to prevent involuntary confessions").' 9 </w:t>
      </w:r>
      <w:r w:rsidRPr="00812854">
        <w:rPr>
          <w:rStyle w:val="StyleUnderline"/>
          <w:rFonts w:cstheme="majorHAnsi"/>
        </w:rPr>
        <w:t>Weber's idea of legitimation, unlike these formal and normative conceptions, focuses on an individual's</w:t>
      </w:r>
      <w:r w:rsidRPr="00812854">
        <w:rPr>
          <w:rFonts w:cstheme="majorHAnsi"/>
          <w:sz w:val="16"/>
        </w:rPr>
        <w:t xml:space="preserve"> (or a group's) </w:t>
      </w:r>
      <w:r w:rsidRPr="00812854">
        <w:rPr>
          <w:rStyle w:val="StyleUnderline"/>
          <w:rFonts w:cstheme="majorHAnsi"/>
        </w:rPr>
        <w:t xml:space="preserve">experience or belief in the normative legitimacy of a social phenomenon, such as a set of relationships, a form of organization, or an ongoing custom or practice, whatever might "really" be the case. </w:t>
      </w:r>
      <w:r w:rsidRPr="00812854">
        <w:rPr>
          <w:rFonts w:cstheme="majorHAnsi"/>
          <w:sz w:val="16"/>
        </w:rPr>
        <w:t xml:space="preserve">° </w:t>
      </w:r>
      <w:r w:rsidRPr="00812854">
        <w:rPr>
          <w:rStyle w:val="StyleUnderline"/>
          <w:rFonts w:cstheme="majorHAnsi"/>
        </w:rPr>
        <w:t>Popular support for the death penalty depends crucially on the perception that those sentenced to death and executed are in fact guilty of the underlying offense.</w:t>
      </w:r>
      <w:r w:rsidRPr="00812854">
        <w:rPr>
          <w:rFonts w:cstheme="majorHAnsi"/>
          <w:sz w:val="16"/>
        </w:rPr>
        <w:t xml:space="preserve"> </w:t>
      </w:r>
      <w:r w:rsidRPr="00812854">
        <w:rPr>
          <w:rStyle w:val="StyleUnderline"/>
          <w:rFonts w:cstheme="majorHAnsi"/>
        </w:rPr>
        <w:t>Historically, concerns about this sort of accuracy have loomed large in several nations' movements to abolish the death penalty. In England, for example,</w:t>
      </w:r>
      <w:r w:rsidRPr="00812854">
        <w:rPr>
          <w:rFonts w:cstheme="majorHAnsi"/>
          <w:sz w:val="16"/>
        </w:rPr>
        <w:t xml:space="preserve"> </w:t>
      </w:r>
      <w:r w:rsidRPr="00812854">
        <w:rPr>
          <w:rStyle w:val="StyleUnderline"/>
          <w:rFonts w:cstheme="majorHAnsi"/>
        </w:rPr>
        <w:t>highprofile cases involving wrongful executions were at the center of the debates leading to abolition by Parliament.</w:t>
      </w:r>
      <w:r w:rsidRPr="00812854">
        <w:rPr>
          <w:rFonts w:cstheme="majorHAnsi"/>
          <w:sz w:val="16"/>
        </w:rPr>
        <w:t xml:space="preserve"> In this country as well, the possibility of executing innocents seems to arouse the greatest opposition to the death penalty. </w:t>
      </w:r>
      <w:r w:rsidRPr="00812854">
        <w:rPr>
          <w:rStyle w:val="StyleUnderline"/>
          <w:rFonts w:cstheme="majorHAnsi"/>
        </w:rPr>
        <w:t>The new "moment" in American death penalty politics is commonly traced back to the discovery of erroneous convictions in Illinois, and polling data reflects the priority of this concern in shaping public attitudes toward the death penalty.</w:t>
      </w:r>
      <w:r w:rsidRPr="00812854">
        <w:rPr>
          <w:rFonts w:cstheme="majorHAnsi"/>
          <w:sz w:val="16"/>
        </w:rPr>
        <w:t xml:space="preserve"> </w:t>
      </w:r>
      <w:r w:rsidRPr="00812854">
        <w:rPr>
          <w:rStyle w:val="Emphasis"/>
          <w:rFonts w:cstheme="majorHAnsi"/>
        </w:rPr>
        <w:t xml:space="preserve">Not surprisingly, </w:t>
      </w:r>
      <w:r w:rsidRPr="00812854">
        <w:rPr>
          <w:rStyle w:val="Emphasis"/>
          <w:rFonts w:cstheme="majorHAnsi"/>
          <w:highlight w:val="cyan"/>
        </w:rPr>
        <w:t>many of the proposed reforms are designed to reduce the possibility of executing the innocent. These reforms risk legitimating</w:t>
      </w:r>
      <w:r w:rsidRPr="00812854">
        <w:rPr>
          <w:rStyle w:val="Emphasis"/>
          <w:rFonts w:cstheme="majorHAnsi"/>
        </w:rPr>
        <w:t xml:space="preserve"> in the Weberian sense, </w:t>
      </w:r>
      <w:r w:rsidRPr="00812854">
        <w:rPr>
          <w:rStyle w:val="Emphasis"/>
          <w:rFonts w:cstheme="majorHAnsi"/>
          <w:highlight w:val="cyan"/>
        </w:rPr>
        <w:t>because they</w:t>
      </w:r>
      <w:r w:rsidRPr="00812854">
        <w:rPr>
          <w:rStyle w:val="Emphasis"/>
          <w:rFonts w:cstheme="majorHAnsi"/>
        </w:rPr>
        <w:t xml:space="preserve"> might </w:t>
      </w:r>
      <w:r w:rsidRPr="00812854">
        <w:rPr>
          <w:rStyle w:val="Emphasis"/>
          <w:rFonts w:cstheme="majorHAnsi"/>
          <w:highlight w:val="cyan"/>
        </w:rPr>
        <w:t xml:space="preserve">foster an unjustified confidence in our ability to avoid </w:t>
      </w:r>
      <w:r w:rsidRPr="00812854">
        <w:rPr>
          <w:rStyle w:val="Emphasis"/>
          <w:rFonts w:cstheme="majorHAnsi"/>
        </w:rPr>
        <w:t xml:space="preserve">such </w:t>
      </w:r>
      <w:r w:rsidRPr="00812854">
        <w:rPr>
          <w:rStyle w:val="Emphasis"/>
          <w:rFonts w:cstheme="majorHAnsi"/>
          <w:highlight w:val="cyan"/>
        </w:rPr>
        <w:t>errors.</w:t>
      </w:r>
      <w:r w:rsidRPr="00812854">
        <w:rPr>
          <w:rStyle w:val="Emphasis"/>
          <w:rFonts w:cstheme="majorHAnsi"/>
        </w:rPr>
        <w:t xml:space="preserve"> </w:t>
      </w:r>
      <w:r w:rsidRPr="00812854">
        <w:rPr>
          <w:rFonts w:cstheme="majorHAnsi"/>
          <w:sz w:val="16"/>
        </w:rPr>
        <w:t xml:space="preserve">Take, </w:t>
      </w:r>
      <w:r w:rsidRPr="00812854">
        <w:rPr>
          <w:rStyle w:val="StyleUnderline"/>
          <w:rFonts w:cstheme="majorHAnsi"/>
        </w:rPr>
        <w:t xml:space="preserve">for example, </w:t>
      </w:r>
      <w:r w:rsidRPr="00812854">
        <w:rPr>
          <w:rStyle w:val="StyleUnderline"/>
          <w:rFonts w:cstheme="majorHAnsi"/>
          <w:highlight w:val="cyan"/>
        </w:rPr>
        <w:t>the proposal to raise the burden of proof</w:t>
      </w:r>
      <w:r w:rsidRPr="00812854">
        <w:rPr>
          <w:rStyle w:val="StyleUnderline"/>
          <w:rFonts w:cstheme="majorHAnsi"/>
        </w:rPr>
        <w:t xml:space="preserve"> in a capital case from "beyond a reasonable doubt" </w:t>
      </w:r>
      <w:r w:rsidRPr="00812854">
        <w:rPr>
          <w:rStyle w:val="StyleUnderline"/>
          <w:rFonts w:cstheme="majorHAnsi"/>
          <w:highlight w:val="cyan"/>
        </w:rPr>
        <w:t>to</w:t>
      </w:r>
      <w:r w:rsidRPr="00812854">
        <w:rPr>
          <w:rStyle w:val="StyleUnderline"/>
          <w:rFonts w:cstheme="majorHAnsi"/>
        </w:rPr>
        <w:t xml:space="preserve"> "</w:t>
      </w:r>
      <w:r w:rsidRPr="00812854">
        <w:rPr>
          <w:rStyle w:val="StyleUnderline"/>
          <w:rFonts w:cstheme="majorHAnsi"/>
          <w:highlight w:val="cyan"/>
        </w:rPr>
        <w:t>beyond any doubt</w:t>
      </w:r>
      <w:r w:rsidRPr="00812854">
        <w:rPr>
          <w:rStyle w:val="StyleUnderline"/>
          <w:rFonts w:cstheme="majorHAnsi"/>
        </w:rPr>
        <w:t xml:space="preserve">." While it is true that standards of proof can and do matter throughout the law, </w:t>
      </w:r>
      <w:r w:rsidRPr="00812854">
        <w:rPr>
          <w:rStyle w:val="Emphasis"/>
          <w:rFonts w:cstheme="majorHAnsi"/>
        </w:rPr>
        <w:t>it</w:t>
      </w:r>
      <w:r w:rsidRPr="00812854">
        <w:rPr>
          <w:rStyle w:val="StyleUnderline"/>
          <w:rFonts w:cstheme="majorHAnsi"/>
        </w:rPr>
        <w:t xml:space="preserve"> </w:t>
      </w:r>
      <w:r w:rsidRPr="00812854">
        <w:rPr>
          <w:rStyle w:val="Emphasis"/>
          <w:rFonts w:cstheme="majorHAnsi"/>
        </w:rPr>
        <w:t xml:space="preserve">is also literally true that </w:t>
      </w:r>
      <w:r w:rsidRPr="00812854">
        <w:rPr>
          <w:rStyle w:val="Emphasis"/>
          <w:rFonts w:cstheme="majorHAnsi"/>
          <w:highlight w:val="cyan"/>
        </w:rPr>
        <w:t>no verdict is "beyond any doubt,"</w:t>
      </w:r>
      <w:r w:rsidRPr="00812854">
        <w:rPr>
          <w:rStyle w:val="Emphasis"/>
          <w:rFonts w:cstheme="majorHAnsi"/>
        </w:rPr>
        <w:t xml:space="preserve"> </w:t>
      </w:r>
      <w:r w:rsidRPr="00812854">
        <w:rPr>
          <w:rStyle w:val="StyleUnderline"/>
          <w:rFonts w:cstheme="majorHAnsi"/>
        </w:rPr>
        <w:t xml:space="preserve">especially when, as Ohio's proposal would have it, </w:t>
      </w:r>
      <w:r w:rsidRPr="00812854">
        <w:rPr>
          <w:rStyle w:val="StyleUnderline"/>
          <w:rFonts w:cstheme="majorHAnsi"/>
          <w:highlight w:val="cyan"/>
        </w:rPr>
        <w:t>that standard</w:t>
      </w:r>
      <w:r w:rsidRPr="00812854">
        <w:rPr>
          <w:rStyle w:val="StyleUnderline"/>
          <w:rFonts w:cstheme="majorHAnsi"/>
        </w:rPr>
        <w:t xml:space="preserve"> would apply to the ultimate question whether aggravating factors outweigh mitigating factors. </w:t>
      </w:r>
      <w:r w:rsidRPr="00812854">
        <w:rPr>
          <w:rFonts w:cstheme="majorHAnsi"/>
          <w:sz w:val="16"/>
        </w:rPr>
        <w:t xml:space="preserve">This new standard of review might in fact encourage a level of care not already present in capital deliberations, but </w:t>
      </w:r>
      <w:r w:rsidRPr="00812854">
        <w:rPr>
          <w:rStyle w:val="Emphasis"/>
          <w:rFonts w:cstheme="majorHAnsi"/>
        </w:rPr>
        <w:t xml:space="preserve">more likely it </w:t>
      </w:r>
      <w:r w:rsidRPr="00812854">
        <w:rPr>
          <w:rStyle w:val="Emphasis"/>
          <w:rFonts w:cstheme="majorHAnsi"/>
          <w:highlight w:val="cyan"/>
        </w:rPr>
        <w:t>will</w:t>
      </w:r>
      <w:r w:rsidRPr="00812854">
        <w:rPr>
          <w:rStyle w:val="Emphasis"/>
          <w:rFonts w:cstheme="majorHAnsi"/>
        </w:rPr>
        <w:t xml:space="preserve"> </w:t>
      </w:r>
      <w:r w:rsidRPr="00812854">
        <w:rPr>
          <w:rStyle w:val="Emphasis"/>
          <w:rFonts w:cstheme="majorHAnsi"/>
          <w:highlight w:val="cyan"/>
        </w:rPr>
        <w:t>be proclaimed by supporters of the death penalty as significant insurance against error</w:t>
      </w:r>
      <w:r w:rsidRPr="00812854">
        <w:rPr>
          <w:rFonts w:cstheme="majorHAnsi"/>
          <w:sz w:val="16"/>
        </w:rPr>
        <w:t xml:space="preserve"> (and indeed might chill later decisionmakers from fairly second-guessing the jury's conclusions).</w:t>
      </w:r>
    </w:p>
    <w:p w14:paraId="3F2C1143" w14:textId="5A68F5FD" w:rsidR="00D00B8C" w:rsidRPr="00812854" w:rsidRDefault="00D00B8C" w:rsidP="006724E2">
      <w:pPr>
        <w:pStyle w:val="Heading3"/>
        <w:rPr>
          <w:rFonts w:cstheme="majorHAnsi"/>
        </w:rPr>
      </w:pPr>
      <w:r w:rsidRPr="00812854">
        <w:rPr>
          <w:rFonts w:cstheme="majorHAnsi"/>
        </w:rPr>
        <w:t>---EXT: Death Penalty Reform Link</w:t>
      </w:r>
    </w:p>
    <w:p w14:paraId="07B1C773" w14:textId="66DB655E" w:rsidR="00D00B8C" w:rsidRPr="00812854" w:rsidRDefault="0056553C" w:rsidP="0056553C">
      <w:pPr>
        <w:pStyle w:val="Heading4"/>
      </w:pPr>
      <w:r w:rsidRPr="00812854">
        <w:t xml:space="preserve">Death penalty reform legitimates carceral </w:t>
      </w:r>
      <w:r w:rsidR="00A36390" w:rsidRPr="00812854">
        <w:t>killing</w:t>
      </w:r>
      <w:r w:rsidRPr="00812854">
        <w:t xml:space="preserve"> </w:t>
      </w:r>
      <w:r w:rsidR="009D2B5A" w:rsidRPr="00812854">
        <w:t xml:space="preserve">– extend Steiker and Steiker </w:t>
      </w:r>
      <w:r w:rsidR="00A36390" w:rsidRPr="00812854">
        <w:t>–</w:t>
      </w:r>
      <w:r w:rsidR="009D2B5A" w:rsidRPr="00812854">
        <w:t xml:space="preserve"> </w:t>
      </w:r>
      <w:r w:rsidR="00A36390" w:rsidRPr="00812854">
        <w:t xml:space="preserve">the </w:t>
      </w:r>
      <w:r w:rsidR="00B23DFB" w:rsidRPr="00812854">
        <w:t xml:space="preserve">plan </w:t>
      </w:r>
      <w:r w:rsidR="00A36390" w:rsidRPr="00812854">
        <w:t>foster</w:t>
      </w:r>
      <w:r w:rsidR="00B23DFB" w:rsidRPr="00812854">
        <w:t xml:space="preserve">s </w:t>
      </w:r>
      <w:r w:rsidR="00A36390" w:rsidRPr="00812854">
        <w:t xml:space="preserve">an unjustified credibility and </w:t>
      </w:r>
      <w:r w:rsidR="000E583C" w:rsidRPr="00812854">
        <w:t xml:space="preserve">confidence in the state’s ability to </w:t>
      </w:r>
      <w:r w:rsidR="00B23DFB" w:rsidRPr="00812854">
        <w:t xml:space="preserve">avoid errors in </w:t>
      </w:r>
      <w:r w:rsidR="008353B3" w:rsidRPr="00812854">
        <w:t xml:space="preserve">killing, </w:t>
      </w:r>
      <w:r w:rsidR="00727D48" w:rsidRPr="00812854">
        <w:t xml:space="preserve">legitimating the </w:t>
      </w:r>
      <w:r w:rsidR="003E4308" w:rsidRPr="00812854">
        <w:t xml:space="preserve">very </w:t>
      </w:r>
      <w:r w:rsidR="004A73E2" w:rsidRPr="00812854">
        <w:t>process of</w:t>
      </w:r>
      <w:r w:rsidR="006836F1" w:rsidRPr="00812854">
        <w:t xml:space="preserve"> deathmaking</w:t>
      </w:r>
      <w:r w:rsidR="006179C6" w:rsidRPr="00812854">
        <w:t xml:space="preserve">. Not only will </w:t>
      </w:r>
      <w:r w:rsidR="008E4133" w:rsidRPr="00812854">
        <w:t xml:space="preserve">there be continued people innocently killed at the hands of the state but now </w:t>
      </w:r>
      <w:r w:rsidR="00881D28" w:rsidRPr="00812854">
        <w:t>conservatives can point to the plan to eschew criticism and demobilize abolition.</w:t>
      </w:r>
    </w:p>
    <w:p w14:paraId="194E0C91" w14:textId="77777777" w:rsidR="00F27254" w:rsidRPr="00741AAE" w:rsidRDefault="00F27254" w:rsidP="00741AAE">
      <w:pPr>
        <w:pStyle w:val="Heading3"/>
      </w:pPr>
      <w:r w:rsidRPr="00741AAE">
        <w:t>Link – Defund the Police</w:t>
      </w:r>
    </w:p>
    <w:p w14:paraId="6244D025" w14:textId="77777777" w:rsidR="00F27254" w:rsidRPr="00245D7E" w:rsidRDefault="00F27254" w:rsidP="00F27254">
      <w:pPr>
        <w:rPr>
          <w:sz w:val="16"/>
        </w:rPr>
      </w:pPr>
    </w:p>
    <w:p w14:paraId="04F2017F" w14:textId="77777777" w:rsidR="00F27254" w:rsidRPr="00245D7E" w:rsidRDefault="00F27254" w:rsidP="00F27254">
      <w:pPr>
        <w:pStyle w:val="Heading4"/>
        <w:rPr>
          <w:szCs w:val="26"/>
        </w:rPr>
      </w:pPr>
      <w:r>
        <w:rPr>
          <w:bdr w:val="none" w:sz="0" w:space="0" w:color="auto" w:frame="1"/>
        </w:rPr>
        <w:t>Defunding police makes inequality worse and obscures the racial and socioeconomic divide at police violence’s root</w:t>
      </w:r>
    </w:p>
    <w:p w14:paraId="533027BF" w14:textId="77777777" w:rsidR="00F27254" w:rsidRPr="00245D7E" w:rsidRDefault="00F27254" w:rsidP="00F27254">
      <w:pPr>
        <w:shd w:val="clear" w:color="auto" w:fill="FFFFFF"/>
        <w:spacing w:line="235" w:lineRule="atLeast"/>
        <w:rPr>
          <w:rFonts w:cs="Calibri"/>
          <w:color w:val="222222"/>
        </w:rPr>
      </w:pPr>
      <w:r w:rsidRPr="00245D7E">
        <w:rPr>
          <w:rFonts w:cs="Calibri"/>
          <w:b/>
          <w:bCs/>
          <w:color w:val="222222"/>
          <w:sz w:val="26"/>
          <w:szCs w:val="26"/>
        </w:rPr>
        <w:t>Guastella 6/9</w:t>
      </w:r>
      <w:r w:rsidRPr="00245D7E">
        <w:rPr>
          <w:rFonts w:cs="Calibri"/>
          <w:b/>
          <w:bCs/>
          <w:color w:val="222222"/>
          <w:bdr w:val="none" w:sz="0" w:space="0" w:color="auto" w:frame="1"/>
        </w:rPr>
        <w:t> - a union staffer in Philadelphia and a member of the Democratic Socialists of America (Dustin, Non-Site.Org, “To End Police Violence Fund Public Goods and Raise Wages,” 6/9/20, </w:t>
      </w:r>
      <w:hyperlink r:id="rId27" w:tgtFrame="_blank" w:history="1">
        <w:r w:rsidRPr="00245D7E">
          <w:rPr>
            <w:rStyle w:val="Hyperlink"/>
            <w:rFonts w:cs="Calibri"/>
            <w:b/>
            <w:bCs/>
            <w:color w:val="1155CC"/>
            <w:bdr w:val="none" w:sz="0" w:space="0" w:color="auto" w:frame="1"/>
          </w:rPr>
          <w:t>https://nonsite.org/symposium/policing-symposium</w:t>
        </w:r>
      </w:hyperlink>
      <w:r w:rsidRPr="00245D7E">
        <w:rPr>
          <w:rFonts w:cs="Calibri"/>
          <w:b/>
          <w:bCs/>
          <w:color w:val="222222"/>
          <w:bdr w:val="none" w:sz="0" w:space="0" w:color="auto" w:frame="1"/>
        </w:rPr>
        <w:t>)</w:t>
      </w:r>
    </w:p>
    <w:p w14:paraId="7971B694" w14:textId="77777777" w:rsidR="00F27254" w:rsidRPr="00245D7E" w:rsidRDefault="00F27254" w:rsidP="00F27254">
      <w:pPr>
        <w:shd w:val="clear" w:color="auto" w:fill="FFFFFF"/>
        <w:spacing w:line="235" w:lineRule="atLeast"/>
        <w:rPr>
          <w:rFonts w:cs="Calibri"/>
          <w:color w:val="222222"/>
        </w:rPr>
      </w:pPr>
      <w:r w:rsidRPr="00245D7E">
        <w:rPr>
          <w:rFonts w:cs="Calibri"/>
          <w:color w:val="222222"/>
          <w:sz w:val="16"/>
          <w:szCs w:val="16"/>
        </w:rPr>
        <w:t>All of this is to say that </w:t>
      </w:r>
      <w:r w:rsidRPr="00245D7E">
        <w:rPr>
          <w:rStyle w:val="StyleUnderline"/>
          <w:highlight w:val="cyan"/>
        </w:rPr>
        <w:t>we cannot solve</w:t>
      </w:r>
      <w:r w:rsidRPr="00245D7E">
        <w:rPr>
          <w:rFonts w:cs="Calibri"/>
          <w:b/>
          <w:bCs/>
          <w:color w:val="222222"/>
          <w:bdr w:val="none" w:sz="0" w:space="0" w:color="auto" w:frame="1"/>
        </w:rPr>
        <w:t> the problem of </w:t>
      </w:r>
      <w:r w:rsidRPr="00245D7E">
        <w:rPr>
          <w:rStyle w:val="StyleUnderline"/>
          <w:highlight w:val="cyan"/>
        </w:rPr>
        <w:t>police violence by avoiding</w:t>
      </w:r>
      <w:r w:rsidRPr="00245D7E">
        <w:rPr>
          <w:rFonts w:cs="Calibri"/>
          <w:b/>
          <w:bCs/>
          <w:color w:val="222222"/>
          <w:bdr w:val="none" w:sz="0" w:space="0" w:color="auto" w:frame="1"/>
        </w:rPr>
        <w:t> the problem of </w:t>
      </w:r>
      <w:r w:rsidRPr="00245D7E">
        <w:rPr>
          <w:rStyle w:val="StyleUnderline"/>
          <w:highlight w:val="cyan"/>
        </w:rPr>
        <w:t>poverty</w:t>
      </w:r>
      <w:r w:rsidRPr="00245D7E">
        <w:rPr>
          <w:rFonts w:cs="Calibri"/>
          <w:b/>
          <w:bCs/>
          <w:color w:val="222222"/>
          <w:bdr w:val="none" w:sz="0" w:space="0" w:color="auto" w:frame="1"/>
        </w:rPr>
        <w:t>. Yet </w:t>
      </w:r>
      <w:r w:rsidRPr="00245D7E">
        <w:rPr>
          <w:rStyle w:val="StyleUnderline"/>
          <w:highlight w:val="cyan"/>
        </w:rPr>
        <w:t>this is exactly what</w:t>
      </w:r>
      <w:r w:rsidRPr="00245D7E">
        <w:rPr>
          <w:rFonts w:cs="Calibri"/>
          <w:b/>
          <w:bCs/>
          <w:color w:val="222222"/>
          <w:bdr w:val="none" w:sz="0" w:space="0" w:color="auto" w:frame="1"/>
          <w:shd w:val="clear" w:color="auto" w:fill="FFFF00"/>
        </w:rPr>
        <w:t> </w:t>
      </w:r>
      <w:r w:rsidRPr="00245D7E">
        <w:rPr>
          <w:rFonts w:cs="Calibri"/>
          <w:b/>
          <w:bCs/>
          <w:color w:val="222222"/>
          <w:bdr w:val="none" w:sz="0" w:space="0" w:color="auto" w:frame="1"/>
        </w:rPr>
        <w:t>the </w:t>
      </w:r>
      <w:r w:rsidRPr="00245D7E">
        <w:rPr>
          <w:rStyle w:val="StyleUnderline"/>
          <w:highlight w:val="cyan"/>
        </w:rPr>
        <w:t>“defund”</w:t>
      </w:r>
      <w:r w:rsidRPr="00245D7E">
        <w:rPr>
          <w:rFonts w:cs="Calibri"/>
          <w:b/>
          <w:bCs/>
          <w:color w:val="222222"/>
          <w:bdr w:val="none" w:sz="0" w:space="0" w:color="auto" w:frame="1"/>
        </w:rPr>
        <w:t> solution </w:t>
      </w:r>
      <w:r w:rsidRPr="00245D7E">
        <w:rPr>
          <w:rStyle w:val="StyleUnderline"/>
          <w:highlight w:val="cyan"/>
        </w:rPr>
        <w:t>threatens to do.</w:t>
      </w:r>
      <w:r w:rsidRPr="00245D7E">
        <w:rPr>
          <w:rFonts w:cs="Calibri"/>
          <w:color w:val="222222"/>
          <w:sz w:val="16"/>
          <w:szCs w:val="16"/>
        </w:rPr>
        <w:t> In a remarkable twist, liberal militants have embraced austerity as a solution for local government. </w:t>
      </w:r>
      <w:r w:rsidRPr="00245D7E">
        <w:rPr>
          <w:rFonts w:cs="Calibri"/>
          <w:color w:val="222222"/>
        </w:rPr>
        <w:t>Slashing police budgets has been so widely accepted on the Left that criticism of</w:t>
      </w:r>
      <w:r w:rsidRPr="00245D7E">
        <w:rPr>
          <w:rFonts w:cs="Calibri"/>
          <w:color w:val="222222"/>
          <w:sz w:val="16"/>
          <w:szCs w:val="16"/>
        </w:rPr>
        <w:t> it—on welfarist grounds, policy implementation, or simple political commonsense—</w:t>
      </w:r>
      <w:r w:rsidRPr="00245D7E">
        <w:rPr>
          <w:rFonts w:cs="Calibri"/>
          <w:color w:val="222222"/>
        </w:rPr>
        <w:t>has been labeled reactionary or racist.</w:t>
      </w:r>
      <w:r w:rsidRPr="00245D7E">
        <w:rPr>
          <w:rFonts w:cs="Calibri"/>
          <w:color w:val="222222"/>
          <w:sz w:val="16"/>
          <w:szCs w:val="16"/>
        </w:rPr>
        <w:t> The reality, as I have tried to show, is that </w:t>
      </w:r>
      <w:r w:rsidRPr="00245D7E">
        <w:rPr>
          <w:rStyle w:val="StyleUnderline"/>
          <w:highlight w:val="cyan"/>
        </w:rPr>
        <w:t>if defunding</w:t>
      </w:r>
      <w:r w:rsidRPr="00245D7E">
        <w:rPr>
          <w:rFonts w:cs="Calibri"/>
          <w:color w:val="222222"/>
        </w:rPr>
        <w:t> the police were to </w:t>
      </w:r>
      <w:r w:rsidRPr="00245D7E">
        <w:rPr>
          <w:rStyle w:val="StyleUnderline"/>
          <w:highlight w:val="cyan"/>
        </w:rPr>
        <w:t>result in fewer beat cops, more poverty wages</w:t>
      </w:r>
      <w:r w:rsidRPr="00245D7E">
        <w:rPr>
          <w:rFonts w:cs="Calibri"/>
          <w:color w:val="222222"/>
        </w:rPr>
        <w:t> for officers in already poor districts, </w:t>
      </w:r>
      <w:r w:rsidRPr="00245D7E">
        <w:rPr>
          <w:rStyle w:val="StyleUnderline"/>
          <w:highlight w:val="cyan"/>
        </w:rPr>
        <w:t>less</w:t>
      </w:r>
      <w:r w:rsidRPr="00245D7E">
        <w:rPr>
          <w:rStyle w:val="StyleUnderline"/>
        </w:rPr>
        <w:t> </w:t>
      </w:r>
      <w:r w:rsidRPr="00245D7E">
        <w:rPr>
          <w:rFonts w:cs="Calibri"/>
          <w:color w:val="222222"/>
        </w:rPr>
        <w:t>police </w:t>
      </w:r>
      <w:r w:rsidRPr="00245D7E">
        <w:rPr>
          <w:rStyle w:val="StyleUnderline"/>
          <w:highlight w:val="cyan"/>
        </w:rPr>
        <w:t>training</w:t>
      </w:r>
      <w:r w:rsidRPr="00245D7E">
        <w:rPr>
          <w:rStyle w:val="StyleUnderline"/>
        </w:rPr>
        <w:t> </w:t>
      </w:r>
      <w:r w:rsidRPr="00245D7E">
        <w:rPr>
          <w:rFonts w:cs="Calibri"/>
          <w:color w:val="222222"/>
        </w:rPr>
        <w:t>and effectively no change in the presence of guns or the rate of poverty, </w:t>
      </w:r>
      <w:r w:rsidRPr="00245D7E">
        <w:rPr>
          <w:rStyle w:val="StyleUnderline"/>
          <w:highlight w:val="cyan"/>
        </w:rPr>
        <w:t>then</w:t>
      </w:r>
      <w:r w:rsidRPr="00245D7E">
        <w:rPr>
          <w:rFonts w:cs="Calibri"/>
          <w:color w:val="222222"/>
          <w:shd w:val="clear" w:color="auto" w:fill="FFFF00"/>
        </w:rPr>
        <w:t> </w:t>
      </w:r>
      <w:r w:rsidRPr="00245D7E">
        <w:rPr>
          <w:rFonts w:cs="Calibri"/>
          <w:color w:val="222222"/>
        </w:rPr>
        <w:t>the </w:t>
      </w:r>
      <w:r w:rsidRPr="00245D7E">
        <w:rPr>
          <w:rStyle w:val="StyleUnderline"/>
          <w:highlight w:val="cyan"/>
        </w:rPr>
        <w:t>defunding</w:t>
      </w:r>
      <w:r w:rsidRPr="00245D7E">
        <w:rPr>
          <w:rStyle w:val="StyleUnderline"/>
        </w:rPr>
        <w:t> </w:t>
      </w:r>
      <w:r w:rsidRPr="00245D7E">
        <w:rPr>
          <w:rFonts w:cs="Calibri"/>
          <w:color w:val="222222"/>
        </w:rPr>
        <w:t>“solution”</w:t>
      </w:r>
      <w:r w:rsidRPr="00245D7E">
        <w:rPr>
          <w:rFonts w:cs="Calibri"/>
          <w:color w:val="222222"/>
          <w:sz w:val="16"/>
          <w:szCs w:val="16"/>
        </w:rPr>
        <w:t>—for all its radical rhetoric</w:t>
      </w:r>
      <w:r w:rsidRPr="00245D7E">
        <w:rPr>
          <w:rFonts w:cs="Calibri"/>
          <w:color w:val="222222"/>
        </w:rPr>
        <w:t>—</w:t>
      </w:r>
      <w:r w:rsidRPr="00245D7E">
        <w:rPr>
          <w:rStyle w:val="StyleUnderline"/>
          <w:highlight w:val="cyan"/>
        </w:rPr>
        <w:t>would</w:t>
      </w:r>
      <w:r w:rsidRPr="00245D7E">
        <w:rPr>
          <w:rFonts w:cs="Calibri"/>
          <w:color w:val="222222"/>
        </w:rPr>
        <w:t> </w:t>
      </w:r>
      <w:r w:rsidRPr="00245D7E">
        <w:rPr>
          <w:rFonts w:cs="Calibri"/>
          <w:color w:val="222222"/>
          <w:sz w:val="16"/>
          <w:szCs w:val="16"/>
        </w:rPr>
        <w:t>likely</w:t>
      </w:r>
      <w:r w:rsidRPr="00245D7E">
        <w:rPr>
          <w:rFonts w:cs="Calibri"/>
          <w:color w:val="222222"/>
        </w:rPr>
        <w:t> </w:t>
      </w:r>
      <w:r w:rsidRPr="00245D7E">
        <w:rPr>
          <w:rStyle w:val="StyleUnderline"/>
          <w:highlight w:val="cyan"/>
        </w:rPr>
        <w:t>result in more</w:t>
      </w:r>
      <w:r w:rsidRPr="00245D7E">
        <w:rPr>
          <w:rFonts w:cs="Calibri"/>
          <w:b/>
          <w:bCs/>
          <w:color w:val="222222"/>
          <w:bdr w:val="none" w:sz="0" w:space="0" w:color="auto" w:frame="1"/>
        </w:rPr>
        <w:t>, not fewer, </w:t>
      </w:r>
      <w:r w:rsidRPr="00245D7E">
        <w:rPr>
          <w:rStyle w:val="StyleUnderline"/>
          <w:highlight w:val="cyan"/>
        </w:rPr>
        <w:t>incidences of police lethality</w:t>
      </w:r>
      <w:r w:rsidRPr="00245D7E">
        <w:rPr>
          <w:rFonts w:cs="Calibri"/>
          <w:b/>
          <w:bCs/>
          <w:color w:val="222222"/>
          <w:bdr w:val="none" w:sz="0" w:space="0" w:color="auto" w:frame="1"/>
        </w:rPr>
        <w:t>. </w:t>
      </w:r>
      <w:r w:rsidRPr="00245D7E">
        <w:rPr>
          <w:rFonts w:cs="Calibri"/>
          <w:color w:val="222222"/>
          <w:sz w:val="16"/>
          <w:szCs w:val="16"/>
        </w:rPr>
        <w:t>We cannot be afraid to say what is true: </w:t>
      </w:r>
      <w:r w:rsidRPr="00245D7E">
        <w:rPr>
          <w:rFonts w:cs="Calibri"/>
          <w:color w:val="222222"/>
        </w:rPr>
        <w:t>defunding the police is wrong because it will result in more people dying. </w:t>
      </w:r>
      <w:r w:rsidRPr="00245D7E">
        <w:rPr>
          <w:rFonts w:cs="Calibri"/>
          <w:color w:val="222222"/>
          <w:sz w:val="16"/>
          <w:szCs w:val="16"/>
        </w:rPr>
        <w:t>The response to this charge might be to claim that we could reallocate municipal funds to other social goods and offset the need for policing altogether. Yet </w:t>
      </w:r>
      <w:r w:rsidRPr="00245D7E">
        <w:rPr>
          <w:rStyle w:val="StyleUnderline"/>
          <w:highlight w:val="cyan"/>
        </w:rPr>
        <w:t>slashing police budgets</w:t>
      </w:r>
      <w:r w:rsidRPr="00245D7E">
        <w:rPr>
          <w:rFonts w:cs="Calibri"/>
          <w:b/>
          <w:bCs/>
          <w:color w:val="222222"/>
          <w:bdr w:val="none" w:sz="0" w:space="0" w:color="auto" w:frame="1"/>
        </w:rPr>
        <w:t> to zero </w:t>
      </w:r>
      <w:r w:rsidRPr="00245D7E">
        <w:rPr>
          <w:rStyle w:val="StyleUnderline"/>
          <w:highlight w:val="cyan"/>
        </w:rPr>
        <w:t>would do</w:t>
      </w:r>
      <w:r w:rsidRPr="00245D7E">
        <w:rPr>
          <w:rFonts w:cs="Calibri"/>
          <w:b/>
          <w:bCs/>
          <w:color w:val="222222"/>
          <w:bdr w:val="none" w:sz="0" w:space="0" w:color="auto" w:frame="1"/>
        </w:rPr>
        <w:t> almost </w:t>
      </w:r>
      <w:r w:rsidRPr="00245D7E">
        <w:rPr>
          <w:rStyle w:val="StyleUnderline"/>
          <w:highlight w:val="cyan"/>
        </w:rPr>
        <w:t>nothing to stem the tide of municipal bankruptcies and solve the public funding crisis.</w:t>
      </w:r>
      <w:r w:rsidRPr="00245D7E">
        <w:rPr>
          <w:rFonts w:cs="Calibri"/>
          <w:color w:val="222222"/>
        </w:rPr>
        <w:t> That’s </w:t>
      </w:r>
      <w:r w:rsidRPr="00245D7E">
        <w:rPr>
          <w:rStyle w:val="StyleUnderline"/>
          <w:highlight w:val="cyan"/>
        </w:rPr>
        <w:t>because</w:t>
      </w:r>
      <w:r w:rsidRPr="00245D7E">
        <w:rPr>
          <w:rFonts w:cs="Calibri"/>
          <w:color w:val="222222"/>
          <w:sz w:val="16"/>
          <w:szCs w:val="16"/>
        </w:rPr>
        <w:t>, as Adaner Usmani and John Clegg have shown, </w:t>
      </w:r>
      <w:r w:rsidRPr="00245D7E">
        <w:rPr>
          <w:rStyle w:val="StyleUnderline"/>
          <w:highlight w:val="cyan"/>
        </w:rPr>
        <w:t>it’s</w:t>
      </w:r>
      <w:r w:rsidRPr="00245D7E">
        <w:rPr>
          <w:rStyle w:val="StyleUnderline"/>
        </w:rPr>
        <w:t> </w:t>
      </w:r>
      <w:r w:rsidRPr="00245D7E">
        <w:rPr>
          <w:rFonts w:cs="Calibri"/>
          <w:b/>
          <w:bCs/>
          <w:color w:val="222222"/>
          <w:bdr w:val="none" w:sz="0" w:space="0" w:color="auto" w:frame="1"/>
        </w:rPr>
        <w:t>significantly </w:t>
      </w:r>
      <w:r w:rsidRPr="00245D7E">
        <w:rPr>
          <w:rStyle w:val="StyleUnderline"/>
          <w:highlight w:val="cyan"/>
        </w:rPr>
        <w:t>cheaper to police the problems associated with</w:t>
      </w:r>
      <w:r w:rsidRPr="00245D7E">
        <w:rPr>
          <w:rFonts w:cs="Calibri"/>
          <w:b/>
          <w:bCs/>
          <w:color w:val="222222"/>
          <w:bdr w:val="none" w:sz="0" w:space="0" w:color="auto" w:frame="1"/>
        </w:rPr>
        <w:t> joblessness and </w:t>
      </w:r>
      <w:r w:rsidRPr="00245D7E">
        <w:rPr>
          <w:rStyle w:val="StyleUnderline"/>
          <w:highlight w:val="cyan"/>
        </w:rPr>
        <w:t>poverty than to solve them</w:t>
      </w:r>
      <w:r w:rsidRPr="00245D7E">
        <w:rPr>
          <w:rFonts w:cs="Calibri"/>
          <w:b/>
          <w:bCs/>
          <w:color w:val="222222"/>
          <w:bdr w:val="none" w:sz="0" w:space="0" w:color="auto" w:frame="1"/>
        </w:rPr>
        <w:t>.</w:t>
      </w:r>
      <w:bookmarkStart w:id="2" w:name="m_6576534160196620486_foot_src_16-12619"/>
      <w:bookmarkEnd w:id="2"/>
      <w:r w:rsidRPr="00245D7E">
        <w:rPr>
          <w:rFonts w:cs="Calibri"/>
          <w:color w:val="222222"/>
        </w:rPr>
        <w:fldChar w:fldCharType="begin"/>
      </w:r>
      <w:r w:rsidRPr="00245D7E">
        <w:rPr>
          <w:rFonts w:cs="Calibri"/>
          <w:color w:val="222222"/>
        </w:rPr>
        <w:instrText xml:space="preserve"> HYPERLINK "https://nonsite.org/symposium/policing-symposium" \l "foot_16-12619" \t "_blank" </w:instrText>
      </w:r>
      <w:r w:rsidRPr="00245D7E">
        <w:rPr>
          <w:rFonts w:cs="Calibri"/>
          <w:color w:val="222222"/>
        </w:rPr>
        <w:fldChar w:fldCharType="separate"/>
      </w:r>
      <w:r w:rsidRPr="00245D7E">
        <w:rPr>
          <w:rStyle w:val="Hyperlink"/>
          <w:rFonts w:cs="Calibri"/>
          <w:sz w:val="16"/>
          <w:szCs w:val="16"/>
        </w:rPr>
        <w:t>16</w:t>
      </w:r>
      <w:r w:rsidRPr="00245D7E">
        <w:rPr>
          <w:rFonts w:cs="Calibri"/>
          <w:color w:val="222222"/>
        </w:rPr>
        <w:fldChar w:fldCharType="end"/>
      </w:r>
      <w:r w:rsidRPr="00245D7E">
        <w:rPr>
          <w:rFonts w:cs="Calibri"/>
          <w:color w:val="222222"/>
          <w:sz w:val="16"/>
          <w:szCs w:val="16"/>
        </w:rPr>
        <w:t> Many activists point to what seem like high dollar amounts for police budgets as evidence that money could be better spread around. Instead of demanding that the federal government tax the wealthy and their corporations to fund public goods and eliminate joblessness, activists seem to believe that city governments have no choice but to rob Peter to pay Paul</w:t>
      </w:r>
      <w:r w:rsidRPr="00245D7E">
        <w:rPr>
          <w:rFonts w:cs="Calibri"/>
          <w:color w:val="222222"/>
        </w:rPr>
        <w:t>. Though if we took the $150 million Los Angeles recently cut from their police budget and redirected it to housing stipends for the entire poverty population, it would buy everyone no more than a couple weeks’ rent in LA’s cheapest neighborhoods. Indeed, </w:t>
      </w:r>
      <w:r w:rsidRPr="00245D7E">
        <w:rPr>
          <w:rStyle w:val="StyleUnderline"/>
          <w:highlight w:val="cyan"/>
        </w:rPr>
        <w:t>when looking at any major city budgets the big story is</w:t>
      </w:r>
      <w:r w:rsidRPr="00245D7E">
        <w:rPr>
          <w:rFonts w:cs="Calibri"/>
          <w:color w:val="222222"/>
        </w:rPr>
        <w:t> not eye-popping police spending but shockingly </w:t>
      </w:r>
      <w:r w:rsidRPr="00245D7E">
        <w:rPr>
          <w:rStyle w:val="StyleUnderline"/>
          <w:highlight w:val="cyan"/>
        </w:rPr>
        <w:t>low investment across the board</w:t>
      </w:r>
      <w:r w:rsidRPr="00245D7E">
        <w:rPr>
          <w:rFonts w:cs="Calibri"/>
          <w:color w:val="222222"/>
        </w:rPr>
        <w:t>.</w:t>
      </w:r>
      <w:r w:rsidRPr="00245D7E">
        <w:rPr>
          <w:rFonts w:cs="Calibri"/>
          <w:color w:val="222222"/>
          <w:sz w:val="16"/>
          <w:szCs w:val="16"/>
        </w:rPr>
        <w:t> Today, </w:t>
      </w:r>
      <w:r w:rsidRPr="00245D7E">
        <w:rPr>
          <w:rStyle w:val="StyleUnderline"/>
          <w:highlight w:val="cyan"/>
        </w:rPr>
        <w:t>no city can afford to fund public provisions to adequately address the upstream causes of police violence.</w:t>
      </w:r>
      <w:r w:rsidRPr="00245D7E">
        <w:rPr>
          <w:rFonts w:cs="Calibri"/>
          <w:color w:val="222222"/>
        </w:rPr>
        <w:t> Therefore, no city can effectively use the public purse to reduce the demand for police in poor, violent neighborhoods</w:t>
      </w:r>
      <w:r w:rsidRPr="00245D7E">
        <w:rPr>
          <w:rStyle w:val="StyleUnderline"/>
          <w:highlight w:val="cyan"/>
        </w:rPr>
        <w:t>. The reallocation argument fails</w:t>
      </w:r>
      <w:r w:rsidRPr="00245D7E">
        <w:rPr>
          <w:rFonts w:cs="Calibri"/>
          <w:color w:val="222222"/>
          <w:sz w:val="16"/>
          <w:szCs w:val="16"/>
        </w:rPr>
        <w:t> on these terms. And </w:t>
      </w:r>
      <w:r w:rsidRPr="00245D7E">
        <w:rPr>
          <w:rStyle w:val="StyleUnderline"/>
          <w:highlight w:val="cyan"/>
        </w:rPr>
        <w:t>without addressing poverty and unemployment, the human costs of removing the police would be staggering.</w:t>
      </w:r>
      <w:r w:rsidRPr="00245D7E">
        <w:rPr>
          <w:rFonts w:cs="Calibri"/>
          <w:color w:val="222222"/>
        </w:rPr>
        <w:t xml:space="preserve"> When Baltimore reformed its department</w:t>
      </w:r>
      <w:r w:rsidRPr="00245D7E">
        <w:rPr>
          <w:rFonts w:cs="Calibri"/>
          <w:color w:val="222222"/>
          <w:sz w:val="16"/>
          <w:szCs w:val="16"/>
        </w:rPr>
        <w:t> after the death of Freddie Gray, a move that involved </w:t>
      </w:r>
      <w:r w:rsidRPr="00245D7E">
        <w:rPr>
          <w:rFonts w:cs="Calibri"/>
          <w:color w:val="222222"/>
        </w:rPr>
        <w:t>removing dozens of officers</w:t>
      </w:r>
      <w:r w:rsidRPr="00245D7E">
        <w:rPr>
          <w:rFonts w:cs="Calibri"/>
          <w:color w:val="222222"/>
          <w:sz w:val="16"/>
          <w:szCs w:val="16"/>
        </w:rPr>
        <w:t> from their beats and changing methods to avoid police contact with citizens, </w:t>
      </w:r>
      <w:r w:rsidRPr="00245D7E">
        <w:rPr>
          <w:rFonts w:cs="Calibri"/>
          <w:color w:val="222222"/>
        </w:rPr>
        <w:t>homicides increased in that city a full 63% in a single year. 93% of the murder victims were black.</w:t>
      </w:r>
      <w:bookmarkStart w:id="3" w:name="m_6576534160196620486_foot_src_17-12619"/>
      <w:bookmarkEnd w:id="3"/>
      <w:r w:rsidRPr="00245D7E">
        <w:rPr>
          <w:rFonts w:cs="Calibri"/>
          <w:color w:val="222222"/>
        </w:rPr>
        <w:fldChar w:fldCharType="begin"/>
      </w:r>
      <w:r w:rsidRPr="00245D7E">
        <w:rPr>
          <w:rFonts w:cs="Calibri"/>
          <w:color w:val="222222"/>
        </w:rPr>
        <w:instrText xml:space="preserve"> HYPERLINK "https://nonsite.org/symposium/policing-symposium" \l "foot_17-12619" \t "_blank" </w:instrText>
      </w:r>
      <w:r w:rsidRPr="00245D7E">
        <w:rPr>
          <w:rFonts w:cs="Calibri"/>
          <w:color w:val="222222"/>
        </w:rPr>
        <w:fldChar w:fldCharType="separate"/>
      </w:r>
      <w:r w:rsidRPr="00245D7E">
        <w:rPr>
          <w:rStyle w:val="Hyperlink"/>
          <w:rFonts w:cs="Calibri"/>
          <w:sz w:val="16"/>
          <w:szCs w:val="16"/>
        </w:rPr>
        <w:t>17</w:t>
      </w:r>
      <w:r w:rsidRPr="00245D7E">
        <w:rPr>
          <w:rFonts w:cs="Calibri"/>
          <w:color w:val="222222"/>
        </w:rPr>
        <w:fldChar w:fldCharType="end"/>
      </w:r>
      <w:r w:rsidRPr="00245D7E">
        <w:rPr>
          <w:rFonts w:cs="Calibri"/>
          <w:color w:val="222222"/>
          <w:sz w:val="16"/>
          <w:szCs w:val="16"/>
        </w:rPr>
        <w:t> It is no wonder, then, that the demand to defund the police is deeply unpopular, no matter how it is phrased, among black and white voters alike. Truthfully, I can’t think of a better way to repel working people of any race (the very group that liberals and progressives have increasingly struggled to mobilize) than to accept that austerity is permanent and to insist that concerns about crime are inconsequential. Bayard Rustin once warned about activists’ psychic inability to fend off leftwing slogans which result in rightwing policy. That difficulty persists today. </w:t>
      </w:r>
      <w:r w:rsidRPr="00245D7E">
        <w:rPr>
          <w:rFonts w:cs="Calibri"/>
          <w:color w:val="222222"/>
        </w:rPr>
        <w:t>Not only do </w:t>
      </w:r>
      <w:r w:rsidRPr="00245D7E">
        <w:rPr>
          <w:rStyle w:val="StyleUnderline"/>
          <w:highlight w:val="cyan"/>
        </w:rPr>
        <w:t>calls to “defund” fail to address the problems of police violence, racism, public safety or poverty, they also risk missing the clear opportunity to unite a constituency around ending</w:t>
      </w:r>
      <w:r w:rsidRPr="00245D7E">
        <w:rPr>
          <w:rFonts w:cs="Calibri"/>
          <w:color w:val="222222"/>
        </w:rPr>
        <w:t> the complementary problems of </w:t>
      </w:r>
      <w:r w:rsidRPr="00245D7E">
        <w:rPr>
          <w:rStyle w:val="StyleUnderline"/>
          <w:highlight w:val="cyan"/>
        </w:rPr>
        <w:t>police brutality, gun violence</w:t>
      </w:r>
      <w:r w:rsidRPr="00245D7E">
        <w:rPr>
          <w:rFonts w:cs="Calibri"/>
          <w:color w:val="222222"/>
        </w:rPr>
        <w:t>, municipal </w:t>
      </w:r>
      <w:r w:rsidRPr="00245D7E">
        <w:rPr>
          <w:rStyle w:val="StyleUnderline"/>
          <w:highlight w:val="cyan"/>
        </w:rPr>
        <w:t>austerity, and economic inequality</w:t>
      </w:r>
      <w:r w:rsidRPr="00245D7E">
        <w:rPr>
          <w:rFonts w:cs="Calibri"/>
          <w:color w:val="222222"/>
          <w:shd w:val="clear" w:color="auto" w:fill="FFFF00"/>
        </w:rPr>
        <w:t>.</w:t>
      </w:r>
      <w:r w:rsidRPr="00245D7E">
        <w:rPr>
          <w:rFonts w:cs="Calibri"/>
          <w:color w:val="222222"/>
          <w:sz w:val="16"/>
          <w:szCs w:val="16"/>
        </w:rPr>
        <w:t> Each of these problems are widely felt concerns among working people. </w:t>
      </w:r>
      <w:r w:rsidRPr="00245D7E">
        <w:rPr>
          <w:rFonts w:cs="Calibri"/>
          <w:color w:val="222222"/>
        </w:rPr>
        <w:t>And advocacy around popular solutions like massive increases in federal social spending on public goods to eliminate unemployment, raising the minimum wage to a living wage, and federal gun reform, would go a long way to reducing police violence. </w:t>
      </w:r>
      <w:r w:rsidRPr="00245D7E">
        <w:rPr>
          <w:rStyle w:val="StyleUnderline"/>
          <w:highlight w:val="cyan"/>
        </w:rPr>
        <w:t>Slashing budgets has never been a solution</w:t>
      </w:r>
      <w:r w:rsidRPr="00245D7E">
        <w:rPr>
          <w:rFonts w:cs="Calibri"/>
          <w:color w:val="222222"/>
        </w:rPr>
        <w:t> fit to rectify the failures of any institution of government.</w:t>
      </w:r>
      <w:r w:rsidRPr="00245D7E">
        <w:rPr>
          <w:rFonts w:cs="Calibri"/>
          <w:color w:val="222222"/>
          <w:sz w:val="16"/>
          <w:szCs w:val="16"/>
        </w:rPr>
        <w:t> In fact</w:t>
      </w:r>
      <w:r w:rsidRPr="00245D7E">
        <w:rPr>
          <w:rFonts w:cs="Calibri"/>
          <w:b/>
          <w:bCs/>
          <w:color w:val="222222"/>
          <w:bdr w:val="none" w:sz="0" w:space="0" w:color="auto" w:frame="1"/>
        </w:rPr>
        <w:t>, </w:t>
      </w:r>
      <w:r w:rsidRPr="00245D7E">
        <w:rPr>
          <w:rStyle w:val="StyleUnderline"/>
          <w:highlight w:val="cyan"/>
        </w:rPr>
        <w:t>it’s the exact policy approach</w:t>
      </w:r>
      <w:r w:rsidRPr="00245D7E">
        <w:rPr>
          <w:rFonts w:cs="Calibri"/>
          <w:b/>
          <w:bCs/>
          <w:color w:val="222222"/>
          <w:bdr w:val="none" w:sz="0" w:space="0" w:color="auto" w:frame="1"/>
        </w:rPr>
        <w:t>,</w:t>
      </w:r>
      <w:r w:rsidRPr="00245D7E">
        <w:rPr>
          <w:rFonts w:cs="Calibri"/>
          <w:color w:val="222222"/>
          <w:sz w:val="16"/>
          <w:szCs w:val="16"/>
        </w:rPr>
        <w:t> which has failed to provide high-wages and a broad range of public goods from health care to education. And </w:t>
      </w:r>
      <w:r w:rsidRPr="00245D7E">
        <w:rPr>
          <w:rFonts w:cs="Calibri"/>
          <w:color w:val="222222"/>
        </w:rPr>
        <w:t>if miserable low-wages and the lack of any stable economic life are a major cause of our uniquely violent police force, then it is necessary to insist that the federal government be held responsible and reverse course.</w:t>
      </w:r>
      <w:r w:rsidRPr="00245D7E">
        <w:rPr>
          <w:rFonts w:cs="Calibri"/>
          <w:color w:val="222222"/>
          <w:sz w:val="16"/>
          <w:szCs w:val="16"/>
        </w:rPr>
        <w:t> To return to Rustin, when he campaigned for the “Freedom Budget for All Americans”, he was roundly ignored by the youth-dominated activist Left and the new militancy around the rising Black Power movement. Rustin, in warning against the lure of a new ethnic politics, understood that “dignity and self-respect must spring from the economic and social position which you hold in the society and cannot be mythologically and viscerally created […] where the objective situation indeed makes dignity impossible.” </w:t>
      </w:r>
      <w:r w:rsidRPr="00245D7E">
        <w:rPr>
          <w:rFonts w:cs="Calibri"/>
          <w:color w:val="222222"/>
        </w:rPr>
        <w:t>Similarly, black lives can only truly matter in this society when we provide adequate jobs, housing, education, health care and so on, to everyone. </w:t>
      </w:r>
      <w:r w:rsidRPr="00245D7E">
        <w:rPr>
          <w:rStyle w:val="StyleUnderline"/>
          <w:highlight w:val="cyan"/>
        </w:rPr>
        <w:t>If we want to end police violence, we must seek to end the economic violence visited upon nearly all victims of police brutality long before anyone cal</w:t>
      </w:r>
      <w:r w:rsidRPr="00245D7E">
        <w:rPr>
          <w:rFonts w:cs="Calibri"/>
          <w:b/>
          <w:bCs/>
          <w:color w:val="222222"/>
          <w:bdr w:val="none" w:sz="0" w:space="0" w:color="auto" w:frame="1"/>
          <w:shd w:val="clear" w:color="auto" w:fill="FFFF00"/>
        </w:rPr>
        <w:t>ls</w:t>
      </w:r>
      <w:r w:rsidRPr="00245D7E">
        <w:rPr>
          <w:rFonts w:cs="Calibri"/>
          <w:color w:val="222222"/>
        </w:rPr>
        <w:t> </w:t>
      </w:r>
      <w:r w:rsidRPr="00245D7E">
        <w:rPr>
          <w:rFonts w:cs="Calibri"/>
          <w:color w:val="222222"/>
          <w:sz w:val="16"/>
          <w:szCs w:val="16"/>
        </w:rPr>
        <w:t>911.</w:t>
      </w:r>
    </w:p>
    <w:p w14:paraId="1A76570F" w14:textId="77777777" w:rsidR="00F27254" w:rsidRPr="00245D7E" w:rsidRDefault="00F27254" w:rsidP="00F27254">
      <w:pPr>
        <w:shd w:val="clear" w:color="auto" w:fill="FFFFFF"/>
        <w:spacing w:line="235" w:lineRule="atLeast"/>
        <w:rPr>
          <w:rFonts w:cs="Calibri"/>
          <w:color w:val="222222"/>
        </w:rPr>
      </w:pPr>
      <w:r w:rsidRPr="00245D7E">
        <w:rPr>
          <w:rFonts w:cs="Calibri"/>
          <w:color w:val="222222"/>
        </w:rPr>
        <w:t> </w:t>
      </w:r>
    </w:p>
    <w:p w14:paraId="398C6248" w14:textId="77777777" w:rsidR="00F27254" w:rsidRPr="00245D7E" w:rsidRDefault="00F27254" w:rsidP="00F27254">
      <w:pPr>
        <w:pStyle w:val="Heading4"/>
        <w:rPr>
          <w:sz w:val="22"/>
        </w:rPr>
      </w:pPr>
      <w:r w:rsidRPr="00245D7E">
        <w:rPr>
          <w:bCs/>
          <w:sz w:val="22"/>
          <w:bdr w:val="none" w:sz="0" w:space="0" w:color="auto" w:frame="1"/>
        </w:rPr>
        <w:t>Defunding doesn’t solve</w:t>
      </w:r>
      <w:r w:rsidRPr="00245D7E">
        <w:t xml:space="preserve"> – it obscures the socioeconomic and racial root of police violence</w:t>
      </w:r>
    </w:p>
    <w:p w14:paraId="59A33F58" w14:textId="77777777" w:rsidR="00F27254" w:rsidRPr="00245D7E" w:rsidRDefault="00F27254" w:rsidP="00F27254">
      <w:pPr>
        <w:shd w:val="clear" w:color="auto" w:fill="FFFFFF"/>
        <w:spacing w:line="235" w:lineRule="atLeast"/>
        <w:rPr>
          <w:rFonts w:cs="Calibri"/>
          <w:color w:val="222222"/>
        </w:rPr>
      </w:pPr>
      <w:r w:rsidRPr="00245D7E">
        <w:rPr>
          <w:rFonts w:cs="Calibri"/>
          <w:b/>
          <w:bCs/>
          <w:color w:val="222222"/>
          <w:sz w:val="26"/>
          <w:szCs w:val="26"/>
        </w:rPr>
        <w:t>Guastella 6/9</w:t>
      </w:r>
      <w:r w:rsidRPr="00245D7E">
        <w:rPr>
          <w:rFonts w:cs="Calibri"/>
          <w:b/>
          <w:bCs/>
          <w:color w:val="222222"/>
          <w:bdr w:val="none" w:sz="0" w:space="0" w:color="auto" w:frame="1"/>
        </w:rPr>
        <w:t> - a union staffer in Philadelphia and a member of the Democratic Socialists of America (Dustin, Non-Site.Org, “To End Police Violence Fund Public Goods and Raise Wages,” 6/9/20, </w:t>
      </w:r>
      <w:hyperlink r:id="rId28" w:tgtFrame="_blank" w:history="1">
        <w:r w:rsidRPr="00245D7E">
          <w:rPr>
            <w:rStyle w:val="Hyperlink"/>
            <w:rFonts w:cs="Calibri"/>
            <w:b/>
            <w:bCs/>
            <w:color w:val="1155CC"/>
            <w:bdr w:val="none" w:sz="0" w:space="0" w:color="auto" w:frame="1"/>
          </w:rPr>
          <w:t>https://nonsite.org/symposium/policing-symposium</w:t>
        </w:r>
      </w:hyperlink>
      <w:r w:rsidRPr="00245D7E">
        <w:rPr>
          <w:rFonts w:cs="Calibri"/>
          <w:b/>
          <w:bCs/>
          <w:color w:val="222222"/>
          <w:bdr w:val="none" w:sz="0" w:space="0" w:color="auto" w:frame="1"/>
        </w:rPr>
        <w:t>)</w:t>
      </w:r>
    </w:p>
    <w:p w14:paraId="67574D3A" w14:textId="32101CF1" w:rsidR="00F27254" w:rsidRPr="00F27254" w:rsidRDefault="00F27254" w:rsidP="00F27254">
      <w:pPr>
        <w:shd w:val="clear" w:color="auto" w:fill="FFFFFF"/>
        <w:spacing w:line="235" w:lineRule="atLeast"/>
        <w:rPr>
          <w:rFonts w:cs="Calibri"/>
          <w:color w:val="222222"/>
          <w:sz w:val="16"/>
        </w:rPr>
      </w:pPr>
      <w:r w:rsidRPr="00245D7E">
        <w:rPr>
          <w:rFonts w:cs="Calibri"/>
          <w:color w:val="222222"/>
          <w:sz w:val="16"/>
        </w:rPr>
        <w:t>A comparison between Philadelphia and Phoenix might help illustrate the complexity of American police violence. The two cities are roughly the same size and capture roughly the same level of GDP, but</w:t>
      </w:r>
      <w:r w:rsidRPr="00245D7E">
        <w:rPr>
          <w:rFonts w:cs="Calibri"/>
          <w:color w:val="222222"/>
          <w:sz w:val="16"/>
          <w:szCs w:val="16"/>
        </w:rPr>
        <w:t xml:space="preserve"> this is where the similarities end. </w:t>
      </w:r>
      <w:r w:rsidRPr="00245D7E">
        <w:rPr>
          <w:rStyle w:val="StyleUnderline"/>
          <w:highlight w:val="cyan"/>
        </w:rPr>
        <w:t>Philadelphia is about 44% black</w:t>
      </w:r>
      <w:r w:rsidRPr="00245D7E">
        <w:rPr>
          <w:rFonts w:cs="Calibri"/>
          <w:color w:val="222222"/>
          <w:sz w:val="16"/>
        </w:rPr>
        <w:t>,</w:t>
      </w:r>
      <w:r w:rsidRPr="00245D7E">
        <w:rPr>
          <w:rFonts w:cs="Calibri"/>
          <w:color w:val="222222"/>
          <w:sz w:val="16"/>
          <w:szCs w:val="16"/>
        </w:rPr>
        <w:t xml:space="preserve"> </w:t>
      </w:r>
      <w:r w:rsidRPr="00245D7E">
        <w:rPr>
          <w:rFonts w:cs="Calibri"/>
          <w:color w:val="222222"/>
          <w:sz w:val="16"/>
        </w:rPr>
        <w:t xml:space="preserve">whereas </w:t>
      </w:r>
      <w:r w:rsidRPr="00245D7E">
        <w:rPr>
          <w:rStyle w:val="StyleUnderline"/>
          <w:highlight w:val="cyan"/>
        </w:rPr>
        <w:t>Phoenix is only 7% black. The City of Brotherly Love</w:t>
      </w:r>
      <w:r w:rsidRPr="00245D7E">
        <w:rPr>
          <w:rFonts w:cs="Calibri"/>
          <w:color w:val="222222"/>
          <w:sz w:val="16"/>
        </w:rPr>
        <w:t xml:space="preserve"> </w:t>
      </w:r>
      <w:r w:rsidRPr="00245D7E">
        <w:rPr>
          <w:rFonts w:cs="Calibri"/>
          <w:color w:val="222222"/>
          <w:sz w:val="16"/>
          <w:szCs w:val="16"/>
        </w:rPr>
        <w:t xml:space="preserve">is among the poorest cities in the country, </w:t>
      </w:r>
      <w:r w:rsidRPr="00245D7E">
        <w:rPr>
          <w:rStyle w:val="StyleUnderline"/>
          <w:highlight w:val="cyan"/>
        </w:rPr>
        <w:t>with</w:t>
      </w:r>
      <w:r w:rsidRPr="00245D7E">
        <w:rPr>
          <w:rFonts w:cs="Calibri"/>
          <w:color w:val="222222"/>
          <w:sz w:val="16"/>
        </w:rPr>
        <w:t xml:space="preserve"> nearly </w:t>
      </w:r>
      <w:r w:rsidRPr="00245D7E">
        <w:rPr>
          <w:rStyle w:val="StyleUnderline"/>
          <w:highlight w:val="cyan"/>
        </w:rPr>
        <w:t>26% of the population</w:t>
      </w:r>
      <w:r w:rsidRPr="00245D7E">
        <w:rPr>
          <w:rFonts w:cs="Calibri"/>
          <w:color w:val="222222"/>
          <w:sz w:val="16"/>
          <w:shd w:val="clear" w:color="auto" w:fill="FFFF00"/>
        </w:rPr>
        <w:t xml:space="preserve"> </w:t>
      </w:r>
      <w:r w:rsidRPr="00245D7E">
        <w:rPr>
          <w:rFonts w:cs="Calibri"/>
          <w:color w:val="222222"/>
          <w:sz w:val="16"/>
        </w:rPr>
        <w:t xml:space="preserve">living </w:t>
      </w:r>
      <w:r w:rsidRPr="00245D7E">
        <w:rPr>
          <w:rStyle w:val="StyleUnderline"/>
          <w:highlight w:val="cyan"/>
        </w:rPr>
        <w:t>in poverty</w:t>
      </w:r>
      <w:r w:rsidRPr="00245D7E">
        <w:rPr>
          <w:rFonts w:cs="Calibri"/>
          <w:color w:val="222222"/>
          <w:sz w:val="16"/>
        </w:rPr>
        <w:t xml:space="preserve">; </w:t>
      </w:r>
      <w:r w:rsidRPr="00245D7E">
        <w:rPr>
          <w:rFonts w:cs="Calibri"/>
          <w:color w:val="222222"/>
          <w:sz w:val="16"/>
          <w:szCs w:val="16"/>
        </w:rPr>
        <w:t>while</w:t>
      </w:r>
      <w:r w:rsidRPr="00245D7E">
        <w:rPr>
          <w:rFonts w:cs="Calibri"/>
          <w:color w:val="222222"/>
          <w:sz w:val="16"/>
        </w:rPr>
        <w:t xml:space="preserve"> </w:t>
      </w:r>
      <w:r w:rsidRPr="00245D7E">
        <w:rPr>
          <w:rStyle w:val="StyleUnderline"/>
          <w:highlight w:val="cyan"/>
        </w:rPr>
        <w:t>Phoenix</w:t>
      </w:r>
      <w:r w:rsidRPr="00245D7E">
        <w:rPr>
          <w:rFonts w:cs="Calibri"/>
          <w:color w:val="222222"/>
          <w:sz w:val="16"/>
          <w:szCs w:val="16"/>
        </w:rPr>
        <w:t xml:space="preserve"> is also very poor, </w:t>
      </w:r>
      <w:r w:rsidRPr="00245D7E">
        <w:rPr>
          <w:rStyle w:val="StyleUnderline"/>
          <w:highlight w:val="cyan"/>
        </w:rPr>
        <w:t>only 18% of its residents</w:t>
      </w:r>
      <w:r w:rsidRPr="00245D7E">
        <w:rPr>
          <w:rFonts w:cs="Calibri"/>
          <w:color w:val="222222"/>
          <w:sz w:val="16"/>
        </w:rPr>
        <w:t xml:space="preserve"> suffer under the crush of want.</w:t>
      </w:r>
      <w:r w:rsidRPr="00245D7E">
        <w:rPr>
          <w:rFonts w:cs="Calibri"/>
          <w:color w:val="222222"/>
          <w:sz w:val="16"/>
          <w:szCs w:val="16"/>
        </w:rPr>
        <w:t xml:space="preserve"> Notably, </w:t>
      </w:r>
      <w:r w:rsidRPr="00245D7E">
        <w:rPr>
          <w:rFonts w:cs="Calibri"/>
          <w:color w:val="222222"/>
          <w:sz w:val="16"/>
        </w:rPr>
        <w:t>Philadelphia has about 42 police officers per 10,000 residents, compared to 17 per 10,000 in Phoenix.</w:t>
      </w:r>
      <w:r w:rsidRPr="00245D7E">
        <w:rPr>
          <w:rFonts w:cs="Calibri"/>
          <w:color w:val="222222"/>
          <w:sz w:val="16"/>
          <w:szCs w:val="16"/>
        </w:rPr>
        <w:t xml:space="preserve"> </w:t>
      </w:r>
      <w:r w:rsidRPr="00245D7E">
        <w:rPr>
          <w:rFonts w:cs="Calibri"/>
          <w:color w:val="222222"/>
          <w:sz w:val="16"/>
        </w:rPr>
        <w:t xml:space="preserve">Given the prevailing narratives, </w:t>
      </w:r>
      <w:r w:rsidRPr="00245D7E">
        <w:rPr>
          <w:rStyle w:val="StyleUnderline"/>
          <w:highlight w:val="cyan"/>
        </w:rPr>
        <w:t>we should expect</w:t>
      </w:r>
      <w:r w:rsidRPr="00245D7E">
        <w:rPr>
          <w:rFonts w:cs="Calibri"/>
          <w:color w:val="222222"/>
          <w:sz w:val="16"/>
          <w:shd w:val="clear" w:color="auto" w:fill="FFFF00"/>
        </w:rPr>
        <w:t xml:space="preserve"> </w:t>
      </w:r>
      <w:r w:rsidRPr="00245D7E">
        <w:rPr>
          <w:rFonts w:cs="Calibri"/>
          <w:color w:val="222222"/>
          <w:sz w:val="16"/>
        </w:rPr>
        <w:t xml:space="preserve">that </w:t>
      </w:r>
      <w:r w:rsidRPr="00245D7E">
        <w:rPr>
          <w:rStyle w:val="StyleUnderline"/>
          <w:highlight w:val="cyan"/>
        </w:rPr>
        <w:t>Philly would be a hotbed of police lethality</w:t>
      </w:r>
      <w:r w:rsidRPr="00245D7E">
        <w:rPr>
          <w:rFonts w:cs="Calibri"/>
          <w:b/>
          <w:bCs/>
          <w:color w:val="222222"/>
          <w:sz w:val="16"/>
          <w:bdr w:val="none" w:sz="0" w:space="0" w:color="auto" w:frame="1"/>
          <w:shd w:val="clear" w:color="auto" w:fill="FFFF00"/>
        </w:rPr>
        <w:t>:</w:t>
      </w:r>
      <w:r w:rsidRPr="00245D7E">
        <w:rPr>
          <w:rFonts w:cs="Calibri"/>
          <w:b/>
          <w:bCs/>
          <w:color w:val="222222"/>
          <w:sz w:val="16"/>
          <w:bdr w:val="none" w:sz="0" w:space="0" w:color="auto" w:frame="1"/>
        </w:rPr>
        <w:t xml:space="preserve"> </w:t>
      </w:r>
      <w:r w:rsidRPr="00245D7E">
        <w:rPr>
          <w:rFonts w:cs="Calibri"/>
          <w:color w:val="222222"/>
          <w:sz w:val="16"/>
          <w:szCs w:val="16"/>
        </w:rPr>
        <w:t xml:space="preserve">after all, </w:t>
      </w:r>
      <w:r w:rsidRPr="00245D7E">
        <w:rPr>
          <w:rFonts w:cs="Calibri"/>
          <w:color w:val="222222"/>
          <w:sz w:val="16"/>
        </w:rPr>
        <w:t>it’s a poor black city with lots of cops and an allegedly bloated police budget.</w:t>
      </w:r>
      <w:r w:rsidRPr="00245D7E">
        <w:rPr>
          <w:rFonts w:cs="Calibri"/>
          <w:color w:val="222222"/>
          <w:sz w:val="16"/>
          <w:szCs w:val="16"/>
        </w:rPr>
        <w:t xml:space="preserve"> </w:t>
      </w:r>
      <w:r w:rsidRPr="00245D7E">
        <w:rPr>
          <w:rStyle w:val="StyleUnderline"/>
          <w:highlight w:val="cyan"/>
        </w:rPr>
        <w:t>But</w:t>
      </w:r>
      <w:r w:rsidRPr="00245D7E">
        <w:rPr>
          <w:rFonts w:cs="Calibri"/>
          <w:color w:val="222222"/>
          <w:sz w:val="16"/>
          <w:szCs w:val="16"/>
        </w:rPr>
        <w:t xml:space="preserve"> the truth is that </w:t>
      </w:r>
      <w:r w:rsidRPr="00245D7E">
        <w:rPr>
          <w:rStyle w:val="StyleUnderline"/>
          <w:highlight w:val="cyan"/>
        </w:rPr>
        <w:t>in Phoenix, an average of 11.0 people are killed by police each year, while in Philadelphia that number is just 3.1. Phoenix</w:t>
      </w:r>
      <w:r w:rsidRPr="00245D7E">
        <w:rPr>
          <w:rFonts w:cs="Calibri"/>
          <w:color w:val="222222"/>
          <w:sz w:val="16"/>
        </w:rPr>
        <w:t>,</w:t>
      </w:r>
      <w:r w:rsidRPr="00245D7E">
        <w:rPr>
          <w:rFonts w:cs="Calibri"/>
          <w:color w:val="222222"/>
          <w:sz w:val="16"/>
          <w:szCs w:val="16"/>
        </w:rPr>
        <w:t xml:space="preserve"> then, </w:t>
      </w:r>
      <w:r w:rsidRPr="00245D7E">
        <w:rPr>
          <w:rStyle w:val="StyleUnderline"/>
          <w:highlight w:val="cyan"/>
        </w:rPr>
        <w:t>with less than half the number of police officers as Philadelphia, has 3.5 times the rate of police killings</w:t>
      </w:r>
      <w:r w:rsidRPr="00245D7E">
        <w:rPr>
          <w:rFonts w:cs="Calibri"/>
          <w:b/>
          <w:bCs/>
          <w:color w:val="222222"/>
          <w:sz w:val="16"/>
          <w:bdr w:val="none" w:sz="0" w:space="0" w:color="auto" w:frame="1"/>
        </w:rPr>
        <w:t>.</w:t>
      </w:r>
      <w:bookmarkStart w:id="4" w:name="m_6576534160196620486_foot_src_9-12619"/>
      <w:bookmarkEnd w:id="4"/>
      <w:r w:rsidRPr="00245D7E">
        <w:rPr>
          <w:rFonts w:cs="Calibri"/>
          <w:color w:val="222222"/>
          <w:sz w:val="16"/>
        </w:rPr>
        <w:fldChar w:fldCharType="begin"/>
      </w:r>
      <w:r w:rsidRPr="00245D7E">
        <w:rPr>
          <w:rFonts w:cs="Calibri"/>
          <w:color w:val="222222"/>
          <w:sz w:val="16"/>
        </w:rPr>
        <w:instrText xml:space="preserve"> HYPERLINK "https://nonsite.org/symposium/policing-symposium" \l "foot_9-12619" \t "_blank" </w:instrText>
      </w:r>
      <w:r w:rsidRPr="00245D7E">
        <w:rPr>
          <w:rFonts w:cs="Calibri"/>
          <w:color w:val="222222"/>
          <w:sz w:val="16"/>
        </w:rPr>
        <w:fldChar w:fldCharType="separate"/>
      </w:r>
      <w:r w:rsidRPr="00245D7E">
        <w:rPr>
          <w:rStyle w:val="Hyperlink"/>
          <w:rFonts w:cs="Calibri"/>
          <w:sz w:val="16"/>
          <w:szCs w:val="16"/>
        </w:rPr>
        <w:t>9</w:t>
      </w:r>
      <w:r w:rsidRPr="00245D7E">
        <w:rPr>
          <w:rFonts w:cs="Calibri"/>
          <w:color w:val="222222"/>
          <w:sz w:val="16"/>
        </w:rPr>
        <w:fldChar w:fldCharType="end"/>
      </w:r>
      <w:r w:rsidRPr="00245D7E">
        <w:rPr>
          <w:rFonts w:cs="Calibri"/>
          <w:color w:val="222222"/>
          <w:sz w:val="16"/>
          <w:szCs w:val="16"/>
        </w:rPr>
        <w:t xml:space="preserve"> Once you start to look, such apparently surprising results become visible all over the map. </w:t>
      </w:r>
      <w:r w:rsidRPr="00245D7E">
        <w:rPr>
          <w:rFonts w:cs="Calibri"/>
          <w:color w:val="222222"/>
          <w:sz w:val="16"/>
        </w:rPr>
        <w:t xml:space="preserve">Montana is a very rural and overwhelmingly white state, with a relatively small police presence—just 17 police officers per 10,000 residents—but it is rife with police violence. Montanans are 1.4 times more likely to be killed by the police than Georgians, a state whose population is 30% black, and which employs 27 police officers per 10,000 residents. </w:t>
      </w:r>
      <w:r w:rsidRPr="00245D7E">
        <w:rPr>
          <w:rFonts w:cs="Calibri"/>
          <w:color w:val="222222"/>
          <w:sz w:val="16"/>
          <w:szCs w:val="16"/>
        </w:rPr>
        <w:t xml:space="preserve">Similarly, </w:t>
      </w:r>
      <w:r w:rsidRPr="00245D7E">
        <w:rPr>
          <w:rFonts w:cs="Calibri"/>
          <w:color w:val="222222"/>
          <w:sz w:val="16"/>
        </w:rPr>
        <w:t>West Virginia,</w:t>
      </w:r>
      <w:r w:rsidRPr="00245D7E">
        <w:rPr>
          <w:rFonts w:cs="Calibri"/>
          <w:color w:val="222222"/>
          <w:sz w:val="16"/>
          <w:szCs w:val="16"/>
        </w:rPr>
        <w:t xml:space="preserve"> another lily-white state with relatively few police officers (just 14.9 per 10,000 residents), </w:t>
      </w:r>
      <w:r w:rsidRPr="00245D7E">
        <w:rPr>
          <w:rFonts w:cs="Calibri"/>
          <w:color w:val="222222"/>
          <w:sz w:val="16"/>
        </w:rPr>
        <w:t>has a major problem with police killings. Its average rate is over 2.5 times as high as its more diverse and wealthier neighbor, Virginia</w:t>
      </w:r>
      <w:r w:rsidRPr="00245D7E">
        <w:rPr>
          <w:rFonts w:cs="Calibri"/>
          <w:color w:val="222222"/>
          <w:sz w:val="16"/>
          <w:szCs w:val="16"/>
        </w:rPr>
        <w:t>, which employs 21.5 officers per 10,000 residents.</w:t>
      </w:r>
      <w:bookmarkStart w:id="5" w:name="m_6576534160196620486_foot_src_10-12619"/>
      <w:bookmarkEnd w:id="5"/>
      <w:r w:rsidRPr="00245D7E">
        <w:rPr>
          <w:rFonts w:cs="Calibri"/>
          <w:color w:val="222222"/>
          <w:sz w:val="16"/>
          <w:szCs w:val="16"/>
        </w:rPr>
        <w:fldChar w:fldCharType="begin"/>
      </w:r>
      <w:r w:rsidRPr="00245D7E">
        <w:rPr>
          <w:rFonts w:cs="Calibri"/>
          <w:color w:val="222222"/>
          <w:sz w:val="16"/>
          <w:szCs w:val="16"/>
        </w:rPr>
        <w:instrText xml:space="preserve"> HYPERLINK "https://nonsite.org/symposium/policing-symposium" \l "foot_10-12619" \t "_blank" </w:instrText>
      </w:r>
      <w:r w:rsidRPr="00245D7E">
        <w:rPr>
          <w:rFonts w:cs="Calibri"/>
          <w:color w:val="222222"/>
          <w:sz w:val="16"/>
          <w:szCs w:val="16"/>
        </w:rPr>
        <w:fldChar w:fldCharType="separate"/>
      </w:r>
      <w:r w:rsidRPr="00245D7E">
        <w:rPr>
          <w:rStyle w:val="Hyperlink"/>
          <w:rFonts w:cs="Calibri"/>
          <w:sz w:val="16"/>
          <w:szCs w:val="16"/>
        </w:rPr>
        <w:t>10</w:t>
      </w:r>
      <w:r w:rsidRPr="00245D7E">
        <w:rPr>
          <w:rFonts w:cs="Calibri"/>
          <w:color w:val="222222"/>
          <w:sz w:val="16"/>
          <w:szCs w:val="16"/>
        </w:rPr>
        <w:fldChar w:fldCharType="end"/>
      </w:r>
      <w:r w:rsidRPr="00245D7E">
        <w:rPr>
          <w:rFonts w:cs="Calibri"/>
          <w:color w:val="222222"/>
          <w:sz w:val="16"/>
          <w:szCs w:val="16"/>
        </w:rPr>
        <w:t xml:space="preserve"> These comparisons are not outliers: </w:t>
      </w:r>
      <w:r w:rsidRPr="00245D7E">
        <w:rPr>
          <w:rFonts w:cs="Calibri"/>
          <w:color w:val="222222"/>
          <w:sz w:val="16"/>
        </w:rPr>
        <w:t xml:space="preserve">if we go down the list of cities and states that top the charts in police violence, we see a striking pattern: </w:t>
      </w:r>
      <w:r w:rsidRPr="00245D7E">
        <w:rPr>
          <w:rStyle w:val="StyleUnderline"/>
          <w:highlight w:val="cyan"/>
        </w:rPr>
        <w:t>fewer officers often correlates with greater police lethality</w:t>
      </w:r>
      <w:r w:rsidRPr="00245D7E">
        <w:rPr>
          <w:rFonts w:cs="Calibri"/>
          <w:color w:val="222222"/>
          <w:sz w:val="16"/>
          <w:shd w:val="clear" w:color="auto" w:fill="FFFF00"/>
        </w:rPr>
        <w:t>.</w:t>
      </w:r>
      <w:r w:rsidRPr="00245D7E">
        <w:rPr>
          <w:rFonts w:cs="Calibri"/>
          <w:color w:val="222222"/>
          <w:sz w:val="16"/>
        </w:rPr>
        <w:t xml:space="preserve"> If the examples here are any indication, </w:t>
      </w:r>
      <w:r w:rsidRPr="00245D7E">
        <w:rPr>
          <w:rStyle w:val="StyleUnderline"/>
          <w:highlight w:val="cyan"/>
        </w:rPr>
        <w:t>cutting the number of police officers in</w:t>
      </w:r>
      <w:r w:rsidRPr="00245D7E">
        <w:rPr>
          <w:rStyle w:val="StyleUnderline"/>
        </w:rPr>
        <w:t xml:space="preserve"> </w:t>
      </w:r>
      <w:r w:rsidRPr="00245D7E">
        <w:rPr>
          <w:rFonts w:cs="Calibri"/>
          <w:b/>
          <w:bCs/>
          <w:color w:val="222222"/>
          <w:sz w:val="16"/>
          <w:bdr w:val="none" w:sz="0" w:space="0" w:color="auto" w:frame="1"/>
        </w:rPr>
        <w:t xml:space="preserve">half nationwide could result in a three-fold </w:t>
      </w:r>
      <w:r w:rsidRPr="00245D7E">
        <w:rPr>
          <w:rStyle w:val="StyleUnderline"/>
          <w:highlight w:val="cyan"/>
        </w:rPr>
        <w:t>increase in police killings</w:t>
      </w:r>
      <w:r w:rsidRPr="00245D7E">
        <w:rPr>
          <w:rFonts w:cs="Calibri"/>
          <w:b/>
          <w:bCs/>
          <w:color w:val="222222"/>
          <w:sz w:val="16"/>
          <w:bdr w:val="none" w:sz="0" w:space="0" w:color="auto" w:frame="1"/>
          <w:shd w:val="clear" w:color="auto" w:fill="FFFF00"/>
        </w:rPr>
        <w:t xml:space="preserve"> </w:t>
      </w:r>
      <w:r w:rsidRPr="00245D7E">
        <w:rPr>
          <w:rFonts w:cs="Calibri"/>
          <w:b/>
          <w:bCs/>
          <w:color w:val="222222"/>
          <w:sz w:val="16"/>
          <w:bdr w:val="none" w:sz="0" w:space="0" w:color="auto" w:frame="1"/>
        </w:rPr>
        <w:t>in some areas.</w:t>
      </w:r>
      <w:r w:rsidRPr="00245D7E">
        <w:rPr>
          <w:rFonts w:cs="Calibri"/>
          <w:color w:val="222222"/>
          <w:sz w:val="16"/>
          <w:szCs w:val="16"/>
        </w:rPr>
        <w:t xml:space="preserve"> Police lethality also happens to be concentrated in states with lax gun laws; among populations with easy access to cheap weapons. Western and Mountain region states have nearly triple the rate of police murders compared to Northeastern states.</w:t>
      </w:r>
      <w:bookmarkStart w:id="6" w:name="m_6576534160196620486_foot_src_11-12619"/>
      <w:bookmarkEnd w:id="6"/>
      <w:r w:rsidRPr="00245D7E">
        <w:rPr>
          <w:rFonts w:cs="Calibri"/>
          <w:color w:val="222222"/>
          <w:sz w:val="16"/>
          <w:szCs w:val="16"/>
        </w:rPr>
        <w:fldChar w:fldCharType="begin"/>
      </w:r>
      <w:r w:rsidRPr="00245D7E">
        <w:rPr>
          <w:rFonts w:cs="Calibri"/>
          <w:color w:val="222222"/>
          <w:sz w:val="16"/>
          <w:szCs w:val="16"/>
        </w:rPr>
        <w:instrText xml:space="preserve"> HYPERLINK "https://nonsite.org/symposium/policing-symposium" \l "foot_11-12619" \t "_blank" </w:instrText>
      </w:r>
      <w:r w:rsidRPr="00245D7E">
        <w:rPr>
          <w:rFonts w:cs="Calibri"/>
          <w:color w:val="222222"/>
          <w:sz w:val="16"/>
          <w:szCs w:val="16"/>
        </w:rPr>
        <w:fldChar w:fldCharType="separate"/>
      </w:r>
      <w:r w:rsidRPr="00245D7E">
        <w:rPr>
          <w:rStyle w:val="Hyperlink"/>
          <w:rFonts w:cs="Calibri"/>
          <w:sz w:val="16"/>
          <w:szCs w:val="16"/>
        </w:rPr>
        <w:t>11</w:t>
      </w:r>
      <w:r w:rsidRPr="00245D7E">
        <w:rPr>
          <w:rFonts w:cs="Calibri"/>
          <w:color w:val="222222"/>
          <w:sz w:val="16"/>
          <w:szCs w:val="16"/>
        </w:rPr>
        <w:fldChar w:fldCharType="end"/>
      </w:r>
      <w:r w:rsidRPr="00245D7E">
        <w:rPr>
          <w:rFonts w:cs="Calibri"/>
          <w:color w:val="222222"/>
          <w:sz w:val="16"/>
          <w:szCs w:val="16"/>
        </w:rPr>
        <w:t xml:space="preserve"> It seems, then, that </w:t>
      </w:r>
      <w:r w:rsidRPr="00245D7E">
        <w:rPr>
          <w:rFonts w:cs="Calibri"/>
          <w:color w:val="222222"/>
          <w:sz w:val="16"/>
        </w:rPr>
        <w:t>in areas with easy access to guns, high levels of poverty, and few police, the cops kill more people.</w:t>
      </w:r>
      <w:r w:rsidRPr="00245D7E">
        <w:rPr>
          <w:rFonts w:cs="Calibri"/>
          <w:color w:val="222222"/>
          <w:sz w:val="16"/>
          <w:szCs w:val="16"/>
        </w:rPr>
        <w:t xml:space="preserve"> This is no less true for mostly white cities like Colorado Springs or Spokane, than it is for majority-minority cities like Los Angeles or Stockton. Further, </w:t>
      </w:r>
      <w:r w:rsidRPr="00245D7E">
        <w:rPr>
          <w:rFonts w:cs="Calibri"/>
          <w:color w:val="222222"/>
          <w:sz w:val="16"/>
        </w:rPr>
        <w:t xml:space="preserve">as police lethality in cities has decreased by an average rate of 5.32% per year over the past six years, just the opposite has happened in rural areas, which have witnessed an increase in incidences of police lethality by a nearly identical average rate of 5.14% per year. </w:t>
      </w:r>
      <w:r w:rsidRPr="00245D7E">
        <w:rPr>
          <w:rFonts w:cs="Calibri"/>
          <w:color w:val="222222"/>
          <w:sz w:val="16"/>
          <w:szCs w:val="16"/>
        </w:rPr>
        <w:t xml:space="preserve">Convincing causal explanations for the patterns and trends described here are available, but they require us to question the analysis and solutions offered by activists. </w:t>
      </w:r>
      <w:r w:rsidRPr="00245D7E">
        <w:rPr>
          <w:rStyle w:val="StyleUnderline"/>
          <w:highlight w:val="cyan"/>
        </w:rPr>
        <w:t>Defunding</w:t>
      </w:r>
      <w:r w:rsidRPr="00245D7E">
        <w:rPr>
          <w:rFonts w:cs="Calibri"/>
          <w:b/>
          <w:bCs/>
          <w:color w:val="222222"/>
          <w:sz w:val="16"/>
          <w:bdr w:val="none" w:sz="0" w:space="0" w:color="auto" w:frame="1"/>
        </w:rPr>
        <w:t xml:space="preserve"> police budgets, far from a solution, </w:t>
      </w:r>
      <w:r w:rsidRPr="00245D7E">
        <w:rPr>
          <w:rStyle w:val="StyleUnderline"/>
          <w:highlight w:val="cyan"/>
        </w:rPr>
        <w:t>could</w:t>
      </w:r>
      <w:r w:rsidRPr="00245D7E">
        <w:rPr>
          <w:rFonts w:cs="Calibri"/>
          <w:b/>
          <w:bCs/>
          <w:color w:val="222222"/>
          <w:sz w:val="16"/>
          <w:bdr w:val="none" w:sz="0" w:space="0" w:color="auto" w:frame="1"/>
        </w:rPr>
        <w:t xml:space="preserve"> in fact </w:t>
      </w:r>
      <w:r w:rsidRPr="00245D7E">
        <w:rPr>
          <w:rStyle w:val="StyleUnderline"/>
          <w:highlight w:val="cyan"/>
        </w:rPr>
        <w:t>be one of the major causes of police violence. Cash-strapped departments</w:t>
      </w:r>
      <w:r w:rsidRPr="00245D7E">
        <w:rPr>
          <w:rStyle w:val="StyleUnderline"/>
        </w:rPr>
        <w:t xml:space="preserve"> </w:t>
      </w:r>
      <w:r w:rsidRPr="00245D7E">
        <w:rPr>
          <w:rFonts w:cs="Calibri"/>
          <w:b/>
          <w:bCs/>
          <w:color w:val="222222"/>
          <w:sz w:val="16"/>
          <w:bdr w:val="none" w:sz="0" w:space="0" w:color="auto" w:frame="1"/>
        </w:rPr>
        <w:t xml:space="preserve">seem to </w:t>
      </w:r>
      <w:r w:rsidRPr="00245D7E">
        <w:rPr>
          <w:rStyle w:val="StyleUnderline"/>
          <w:highlight w:val="cyan"/>
        </w:rPr>
        <w:t>have</w:t>
      </w:r>
      <w:r w:rsidRPr="00245D7E">
        <w:rPr>
          <w:rStyle w:val="StyleUnderline"/>
        </w:rPr>
        <w:t xml:space="preserve"> </w:t>
      </w:r>
      <w:r w:rsidRPr="00245D7E">
        <w:rPr>
          <w:rFonts w:cs="Calibri"/>
          <w:b/>
          <w:bCs/>
          <w:color w:val="222222"/>
          <w:sz w:val="16"/>
          <w:bdr w:val="none" w:sz="0" w:space="0" w:color="auto" w:frame="1"/>
        </w:rPr>
        <w:t xml:space="preserve">both </w:t>
      </w:r>
      <w:r w:rsidRPr="00245D7E">
        <w:rPr>
          <w:rStyle w:val="StyleUnderline"/>
          <w:highlight w:val="cyan"/>
        </w:rPr>
        <w:t>fewer officers</w:t>
      </w:r>
      <w:r w:rsidRPr="00245D7E">
        <w:rPr>
          <w:rFonts w:cs="Calibri"/>
          <w:b/>
          <w:bCs/>
          <w:color w:val="222222"/>
          <w:sz w:val="16"/>
          <w:bdr w:val="none" w:sz="0" w:space="0" w:color="auto" w:frame="1"/>
          <w:shd w:val="clear" w:color="auto" w:fill="FFFF00"/>
        </w:rPr>
        <w:t xml:space="preserve"> </w:t>
      </w:r>
      <w:r w:rsidRPr="00245D7E">
        <w:rPr>
          <w:rFonts w:cs="Calibri"/>
          <w:b/>
          <w:bCs/>
          <w:color w:val="222222"/>
          <w:sz w:val="16"/>
          <w:bdr w:val="none" w:sz="0" w:space="0" w:color="auto" w:frame="1"/>
        </w:rPr>
        <w:t xml:space="preserve">overall </w:t>
      </w:r>
      <w:r w:rsidRPr="00245D7E">
        <w:rPr>
          <w:rStyle w:val="StyleUnderline"/>
          <w:highlight w:val="cyan"/>
        </w:rPr>
        <w:t>and more</w:t>
      </w:r>
      <w:r w:rsidRPr="00245D7E">
        <w:rPr>
          <w:rFonts w:cs="Calibri"/>
          <w:b/>
          <w:bCs/>
          <w:color w:val="222222"/>
          <w:sz w:val="16"/>
          <w:bdr w:val="none" w:sz="0" w:space="0" w:color="auto" w:frame="1"/>
          <w:shd w:val="clear" w:color="auto" w:fill="FFFF00"/>
        </w:rPr>
        <w:t xml:space="preserve"> </w:t>
      </w:r>
      <w:r w:rsidRPr="00245D7E">
        <w:rPr>
          <w:rFonts w:cs="Calibri"/>
          <w:b/>
          <w:bCs/>
          <w:color w:val="222222"/>
          <w:sz w:val="16"/>
          <w:bdr w:val="none" w:sz="0" w:space="0" w:color="auto" w:frame="1"/>
        </w:rPr>
        <w:t xml:space="preserve">incidences of the </w:t>
      </w:r>
      <w:r w:rsidRPr="00245D7E">
        <w:rPr>
          <w:rStyle w:val="StyleUnderline"/>
          <w:highlight w:val="cyan"/>
        </w:rPr>
        <w:t>use of lethal force.</w:t>
      </w:r>
      <w:r w:rsidRPr="00245D7E">
        <w:rPr>
          <w:rFonts w:cs="Calibri"/>
          <w:color w:val="222222"/>
          <w:sz w:val="16"/>
          <w:szCs w:val="16"/>
        </w:rPr>
        <w:t xml:space="preserve"> This makes some sense. Firstly, the lack of cash in a given department is usually an expression of the level of poverty in the district they serve and, as we’ve seen, cops tend to shoot, choke, and kill poor people. But a more direct relationship is also evident: </w:t>
      </w:r>
      <w:r w:rsidRPr="00245D7E">
        <w:rPr>
          <w:rFonts w:cs="Calibri"/>
          <w:b/>
          <w:bCs/>
          <w:color w:val="222222"/>
          <w:sz w:val="16"/>
          <w:bdr w:val="none" w:sz="0" w:space="0" w:color="auto" w:frame="1"/>
        </w:rPr>
        <w:t>municipal austerity affects police behavior</w:t>
      </w:r>
      <w:r w:rsidRPr="00245D7E">
        <w:rPr>
          <w:rFonts w:cs="Calibri"/>
          <w:color w:val="222222"/>
          <w:sz w:val="16"/>
        </w:rPr>
        <w:t xml:space="preserve">. Fewer cops means longer hours and shrinking budgets means lower pay. </w:t>
      </w:r>
      <w:r w:rsidRPr="00245D7E">
        <w:rPr>
          <w:rStyle w:val="StyleUnderline"/>
          <w:highlight w:val="cyan"/>
        </w:rPr>
        <w:t>The result is overworked and underqualified officers</w:t>
      </w:r>
      <w:r w:rsidRPr="00245D7E">
        <w:rPr>
          <w:rFonts w:cs="Calibri"/>
          <w:b/>
          <w:bCs/>
          <w:color w:val="222222"/>
          <w:sz w:val="16"/>
          <w:bdr w:val="none" w:sz="0" w:space="0" w:color="auto" w:frame="1"/>
        </w:rPr>
        <w:t>.</w:t>
      </w:r>
      <w:bookmarkStart w:id="7" w:name="m_6576534160196620486_foot_src_12-12619"/>
      <w:bookmarkEnd w:id="7"/>
      <w:r w:rsidRPr="00245D7E">
        <w:rPr>
          <w:rFonts w:cs="Calibri"/>
          <w:color w:val="222222"/>
          <w:sz w:val="16"/>
        </w:rPr>
        <w:fldChar w:fldCharType="begin"/>
      </w:r>
      <w:r w:rsidRPr="00245D7E">
        <w:rPr>
          <w:rFonts w:cs="Calibri"/>
          <w:color w:val="222222"/>
          <w:sz w:val="16"/>
        </w:rPr>
        <w:instrText xml:space="preserve"> HYPERLINK "https://nonsite.org/symposium/policing-symposium" \l "foot_12-12619" \t "_blank" </w:instrText>
      </w:r>
      <w:r w:rsidRPr="00245D7E">
        <w:rPr>
          <w:rFonts w:cs="Calibri"/>
          <w:color w:val="222222"/>
          <w:sz w:val="16"/>
        </w:rPr>
        <w:fldChar w:fldCharType="separate"/>
      </w:r>
      <w:r w:rsidRPr="00245D7E">
        <w:rPr>
          <w:rStyle w:val="Hyperlink"/>
          <w:rFonts w:cs="Calibri"/>
          <w:sz w:val="16"/>
          <w:szCs w:val="16"/>
        </w:rPr>
        <w:t>12</w:t>
      </w:r>
      <w:r w:rsidRPr="00245D7E">
        <w:rPr>
          <w:rFonts w:cs="Calibri"/>
          <w:color w:val="222222"/>
          <w:sz w:val="16"/>
        </w:rPr>
        <w:fldChar w:fldCharType="end"/>
      </w:r>
      <w:r w:rsidRPr="00245D7E">
        <w:rPr>
          <w:rFonts w:cs="Calibri"/>
          <w:color w:val="222222"/>
          <w:sz w:val="16"/>
          <w:szCs w:val="16"/>
        </w:rPr>
        <w:t xml:space="preserve"> </w:t>
      </w:r>
      <w:r w:rsidRPr="00245D7E">
        <w:rPr>
          <w:rFonts w:cs="Calibri"/>
          <w:color w:val="222222"/>
          <w:sz w:val="16"/>
        </w:rPr>
        <w:t>Returning to Phoenix, a 2015 study found that when officers were expected to work 13 hour and 20 minute shifts, as opposed to 10 hours, their work performance significantly declined.</w:t>
      </w:r>
      <w:bookmarkStart w:id="8" w:name="m_6576534160196620486_foot_src_13-12619"/>
      <w:bookmarkEnd w:id="8"/>
      <w:r w:rsidRPr="00245D7E">
        <w:rPr>
          <w:rFonts w:cs="Calibri"/>
          <w:color w:val="222222"/>
          <w:sz w:val="16"/>
        </w:rPr>
        <w:fldChar w:fldCharType="begin"/>
      </w:r>
      <w:r w:rsidRPr="00245D7E">
        <w:rPr>
          <w:rFonts w:cs="Calibri"/>
          <w:color w:val="222222"/>
          <w:sz w:val="16"/>
        </w:rPr>
        <w:instrText xml:space="preserve"> HYPERLINK "https://nonsite.org/symposium/policing-symposium" \l "foot_13-12619" \t "_blank" </w:instrText>
      </w:r>
      <w:r w:rsidRPr="00245D7E">
        <w:rPr>
          <w:rFonts w:cs="Calibri"/>
          <w:color w:val="222222"/>
          <w:sz w:val="16"/>
        </w:rPr>
        <w:fldChar w:fldCharType="separate"/>
      </w:r>
      <w:r w:rsidRPr="00245D7E">
        <w:rPr>
          <w:rStyle w:val="Hyperlink"/>
          <w:rFonts w:cs="Calibri"/>
          <w:sz w:val="16"/>
          <w:szCs w:val="16"/>
        </w:rPr>
        <w:t>13</w:t>
      </w:r>
      <w:r w:rsidRPr="00245D7E">
        <w:rPr>
          <w:rFonts w:cs="Calibri"/>
          <w:color w:val="222222"/>
          <w:sz w:val="16"/>
        </w:rPr>
        <w:fldChar w:fldCharType="end"/>
      </w:r>
      <w:r w:rsidRPr="00245D7E">
        <w:rPr>
          <w:rFonts w:cs="Calibri"/>
          <w:color w:val="222222"/>
          <w:sz w:val="16"/>
          <w:szCs w:val="16"/>
        </w:rPr>
        <w:t xml:space="preserve"> And a similar </w:t>
      </w:r>
      <w:hyperlink r:id="rId29" w:tgtFrame="_blank" w:history="1">
        <w:r w:rsidRPr="00245D7E">
          <w:rPr>
            <w:rStyle w:val="Hyperlink"/>
            <w:rFonts w:cs="Calibri"/>
            <w:sz w:val="16"/>
            <w:szCs w:val="16"/>
          </w:rPr>
          <w:t>study in 2018</w:t>
        </w:r>
      </w:hyperlink>
      <w:r w:rsidRPr="00245D7E">
        <w:rPr>
          <w:rFonts w:cs="Calibri"/>
          <w:color w:val="222222"/>
          <w:sz w:val="16"/>
          <w:szCs w:val="16"/>
        </w:rPr>
        <w:t xml:space="preserve"> showed that </w:t>
      </w:r>
      <w:r w:rsidRPr="00245D7E">
        <w:rPr>
          <w:rFonts w:cs="Calibri"/>
          <w:color w:val="222222"/>
          <w:sz w:val="16"/>
        </w:rPr>
        <w:t xml:space="preserve">police </w:t>
      </w:r>
      <w:r w:rsidRPr="00245D7E">
        <w:rPr>
          <w:rStyle w:val="StyleUnderline"/>
          <w:highlight w:val="cyan"/>
        </w:rPr>
        <w:t>fatigue resulted in</w:t>
      </w:r>
      <w:r w:rsidRPr="00245D7E">
        <w:rPr>
          <w:rFonts w:cs="Calibri"/>
          <w:color w:val="222222"/>
          <w:sz w:val="16"/>
        </w:rPr>
        <w:t xml:space="preserve"> more citizen complaints about police behavior.</w:t>
      </w:r>
      <w:bookmarkStart w:id="9" w:name="m_6576534160196620486_foot_src_14-12619"/>
      <w:bookmarkEnd w:id="9"/>
      <w:r w:rsidRPr="00245D7E">
        <w:rPr>
          <w:rFonts w:cs="Calibri"/>
          <w:color w:val="222222"/>
          <w:sz w:val="16"/>
        </w:rPr>
        <w:fldChar w:fldCharType="begin"/>
      </w:r>
      <w:r w:rsidRPr="00245D7E">
        <w:rPr>
          <w:rFonts w:cs="Calibri"/>
          <w:color w:val="222222"/>
          <w:sz w:val="16"/>
        </w:rPr>
        <w:instrText xml:space="preserve"> HYPERLINK "https://nonsite.org/symposium/policing-symposium" \l "foot_14-12619" \t "_blank" </w:instrText>
      </w:r>
      <w:r w:rsidRPr="00245D7E">
        <w:rPr>
          <w:rFonts w:cs="Calibri"/>
          <w:color w:val="222222"/>
          <w:sz w:val="16"/>
        </w:rPr>
        <w:fldChar w:fldCharType="separate"/>
      </w:r>
      <w:r w:rsidRPr="00245D7E">
        <w:rPr>
          <w:rStyle w:val="Hyperlink"/>
          <w:rFonts w:cs="Calibri"/>
          <w:sz w:val="16"/>
          <w:szCs w:val="16"/>
        </w:rPr>
        <w:t>14</w:t>
      </w:r>
      <w:r w:rsidRPr="00245D7E">
        <w:rPr>
          <w:rFonts w:cs="Calibri"/>
          <w:color w:val="222222"/>
          <w:sz w:val="16"/>
        </w:rPr>
        <w:fldChar w:fldCharType="end"/>
      </w:r>
      <w:r w:rsidRPr="00245D7E">
        <w:rPr>
          <w:rFonts w:cs="Calibri"/>
          <w:color w:val="222222"/>
          <w:sz w:val="16"/>
          <w:szCs w:val="16"/>
        </w:rPr>
        <w:t xml:space="preserve"> Everyone acknowledges that medical professionals—nurses, surgeons, and EMT’s—are </w:t>
      </w:r>
      <w:r w:rsidRPr="00245D7E">
        <w:rPr>
          <w:rFonts w:cs="Calibri"/>
          <w:color w:val="222222"/>
          <w:sz w:val="16"/>
        </w:rPr>
        <w:t xml:space="preserve">more likely to make </w:t>
      </w:r>
      <w:r w:rsidRPr="00245D7E">
        <w:rPr>
          <w:rStyle w:val="StyleUnderline"/>
          <w:highlight w:val="cyan"/>
        </w:rPr>
        <w:t>life threatening mistakes</w:t>
      </w:r>
      <w:r w:rsidRPr="00245D7E">
        <w:rPr>
          <w:rFonts w:cs="Calibri"/>
          <w:color w:val="222222"/>
          <w:sz w:val="16"/>
        </w:rPr>
        <w:t xml:space="preserve"> when they are overworked</w:t>
      </w:r>
      <w:r w:rsidRPr="00245D7E">
        <w:rPr>
          <w:rFonts w:cs="Calibri"/>
          <w:color w:val="222222"/>
          <w:sz w:val="16"/>
          <w:szCs w:val="16"/>
        </w:rPr>
        <w:t>, though no one would advocate cutting hospital budgets as a solution to fatigue</w:t>
      </w:r>
      <w:r w:rsidRPr="00245D7E">
        <w:rPr>
          <w:rFonts w:cs="Calibri"/>
          <w:color w:val="222222"/>
          <w:sz w:val="16"/>
        </w:rPr>
        <w:t xml:space="preserve">. </w:t>
      </w:r>
      <w:r w:rsidRPr="00245D7E">
        <w:rPr>
          <w:rStyle w:val="StyleUnderline"/>
          <w:highlight w:val="cyan"/>
        </w:rPr>
        <w:t>A lack of funds also means lack of training and accountability.</w:t>
      </w:r>
      <w:r w:rsidRPr="00245D7E">
        <w:rPr>
          <w:rFonts w:cs="Calibri"/>
          <w:color w:val="222222"/>
          <w:sz w:val="16"/>
          <w:szCs w:val="16"/>
        </w:rPr>
        <w:t xml:space="preserve"> Consider the situation in Dolton, Illinois. This small Chicago suburb is home to a particularly violent police force. </w:t>
      </w:r>
      <w:r w:rsidRPr="00245D7E">
        <w:rPr>
          <w:rFonts w:cs="Calibri"/>
          <w:color w:val="222222"/>
          <w:sz w:val="16"/>
        </w:rPr>
        <w:t>However, the trouble with reforming the department has been attributed to an inability to spend money on training and hiring qualified officers.</w:t>
      </w:r>
      <w:r w:rsidRPr="00245D7E">
        <w:rPr>
          <w:rFonts w:cs="Calibri"/>
          <w:color w:val="222222"/>
          <w:sz w:val="16"/>
          <w:szCs w:val="16"/>
        </w:rPr>
        <w:t xml:space="preserve"> Disgraced officers from larger urban districts often find their way to places like Dolton where their formal experience and their willingness to work for less make them attractive recruits. So, in the rare event that officers are disciplined for their behavior, violent cops tend to bounce around underfunded departments. In another Chicagoland example, Robbins, Illinois pays an all part-time force $10.50 an hour—similar wages were found in Ferguson, Missouri’s department in 2015.</w:t>
      </w:r>
      <w:bookmarkStart w:id="10" w:name="m_6576534160196620486_foot_src_15-12619"/>
      <w:bookmarkEnd w:id="10"/>
      <w:r w:rsidRPr="00245D7E">
        <w:rPr>
          <w:rFonts w:cs="Calibri"/>
          <w:color w:val="222222"/>
          <w:sz w:val="16"/>
          <w:szCs w:val="16"/>
        </w:rPr>
        <w:fldChar w:fldCharType="begin"/>
      </w:r>
      <w:r w:rsidRPr="00245D7E">
        <w:rPr>
          <w:rFonts w:cs="Calibri"/>
          <w:color w:val="222222"/>
          <w:sz w:val="16"/>
          <w:szCs w:val="16"/>
        </w:rPr>
        <w:instrText xml:space="preserve"> HYPERLINK "https://nonsite.org/symposium/policing-symposium" \l "foot_15-12619" \t "_blank" </w:instrText>
      </w:r>
      <w:r w:rsidRPr="00245D7E">
        <w:rPr>
          <w:rFonts w:cs="Calibri"/>
          <w:color w:val="222222"/>
          <w:sz w:val="16"/>
          <w:szCs w:val="16"/>
        </w:rPr>
        <w:fldChar w:fldCharType="separate"/>
      </w:r>
      <w:r w:rsidRPr="00245D7E">
        <w:rPr>
          <w:rStyle w:val="Hyperlink"/>
          <w:rFonts w:cs="Calibri"/>
          <w:sz w:val="16"/>
          <w:szCs w:val="16"/>
        </w:rPr>
        <w:t>15</w:t>
      </w:r>
      <w:r w:rsidRPr="00245D7E">
        <w:rPr>
          <w:rFonts w:cs="Calibri"/>
          <w:color w:val="222222"/>
          <w:sz w:val="16"/>
          <w:szCs w:val="16"/>
        </w:rPr>
        <w:fldChar w:fldCharType="end"/>
      </w:r>
      <w:r w:rsidRPr="00245D7E">
        <w:rPr>
          <w:rFonts w:cs="Calibri"/>
          <w:color w:val="222222"/>
          <w:sz w:val="16"/>
          <w:szCs w:val="16"/>
        </w:rPr>
        <w:t xml:space="preserve"> </w:t>
      </w:r>
      <w:r w:rsidRPr="00245D7E">
        <w:rPr>
          <w:rFonts w:cs="Calibri"/>
          <w:color w:val="222222"/>
          <w:sz w:val="16"/>
        </w:rPr>
        <w:t>Low wages in policing are hardly a rare occurrence, across the country officers are expected to work for less and do more.</w:t>
      </w:r>
      <w:r w:rsidRPr="00245D7E">
        <w:rPr>
          <w:rFonts w:cs="Calibri"/>
          <w:color w:val="222222"/>
          <w:sz w:val="16"/>
          <w:szCs w:val="16"/>
        </w:rPr>
        <w:t xml:space="preserve"> It doesn’t take a social scientist to predict what might happen when you combine poverty wages with a job that requires you to carry a gun. In much of America we pay police officers McDonald’s wages to patrol Walmart’s workforce.</w:t>
      </w:r>
    </w:p>
    <w:p w14:paraId="1B3AA987" w14:textId="77777777" w:rsidR="00F27254" w:rsidRPr="00245D7E" w:rsidRDefault="00F27254" w:rsidP="00F27254"/>
    <w:p w14:paraId="7F952F8C" w14:textId="77777777" w:rsidR="00F27254" w:rsidRDefault="00F27254" w:rsidP="00F27254"/>
    <w:p w14:paraId="29095AB2" w14:textId="0D1A25E2" w:rsidR="006724E2" w:rsidRPr="00812854" w:rsidRDefault="006724E2" w:rsidP="006724E2">
      <w:pPr>
        <w:pStyle w:val="Heading3"/>
        <w:rPr>
          <w:rFonts w:cstheme="majorHAnsi"/>
        </w:rPr>
      </w:pPr>
      <w:r w:rsidRPr="00812854">
        <w:rPr>
          <w:rFonts w:cstheme="majorHAnsi"/>
        </w:rPr>
        <w:t>Link – Detention Centers</w:t>
      </w:r>
    </w:p>
    <w:p w14:paraId="66E9162F" w14:textId="77777777" w:rsidR="006724E2" w:rsidRPr="00812854" w:rsidRDefault="006724E2" w:rsidP="006724E2">
      <w:pPr>
        <w:pStyle w:val="Heading4"/>
        <w:rPr>
          <w:rFonts w:cstheme="majorHAnsi"/>
        </w:rPr>
      </w:pPr>
      <w:r w:rsidRPr="00812854">
        <w:rPr>
          <w:rFonts w:cstheme="majorHAnsi"/>
        </w:rPr>
        <w:t>The stance toward undocumented labor today is a continuation of the exploitation of non-white bodies – the aff ends detention centers but continues the attack on undocumented immigrants</w:t>
      </w:r>
    </w:p>
    <w:p w14:paraId="1704F9C5" w14:textId="77777777" w:rsidR="006724E2" w:rsidRPr="00812854" w:rsidRDefault="006724E2" w:rsidP="006724E2">
      <w:pPr>
        <w:rPr>
          <w:rFonts w:cstheme="majorHAnsi"/>
        </w:rPr>
      </w:pPr>
      <w:r w:rsidRPr="00812854">
        <w:rPr>
          <w:rFonts w:cstheme="majorHAnsi"/>
        </w:rPr>
        <w:t xml:space="preserve">Ruben J. </w:t>
      </w:r>
      <w:r w:rsidRPr="00812854">
        <w:rPr>
          <w:rStyle w:val="Style13ptBold"/>
          <w:rFonts w:cstheme="majorHAnsi"/>
        </w:rPr>
        <w:t>Garcia 95</w:t>
      </w:r>
      <w:r w:rsidRPr="00812854">
        <w:rPr>
          <w:rFonts w:cstheme="majorHAnsi"/>
        </w:rPr>
        <w:t xml:space="preserve"> (Ruben J. Garcia, University of Nevada, Las Vegas -- William S. Boyd School of Law, 1995, "Critical Race Theory and Proposition 187: The Racial Politics of Immigration Law," Scholarly Commons @ UNLV Law, </w:t>
      </w:r>
      <w:hyperlink r:id="rId30" w:history="1">
        <w:r w:rsidRPr="00812854">
          <w:rPr>
            <w:rStyle w:val="Hyperlink"/>
            <w:rFonts w:cstheme="majorHAnsi"/>
          </w:rPr>
          <w:t>https://scholars.law.unlv.edu/facpub/662/</w:t>
        </w:r>
      </w:hyperlink>
      <w:r w:rsidRPr="00812854">
        <w:rPr>
          <w:rFonts w:cstheme="majorHAnsi"/>
        </w:rPr>
        <w:t xml:space="preserve"> </w:t>
      </w:r>
      <w:proofErr w:type="gramStart"/>
      <w:r w:rsidRPr="00812854">
        <w:rPr>
          <w:rFonts w:cstheme="majorHAnsi"/>
        </w:rPr>
        <w:t>,1</w:t>
      </w:r>
      <w:proofErr w:type="gramEnd"/>
      <w:r w:rsidRPr="00812854">
        <w:rPr>
          <w:rFonts w:cstheme="majorHAnsi"/>
        </w:rPr>
        <w:t>)//gh</w:t>
      </w:r>
    </w:p>
    <w:p w14:paraId="34EEB53C" w14:textId="77777777" w:rsidR="006724E2" w:rsidRPr="00812854" w:rsidRDefault="006724E2" w:rsidP="006724E2">
      <w:pPr>
        <w:rPr>
          <w:rFonts w:cstheme="majorHAnsi"/>
          <w:u w:val="single"/>
        </w:rPr>
      </w:pPr>
      <w:r w:rsidRPr="00812854">
        <w:rPr>
          <w:rStyle w:val="StyleUnderline"/>
          <w:rFonts w:cstheme="majorHAnsi"/>
        </w:rPr>
        <w:t xml:space="preserve">America's dualistic </w:t>
      </w:r>
      <w:r w:rsidRPr="00812854">
        <w:rPr>
          <w:rStyle w:val="StyleUnderline"/>
          <w:rFonts w:cstheme="majorHAnsi"/>
          <w:highlight w:val="cyan"/>
        </w:rPr>
        <w:t>stance</w:t>
      </w:r>
      <w:r w:rsidRPr="00812854">
        <w:rPr>
          <w:rStyle w:val="StyleUnderline"/>
          <w:rFonts w:cstheme="majorHAnsi"/>
        </w:rPr>
        <w:t xml:space="preserve"> </w:t>
      </w:r>
      <w:r w:rsidRPr="00812854">
        <w:rPr>
          <w:rStyle w:val="StyleUnderline"/>
          <w:rFonts w:cstheme="majorHAnsi"/>
          <w:highlight w:val="cyan"/>
        </w:rPr>
        <w:t>toward undocumented labor</w:t>
      </w:r>
      <w:r w:rsidRPr="00812854">
        <w:rPr>
          <w:rStyle w:val="StyleUnderline"/>
          <w:rFonts w:cstheme="majorHAnsi"/>
        </w:rPr>
        <w:t xml:space="preserve"> </w:t>
      </w:r>
      <w:r w:rsidRPr="00812854">
        <w:rPr>
          <w:rStyle w:val="StyleUnderline"/>
          <w:rFonts w:cstheme="majorHAnsi"/>
          <w:highlight w:val="cyan"/>
        </w:rPr>
        <w:t>continues today</w:t>
      </w:r>
      <w:r w:rsidRPr="00812854">
        <w:rPr>
          <w:rFonts w:cstheme="majorHAnsi"/>
          <w:sz w:val="16"/>
        </w:rPr>
        <w:t xml:space="preserve">. On one hand, </w:t>
      </w:r>
      <w:r w:rsidRPr="00812854">
        <w:rPr>
          <w:rStyle w:val="StyleUnderline"/>
          <w:rFonts w:cstheme="majorHAnsi"/>
          <w:highlight w:val="cyan"/>
        </w:rPr>
        <w:t>many</w:t>
      </w:r>
      <w:r w:rsidRPr="00812854">
        <w:rPr>
          <w:rStyle w:val="StyleUnderline"/>
          <w:rFonts w:cstheme="majorHAnsi"/>
        </w:rPr>
        <w:t xml:space="preserve"> </w:t>
      </w:r>
      <w:r w:rsidRPr="00812854">
        <w:rPr>
          <w:rStyle w:val="StyleUnderline"/>
          <w:rFonts w:cstheme="majorHAnsi"/>
          <w:highlight w:val="cyan"/>
        </w:rPr>
        <w:t>desire</w:t>
      </w:r>
      <w:r w:rsidRPr="00812854">
        <w:rPr>
          <w:rStyle w:val="StyleUnderline"/>
          <w:rFonts w:cstheme="majorHAnsi"/>
        </w:rPr>
        <w:t xml:space="preserve"> the </w:t>
      </w:r>
      <w:r w:rsidRPr="00812854">
        <w:rPr>
          <w:rStyle w:val="StyleUnderline"/>
          <w:rFonts w:cstheme="majorHAnsi"/>
          <w:highlight w:val="cyan"/>
        </w:rPr>
        <w:t>invisibility of nonwhites</w:t>
      </w:r>
      <w:r w:rsidRPr="00812854">
        <w:rPr>
          <w:rStyle w:val="StyleUnderline"/>
          <w:rFonts w:cstheme="majorHAnsi"/>
        </w:rPr>
        <w:t xml:space="preserve"> in schools, health clinics and at the ballot box</w:t>
      </w:r>
      <w:r w:rsidRPr="00812854">
        <w:rPr>
          <w:rFonts w:cstheme="majorHAnsi"/>
          <w:sz w:val="16"/>
        </w:rPr>
        <w:t>. At the same time</w:t>
      </w:r>
      <w:r w:rsidRPr="00812854">
        <w:rPr>
          <w:rFonts w:cstheme="majorHAnsi"/>
          <w:u w:val="single"/>
        </w:rPr>
        <w:t xml:space="preserve">, the </w:t>
      </w:r>
      <w:r w:rsidRPr="00812854">
        <w:rPr>
          <w:rFonts w:cstheme="majorHAnsi"/>
          <w:highlight w:val="cyan"/>
          <w:u w:val="single"/>
        </w:rPr>
        <w:t>undocumented</w:t>
      </w:r>
      <w:r w:rsidRPr="00812854">
        <w:rPr>
          <w:rFonts w:cstheme="majorHAnsi"/>
          <w:u w:val="single"/>
        </w:rPr>
        <w:t xml:space="preserve"> are </w:t>
      </w:r>
      <w:r w:rsidRPr="00812854">
        <w:rPr>
          <w:rFonts w:cstheme="majorHAnsi"/>
          <w:highlight w:val="cyan"/>
          <w:u w:val="single"/>
        </w:rPr>
        <w:t>relied</w:t>
      </w:r>
      <w:r w:rsidRPr="00812854">
        <w:rPr>
          <w:rFonts w:cstheme="majorHAnsi"/>
          <w:u w:val="single"/>
        </w:rPr>
        <w:t xml:space="preserve"> </w:t>
      </w:r>
      <w:r w:rsidRPr="00812854">
        <w:rPr>
          <w:rFonts w:cstheme="majorHAnsi"/>
          <w:highlight w:val="cyan"/>
          <w:u w:val="single"/>
        </w:rPr>
        <w:t>upon to do jobs unwanted by citizens and to keep labor costs low</w:t>
      </w:r>
      <w:r w:rsidRPr="00812854">
        <w:rPr>
          <w:rFonts w:cstheme="majorHAnsi"/>
          <w:sz w:val="16"/>
        </w:rPr>
        <w:t xml:space="preserve">. Meanwhile, </w:t>
      </w:r>
      <w:r w:rsidRPr="00812854">
        <w:rPr>
          <w:rFonts w:cstheme="majorHAnsi"/>
          <w:highlight w:val="cyan"/>
          <w:u w:val="single"/>
        </w:rPr>
        <w:t>temporary</w:t>
      </w:r>
      <w:r w:rsidRPr="00812854">
        <w:rPr>
          <w:rFonts w:cstheme="majorHAnsi"/>
          <w:u w:val="single"/>
        </w:rPr>
        <w:t xml:space="preserve"> </w:t>
      </w:r>
      <w:r w:rsidRPr="00812854">
        <w:rPr>
          <w:rFonts w:cstheme="majorHAnsi"/>
          <w:highlight w:val="cyan"/>
          <w:u w:val="single"/>
        </w:rPr>
        <w:t>work</w:t>
      </w:r>
      <w:r w:rsidRPr="00812854">
        <w:rPr>
          <w:rFonts w:cstheme="majorHAnsi"/>
          <w:u w:val="single"/>
        </w:rPr>
        <w:t xml:space="preserve">er </w:t>
      </w:r>
      <w:r w:rsidRPr="00812854">
        <w:rPr>
          <w:rFonts w:cstheme="majorHAnsi"/>
          <w:highlight w:val="cyan"/>
          <w:u w:val="single"/>
        </w:rPr>
        <w:t>programs continue</w:t>
      </w:r>
      <w:r w:rsidRPr="00812854">
        <w:rPr>
          <w:rFonts w:cstheme="majorHAnsi"/>
          <w:u w:val="single"/>
        </w:rPr>
        <w:t xml:space="preserve"> to provide agribusiness with an exploitable work force</w:t>
      </w:r>
      <w:r w:rsidRPr="00812854">
        <w:rPr>
          <w:rFonts w:cstheme="majorHAnsi"/>
          <w:sz w:val="16"/>
        </w:rPr>
        <w:t xml:space="preserve">.s9 </w:t>
      </w:r>
      <w:r w:rsidRPr="00812854">
        <w:rPr>
          <w:rFonts w:cstheme="majorHAnsi"/>
          <w:u w:val="single"/>
        </w:rPr>
        <w:t>After the passage of Proposition 187, Governor Pete Wilson called for another large scale guestworker program to provide Mexican agricultural laborers in California</w:t>
      </w:r>
      <w:r w:rsidRPr="00812854">
        <w:rPr>
          <w:rFonts w:cstheme="majorHAnsi"/>
          <w:sz w:val="16"/>
        </w:rPr>
        <w:t xml:space="preserve">.60 Throughout the debate over Proposition 187, </w:t>
      </w:r>
      <w:r w:rsidRPr="00812854">
        <w:rPr>
          <w:rFonts w:cstheme="majorHAnsi"/>
          <w:highlight w:val="cyan"/>
          <w:u w:val="single"/>
        </w:rPr>
        <w:t>comparisons were made between today's undocumented immigrants and the African slaves of the antebellum South</w:t>
      </w:r>
      <w:r w:rsidRPr="00812854">
        <w:rPr>
          <w:rFonts w:cstheme="majorHAnsi"/>
          <w:u w:val="single"/>
        </w:rPr>
        <w:t>.</w:t>
      </w:r>
      <w:r w:rsidRPr="00812854">
        <w:rPr>
          <w:rFonts w:cstheme="majorHAnsi"/>
          <w:sz w:val="16"/>
        </w:rPr>
        <w:t xml:space="preserve"> </w:t>
      </w:r>
      <w:r w:rsidRPr="00812854">
        <w:rPr>
          <w:rFonts w:cstheme="majorHAnsi"/>
          <w:u w:val="single"/>
        </w:rPr>
        <w:t>Some African-Americans openly rejected the comparison</w:t>
      </w:r>
      <w:r w:rsidRPr="00812854">
        <w:rPr>
          <w:rFonts w:cstheme="majorHAnsi"/>
          <w:sz w:val="16"/>
        </w:rPr>
        <w:t xml:space="preserve">, even some who opposed Proposition 187.61 Certainly, </w:t>
      </w:r>
      <w:r w:rsidRPr="00812854">
        <w:rPr>
          <w:rFonts w:cstheme="majorHAnsi"/>
          <w:u w:val="single"/>
        </w:rPr>
        <w:t xml:space="preserve">there is a crucial </w:t>
      </w:r>
      <w:r w:rsidRPr="00812854">
        <w:rPr>
          <w:rFonts w:cstheme="majorHAnsi"/>
          <w:highlight w:val="cyan"/>
          <w:u w:val="single"/>
        </w:rPr>
        <w:t>difference</w:t>
      </w:r>
      <w:r w:rsidRPr="00812854">
        <w:rPr>
          <w:rFonts w:cstheme="majorHAnsi"/>
          <w:u w:val="single"/>
        </w:rPr>
        <w:t xml:space="preserve"> </w:t>
      </w:r>
      <w:r w:rsidRPr="00812854">
        <w:rPr>
          <w:rFonts w:cstheme="majorHAnsi"/>
          <w:highlight w:val="cyan"/>
          <w:u w:val="single"/>
        </w:rPr>
        <w:t>between the undocumented and African slaves-</w:t>
      </w:r>
      <w:r w:rsidRPr="00812854">
        <w:rPr>
          <w:rFonts w:cstheme="majorHAnsi"/>
          <w:u w:val="single"/>
        </w:rPr>
        <w:t xml:space="preserve">Africans were forcibly brought to this country to do hard labor, </w:t>
      </w:r>
      <w:r w:rsidRPr="00812854">
        <w:rPr>
          <w:rFonts w:cstheme="majorHAnsi"/>
          <w:highlight w:val="cyan"/>
          <w:u w:val="single"/>
        </w:rPr>
        <w:t>undocumented</w:t>
      </w:r>
      <w:r w:rsidRPr="00812854">
        <w:rPr>
          <w:rFonts w:cstheme="majorHAnsi"/>
          <w:u w:val="single"/>
        </w:rPr>
        <w:t xml:space="preserve"> </w:t>
      </w:r>
      <w:r w:rsidRPr="00812854">
        <w:rPr>
          <w:rFonts w:cstheme="majorHAnsi"/>
          <w:highlight w:val="cyan"/>
          <w:u w:val="single"/>
        </w:rPr>
        <w:t>irumigrants</w:t>
      </w:r>
      <w:r w:rsidRPr="00812854">
        <w:rPr>
          <w:rFonts w:cstheme="majorHAnsi"/>
          <w:u w:val="single"/>
        </w:rPr>
        <w:t xml:space="preserve"> typically </w:t>
      </w:r>
      <w:r w:rsidRPr="00812854">
        <w:rPr>
          <w:rFonts w:cstheme="majorHAnsi"/>
          <w:highlight w:val="cyan"/>
          <w:u w:val="single"/>
        </w:rPr>
        <w:t>come to this country willing to do hard labor</w:t>
      </w:r>
      <w:r w:rsidRPr="00812854">
        <w:rPr>
          <w:rFonts w:cstheme="majorHAnsi"/>
          <w:u w:val="single"/>
        </w:rPr>
        <w:t xml:space="preserve"> in agriculture, factories, and the service industry</w:t>
      </w:r>
      <w:r w:rsidRPr="00812854">
        <w:rPr>
          <w:rFonts w:cstheme="majorHAnsi"/>
          <w:sz w:val="16"/>
        </w:rPr>
        <w:t xml:space="preserve">. However, </w:t>
      </w:r>
      <w:r w:rsidRPr="00812854">
        <w:rPr>
          <w:rFonts w:cstheme="majorHAnsi"/>
          <w:u w:val="single"/>
        </w:rPr>
        <w:t xml:space="preserve">the preceding </w:t>
      </w:r>
      <w:r w:rsidRPr="00812854">
        <w:rPr>
          <w:rFonts w:cstheme="majorHAnsi"/>
          <w:highlight w:val="cyan"/>
          <w:u w:val="single"/>
        </w:rPr>
        <w:t>history</w:t>
      </w:r>
      <w:r w:rsidRPr="00812854">
        <w:rPr>
          <w:rFonts w:cstheme="majorHAnsi"/>
          <w:u w:val="single"/>
        </w:rPr>
        <w:t xml:space="preserve"> of immigrant laborers </w:t>
      </w:r>
      <w:r w:rsidRPr="00812854">
        <w:rPr>
          <w:rFonts w:cstheme="majorHAnsi"/>
          <w:highlight w:val="cyan"/>
          <w:u w:val="single"/>
        </w:rPr>
        <w:t>shows</w:t>
      </w:r>
      <w:r w:rsidRPr="00812854">
        <w:rPr>
          <w:rFonts w:cstheme="majorHAnsi"/>
          <w:u w:val="single"/>
        </w:rPr>
        <w:t xml:space="preserve"> that when </w:t>
      </w:r>
      <w:r w:rsidRPr="00812854">
        <w:rPr>
          <w:rFonts w:cstheme="majorHAnsi"/>
          <w:highlight w:val="cyan"/>
          <w:u w:val="single"/>
        </w:rPr>
        <w:t>industrialists</w:t>
      </w:r>
      <w:r w:rsidRPr="00812854">
        <w:rPr>
          <w:rFonts w:cstheme="majorHAnsi"/>
          <w:u w:val="single"/>
        </w:rPr>
        <w:t xml:space="preserve"> </w:t>
      </w:r>
      <w:r w:rsidRPr="00812854">
        <w:rPr>
          <w:rFonts w:cstheme="majorHAnsi"/>
          <w:highlight w:val="cyan"/>
          <w:u w:val="single"/>
        </w:rPr>
        <w:t>looked for cheap exploitable</w:t>
      </w:r>
      <w:r w:rsidRPr="00812854">
        <w:rPr>
          <w:rFonts w:cstheme="majorHAnsi"/>
          <w:u w:val="single"/>
        </w:rPr>
        <w:t xml:space="preserve"> labor, they invariably looked </w:t>
      </w:r>
      <w:r w:rsidRPr="00812854">
        <w:rPr>
          <w:rFonts w:cstheme="majorHAnsi"/>
          <w:highlight w:val="cyan"/>
          <w:u w:val="single"/>
        </w:rPr>
        <w:t>to non-whites</w:t>
      </w:r>
      <w:r w:rsidRPr="00812854">
        <w:rPr>
          <w:rFonts w:cstheme="majorHAnsi"/>
          <w:u w:val="single"/>
        </w:rPr>
        <w:t>.</w:t>
      </w:r>
      <w:r w:rsidRPr="00812854">
        <w:rPr>
          <w:rFonts w:cstheme="majorHAnsi"/>
          <w:sz w:val="16"/>
        </w:rPr>
        <w:t xml:space="preserve">62 </w:t>
      </w:r>
      <w:proofErr w:type="gramStart"/>
      <w:r w:rsidRPr="00812854">
        <w:rPr>
          <w:rFonts w:cstheme="majorHAnsi"/>
          <w:u w:val="single"/>
        </w:rPr>
        <w:t>The</w:t>
      </w:r>
      <w:proofErr w:type="gramEnd"/>
      <w:r w:rsidRPr="00812854">
        <w:rPr>
          <w:rFonts w:cstheme="majorHAnsi"/>
          <w:u w:val="single"/>
        </w:rPr>
        <w:t xml:space="preserve"> predominant </w:t>
      </w:r>
      <w:r w:rsidRPr="00812854">
        <w:rPr>
          <w:rFonts w:cstheme="majorHAnsi"/>
          <w:highlight w:val="cyan"/>
          <w:u w:val="single"/>
        </w:rPr>
        <w:t>criterion was not legal status</w:t>
      </w:r>
      <w:r w:rsidRPr="00812854">
        <w:rPr>
          <w:rFonts w:cstheme="majorHAnsi"/>
          <w:u w:val="single"/>
        </w:rPr>
        <w:t xml:space="preserve">-since </w:t>
      </w:r>
      <w:r w:rsidRPr="00812854">
        <w:rPr>
          <w:rFonts w:cstheme="majorHAnsi"/>
          <w:highlight w:val="cyan"/>
          <w:u w:val="single"/>
        </w:rPr>
        <w:t>the Chinese and the Braceros were legally in the United States-but nonwhite status</w:t>
      </w:r>
      <w:r w:rsidRPr="00812854">
        <w:rPr>
          <w:rFonts w:cstheme="majorHAnsi"/>
          <w:sz w:val="16"/>
        </w:rPr>
        <w:t xml:space="preserve">. </w:t>
      </w:r>
      <w:r w:rsidRPr="00812854">
        <w:rPr>
          <w:rFonts w:cstheme="majorHAnsi"/>
          <w:u w:val="single"/>
        </w:rPr>
        <w:t>The exploitation of the undocumented today is seen by some as the price of breaking the law in pursuit of work. Others see it as simply a function of economic supply and demand. They argue there will always be, and must be, some segment of the population willing to work for substandard wages and conditions.</w:t>
      </w:r>
      <w:r w:rsidRPr="00812854">
        <w:rPr>
          <w:rFonts w:cstheme="majorHAnsi"/>
          <w:sz w:val="16"/>
        </w:rPr>
        <w:t xml:space="preserve">63 However, the </w:t>
      </w:r>
      <w:r w:rsidRPr="00812854">
        <w:rPr>
          <w:rFonts w:cstheme="majorHAnsi"/>
          <w:highlight w:val="cyan"/>
          <w:u w:val="single"/>
        </w:rPr>
        <w:t>willingness of employers to exploit the undocumented</w:t>
      </w:r>
      <w:r w:rsidRPr="00812854">
        <w:rPr>
          <w:rFonts w:cstheme="majorHAnsi"/>
          <w:u w:val="single"/>
        </w:rPr>
        <w:t xml:space="preserve"> - </w:t>
      </w:r>
      <w:r w:rsidRPr="00812854">
        <w:rPr>
          <w:rFonts w:cstheme="majorHAnsi"/>
          <w:highlight w:val="cyan"/>
          <w:u w:val="single"/>
        </w:rPr>
        <w:t>and government complicity</w:t>
      </w:r>
      <w:r w:rsidRPr="00812854">
        <w:rPr>
          <w:rFonts w:cstheme="majorHAnsi"/>
          <w:u w:val="single"/>
        </w:rPr>
        <w:t xml:space="preserve"> in this exploitation - </w:t>
      </w:r>
      <w:r w:rsidRPr="00812854">
        <w:rPr>
          <w:rFonts w:cstheme="majorHAnsi"/>
          <w:highlight w:val="cyan"/>
          <w:u w:val="single"/>
        </w:rPr>
        <w:t>is</w:t>
      </w:r>
      <w:r w:rsidRPr="00812854">
        <w:rPr>
          <w:rFonts w:cstheme="majorHAnsi"/>
          <w:u w:val="single"/>
        </w:rPr>
        <w:t xml:space="preserve"> simply </w:t>
      </w:r>
      <w:r w:rsidRPr="00812854">
        <w:rPr>
          <w:rFonts w:cstheme="majorHAnsi"/>
          <w:highlight w:val="cyan"/>
          <w:u w:val="single"/>
        </w:rPr>
        <w:t>an extension of the unwritten labor policy towards the Chinese workers of the 1800s and the Braceros</w:t>
      </w:r>
      <w:r w:rsidRPr="00812854">
        <w:rPr>
          <w:rFonts w:cstheme="majorHAnsi"/>
          <w:sz w:val="16"/>
        </w:rPr>
        <w:t xml:space="preserve">. Once </w:t>
      </w:r>
      <w:r w:rsidRPr="00812854">
        <w:rPr>
          <w:rFonts w:cstheme="majorHAnsi"/>
          <w:highlight w:val="cyan"/>
          <w:u w:val="single"/>
        </w:rPr>
        <w:t>nonwhite labor was no longer conveniently available or wanted, white society found ways to keep more nonwhites from coming and disempowering those already here</w:t>
      </w:r>
      <w:r w:rsidRPr="00812854">
        <w:rPr>
          <w:rFonts w:cstheme="majorHAnsi"/>
          <w:u w:val="single"/>
        </w:rPr>
        <w:t>.</w:t>
      </w:r>
      <w:r w:rsidRPr="00812854">
        <w:rPr>
          <w:rFonts w:cstheme="majorHAnsi"/>
          <w:sz w:val="16"/>
        </w:rPr>
        <w:t xml:space="preserve"> This system of marginalization of nonwhite immigrants and their descendants continues today. Since </w:t>
      </w:r>
      <w:r w:rsidRPr="00812854">
        <w:rPr>
          <w:rFonts w:cstheme="majorHAnsi"/>
          <w:u w:val="single"/>
        </w:rPr>
        <w:t>the passage of employer sanctions against those who hire undocumented immigrants in 1986, it has become more difficult and less socially acceptable to hire undocumented workers</w:t>
      </w:r>
      <w:r w:rsidRPr="00812854">
        <w:rPr>
          <w:rFonts w:cstheme="majorHAnsi"/>
          <w:sz w:val="16"/>
        </w:rPr>
        <w:t xml:space="preserve">.64 </w:t>
      </w:r>
      <w:proofErr w:type="gramStart"/>
      <w:r w:rsidRPr="00812854">
        <w:rPr>
          <w:rFonts w:cstheme="majorHAnsi"/>
          <w:u w:val="single"/>
        </w:rPr>
        <w:t>Since</w:t>
      </w:r>
      <w:proofErr w:type="gramEnd"/>
      <w:r w:rsidRPr="00812854">
        <w:rPr>
          <w:rFonts w:cstheme="majorHAnsi"/>
          <w:u w:val="single"/>
        </w:rPr>
        <w:t xml:space="preserve"> undocumented immigrants can no longer legally serve as cheap labor, their presence in the United States has come under attack from politicians, voters, and legislators.</w:t>
      </w:r>
    </w:p>
    <w:p w14:paraId="44190A3C" w14:textId="77777777" w:rsidR="00B514D6" w:rsidRPr="00812854" w:rsidRDefault="00B514D6" w:rsidP="00B514D6">
      <w:pPr>
        <w:pStyle w:val="Heading3"/>
        <w:rPr>
          <w:rFonts w:cstheme="majorHAnsi"/>
        </w:rPr>
      </w:pPr>
      <w:r w:rsidRPr="00812854">
        <w:rPr>
          <w:rFonts w:cstheme="majorHAnsi"/>
        </w:rPr>
        <w:t>Link – DNA</w:t>
      </w:r>
    </w:p>
    <w:p w14:paraId="0FAA6A47" w14:textId="77777777" w:rsidR="00B514D6" w:rsidRPr="00812854" w:rsidRDefault="00B514D6" w:rsidP="00B514D6">
      <w:pPr>
        <w:pStyle w:val="Heading4"/>
        <w:rPr>
          <w:rFonts w:cstheme="majorHAnsi"/>
        </w:rPr>
      </w:pPr>
      <w:r w:rsidRPr="00812854">
        <w:rPr>
          <w:rFonts w:cstheme="majorHAnsi"/>
        </w:rPr>
        <w:t>DNA reform only serves to legitimize the criminal justice system</w:t>
      </w:r>
    </w:p>
    <w:p w14:paraId="17BBEE67" w14:textId="77777777" w:rsidR="00B514D6" w:rsidRPr="00812854" w:rsidRDefault="00B514D6" w:rsidP="00B514D6">
      <w:pPr>
        <w:rPr>
          <w:rFonts w:cstheme="majorHAnsi"/>
        </w:rPr>
      </w:pPr>
      <w:r w:rsidRPr="00812854">
        <w:rPr>
          <w:rStyle w:val="Style13ptBold"/>
          <w:rFonts w:cstheme="majorHAnsi"/>
        </w:rPr>
        <w:t>Steiker and Steiker 02</w:t>
      </w:r>
      <w:r w:rsidRPr="00812854">
        <w:rPr>
          <w:rFonts w:cstheme="majorHAnsi"/>
        </w:rPr>
        <w:t xml:space="preserve"> [Carol Steiker is the Henry J. Friendly Professor of Law and Faculty Co-Director of the Criminal Justice Policy Program at Harvard Law School. She specializes in the broad field of criminal justice. Professor Steiker joined the faculty in 1990 after serving as a law clerk to Justice Thurgood Marshall of the United States Supreme Court. He teaches constitutional law, criminal law, and death penalty law, and is Director of the law school's Capital Punishment Center. “Should Abolitionists Support Legislative "Reform" of the Death Penalty?” Ohio State Law Journal, https://heinonline-org.proxy.lib.umich.edu/HOL/Page?handle=hein.journals/ohslj63&amp;collection=journals&amp;id=433&amp;startid=433&amp;endid=448]//SL</w:t>
      </w:r>
    </w:p>
    <w:p w14:paraId="1FB59945" w14:textId="77777777" w:rsidR="00B514D6" w:rsidRPr="00812854" w:rsidRDefault="00B514D6" w:rsidP="00B514D6">
      <w:pPr>
        <w:rPr>
          <w:rStyle w:val="StyleUnderline"/>
          <w:rFonts w:cstheme="majorHAnsi"/>
        </w:rPr>
      </w:pPr>
      <w:r w:rsidRPr="00812854">
        <w:rPr>
          <w:rStyle w:val="StyleUnderline"/>
          <w:rFonts w:cstheme="majorHAnsi"/>
        </w:rPr>
        <w:t xml:space="preserve">Another potentially </w:t>
      </w:r>
      <w:r w:rsidRPr="00812854">
        <w:rPr>
          <w:rStyle w:val="StyleUnderline"/>
          <w:rFonts w:cstheme="majorHAnsi"/>
          <w:highlight w:val="cyan"/>
        </w:rPr>
        <w:t>legitimating</w:t>
      </w:r>
      <w:r w:rsidRPr="00812854">
        <w:rPr>
          <w:rStyle w:val="StyleUnderline"/>
          <w:rFonts w:cstheme="majorHAnsi"/>
        </w:rPr>
        <w:t xml:space="preserve"> </w:t>
      </w:r>
      <w:r w:rsidRPr="00812854">
        <w:rPr>
          <w:rStyle w:val="StyleUnderline"/>
          <w:rFonts w:cstheme="majorHAnsi"/>
          <w:highlight w:val="cyan"/>
        </w:rPr>
        <w:t>reform</w:t>
      </w:r>
      <w:r w:rsidRPr="00812854">
        <w:rPr>
          <w:rStyle w:val="StyleUnderline"/>
          <w:rFonts w:cstheme="majorHAnsi"/>
        </w:rPr>
        <w:t>,</w:t>
      </w:r>
      <w:r w:rsidRPr="00812854">
        <w:rPr>
          <w:rFonts w:cstheme="majorHAnsi"/>
          <w:sz w:val="16"/>
        </w:rPr>
        <w:t xml:space="preserve"> and perhaps currently the most popular proposal nationwide, </w:t>
      </w:r>
      <w:r w:rsidRPr="00812854">
        <w:rPr>
          <w:rStyle w:val="StyleUnderline"/>
          <w:rFonts w:cstheme="majorHAnsi"/>
          <w:highlight w:val="cyan"/>
        </w:rPr>
        <w:t>concerns DNA testing</w:t>
      </w:r>
      <w:r w:rsidRPr="00812854">
        <w:rPr>
          <w:rFonts w:cstheme="majorHAnsi"/>
          <w:sz w:val="16"/>
        </w:rPr>
        <w:t xml:space="preserve">. It goes without saying that prosecutors should not destroy (and should be required to maintain and test) potentially exculpatory physical evidence in capital cases. But this </w:t>
      </w:r>
      <w:r w:rsidRPr="00812854">
        <w:rPr>
          <w:rStyle w:val="Emphasis"/>
          <w:rFonts w:cstheme="majorHAnsi"/>
          <w:highlight w:val="cyan"/>
        </w:rPr>
        <w:t>reform is of extremely limited applicability, because actual innocence will be provable based on the presence of DNA at the crime scene for few capital crimes</w:t>
      </w:r>
      <w:r w:rsidRPr="00812854">
        <w:rPr>
          <w:rFonts w:cstheme="majorHAnsi"/>
          <w:sz w:val="16"/>
        </w:rPr>
        <w:t xml:space="preserve"> (apart from those involving rape, and not even all of those). </w:t>
      </w:r>
      <w:r w:rsidRPr="00812854">
        <w:rPr>
          <w:rStyle w:val="StyleUnderline"/>
          <w:rFonts w:cstheme="majorHAnsi"/>
        </w:rPr>
        <w:t xml:space="preserve">However, the proponents of </w:t>
      </w:r>
      <w:r w:rsidRPr="00812854">
        <w:rPr>
          <w:rStyle w:val="StyleUnderline"/>
          <w:rFonts w:cstheme="majorHAnsi"/>
          <w:highlight w:val="cyan"/>
        </w:rPr>
        <w:t>DNA reforms</w:t>
      </w:r>
      <w:r w:rsidRPr="00812854">
        <w:rPr>
          <w:rStyle w:val="StyleUnderline"/>
          <w:rFonts w:cstheme="majorHAnsi"/>
        </w:rPr>
        <w:t xml:space="preserve"> and the general public seem to </w:t>
      </w:r>
      <w:r w:rsidRPr="00812854">
        <w:rPr>
          <w:rStyle w:val="Emphasis"/>
          <w:rFonts w:cstheme="majorHAnsi"/>
          <w:highlight w:val="cyan"/>
        </w:rPr>
        <w:t xml:space="preserve">overestimate </w:t>
      </w:r>
      <w:r w:rsidRPr="00812854">
        <w:rPr>
          <w:rStyle w:val="Emphasis"/>
          <w:rFonts w:cstheme="majorHAnsi"/>
        </w:rPr>
        <w:t xml:space="preserve">wildly </w:t>
      </w:r>
      <w:r w:rsidRPr="00812854">
        <w:rPr>
          <w:rStyle w:val="Emphasis"/>
          <w:rFonts w:cstheme="majorHAnsi"/>
          <w:highlight w:val="cyan"/>
        </w:rPr>
        <w:t>the extent of the safety net such reforms can provide</w:t>
      </w:r>
      <w:r w:rsidRPr="00812854">
        <w:rPr>
          <w:rStyle w:val="StyleUnderline"/>
          <w:rFonts w:cstheme="majorHAnsi"/>
        </w:rPr>
        <w:t xml:space="preserve"> against wrongful convictions.</w:t>
      </w:r>
      <w:r w:rsidRPr="00812854">
        <w:rPr>
          <w:rFonts w:cstheme="majorHAnsi"/>
          <w:sz w:val="16"/>
        </w:rPr>
        <w:t xml:space="preserve"> More generally, DNA evidence at most will establish an offender's guilt or innocence but often will tell us little about whether a particular defendant should receive the death penalty. </w:t>
      </w:r>
      <w:r w:rsidRPr="00812854">
        <w:rPr>
          <w:rStyle w:val="StyleUnderline"/>
          <w:rFonts w:cstheme="majorHAnsi"/>
        </w:rPr>
        <w:t xml:space="preserve">Like the "beyond all doubt" reform, </w:t>
      </w:r>
      <w:r w:rsidRPr="00812854">
        <w:rPr>
          <w:rStyle w:val="StyleUnderline"/>
          <w:rFonts w:cstheme="majorHAnsi"/>
          <w:highlight w:val="cyan"/>
        </w:rPr>
        <w:t xml:space="preserve">DNA preservation and testing reforms send a message of certainty that does not correspond to the </w:t>
      </w:r>
      <w:r w:rsidRPr="00812854">
        <w:rPr>
          <w:rStyle w:val="StyleUnderline"/>
          <w:rFonts w:cstheme="majorHAnsi"/>
        </w:rPr>
        <w:t xml:space="preserve">actual </w:t>
      </w:r>
      <w:r w:rsidRPr="00812854">
        <w:rPr>
          <w:rStyle w:val="StyleUnderline"/>
          <w:rFonts w:cstheme="majorHAnsi"/>
          <w:highlight w:val="cyan"/>
        </w:rPr>
        <w:t xml:space="preserve">reliability </w:t>
      </w:r>
      <w:r w:rsidRPr="00812854">
        <w:rPr>
          <w:rStyle w:val="StyleUnderline"/>
          <w:rFonts w:cstheme="majorHAnsi"/>
        </w:rPr>
        <w:t xml:space="preserve">they can </w:t>
      </w:r>
      <w:r w:rsidRPr="00812854">
        <w:rPr>
          <w:rStyle w:val="StyleUnderline"/>
          <w:rFonts w:cstheme="majorHAnsi"/>
          <w:highlight w:val="cyan"/>
        </w:rPr>
        <w:t>plausib</w:t>
      </w:r>
      <w:r w:rsidRPr="00812854">
        <w:rPr>
          <w:rStyle w:val="StyleUnderline"/>
          <w:rFonts w:cstheme="majorHAnsi"/>
        </w:rPr>
        <w:t>ly secure.</w:t>
      </w:r>
    </w:p>
    <w:p w14:paraId="1ABBEB29" w14:textId="77777777" w:rsidR="00B17DC0" w:rsidRDefault="00B17DC0" w:rsidP="00B17DC0">
      <w:pPr>
        <w:pStyle w:val="Heading3"/>
        <w:rPr>
          <w:rStyle w:val="StyleUnderline"/>
        </w:rPr>
      </w:pPr>
      <w:r>
        <w:rPr>
          <w:rStyle w:val="StyleUnderline"/>
        </w:rPr>
        <w:t>Link – Experts/</w:t>
      </w:r>
      <w:proofErr w:type="gramStart"/>
      <w:r>
        <w:rPr>
          <w:rStyle w:val="StyleUnderline"/>
        </w:rPr>
        <w:t>Reason(</w:t>
      </w:r>
      <w:proofErr w:type="gramEnd"/>
      <w:r>
        <w:rPr>
          <w:rStyle w:val="StyleUnderline"/>
        </w:rPr>
        <w:t>ability)</w:t>
      </w:r>
    </w:p>
    <w:p w14:paraId="3639496E" w14:textId="77777777" w:rsidR="00B17DC0" w:rsidRDefault="00B17DC0" w:rsidP="00B17DC0">
      <w:pPr>
        <w:rPr>
          <w:u w:val="single"/>
        </w:rPr>
      </w:pPr>
    </w:p>
    <w:p w14:paraId="4EC2CA04" w14:textId="77777777" w:rsidR="00B17DC0" w:rsidRDefault="00B17DC0" w:rsidP="00B17DC0">
      <w:pPr>
        <w:pStyle w:val="Heading4"/>
      </w:pPr>
      <w:r>
        <w:rPr>
          <w:b w:val="0"/>
        </w:rPr>
        <w:t>Appeals to expertise are racist – as they rely on a White Enlgihtement that defines the world</w:t>
      </w:r>
    </w:p>
    <w:p w14:paraId="21CCD91E" w14:textId="77777777" w:rsidR="00B17DC0" w:rsidRDefault="00B17DC0" w:rsidP="00B17DC0">
      <w:r>
        <w:rPr>
          <w:rStyle w:val="Style13ptBold"/>
        </w:rPr>
        <w:t>Levit 8</w:t>
      </w:r>
      <w:r>
        <w:rPr>
          <w:sz w:val="16"/>
          <w:szCs w:val="16"/>
        </w:rPr>
        <w:t xml:space="preserve">--Nancy Levit; Professor, University of Missouri-Kansas City School of Law. (11-13-2008;"Critical of Race Theory: Race, Reason, Merit and Civility by Nancy </w:t>
      </w:r>
      <w:proofErr w:type="gramStart"/>
      <w:r>
        <w:rPr>
          <w:sz w:val="16"/>
          <w:szCs w:val="16"/>
        </w:rPr>
        <w:t>Levit :</w:t>
      </w:r>
      <w:proofErr w:type="gramEnd"/>
      <w:r>
        <w:rPr>
          <w:sz w:val="16"/>
          <w:szCs w:val="16"/>
        </w:rPr>
        <w:t>: SSRN";  Georgetown Law Journal, Vol. 87, No. 3, 1999 Publication; https://papers.ssrn.com/sol3/papers.cfm?abstract_id=1299735; //IS)</w:t>
      </w:r>
    </w:p>
    <w:p w14:paraId="4AB20952" w14:textId="77777777" w:rsidR="00B17DC0" w:rsidRDefault="00B17DC0" w:rsidP="00B17DC0"/>
    <w:p w14:paraId="2B1C7C30" w14:textId="77777777" w:rsidR="00B17DC0" w:rsidRDefault="00B17DC0" w:rsidP="00B17DC0">
      <w:pPr>
        <w:rPr>
          <w:sz w:val="16"/>
        </w:rPr>
      </w:pPr>
      <w:r>
        <w:rPr>
          <w:sz w:val="16"/>
        </w:rPr>
        <w:t xml:space="preserve">Given the </w:t>
      </w:r>
      <w:r>
        <w:rPr>
          <w:u w:val="single"/>
        </w:rPr>
        <w:t>multiple definitions of "reason</w:t>
      </w:r>
      <w:r>
        <w:rPr>
          <w:sz w:val="16"/>
        </w:rPr>
        <w:t xml:space="preserve">," if one endorses "reason" and accuses others of "unreason," it is </w:t>
      </w:r>
      <w:r>
        <w:rPr>
          <w:u w:val="single"/>
        </w:rPr>
        <w:t>critical to answer the question: "What do you mean when you say 'reason'</w:t>
      </w:r>
      <w:r>
        <w:rPr>
          <w:sz w:val="16"/>
        </w:rPr>
        <w:t xml:space="preserve">?" Unfortunately, many </w:t>
      </w:r>
      <w:r>
        <w:rPr>
          <w:u w:val="single"/>
        </w:rPr>
        <w:t>traditionalist critics</w:t>
      </w:r>
      <w:r>
        <w:rPr>
          <w:sz w:val="16"/>
        </w:rPr>
        <w:t xml:space="preserve">, particularly Farber and Sherry, </w:t>
      </w:r>
      <w:r>
        <w:rPr>
          <w:u w:val="single"/>
        </w:rPr>
        <w:t>never directly answer this essential question</w:t>
      </w:r>
      <w:r>
        <w:rPr>
          <w:sz w:val="16"/>
        </w:rPr>
        <w:t xml:space="preserve">; "reason" is a term they are maladept at defining. The Enlightenment understanding of reason encompassed two strands: a scientific or empirical approach to solving problems (the empiricist tradition) and the idea of reason as an internal capacity rooted in a set of beliefs (the rationalist tradition).38 </w:t>
      </w:r>
      <w:r>
        <w:rPr>
          <w:u w:val="single"/>
        </w:rPr>
        <w:t>Traditionalists</w:t>
      </w:r>
      <w:r>
        <w:rPr>
          <w:sz w:val="16"/>
        </w:rPr>
        <w:t xml:space="preserve"> frequently </w:t>
      </w:r>
      <w:r>
        <w:rPr>
          <w:u w:val="single"/>
        </w:rPr>
        <w:t>assume</w:t>
      </w:r>
      <w:r>
        <w:rPr>
          <w:sz w:val="16"/>
        </w:rPr>
        <w:t xml:space="preserve"> the </w:t>
      </w:r>
      <w:r>
        <w:rPr>
          <w:u w:val="single"/>
        </w:rPr>
        <w:t>mantle of</w:t>
      </w:r>
      <w:r>
        <w:rPr>
          <w:sz w:val="16"/>
        </w:rPr>
        <w:t xml:space="preserve"> </w:t>
      </w:r>
      <w:r>
        <w:rPr>
          <w:u w:val="single"/>
        </w:rPr>
        <w:t>Enlightenment reason without addressing</w:t>
      </w:r>
      <w:r>
        <w:rPr>
          <w:sz w:val="16"/>
        </w:rPr>
        <w:t xml:space="preserve"> the </w:t>
      </w:r>
      <w:r>
        <w:rPr>
          <w:u w:val="single"/>
        </w:rPr>
        <w:t>conflicts between the two strands of reaso</w:t>
      </w:r>
      <w:r>
        <w:rPr>
          <w:sz w:val="16"/>
        </w:rPr>
        <w:t xml:space="preserve">n. For example, </w:t>
      </w:r>
      <w:r>
        <w:rPr>
          <w:u w:val="single"/>
        </w:rPr>
        <w:t>Farber and Sherry</w:t>
      </w:r>
      <w:r>
        <w:rPr>
          <w:sz w:val="16"/>
        </w:rPr>
        <w:t xml:space="preserve"> most often </w:t>
      </w:r>
      <w:r>
        <w:rPr>
          <w:u w:val="single"/>
        </w:rPr>
        <w:t>use a "common sense" view of reason</w:t>
      </w:r>
      <w:r>
        <w:rPr>
          <w:sz w:val="16"/>
        </w:rPr>
        <w:t xml:space="preserve">, coming close to the rationalist view of reason involving an internal set of beliefs. 39 They assert that "'reason' does not mean only deductive logic. It also encompasses ways of thought that scholars, scientists, judges, and the rest of us use when we deliberate </w:t>
      </w:r>
      <w:proofErr w:type="gramStart"/>
      <w:r>
        <w:rPr>
          <w:sz w:val="16"/>
        </w:rPr>
        <w:t>carefully.',</w:t>
      </w:r>
      <w:proofErr w:type="gramEnd"/>
      <w:r>
        <w:rPr>
          <w:sz w:val="16"/>
        </w:rPr>
        <w:t xml:space="preserve"> 40</w:t>
      </w:r>
    </w:p>
    <w:p w14:paraId="7ED4F867" w14:textId="77777777" w:rsidR="00B17DC0" w:rsidRDefault="00B17DC0" w:rsidP="00B17DC0">
      <w:pPr>
        <w:rPr>
          <w:u w:val="single"/>
        </w:rPr>
      </w:pPr>
      <w:r>
        <w:rPr>
          <w:sz w:val="16"/>
        </w:rPr>
        <w:t xml:space="preserve">What are these ways of thinking that most "of us use"? They are common sense beliefs and ways of thought, not logic and science. The traditionalist meaning of reason is what the average person on the street would think about a given topic; it is a Victorian middle-class view of rationality. </w:t>
      </w:r>
      <w:r>
        <w:rPr>
          <w:u w:val="single"/>
        </w:rPr>
        <w:t xml:space="preserve">Rather than using the technical categories of the scientific method to discuss objectivity, </w:t>
      </w:r>
      <w:r>
        <w:rPr>
          <w:highlight w:val="cyan"/>
          <w:u w:val="single"/>
        </w:rPr>
        <w:t>reason</w:t>
      </w:r>
      <w:r>
        <w:rPr>
          <w:u w:val="single"/>
        </w:rPr>
        <w:t xml:space="preserve"> </w:t>
      </w:r>
      <w:r>
        <w:rPr>
          <w:sz w:val="16"/>
        </w:rPr>
        <w:t xml:space="preserve">operationally </w:t>
      </w:r>
      <w:r>
        <w:rPr>
          <w:highlight w:val="cyan"/>
          <w:u w:val="single"/>
        </w:rPr>
        <w:t>becomes</w:t>
      </w:r>
      <w:r>
        <w:rPr>
          <w:sz w:val="16"/>
        </w:rPr>
        <w:t xml:space="preserve"> </w:t>
      </w:r>
      <w:r>
        <w:rPr>
          <w:highlight w:val="cyan"/>
          <w:u w:val="single"/>
        </w:rPr>
        <w:t>what seems to be "reasonable" to</w:t>
      </w:r>
      <w:r>
        <w:rPr>
          <w:sz w:val="16"/>
        </w:rPr>
        <w:t xml:space="preserve"> the mainstream in </w:t>
      </w:r>
      <w:r>
        <w:rPr>
          <w:highlight w:val="cyan"/>
          <w:u w:val="single"/>
        </w:rPr>
        <w:t>modern culture.</w:t>
      </w:r>
    </w:p>
    <w:p w14:paraId="4B4A85BF" w14:textId="77777777" w:rsidR="00B17DC0" w:rsidRDefault="00B17DC0" w:rsidP="00B17DC0">
      <w:pPr>
        <w:rPr>
          <w:sz w:val="16"/>
        </w:rPr>
      </w:pPr>
      <w:r>
        <w:rPr>
          <w:sz w:val="16"/>
        </w:rPr>
        <w:t xml:space="preserve">Thus, </w:t>
      </w:r>
      <w:r>
        <w:rPr>
          <w:u w:val="single"/>
        </w:rPr>
        <w:t>reasonable positions</w:t>
      </w:r>
      <w:r>
        <w:rPr>
          <w:sz w:val="16"/>
        </w:rPr>
        <w:t xml:space="preserve">, for traditionalists, </w:t>
      </w:r>
      <w:r>
        <w:rPr>
          <w:u w:val="single"/>
        </w:rPr>
        <w:t>are</w:t>
      </w:r>
      <w:r>
        <w:rPr>
          <w:sz w:val="16"/>
        </w:rPr>
        <w:t xml:space="preserve"> those </w:t>
      </w:r>
      <w:r>
        <w:rPr>
          <w:highlight w:val="cyan"/>
          <w:u w:val="single"/>
        </w:rPr>
        <w:t>based on typical experiences</w:t>
      </w:r>
      <w:r>
        <w:rPr>
          <w:u w:val="single"/>
        </w:rPr>
        <w:t>.</w:t>
      </w:r>
      <w:r>
        <w:rPr>
          <w:sz w:val="16"/>
        </w:rPr>
        <w:t xml:space="preserve"> 41 For instance, in defending the meritocratic ideal against charges of subjectivism and bias, racism and sexism, Farber and Sherry simply state that "we nevertheless can and do make widely shared judgments of merit," and offer as exhibits Michael Jordan and Yo-Yo Ma.42 Later, the </w:t>
      </w:r>
      <w:r>
        <w:rPr>
          <w:u w:val="single"/>
        </w:rPr>
        <w:t>authors accuse radical multiculturalists who use narrative methods</w:t>
      </w:r>
      <w:r>
        <w:rPr>
          <w:sz w:val="16"/>
        </w:rPr>
        <w:t xml:space="preserve"> of </w:t>
      </w:r>
      <w:r>
        <w:rPr>
          <w:u w:val="single"/>
        </w:rPr>
        <w:t xml:space="preserve">rejecting typicality of experience </w:t>
      </w:r>
      <w:r>
        <w:rPr>
          <w:sz w:val="16"/>
        </w:rPr>
        <w:t>as the standard of merit: "the storytellers fail to ask whether their stories are typical of the larger universe of law school or university hiring. ,4</w:t>
      </w:r>
    </w:p>
    <w:p w14:paraId="04F9D3D2" w14:textId="77777777" w:rsidR="00B17DC0" w:rsidRDefault="00B17DC0" w:rsidP="00B17DC0">
      <w:pPr>
        <w:rPr>
          <w:u w:val="single"/>
        </w:rPr>
      </w:pPr>
      <w:r>
        <w:rPr>
          <w:sz w:val="16"/>
        </w:rPr>
        <w:t xml:space="preserve">The traditionalists' argument is that the typicality of experience in a given culture is proof of the norm, and that if we acknowledge "atypical" experiences, then we lapse into variability, choosability, and a dangerous world of subjective free play.44 </w:t>
      </w:r>
      <w:proofErr w:type="gramStart"/>
      <w:r>
        <w:rPr>
          <w:sz w:val="16"/>
        </w:rPr>
        <w:t>This</w:t>
      </w:r>
      <w:proofErr w:type="gramEnd"/>
      <w:r>
        <w:rPr>
          <w:sz w:val="16"/>
        </w:rPr>
        <w:t xml:space="preserve"> </w:t>
      </w:r>
      <w:r>
        <w:rPr>
          <w:highlight w:val="cyan"/>
          <w:u w:val="single"/>
        </w:rPr>
        <w:t>consensus theory of reason is flawed</w:t>
      </w:r>
      <w:r>
        <w:rPr>
          <w:u w:val="single"/>
        </w:rPr>
        <w:t xml:space="preserve"> in several respect</w:t>
      </w:r>
      <w:r>
        <w:rPr>
          <w:sz w:val="16"/>
        </w:rPr>
        <w:t xml:space="preserve">s. First, </w:t>
      </w:r>
      <w:r>
        <w:rPr>
          <w:u w:val="single"/>
        </w:rPr>
        <w:t xml:space="preserve">it is </w:t>
      </w:r>
      <w:r>
        <w:rPr>
          <w:highlight w:val="cyan"/>
          <w:u w:val="single"/>
        </w:rPr>
        <w:t>built on a structural circularity</w:t>
      </w:r>
      <w:r>
        <w:rPr>
          <w:sz w:val="16"/>
        </w:rPr>
        <w:t xml:space="preserve">. Notice the choice the </w:t>
      </w:r>
      <w:r>
        <w:rPr>
          <w:highlight w:val="cyan"/>
          <w:u w:val="single"/>
        </w:rPr>
        <w:t>traditionalists</w:t>
      </w:r>
      <w:r>
        <w:rPr>
          <w:sz w:val="16"/>
        </w:rPr>
        <w:t xml:space="preserve"> are making: they are </w:t>
      </w:r>
      <w:r>
        <w:rPr>
          <w:highlight w:val="cyan"/>
          <w:u w:val="single"/>
        </w:rPr>
        <w:t>selecting</w:t>
      </w:r>
      <w:r>
        <w:rPr>
          <w:u w:val="single"/>
        </w:rPr>
        <w:t xml:space="preserve"> </w:t>
      </w:r>
      <w:r>
        <w:rPr>
          <w:highlight w:val="cyan"/>
          <w:u w:val="single"/>
        </w:rPr>
        <w:t>the "typical" experience as</w:t>
      </w:r>
      <w:r>
        <w:rPr>
          <w:u w:val="single"/>
        </w:rPr>
        <w:t xml:space="preserve"> the </w:t>
      </w:r>
      <w:r>
        <w:rPr>
          <w:highlight w:val="cyan"/>
          <w:u w:val="single"/>
        </w:rPr>
        <w:t>valid</w:t>
      </w:r>
      <w:r>
        <w:rPr>
          <w:u w:val="single"/>
        </w:rPr>
        <w:t xml:space="preserve"> one.</w:t>
      </w:r>
      <w:r>
        <w:rPr>
          <w:sz w:val="16"/>
        </w:rPr>
        <w:t xml:space="preserve"> This is a decidedly circular form of reasoning; the </w:t>
      </w:r>
      <w:r>
        <w:rPr>
          <w:u w:val="single"/>
        </w:rPr>
        <w:t>mere typicality of experience is proof of its own validity.</w:t>
      </w:r>
      <w:r>
        <w:rPr>
          <w:sz w:val="16"/>
        </w:rPr>
        <w:t xml:space="preserve"> </w:t>
      </w:r>
      <w:r>
        <w:rPr>
          <w:highlight w:val="cyan"/>
          <w:u w:val="single"/>
        </w:rPr>
        <w:t>Traditionalism</w:t>
      </w:r>
      <w:r>
        <w:rPr>
          <w:u w:val="single"/>
        </w:rPr>
        <w:t xml:space="preserve"> </w:t>
      </w:r>
      <w:r>
        <w:rPr>
          <w:highlight w:val="cyan"/>
          <w:u w:val="single"/>
        </w:rPr>
        <w:t>takes its own constructions as</w:t>
      </w:r>
      <w:r>
        <w:rPr>
          <w:u w:val="single"/>
        </w:rPr>
        <w:t xml:space="preserve"> the </w:t>
      </w:r>
      <w:r>
        <w:rPr>
          <w:highlight w:val="cyan"/>
          <w:u w:val="single"/>
        </w:rPr>
        <w:t>standard</w:t>
      </w:r>
      <w:r>
        <w:rPr>
          <w:u w:val="single"/>
        </w:rPr>
        <w:t xml:space="preserve"> or measure </w:t>
      </w:r>
      <w:r>
        <w:rPr>
          <w:highlight w:val="cyan"/>
          <w:u w:val="single"/>
        </w:rPr>
        <w:t>of reasonableness.</w:t>
      </w:r>
    </w:p>
    <w:p w14:paraId="7F3FD42F" w14:textId="77777777" w:rsidR="00B17DC0" w:rsidRDefault="00B17DC0" w:rsidP="00B17DC0">
      <w:pPr>
        <w:rPr>
          <w:u w:val="single"/>
        </w:rPr>
      </w:pPr>
      <w:r>
        <w:rPr>
          <w:sz w:val="16"/>
        </w:rPr>
        <w:t xml:space="preserve">Second, the </w:t>
      </w:r>
      <w:r>
        <w:rPr>
          <w:highlight w:val="cyan"/>
          <w:u w:val="single"/>
        </w:rPr>
        <w:t>selection of typical experiences</w:t>
      </w:r>
      <w:r>
        <w:rPr>
          <w:sz w:val="16"/>
        </w:rPr>
        <w:t xml:space="preserve"> as the appropriate measure of merit </w:t>
      </w:r>
      <w:r>
        <w:rPr>
          <w:highlight w:val="cyan"/>
          <w:u w:val="single"/>
        </w:rPr>
        <w:t>is as subjective a methodolog</w:t>
      </w:r>
      <w:r>
        <w:rPr>
          <w:sz w:val="16"/>
          <w:highlight w:val="cyan"/>
        </w:rPr>
        <w:t xml:space="preserve">y </w:t>
      </w:r>
      <w:r>
        <w:rPr>
          <w:highlight w:val="cyan"/>
          <w:u w:val="single"/>
        </w:rPr>
        <w:t>as</w:t>
      </w:r>
      <w:r>
        <w:rPr>
          <w:u w:val="single"/>
        </w:rPr>
        <w:t xml:space="preserve"> </w:t>
      </w:r>
      <w:r>
        <w:rPr>
          <w:sz w:val="16"/>
        </w:rPr>
        <w:t xml:space="preserve">that </w:t>
      </w:r>
      <w:r>
        <w:rPr>
          <w:highlight w:val="cyan"/>
          <w:u w:val="single"/>
        </w:rPr>
        <w:t>which</w:t>
      </w:r>
      <w:r>
        <w:rPr>
          <w:u w:val="single"/>
        </w:rPr>
        <w:t xml:space="preserve"> </w:t>
      </w:r>
      <w:r>
        <w:rPr>
          <w:highlight w:val="cyan"/>
          <w:u w:val="single"/>
        </w:rPr>
        <w:t>traditionalists</w:t>
      </w:r>
      <w:r>
        <w:rPr>
          <w:u w:val="single"/>
        </w:rPr>
        <w:t xml:space="preserve"> </w:t>
      </w:r>
      <w:r>
        <w:rPr>
          <w:highlight w:val="cyan"/>
          <w:u w:val="single"/>
        </w:rPr>
        <w:t>accuse critical theorists</w:t>
      </w:r>
      <w:r>
        <w:rPr>
          <w:sz w:val="16"/>
        </w:rPr>
        <w:t xml:space="preserve"> of adopting. </w:t>
      </w:r>
      <w:r>
        <w:rPr>
          <w:u w:val="single"/>
        </w:rPr>
        <w:t xml:space="preserve">They </w:t>
      </w:r>
      <w:r>
        <w:rPr>
          <w:highlight w:val="cyan"/>
          <w:u w:val="single"/>
        </w:rPr>
        <w:t>sanction</w:t>
      </w:r>
      <w:r>
        <w:rPr>
          <w:u w:val="single"/>
        </w:rPr>
        <w:t xml:space="preserve"> </w:t>
      </w:r>
      <w:r>
        <w:rPr>
          <w:highlight w:val="cyan"/>
          <w:u w:val="single"/>
        </w:rPr>
        <w:t>beliefs</w:t>
      </w:r>
      <w:r>
        <w:rPr>
          <w:u w:val="single"/>
        </w:rPr>
        <w:t xml:space="preserve"> </w:t>
      </w:r>
      <w:r>
        <w:rPr>
          <w:highlight w:val="cyan"/>
          <w:u w:val="single"/>
        </w:rPr>
        <w:t>and</w:t>
      </w:r>
      <w:r>
        <w:rPr>
          <w:u w:val="single"/>
        </w:rPr>
        <w:t xml:space="preserve"> personal </w:t>
      </w:r>
      <w:r>
        <w:rPr>
          <w:highlight w:val="cyan"/>
          <w:u w:val="single"/>
        </w:rPr>
        <w:t>experiences, as long as they are</w:t>
      </w:r>
      <w:r>
        <w:rPr>
          <w:u w:val="single"/>
        </w:rPr>
        <w:t xml:space="preserve"> </w:t>
      </w:r>
      <w:r>
        <w:rPr>
          <w:highlight w:val="cyan"/>
          <w:u w:val="single"/>
        </w:rPr>
        <w:t>typical</w:t>
      </w:r>
      <w:r>
        <w:rPr>
          <w:u w:val="single"/>
        </w:rPr>
        <w:t xml:space="preserve"> ones</w:t>
      </w:r>
      <w:r>
        <w:rPr>
          <w:sz w:val="16"/>
        </w:rPr>
        <w:t xml:space="preserve">, as the standard-which is precisely the subjectivism they fear from "radical multiculturalism." Traditionalists thus demonstrate the very methodology they attack. </w:t>
      </w:r>
      <w:r>
        <w:rPr>
          <w:u w:val="single"/>
        </w:rPr>
        <w:t xml:space="preserve">They </w:t>
      </w:r>
      <w:r>
        <w:rPr>
          <w:highlight w:val="cyan"/>
          <w:u w:val="single"/>
        </w:rPr>
        <w:t>confound</w:t>
      </w:r>
      <w:r>
        <w:rPr>
          <w:u w:val="single"/>
        </w:rPr>
        <w:t xml:space="preserve"> common or </w:t>
      </w:r>
      <w:r>
        <w:rPr>
          <w:highlight w:val="cyan"/>
          <w:u w:val="single"/>
        </w:rPr>
        <w:t>widely shared with objective</w:t>
      </w:r>
      <w:r>
        <w:rPr>
          <w:sz w:val="16"/>
        </w:rPr>
        <w:t xml:space="preserve"> or true, and </w:t>
      </w:r>
      <w:r>
        <w:rPr>
          <w:highlight w:val="cyan"/>
          <w:u w:val="single"/>
        </w:rPr>
        <w:t>portray</w:t>
      </w:r>
      <w:r>
        <w:rPr>
          <w:u w:val="single"/>
        </w:rPr>
        <w:t xml:space="preserve"> their </w:t>
      </w:r>
      <w:r>
        <w:rPr>
          <w:highlight w:val="cyan"/>
          <w:u w:val="single"/>
        </w:rPr>
        <w:t>own beliefs as universals</w:t>
      </w:r>
      <w:r>
        <w:rPr>
          <w:u w:val="single"/>
        </w:rPr>
        <w:t>,</w:t>
      </w:r>
      <w:r>
        <w:rPr>
          <w:sz w:val="16"/>
        </w:rPr>
        <w:t xml:space="preserve"> when in fact, </w:t>
      </w:r>
      <w:r>
        <w:rPr>
          <w:u w:val="single"/>
        </w:rPr>
        <w:t>they offer merely a perspectival critique</w:t>
      </w:r>
    </w:p>
    <w:p w14:paraId="4EBC186B" w14:textId="77777777" w:rsidR="00B17DC0" w:rsidRDefault="00B17DC0" w:rsidP="00B17DC0">
      <w:pPr>
        <w:rPr>
          <w:sz w:val="16"/>
        </w:rPr>
      </w:pPr>
      <w:r>
        <w:rPr>
          <w:sz w:val="16"/>
        </w:rPr>
        <w:t xml:space="preserve">Finally, the </w:t>
      </w:r>
      <w:r>
        <w:rPr>
          <w:u w:val="single"/>
        </w:rPr>
        <w:t xml:space="preserve">traditionalist </w:t>
      </w:r>
      <w:r>
        <w:rPr>
          <w:highlight w:val="cyan"/>
          <w:u w:val="single"/>
        </w:rPr>
        <w:t>rejection of "different</w:t>
      </w:r>
      <w:r>
        <w:rPr>
          <w:u w:val="single"/>
        </w:rPr>
        <w:t xml:space="preserve"> </w:t>
      </w:r>
      <w:r>
        <w:rPr>
          <w:highlight w:val="cyan"/>
          <w:u w:val="single"/>
        </w:rPr>
        <w:t>voices</w:t>
      </w:r>
      <w:r>
        <w:rPr>
          <w:u w:val="single"/>
        </w:rPr>
        <w:t xml:space="preserve">" </w:t>
      </w:r>
      <w:r>
        <w:rPr>
          <w:highlight w:val="cyan"/>
          <w:u w:val="single"/>
        </w:rPr>
        <w:t>violates</w:t>
      </w:r>
      <w:r>
        <w:rPr>
          <w:sz w:val="16"/>
        </w:rPr>
        <w:t xml:space="preserve"> </w:t>
      </w:r>
      <w:r>
        <w:rPr>
          <w:highlight w:val="cyan"/>
          <w:u w:val="single"/>
        </w:rPr>
        <w:t>the way evidence is treated in science</w:t>
      </w:r>
      <w:r>
        <w:rPr>
          <w:u w:val="single"/>
        </w:rPr>
        <w:t>,</w:t>
      </w:r>
      <w:r>
        <w:rPr>
          <w:sz w:val="16"/>
        </w:rPr>
        <w:t xml:space="preserve"> history, sociology, and comparative psychology. What is "</w:t>
      </w:r>
      <w:r>
        <w:rPr>
          <w:highlight w:val="cyan"/>
          <w:u w:val="single"/>
        </w:rPr>
        <w:t>atypical</w:t>
      </w:r>
      <w:r>
        <w:rPr>
          <w:u w:val="single"/>
        </w:rPr>
        <w:t>" in science is generally not rejected, but</w:t>
      </w:r>
      <w:r>
        <w:rPr>
          <w:sz w:val="16"/>
        </w:rPr>
        <w:t xml:space="preserve"> is </w:t>
      </w:r>
      <w:r>
        <w:rPr>
          <w:highlight w:val="cyan"/>
          <w:u w:val="single"/>
        </w:rPr>
        <w:t>accounted for by inquiry</w:t>
      </w:r>
      <w:r>
        <w:rPr>
          <w:sz w:val="16"/>
        </w:rPr>
        <w:t xml:space="preserve">. The history of </w:t>
      </w:r>
      <w:r>
        <w:rPr>
          <w:highlight w:val="cyan"/>
          <w:u w:val="single"/>
        </w:rPr>
        <w:t>scientific reason</w:t>
      </w:r>
      <w:r>
        <w:rPr>
          <w:u w:val="single"/>
        </w:rPr>
        <w:t xml:space="preserve"> is</w:t>
      </w:r>
      <w:r>
        <w:rPr>
          <w:sz w:val="16"/>
        </w:rPr>
        <w:t xml:space="preserve"> </w:t>
      </w:r>
      <w:r>
        <w:rPr>
          <w:highlight w:val="cyan"/>
          <w:u w:val="single"/>
        </w:rPr>
        <w:t>not</w:t>
      </w:r>
      <w:r>
        <w:rPr>
          <w:sz w:val="16"/>
        </w:rPr>
        <w:t xml:space="preserve"> one of </w:t>
      </w:r>
      <w:r>
        <w:rPr>
          <w:highlight w:val="cyan"/>
          <w:u w:val="single"/>
        </w:rPr>
        <w:t>excluding facts that do not conform to the theory</w:t>
      </w:r>
      <w:r>
        <w:rPr>
          <w:sz w:val="16"/>
        </w:rPr>
        <w:t xml:space="preserve">.45 </w:t>
      </w:r>
      <w:r>
        <w:rPr>
          <w:highlight w:val="cyan"/>
          <w:u w:val="single"/>
        </w:rPr>
        <w:t>Traditionalists</w:t>
      </w:r>
      <w:r>
        <w:rPr>
          <w:sz w:val="16"/>
        </w:rPr>
        <w:t xml:space="preserve"> make the claim that rationality is universal, but </w:t>
      </w:r>
      <w:r>
        <w:rPr>
          <w:highlight w:val="cyan"/>
          <w:u w:val="single"/>
        </w:rPr>
        <w:t>ignore</w:t>
      </w:r>
      <w:r>
        <w:rPr>
          <w:u w:val="single"/>
        </w:rPr>
        <w:t xml:space="preserve"> the great weight of </w:t>
      </w:r>
      <w:r>
        <w:rPr>
          <w:highlight w:val="cyan"/>
          <w:u w:val="single"/>
        </w:rPr>
        <w:t>psychological</w:t>
      </w:r>
      <w:r>
        <w:rPr>
          <w:sz w:val="16"/>
        </w:rPr>
        <w:t xml:space="preserve">, anthropological, and sociological </w:t>
      </w:r>
      <w:r>
        <w:rPr>
          <w:highlight w:val="cyan"/>
          <w:u w:val="single"/>
        </w:rPr>
        <w:t>evidence</w:t>
      </w:r>
      <w:r>
        <w:rPr>
          <w:sz w:val="16"/>
        </w:rPr>
        <w:t xml:space="preserve"> </w:t>
      </w:r>
      <w:r>
        <w:rPr>
          <w:u w:val="single"/>
        </w:rPr>
        <w:t xml:space="preserve">that </w:t>
      </w:r>
      <w:r>
        <w:rPr>
          <w:highlight w:val="cyan"/>
          <w:u w:val="single"/>
        </w:rPr>
        <w:t>people perceive situations</w:t>
      </w:r>
      <w:r>
        <w:rPr>
          <w:u w:val="single"/>
        </w:rPr>
        <w:t xml:space="preserve"> and reason </w:t>
      </w:r>
      <w:r>
        <w:rPr>
          <w:highlight w:val="cyan"/>
          <w:u w:val="single"/>
        </w:rPr>
        <w:t>differently</w:t>
      </w:r>
      <w:r>
        <w:rPr>
          <w:sz w:val="16"/>
        </w:rPr>
        <w:t xml:space="preserve"> about them, </w:t>
      </w:r>
      <w:r>
        <w:rPr>
          <w:highlight w:val="cyan"/>
          <w:u w:val="single"/>
        </w:rPr>
        <w:t>depending on</w:t>
      </w:r>
      <w:r>
        <w:rPr>
          <w:u w:val="single"/>
        </w:rPr>
        <w:t xml:space="preserve"> various facets of </w:t>
      </w:r>
      <w:r>
        <w:rPr>
          <w:highlight w:val="cyan"/>
          <w:u w:val="single"/>
        </w:rPr>
        <w:t>identity</w:t>
      </w:r>
      <w:r>
        <w:rPr>
          <w:u w:val="single"/>
        </w:rPr>
        <w:t>.</w:t>
      </w:r>
      <w:r>
        <w:rPr>
          <w:sz w:val="16"/>
        </w:rPr>
        <w:t xml:space="preserve">46 Much of the work of feminists, </w:t>
      </w:r>
      <w:r>
        <w:rPr>
          <w:u w:val="single"/>
        </w:rPr>
        <w:t>critical race theorists</w:t>
      </w:r>
      <w:r>
        <w:rPr>
          <w:sz w:val="16"/>
        </w:rPr>
        <w:t xml:space="preserve">, and gay and lesbian legal theorists </w:t>
      </w:r>
      <w:r>
        <w:rPr>
          <w:u w:val="single"/>
        </w:rPr>
        <w:t>discusses</w:t>
      </w:r>
      <w:r>
        <w:rPr>
          <w:sz w:val="16"/>
        </w:rPr>
        <w:t xml:space="preserve"> </w:t>
      </w:r>
      <w:r>
        <w:rPr>
          <w:u w:val="single"/>
        </w:rPr>
        <w:t>problems of negotiating among groups that see things differently</w:t>
      </w:r>
      <w:r>
        <w:rPr>
          <w:sz w:val="16"/>
        </w:rPr>
        <w:t>.47</w:t>
      </w:r>
    </w:p>
    <w:p w14:paraId="6306E63F" w14:textId="77777777" w:rsidR="00B17DC0" w:rsidRDefault="00B17DC0" w:rsidP="00B17DC0"/>
    <w:p w14:paraId="14DA2232" w14:textId="77777777" w:rsidR="00304276" w:rsidRPr="00812854" w:rsidRDefault="00304276" w:rsidP="00304276">
      <w:pPr>
        <w:pStyle w:val="Heading3"/>
        <w:rPr>
          <w:rFonts w:cstheme="majorHAnsi"/>
        </w:rPr>
      </w:pPr>
      <w:r w:rsidRPr="00812854">
        <w:rPr>
          <w:rFonts w:cstheme="majorHAnsi"/>
        </w:rPr>
        <w:t>Link—Fairness</w:t>
      </w:r>
    </w:p>
    <w:p w14:paraId="0F5E99A8" w14:textId="77777777" w:rsidR="00304276" w:rsidRPr="00812854" w:rsidRDefault="00304276" w:rsidP="00304276">
      <w:pPr>
        <w:pStyle w:val="Heading4"/>
        <w:rPr>
          <w:rFonts w:cstheme="majorHAnsi"/>
        </w:rPr>
      </w:pPr>
      <w:r w:rsidRPr="00812854">
        <w:rPr>
          <w:rFonts w:cstheme="majorHAnsi"/>
        </w:rPr>
        <w:t>Fairness is pretext of neutrality to legitimate the law which is fundamentally not neutral</w:t>
      </w:r>
    </w:p>
    <w:p w14:paraId="3B396C11" w14:textId="77777777" w:rsidR="00304276" w:rsidRPr="00812854" w:rsidRDefault="00304276" w:rsidP="00304276">
      <w:pPr>
        <w:rPr>
          <w:rFonts w:cstheme="majorHAnsi"/>
        </w:rPr>
      </w:pPr>
      <w:r w:rsidRPr="00812854">
        <w:rPr>
          <w:rStyle w:val="Style13ptBold"/>
          <w:rFonts w:cstheme="majorHAnsi"/>
        </w:rPr>
        <w:t>Butler 16</w:t>
      </w:r>
      <w:r w:rsidRPr="00812854">
        <w:rPr>
          <w:rFonts w:cstheme="majorHAnsi"/>
          <w:sz w:val="16"/>
          <w:szCs w:val="16"/>
        </w:rPr>
        <w:t>—American lawyer, former prosecutor, and current law professor of Georgetown University Law Center. He is a leading criminal law scholar, particularly in the area of race and jury nullification. ;</w:t>
      </w:r>
      <w:proofErr w:type="gramStart"/>
      <w:r w:rsidRPr="00812854">
        <w:rPr>
          <w:rFonts w:cstheme="majorHAnsi"/>
          <w:sz w:val="16"/>
          <w:szCs w:val="16"/>
        </w:rPr>
        <w:t>(August</w:t>
      </w:r>
      <w:proofErr w:type="gramEnd"/>
      <w:r w:rsidRPr="00812854">
        <w:rPr>
          <w:rFonts w:cstheme="majorHAnsi"/>
          <w:sz w:val="16"/>
          <w:szCs w:val="16"/>
        </w:rPr>
        <w:t xml:space="preserve"> 2016; "The System Is Working the Way It Is Supposed to: The Limits of Criminal Justice Reform 104 Georgetown Law Journal 2015-2016"; 104 Geo. L.J. 1419 (2015-2016); https://heinonline.org/HOL/LandingPage?handle=hein.journals/glj104&amp;amp;div=48&amp;amp;id=&amp;amp;page=; //IS)</w:t>
      </w:r>
    </w:p>
    <w:p w14:paraId="24F39E32" w14:textId="77777777" w:rsidR="00304276" w:rsidRPr="00812854" w:rsidRDefault="00304276" w:rsidP="00304276">
      <w:pPr>
        <w:rPr>
          <w:rFonts w:cstheme="majorHAnsi"/>
          <w:u w:val="single"/>
        </w:rPr>
      </w:pPr>
      <w:r w:rsidRPr="00812854">
        <w:rPr>
          <w:rFonts w:cstheme="majorHAnsi"/>
          <w:u w:val="single"/>
        </w:rPr>
        <w:t>Acknowledging both that the problems are complex and interrelated should cause advocates to understand</w:t>
      </w:r>
      <w:r w:rsidRPr="00812854">
        <w:rPr>
          <w:rFonts w:cstheme="majorHAnsi"/>
          <w:sz w:val="16"/>
        </w:rPr>
        <w:t xml:space="preserve"> that </w:t>
      </w:r>
      <w:r w:rsidRPr="00812854">
        <w:rPr>
          <w:rStyle w:val="StyleUnderline"/>
          <w:rFonts w:cstheme="majorHAnsi"/>
          <w:highlight w:val="cyan"/>
        </w:rPr>
        <w:t>piecemeal</w:t>
      </w:r>
      <w:r w:rsidRPr="00812854">
        <w:rPr>
          <w:rFonts w:cstheme="majorHAnsi"/>
          <w:highlight w:val="cyan"/>
          <w:u w:val="single"/>
        </w:rPr>
        <w:t xml:space="preserve"> solutions</w:t>
      </w:r>
      <w:r w:rsidRPr="00812854">
        <w:rPr>
          <w:rFonts w:cstheme="majorHAnsi"/>
          <w:u w:val="single"/>
        </w:rPr>
        <w:t xml:space="preserve"> to the</w:t>
      </w:r>
      <w:r w:rsidRPr="00812854">
        <w:rPr>
          <w:rFonts w:cstheme="majorHAnsi"/>
          <w:sz w:val="16"/>
        </w:rPr>
        <w:t xml:space="preserve"> race and </w:t>
      </w:r>
      <w:r w:rsidRPr="00812854">
        <w:rPr>
          <w:rFonts w:cstheme="majorHAnsi"/>
          <w:u w:val="single"/>
        </w:rPr>
        <w:t xml:space="preserve">criminal justice crisis are </w:t>
      </w:r>
      <w:r w:rsidRPr="00812854">
        <w:rPr>
          <w:rFonts w:cstheme="majorHAnsi"/>
          <w:highlight w:val="cyan"/>
          <w:u w:val="single"/>
        </w:rPr>
        <w:t>unlikely to succee</w:t>
      </w:r>
      <w:r w:rsidRPr="00812854">
        <w:rPr>
          <w:rFonts w:cstheme="majorHAnsi"/>
          <w:sz w:val="16"/>
          <w:highlight w:val="cyan"/>
        </w:rPr>
        <w:t>d</w:t>
      </w:r>
      <w:r w:rsidRPr="00812854">
        <w:rPr>
          <w:rFonts w:cstheme="majorHAnsi"/>
          <w:sz w:val="16"/>
        </w:rPr>
        <w:t xml:space="preserve">. This understanding, in turn, could lead to </w:t>
      </w:r>
      <w:r w:rsidRPr="00812854">
        <w:rPr>
          <w:rFonts w:cstheme="majorHAnsi"/>
          <w:u w:val="single"/>
        </w:rPr>
        <w:t>two different responses.</w:t>
      </w:r>
    </w:p>
    <w:p w14:paraId="3108ABB9" w14:textId="77777777" w:rsidR="00304276" w:rsidRPr="00812854" w:rsidRDefault="00304276" w:rsidP="00304276">
      <w:pPr>
        <w:rPr>
          <w:rFonts w:cstheme="majorHAnsi"/>
          <w:sz w:val="16"/>
        </w:rPr>
      </w:pPr>
      <w:r w:rsidRPr="00812854">
        <w:rPr>
          <w:rFonts w:cstheme="majorHAnsi"/>
          <w:sz w:val="16"/>
        </w:rPr>
        <w:t xml:space="preserve">On the one hand, we could embrace </w:t>
      </w:r>
      <w:r w:rsidRPr="00812854">
        <w:rPr>
          <w:rFonts w:cstheme="majorHAnsi"/>
          <w:u w:val="single"/>
        </w:rPr>
        <w:t>incremental reform</w:t>
      </w:r>
      <w:r w:rsidRPr="00812854">
        <w:rPr>
          <w:rFonts w:cstheme="majorHAnsi"/>
          <w:sz w:val="16"/>
        </w:rPr>
        <w:t xml:space="preserve"> in all four areas--black male conduct; underenforcement in African-American communities; police--community relations; and white supremacy/antiblack racism--in the hope that incremental reforms are likely to have some effect on the problem, even if none will solve it.</w:t>
      </w:r>
    </w:p>
    <w:p w14:paraId="34B09D97" w14:textId="77777777" w:rsidR="00304276" w:rsidRPr="00812854" w:rsidRDefault="00304276" w:rsidP="00304276">
      <w:pPr>
        <w:rPr>
          <w:rFonts w:cstheme="majorHAnsi"/>
          <w:sz w:val="16"/>
        </w:rPr>
      </w:pPr>
      <w:r w:rsidRPr="00812854">
        <w:rPr>
          <w:rFonts w:cstheme="majorHAnsi"/>
          <w:sz w:val="16"/>
        </w:rPr>
        <w:t xml:space="preserve">On the other hand, we could identify and </w:t>
      </w:r>
      <w:r w:rsidRPr="00812854">
        <w:rPr>
          <w:rFonts w:cstheme="majorHAnsi"/>
          <w:u w:val="single"/>
        </w:rPr>
        <w:t>focus on the root of the problem</w:t>
      </w:r>
      <w:r w:rsidRPr="00812854">
        <w:rPr>
          <w:rFonts w:cstheme="majorHAnsi"/>
          <w:sz w:val="16"/>
        </w:rPr>
        <w:t>. If the root is concentrated economic disadvantage, the solution might be to advocate for more equitable distribution of wealth, rather than focus on policing. If the root is race discrimination, we could try to implement the most effective laws and practices to combat the discrimination. If the root is white supremacy, we could attack that problem at its core, as opposed to, say, promoting greater investments in inner city communities.</w:t>
      </w:r>
    </w:p>
    <w:p w14:paraId="769A8B56" w14:textId="77777777" w:rsidR="00304276" w:rsidRPr="00812854" w:rsidRDefault="00304276" w:rsidP="00304276">
      <w:pPr>
        <w:rPr>
          <w:rFonts w:cstheme="majorHAnsi"/>
          <w:sz w:val="16"/>
        </w:rPr>
      </w:pPr>
      <w:r w:rsidRPr="00812854">
        <w:rPr>
          <w:rFonts w:cstheme="majorHAnsi"/>
          <w:sz w:val="16"/>
        </w:rPr>
        <w:t xml:space="preserve">Although the articulations may share some common understandings, there are also </w:t>
      </w:r>
      <w:r w:rsidRPr="00812854">
        <w:rPr>
          <w:rFonts w:cstheme="majorHAnsi"/>
          <w:u w:val="single"/>
        </w:rPr>
        <w:t>important tensions between them</w:t>
      </w:r>
      <w:r w:rsidRPr="00812854">
        <w:rPr>
          <w:rFonts w:cstheme="majorHAnsi"/>
          <w:sz w:val="16"/>
        </w:rPr>
        <w:t>. In particular, I want to identify the police-community relations critique as liberal and the white supremacy critique as radical. The legal scholar Amna Akbar has made a similar observation, noting:</w:t>
      </w:r>
    </w:p>
    <w:p w14:paraId="21E04826" w14:textId="77777777" w:rsidR="00304276" w:rsidRPr="00812854" w:rsidRDefault="00304276" w:rsidP="00304276">
      <w:pPr>
        <w:rPr>
          <w:rFonts w:cstheme="majorHAnsi"/>
          <w:sz w:val="16"/>
        </w:rPr>
      </w:pPr>
      <w:r w:rsidRPr="00812854">
        <w:rPr>
          <w:rFonts w:cstheme="majorHAnsi"/>
          <w:highlight w:val="cyan"/>
          <w:u w:val="single"/>
        </w:rPr>
        <w:t>Reform</w:t>
      </w:r>
      <w:r w:rsidRPr="00812854">
        <w:rPr>
          <w:rFonts w:cstheme="majorHAnsi"/>
          <w:u w:val="single"/>
        </w:rPr>
        <w:t xml:space="preserve"> strategy developed after the civil rights movemen</w:t>
      </w:r>
      <w:r w:rsidRPr="00812854">
        <w:rPr>
          <w:rFonts w:cstheme="majorHAnsi"/>
          <w:sz w:val="16"/>
        </w:rPr>
        <w:t xml:space="preserve">t </w:t>
      </w:r>
      <w:proofErr w:type="gramStart"/>
      <w:r w:rsidRPr="00812854">
        <w:rPr>
          <w:rFonts w:cstheme="majorHAnsi"/>
          <w:sz w:val="16"/>
        </w:rPr>
        <w:t>has  tended</w:t>
      </w:r>
      <w:proofErr w:type="gramEnd"/>
      <w:r w:rsidRPr="00812854">
        <w:rPr>
          <w:rFonts w:cstheme="majorHAnsi"/>
          <w:sz w:val="16"/>
        </w:rPr>
        <w:t xml:space="preserve"> to </w:t>
      </w:r>
      <w:r w:rsidRPr="00812854">
        <w:rPr>
          <w:rFonts w:cstheme="majorHAnsi"/>
          <w:u w:val="single"/>
        </w:rPr>
        <w:t>centralize the importance of voter registration</w:t>
      </w:r>
      <w:r w:rsidRPr="00812854">
        <w:rPr>
          <w:rFonts w:cstheme="majorHAnsi"/>
          <w:sz w:val="16"/>
        </w:rPr>
        <w:t xml:space="preserve">,  court-centered </w:t>
      </w:r>
      <w:r w:rsidRPr="00812854">
        <w:rPr>
          <w:rFonts w:cstheme="majorHAnsi"/>
          <w:u w:val="single"/>
        </w:rPr>
        <w:t>litigation</w:t>
      </w:r>
      <w:r w:rsidRPr="00812854">
        <w:rPr>
          <w:rFonts w:cstheme="majorHAnsi"/>
          <w:sz w:val="16"/>
        </w:rPr>
        <w:t xml:space="preserve"> strategies, and </w:t>
      </w:r>
      <w:r w:rsidRPr="00812854">
        <w:rPr>
          <w:rFonts w:cstheme="majorHAnsi"/>
          <w:u w:val="single"/>
        </w:rPr>
        <w:t xml:space="preserve">discrete issue campaigns </w:t>
      </w:r>
      <w:r w:rsidRPr="00812854">
        <w:rPr>
          <w:rFonts w:cstheme="majorHAnsi"/>
          <w:sz w:val="16"/>
        </w:rPr>
        <w:t xml:space="preserve"> as the avenues through which change occurs. This </w:t>
      </w:r>
      <w:r w:rsidRPr="00812854">
        <w:rPr>
          <w:rFonts w:cstheme="majorHAnsi"/>
          <w:highlight w:val="cyan"/>
          <w:u w:val="single"/>
        </w:rPr>
        <w:t xml:space="preserve">strategy </w:t>
      </w:r>
      <w:proofErr w:type="gramStart"/>
      <w:r w:rsidRPr="00812854">
        <w:rPr>
          <w:rFonts w:cstheme="majorHAnsi"/>
          <w:highlight w:val="cyan"/>
          <w:u w:val="single"/>
        </w:rPr>
        <w:t>reflects</w:t>
      </w:r>
      <w:r w:rsidRPr="00812854">
        <w:rPr>
          <w:rFonts w:cstheme="majorHAnsi"/>
          <w:u w:val="single"/>
        </w:rPr>
        <w:t xml:space="preserve"> </w:t>
      </w:r>
      <w:r w:rsidRPr="00812854">
        <w:rPr>
          <w:rFonts w:cstheme="majorHAnsi"/>
          <w:sz w:val="16"/>
        </w:rPr>
        <w:t xml:space="preserve"> </w:t>
      </w:r>
      <w:r w:rsidRPr="00812854">
        <w:rPr>
          <w:rFonts w:cstheme="majorHAnsi"/>
          <w:highlight w:val="cyan"/>
          <w:u w:val="single"/>
        </w:rPr>
        <w:t>liberal</w:t>
      </w:r>
      <w:proofErr w:type="gramEnd"/>
      <w:r w:rsidRPr="00812854">
        <w:rPr>
          <w:rFonts w:cstheme="majorHAnsi"/>
          <w:highlight w:val="cyan"/>
          <w:u w:val="single"/>
        </w:rPr>
        <w:t xml:space="preserve"> notions of the state and judicial process</w:t>
      </w:r>
      <w:r w:rsidRPr="00812854">
        <w:rPr>
          <w:rFonts w:cstheme="majorHAnsi"/>
          <w:sz w:val="16"/>
        </w:rPr>
        <w:t xml:space="preserve">, </w:t>
      </w:r>
      <w:r w:rsidRPr="00812854">
        <w:rPr>
          <w:rFonts w:cstheme="majorHAnsi"/>
          <w:highlight w:val="cyan"/>
          <w:u w:val="single"/>
        </w:rPr>
        <w:t>wherei</w:t>
      </w:r>
      <w:r w:rsidRPr="00812854">
        <w:rPr>
          <w:rFonts w:cstheme="majorHAnsi"/>
          <w:u w:val="single"/>
        </w:rPr>
        <w:t>n</w:t>
      </w:r>
      <w:r w:rsidRPr="00812854">
        <w:rPr>
          <w:rFonts w:cstheme="majorHAnsi"/>
          <w:sz w:val="16"/>
        </w:rPr>
        <w:t xml:space="preserve"> the  </w:t>
      </w:r>
      <w:r w:rsidRPr="00812854">
        <w:rPr>
          <w:rFonts w:cstheme="majorHAnsi"/>
          <w:highlight w:val="cyan"/>
          <w:u w:val="single"/>
        </w:rPr>
        <w:t>judicial</w:t>
      </w:r>
      <w:r w:rsidRPr="00812854">
        <w:rPr>
          <w:rFonts w:cstheme="majorHAnsi"/>
          <w:u w:val="single"/>
        </w:rPr>
        <w:t xml:space="preserve"> </w:t>
      </w:r>
      <w:r w:rsidRPr="00812854">
        <w:rPr>
          <w:rFonts w:cstheme="majorHAnsi"/>
          <w:highlight w:val="cyan"/>
          <w:u w:val="single"/>
        </w:rPr>
        <w:t>and electoral</w:t>
      </w:r>
      <w:r w:rsidRPr="00812854">
        <w:rPr>
          <w:rFonts w:cstheme="majorHAnsi"/>
          <w:u w:val="single"/>
        </w:rPr>
        <w:t xml:space="preserve"> </w:t>
      </w:r>
      <w:r w:rsidRPr="00812854">
        <w:rPr>
          <w:rFonts w:cstheme="majorHAnsi"/>
          <w:highlight w:val="cyan"/>
          <w:u w:val="single"/>
        </w:rPr>
        <w:t>processes are</w:t>
      </w:r>
      <w:r w:rsidRPr="00812854">
        <w:rPr>
          <w:rFonts w:cstheme="majorHAnsi"/>
          <w:sz w:val="16"/>
          <w:highlight w:val="cyan"/>
        </w:rPr>
        <w:t xml:space="preserve"> t</w:t>
      </w:r>
      <w:r w:rsidRPr="00812854">
        <w:rPr>
          <w:rFonts w:cstheme="majorHAnsi"/>
          <w:sz w:val="16"/>
        </w:rPr>
        <w:t xml:space="preserve">he </w:t>
      </w:r>
      <w:r w:rsidRPr="00812854">
        <w:rPr>
          <w:rFonts w:cstheme="majorHAnsi"/>
          <w:highlight w:val="cyan"/>
          <w:u w:val="single"/>
        </w:rPr>
        <w:t>neutral</w:t>
      </w:r>
      <w:r w:rsidRPr="00812854">
        <w:rPr>
          <w:rFonts w:cstheme="majorHAnsi"/>
          <w:u w:val="single"/>
        </w:rPr>
        <w:t xml:space="preserve"> hydraulics </w:t>
      </w:r>
      <w:r w:rsidRPr="00812854">
        <w:rPr>
          <w:rFonts w:cstheme="majorHAnsi"/>
          <w:highlight w:val="cyan"/>
          <w:u w:val="single"/>
        </w:rPr>
        <w:t>behind</w:t>
      </w:r>
      <w:r w:rsidRPr="00812854">
        <w:rPr>
          <w:rFonts w:cstheme="majorHAnsi"/>
          <w:u w:val="single"/>
        </w:rPr>
        <w:t xml:space="preserve">  </w:t>
      </w:r>
      <w:r w:rsidRPr="00812854">
        <w:rPr>
          <w:rFonts w:cstheme="majorHAnsi"/>
          <w:highlight w:val="cyan"/>
          <w:u w:val="single"/>
        </w:rPr>
        <w:t>an essentially just system capable of self-correction</w:t>
      </w:r>
      <w:r w:rsidRPr="00812854">
        <w:rPr>
          <w:rFonts w:cstheme="majorHAnsi"/>
          <w:sz w:val="16"/>
        </w:rPr>
        <w:t xml:space="preserve">, </w:t>
      </w:r>
      <w:r w:rsidRPr="00812854">
        <w:rPr>
          <w:rFonts w:cstheme="majorHAnsi"/>
          <w:highlight w:val="cyan"/>
          <w:u w:val="single"/>
        </w:rPr>
        <w:t>and</w:t>
      </w:r>
      <w:r w:rsidRPr="00812854">
        <w:rPr>
          <w:rFonts w:cstheme="majorHAnsi"/>
          <w:sz w:val="16"/>
        </w:rPr>
        <w:t xml:space="preserve"> the  </w:t>
      </w:r>
      <w:r w:rsidRPr="00812854">
        <w:rPr>
          <w:rFonts w:cstheme="majorHAnsi"/>
          <w:u w:val="single"/>
        </w:rPr>
        <w:t xml:space="preserve">potential </w:t>
      </w:r>
      <w:r w:rsidRPr="00812854">
        <w:rPr>
          <w:rFonts w:cstheme="majorHAnsi"/>
          <w:highlight w:val="cyan"/>
          <w:u w:val="single"/>
        </w:rPr>
        <w:t>corrections are</w:t>
      </w:r>
      <w:r w:rsidRPr="00812854">
        <w:rPr>
          <w:rFonts w:cstheme="majorHAnsi"/>
          <w:u w:val="single"/>
        </w:rPr>
        <w:t xml:space="preserve"> relatively </w:t>
      </w:r>
      <w:r w:rsidRPr="00812854">
        <w:rPr>
          <w:rFonts w:cstheme="majorHAnsi"/>
          <w:highlight w:val="cyan"/>
          <w:u w:val="single"/>
        </w:rPr>
        <w:t>marginal</w:t>
      </w:r>
      <w:r w:rsidRPr="00812854">
        <w:rPr>
          <w:rFonts w:cstheme="majorHAnsi"/>
          <w:sz w:val="16"/>
        </w:rPr>
        <w:t xml:space="preserve">. In contrast </w:t>
      </w:r>
      <w:proofErr w:type="gramStart"/>
      <w:r w:rsidRPr="00812854">
        <w:rPr>
          <w:rFonts w:cstheme="majorHAnsi"/>
          <w:sz w:val="16"/>
        </w:rPr>
        <w:t xml:space="preserve">the  </w:t>
      </w:r>
      <w:r w:rsidRPr="00812854">
        <w:rPr>
          <w:rFonts w:cstheme="majorHAnsi"/>
          <w:highlight w:val="cyan"/>
          <w:u w:val="single"/>
        </w:rPr>
        <w:t>movement</w:t>
      </w:r>
      <w:proofErr w:type="gramEnd"/>
      <w:r w:rsidRPr="00812854">
        <w:rPr>
          <w:rFonts w:cstheme="majorHAnsi"/>
          <w:highlight w:val="cyan"/>
          <w:u w:val="single"/>
        </w:rPr>
        <w:t xml:space="preserve"> [for black lives] rejects</w:t>
      </w:r>
      <w:r w:rsidRPr="00812854">
        <w:rPr>
          <w:rFonts w:cstheme="majorHAnsi"/>
          <w:u w:val="single"/>
        </w:rPr>
        <w:t xml:space="preserve"> the </w:t>
      </w:r>
      <w:r w:rsidRPr="00812854">
        <w:rPr>
          <w:rFonts w:cstheme="majorHAnsi"/>
          <w:highlight w:val="cyan"/>
          <w:u w:val="single"/>
        </w:rPr>
        <w:t>state's neutrality</w:t>
      </w:r>
      <w:r w:rsidRPr="00812854">
        <w:rPr>
          <w:rFonts w:cstheme="majorHAnsi"/>
          <w:u w:val="single"/>
        </w:rPr>
        <w:t xml:space="preserve"> </w:t>
      </w:r>
      <w:r w:rsidRPr="00812854">
        <w:rPr>
          <w:rFonts w:cstheme="majorHAnsi"/>
          <w:highlight w:val="cyan"/>
          <w:u w:val="single"/>
        </w:rPr>
        <w:t xml:space="preserve">and  capacity for doing justice </w:t>
      </w:r>
      <w:r w:rsidRPr="00812854">
        <w:rPr>
          <w:rFonts w:cstheme="majorHAnsi"/>
          <w:u w:val="single"/>
        </w:rPr>
        <w:t>without being pushed to do so</w:t>
      </w:r>
      <w:r w:rsidRPr="00812854">
        <w:rPr>
          <w:rFonts w:cstheme="majorHAnsi"/>
          <w:sz w:val="16"/>
        </w:rPr>
        <w:t>. (102)</w:t>
      </w:r>
    </w:p>
    <w:p w14:paraId="343C8E7B" w14:textId="77777777" w:rsidR="00304276" w:rsidRPr="00812854" w:rsidRDefault="00304276" w:rsidP="00304276">
      <w:pPr>
        <w:rPr>
          <w:rFonts w:cstheme="majorHAnsi"/>
          <w:sz w:val="16"/>
        </w:rPr>
      </w:pPr>
      <w:r w:rsidRPr="00812854">
        <w:rPr>
          <w:rFonts w:cstheme="majorHAnsi"/>
          <w:sz w:val="16"/>
        </w:rPr>
        <w:t xml:space="preserve">The </w:t>
      </w:r>
      <w:r w:rsidRPr="00812854">
        <w:rPr>
          <w:rFonts w:cstheme="majorHAnsi"/>
          <w:u w:val="single"/>
        </w:rPr>
        <w:t xml:space="preserve">civil rights </w:t>
      </w:r>
      <w:r w:rsidRPr="00812854">
        <w:rPr>
          <w:rFonts w:cstheme="majorHAnsi"/>
          <w:highlight w:val="cyan"/>
          <w:u w:val="single"/>
        </w:rPr>
        <w:t>interventions</w:t>
      </w:r>
      <w:r w:rsidRPr="00812854">
        <w:rPr>
          <w:rFonts w:cstheme="majorHAnsi"/>
          <w:sz w:val="16"/>
        </w:rPr>
        <w:t xml:space="preserve"> sought by liberals </w:t>
      </w:r>
      <w:r w:rsidRPr="00812854">
        <w:rPr>
          <w:rFonts w:cstheme="majorHAnsi"/>
          <w:u w:val="single"/>
        </w:rPr>
        <w:t xml:space="preserve">are </w:t>
      </w:r>
      <w:r w:rsidRPr="00812854">
        <w:rPr>
          <w:rFonts w:cstheme="majorHAnsi"/>
          <w:highlight w:val="cyan"/>
          <w:u w:val="single"/>
        </w:rPr>
        <w:t>intended to make the</w:t>
      </w:r>
      <w:r w:rsidRPr="00812854">
        <w:rPr>
          <w:rFonts w:cstheme="majorHAnsi"/>
          <w:u w:val="single"/>
        </w:rPr>
        <w:t xml:space="preserve"> criminal justice </w:t>
      </w:r>
      <w:r w:rsidRPr="00812854">
        <w:rPr>
          <w:rFonts w:cstheme="majorHAnsi"/>
          <w:highlight w:val="cyan"/>
          <w:u w:val="single"/>
        </w:rPr>
        <w:t>system fairer</w:t>
      </w:r>
      <w:r w:rsidRPr="00812854">
        <w:rPr>
          <w:rFonts w:cstheme="majorHAnsi"/>
          <w:sz w:val="16"/>
        </w:rPr>
        <w:t xml:space="preserve">. They </w:t>
      </w:r>
      <w:r w:rsidRPr="00812854">
        <w:rPr>
          <w:rFonts w:cstheme="majorHAnsi"/>
          <w:highlight w:val="cyan"/>
          <w:u w:val="single"/>
        </w:rPr>
        <w:t>address</w:t>
      </w:r>
      <w:r w:rsidRPr="00812854">
        <w:rPr>
          <w:rFonts w:cstheme="majorHAnsi"/>
          <w:u w:val="single"/>
        </w:rPr>
        <w:t xml:space="preserve"> racial </w:t>
      </w:r>
      <w:r w:rsidRPr="00812854">
        <w:rPr>
          <w:rFonts w:cstheme="majorHAnsi"/>
          <w:highlight w:val="cyan"/>
          <w:u w:val="single"/>
        </w:rPr>
        <w:t>inequality</w:t>
      </w:r>
      <w:r w:rsidRPr="00812854">
        <w:rPr>
          <w:rFonts w:cstheme="majorHAnsi"/>
          <w:u w:val="single"/>
        </w:rPr>
        <w:t xml:space="preserve"> </w:t>
      </w:r>
      <w:r w:rsidRPr="00812854">
        <w:rPr>
          <w:rFonts w:cstheme="majorHAnsi"/>
          <w:highlight w:val="cyan"/>
          <w:u w:val="single"/>
        </w:rPr>
        <w:t>in a narrow sense</w:t>
      </w:r>
      <w:r w:rsidRPr="00812854">
        <w:rPr>
          <w:rFonts w:cstheme="majorHAnsi"/>
          <w:sz w:val="16"/>
        </w:rPr>
        <w:t xml:space="preserve">, to </w:t>
      </w:r>
      <w:r w:rsidRPr="00812854">
        <w:rPr>
          <w:rFonts w:cstheme="majorHAnsi"/>
          <w:u w:val="single"/>
        </w:rPr>
        <w:t>ensure</w:t>
      </w:r>
      <w:r w:rsidRPr="00812854">
        <w:rPr>
          <w:rFonts w:cstheme="majorHAnsi"/>
          <w:sz w:val="16"/>
        </w:rPr>
        <w:t xml:space="preserve"> that similarly situated </w:t>
      </w:r>
      <w:r w:rsidRPr="00812854">
        <w:rPr>
          <w:rFonts w:cstheme="majorHAnsi"/>
          <w:u w:val="single"/>
        </w:rPr>
        <w:t>people are treated the same, regardless of their race or ethnicity</w:t>
      </w:r>
      <w:r w:rsidRPr="00812854">
        <w:rPr>
          <w:rFonts w:cstheme="majorHAnsi"/>
          <w:sz w:val="16"/>
        </w:rPr>
        <w:t xml:space="preserve">. They are </w:t>
      </w:r>
      <w:r w:rsidRPr="00812854">
        <w:rPr>
          <w:rFonts w:cstheme="majorHAnsi"/>
          <w:u w:val="single"/>
        </w:rPr>
        <w:t xml:space="preserve">especially </w:t>
      </w:r>
      <w:r w:rsidRPr="00812854">
        <w:rPr>
          <w:rFonts w:cstheme="majorHAnsi"/>
          <w:highlight w:val="cyan"/>
          <w:u w:val="single"/>
        </w:rPr>
        <w:t>focused on improving the perceptions of people of color</w:t>
      </w:r>
      <w:r w:rsidRPr="00812854">
        <w:rPr>
          <w:rFonts w:cstheme="majorHAnsi"/>
          <w:u w:val="single"/>
        </w:rPr>
        <w:t xml:space="preserve"> </w:t>
      </w:r>
      <w:r w:rsidRPr="00812854">
        <w:rPr>
          <w:rFonts w:cstheme="majorHAnsi"/>
          <w:highlight w:val="cyan"/>
          <w:u w:val="single"/>
        </w:rPr>
        <w:t>about the police</w:t>
      </w:r>
      <w:r w:rsidRPr="00812854">
        <w:rPr>
          <w:rFonts w:cstheme="majorHAnsi"/>
          <w:sz w:val="16"/>
        </w:rPr>
        <w:t>. For example, the Final Report of the President's Task Force on 21st Century Policing begins with this quote from President Obama: "</w:t>
      </w:r>
      <w:r w:rsidRPr="00812854">
        <w:rPr>
          <w:rFonts w:cstheme="majorHAnsi"/>
          <w:u w:val="single"/>
        </w:rPr>
        <w:t>When any part</w:t>
      </w:r>
      <w:r w:rsidRPr="00812854">
        <w:rPr>
          <w:rFonts w:cstheme="majorHAnsi"/>
          <w:sz w:val="16"/>
        </w:rPr>
        <w:t xml:space="preserve"> of the American </w:t>
      </w:r>
      <w:r w:rsidRPr="00812854">
        <w:rPr>
          <w:rFonts w:cstheme="majorHAnsi"/>
          <w:u w:val="single"/>
        </w:rPr>
        <w:t>family does not feel like it is being treated fairly</w:t>
      </w:r>
      <w:r w:rsidRPr="00812854">
        <w:rPr>
          <w:rFonts w:cstheme="majorHAnsi"/>
          <w:sz w:val="16"/>
        </w:rPr>
        <w:t xml:space="preserve">, </w:t>
      </w:r>
      <w:r w:rsidRPr="00812854">
        <w:rPr>
          <w:rFonts w:cstheme="majorHAnsi"/>
          <w:u w:val="single"/>
        </w:rPr>
        <w:t>that's a problem</w:t>
      </w:r>
      <w:r w:rsidRPr="00812854">
        <w:rPr>
          <w:rFonts w:cstheme="majorHAnsi"/>
          <w:sz w:val="16"/>
        </w:rPr>
        <w:t xml:space="preserve"> for all of us." (103) </w:t>
      </w:r>
      <w:proofErr w:type="gramStart"/>
      <w:r w:rsidRPr="00812854">
        <w:rPr>
          <w:rFonts w:cstheme="majorHAnsi"/>
          <w:sz w:val="16"/>
        </w:rPr>
        <w:t>Elsewhere</w:t>
      </w:r>
      <w:proofErr w:type="gramEnd"/>
      <w:r w:rsidRPr="00812854">
        <w:rPr>
          <w:rFonts w:cstheme="majorHAnsi"/>
          <w:sz w:val="16"/>
        </w:rPr>
        <w:t xml:space="preserve">, he has made it clear that </w:t>
      </w:r>
      <w:r w:rsidRPr="00812854">
        <w:rPr>
          <w:rFonts w:cstheme="majorHAnsi"/>
          <w:u w:val="single"/>
        </w:rPr>
        <w:t>he does not think the problem is particularly widespread</w:t>
      </w:r>
      <w:r w:rsidRPr="00812854">
        <w:rPr>
          <w:rFonts w:cstheme="majorHAnsi"/>
          <w:sz w:val="16"/>
        </w:rPr>
        <w:t>. After the grand jury failed to indict Ferguson police officer Darren Wilson for the death of Michael Brown, President Obama said:</w:t>
      </w:r>
    </w:p>
    <w:p w14:paraId="1232D2C3" w14:textId="77777777" w:rsidR="00304276" w:rsidRPr="00812854" w:rsidRDefault="00304276" w:rsidP="00304276">
      <w:pPr>
        <w:rPr>
          <w:rFonts w:cstheme="majorHAnsi"/>
          <w:sz w:val="16"/>
        </w:rPr>
      </w:pPr>
      <w:r w:rsidRPr="00812854">
        <w:rPr>
          <w:rFonts w:cstheme="majorHAnsi"/>
          <w:sz w:val="16"/>
        </w:rPr>
        <w:t xml:space="preserve">[T]here are still problems and communities of color aren't </w:t>
      </w:r>
      <w:proofErr w:type="gramStart"/>
      <w:r w:rsidRPr="00812854">
        <w:rPr>
          <w:rFonts w:cstheme="majorHAnsi"/>
          <w:sz w:val="16"/>
        </w:rPr>
        <w:t>just  making</w:t>
      </w:r>
      <w:proofErr w:type="gramEnd"/>
      <w:r w:rsidRPr="00812854">
        <w:rPr>
          <w:rFonts w:cstheme="majorHAnsi"/>
          <w:sz w:val="16"/>
        </w:rPr>
        <w:t xml:space="preserve"> these problems up. Separating that from this </w:t>
      </w:r>
      <w:proofErr w:type="gramStart"/>
      <w:r w:rsidRPr="00812854">
        <w:rPr>
          <w:rFonts w:cstheme="majorHAnsi"/>
          <w:sz w:val="16"/>
        </w:rPr>
        <w:t>particular  decision</w:t>
      </w:r>
      <w:proofErr w:type="gramEnd"/>
      <w:r w:rsidRPr="00812854">
        <w:rPr>
          <w:rFonts w:cstheme="majorHAnsi"/>
          <w:sz w:val="16"/>
        </w:rPr>
        <w:t xml:space="preserve">, there are issues in which the law too often feels as if  it is being applied in discriminatory fashion. I don't think </w:t>
      </w:r>
      <w:proofErr w:type="gramStart"/>
      <w:r w:rsidRPr="00812854">
        <w:rPr>
          <w:rFonts w:cstheme="majorHAnsi"/>
          <w:sz w:val="16"/>
        </w:rPr>
        <w:t>that's  the</w:t>
      </w:r>
      <w:proofErr w:type="gramEnd"/>
      <w:r w:rsidRPr="00812854">
        <w:rPr>
          <w:rFonts w:cstheme="majorHAnsi"/>
          <w:sz w:val="16"/>
        </w:rPr>
        <w:t xml:space="preserve"> norm. I don't think that's true for the majority of </w:t>
      </w:r>
      <w:proofErr w:type="gramStart"/>
      <w:r w:rsidRPr="00812854">
        <w:rPr>
          <w:rFonts w:cstheme="majorHAnsi"/>
          <w:sz w:val="16"/>
        </w:rPr>
        <w:t>communities  or</w:t>
      </w:r>
      <w:proofErr w:type="gramEnd"/>
      <w:r w:rsidRPr="00812854">
        <w:rPr>
          <w:rFonts w:cstheme="majorHAnsi"/>
          <w:sz w:val="16"/>
        </w:rPr>
        <w:t xml:space="preserve"> the vast majority of law enforcement officials. (104)</w:t>
      </w:r>
    </w:p>
    <w:p w14:paraId="42CC40A8" w14:textId="77777777" w:rsidR="00304276" w:rsidRPr="00812854" w:rsidRDefault="00304276" w:rsidP="00304276">
      <w:pPr>
        <w:rPr>
          <w:rFonts w:cstheme="majorHAnsi"/>
          <w:u w:val="single"/>
        </w:rPr>
      </w:pPr>
      <w:r w:rsidRPr="00812854">
        <w:rPr>
          <w:rFonts w:cstheme="majorHAnsi"/>
          <w:sz w:val="16"/>
        </w:rPr>
        <w:t xml:space="preserve">The </w:t>
      </w:r>
      <w:r w:rsidRPr="00812854">
        <w:rPr>
          <w:rFonts w:cstheme="majorHAnsi"/>
          <w:highlight w:val="cyan"/>
          <w:u w:val="single"/>
        </w:rPr>
        <w:t>radicals</w:t>
      </w:r>
      <w:r w:rsidRPr="00812854">
        <w:rPr>
          <w:rFonts w:cstheme="majorHAnsi"/>
          <w:sz w:val="16"/>
        </w:rPr>
        <w:t xml:space="preserve">, on the other hand, </w:t>
      </w:r>
      <w:r w:rsidRPr="00812854">
        <w:rPr>
          <w:rFonts w:cstheme="majorHAnsi"/>
          <w:highlight w:val="cyan"/>
          <w:u w:val="single"/>
        </w:rPr>
        <w:t>have more systemic critiques</w:t>
      </w:r>
      <w:r w:rsidRPr="00812854">
        <w:rPr>
          <w:rFonts w:cstheme="majorHAnsi"/>
          <w:u w:val="single"/>
        </w:rPr>
        <w:t xml:space="preserve"> and argue for broader forms of relief</w:t>
      </w:r>
      <w:r w:rsidRPr="00812854">
        <w:rPr>
          <w:rFonts w:cstheme="majorHAnsi"/>
          <w:sz w:val="16"/>
        </w:rPr>
        <w:t xml:space="preserve">. Coates, for example, is a prominent advocate for reparations for African-Americans. (105) The Movement for Black Lives website states, "[w]e believe that we can achieve, and will seek nothing less, than a </w:t>
      </w:r>
      <w:r w:rsidRPr="00812854">
        <w:rPr>
          <w:rFonts w:cstheme="majorHAnsi"/>
          <w:u w:val="single"/>
        </w:rPr>
        <w:t>complete transformation of the current systems, which make it impossible for many of us to breathe</w:t>
      </w:r>
      <w:r w:rsidRPr="00812854">
        <w:rPr>
          <w:rFonts w:cstheme="majorHAnsi"/>
          <w:sz w:val="16"/>
        </w:rPr>
        <w:t xml:space="preserve">." (106) </w:t>
      </w:r>
      <w:proofErr w:type="gramStart"/>
      <w:r w:rsidRPr="00812854">
        <w:rPr>
          <w:rFonts w:cstheme="majorHAnsi"/>
          <w:u w:val="single"/>
        </w:rPr>
        <w:t>While</w:t>
      </w:r>
      <w:proofErr w:type="gramEnd"/>
      <w:r w:rsidRPr="00812854">
        <w:rPr>
          <w:rFonts w:cstheme="majorHAnsi"/>
          <w:u w:val="single"/>
        </w:rPr>
        <w:t xml:space="preserve"> liberals think reform is sufficient, radicals believe that </w:t>
      </w:r>
      <w:r w:rsidRPr="00812854">
        <w:rPr>
          <w:rFonts w:cstheme="majorHAnsi"/>
          <w:highlight w:val="cyan"/>
          <w:u w:val="single"/>
        </w:rPr>
        <w:t>until there is fundamental change</w:t>
      </w:r>
      <w:r w:rsidRPr="00812854">
        <w:rPr>
          <w:rFonts w:cstheme="majorHAnsi"/>
          <w:u w:val="single"/>
        </w:rPr>
        <w:t xml:space="preserve"> in the structure of society in the United States, </w:t>
      </w:r>
      <w:r w:rsidRPr="00812854">
        <w:rPr>
          <w:rFonts w:cstheme="majorHAnsi"/>
          <w:highlight w:val="cyan"/>
          <w:u w:val="single"/>
        </w:rPr>
        <w:t>the problems will persist</w:t>
      </w:r>
      <w:r w:rsidRPr="00812854">
        <w:rPr>
          <w:rFonts w:cstheme="majorHAnsi"/>
          <w:u w:val="single"/>
        </w:rPr>
        <w:t>.</w:t>
      </w:r>
    </w:p>
    <w:p w14:paraId="30D94140" w14:textId="77777777" w:rsidR="00304276" w:rsidRPr="00812854" w:rsidRDefault="00304276" w:rsidP="00304276">
      <w:pPr>
        <w:rPr>
          <w:rFonts w:cstheme="majorHAnsi"/>
          <w:u w:val="single"/>
        </w:rPr>
      </w:pPr>
      <w:r w:rsidRPr="00812854">
        <w:rPr>
          <w:rFonts w:cstheme="majorHAnsi"/>
          <w:sz w:val="16"/>
        </w:rPr>
        <w:t xml:space="preserve">Both </w:t>
      </w:r>
      <w:r w:rsidRPr="00812854">
        <w:rPr>
          <w:rFonts w:cstheme="majorHAnsi"/>
          <w:u w:val="single"/>
        </w:rPr>
        <w:t>proponents of the police-community relations and the white supremacy frames have looked to the law</w:t>
      </w:r>
      <w:r w:rsidRPr="00812854">
        <w:rPr>
          <w:rFonts w:cstheme="majorHAnsi"/>
          <w:sz w:val="16"/>
        </w:rPr>
        <w:t xml:space="preserve">, among other things, </w:t>
      </w:r>
      <w:r w:rsidRPr="00812854">
        <w:rPr>
          <w:rFonts w:cstheme="majorHAnsi"/>
          <w:u w:val="single"/>
        </w:rPr>
        <w:t>to help achieve their agenda. (</w:t>
      </w:r>
      <w:r w:rsidRPr="00812854">
        <w:rPr>
          <w:rFonts w:cstheme="majorHAnsi"/>
          <w:sz w:val="16"/>
        </w:rPr>
        <w:t xml:space="preserve">107) In Ferguson, for example, people allied with the Movement for Black Lives were among the strongest voices for prosecution of Officer Wilson and for the intervention of the U.S. Department of Justice in the police department. (108) </w:t>
      </w:r>
      <w:proofErr w:type="gramStart"/>
      <w:r w:rsidRPr="00812854">
        <w:rPr>
          <w:rFonts w:cstheme="majorHAnsi"/>
          <w:sz w:val="16"/>
        </w:rPr>
        <w:t>The</w:t>
      </w:r>
      <w:proofErr w:type="gramEnd"/>
      <w:r w:rsidRPr="00812854">
        <w:rPr>
          <w:rFonts w:cstheme="majorHAnsi"/>
          <w:sz w:val="16"/>
        </w:rPr>
        <w:t xml:space="preserve"> question I turn to now is </w:t>
      </w:r>
      <w:r w:rsidRPr="00812854">
        <w:rPr>
          <w:rFonts w:cstheme="majorHAnsi"/>
          <w:u w:val="single"/>
        </w:rPr>
        <w:t>whether the law can actually help, for either the reform that the liberals seek or the transformation that the radicals desire.</w:t>
      </w:r>
    </w:p>
    <w:p w14:paraId="19A91463" w14:textId="77777777" w:rsidR="00304276" w:rsidRPr="00812854" w:rsidRDefault="00304276" w:rsidP="00304276">
      <w:pPr>
        <w:rPr>
          <w:rFonts w:cstheme="majorHAnsi"/>
          <w:sz w:val="16"/>
        </w:rPr>
      </w:pPr>
      <w:r w:rsidRPr="00812854">
        <w:rPr>
          <w:rFonts w:cstheme="majorHAnsi"/>
          <w:sz w:val="16"/>
        </w:rPr>
        <w:t>Amna Akbar has observed: "The [</w:t>
      </w:r>
      <w:r w:rsidRPr="00812854">
        <w:rPr>
          <w:rFonts w:cstheme="majorHAnsi"/>
          <w:u w:val="single"/>
        </w:rPr>
        <w:t>Black Lives Matter</w:t>
      </w:r>
      <w:r w:rsidRPr="00812854">
        <w:rPr>
          <w:rFonts w:cstheme="majorHAnsi"/>
          <w:sz w:val="16"/>
        </w:rPr>
        <w:t xml:space="preserve">] </w:t>
      </w:r>
      <w:r w:rsidRPr="00812854">
        <w:rPr>
          <w:rFonts w:cstheme="majorHAnsi"/>
          <w:u w:val="single"/>
        </w:rPr>
        <w:t>movement exposes to the mainstream what black communities have argued</w:t>
      </w:r>
      <w:r w:rsidRPr="00812854">
        <w:rPr>
          <w:rFonts w:cstheme="majorHAnsi"/>
          <w:sz w:val="16"/>
        </w:rPr>
        <w:t xml:space="preserve">--and black freedom struggles have organized against--for centuries: </w:t>
      </w:r>
      <w:r w:rsidRPr="00812854">
        <w:rPr>
          <w:rFonts w:cstheme="majorHAnsi"/>
          <w:highlight w:val="cyan"/>
          <w:u w:val="single"/>
        </w:rPr>
        <w:t>Law is not fair</w:t>
      </w:r>
      <w:r w:rsidRPr="00812854">
        <w:rPr>
          <w:rFonts w:cstheme="majorHAnsi"/>
          <w:u w:val="single"/>
        </w:rPr>
        <w:t xml:space="preserve">, it </w:t>
      </w:r>
      <w:r w:rsidRPr="00812854">
        <w:rPr>
          <w:rFonts w:cstheme="majorHAnsi"/>
          <w:highlight w:val="cyan"/>
          <w:u w:val="single"/>
        </w:rPr>
        <w:t>does not treat people equally, and its violence is lethal and routine</w:t>
      </w:r>
      <w:r w:rsidRPr="00812854">
        <w:rPr>
          <w:rFonts w:cstheme="majorHAnsi"/>
          <w:sz w:val="16"/>
        </w:rPr>
        <w:t>." (109)</w:t>
      </w:r>
    </w:p>
    <w:p w14:paraId="067FCF2B" w14:textId="77777777" w:rsidR="00304276" w:rsidRPr="00812854" w:rsidRDefault="00304276" w:rsidP="00304276">
      <w:pPr>
        <w:rPr>
          <w:rFonts w:cstheme="majorHAnsi"/>
          <w:sz w:val="16"/>
        </w:rPr>
      </w:pPr>
      <w:r w:rsidRPr="00812854">
        <w:rPr>
          <w:rFonts w:cstheme="majorHAnsi"/>
          <w:sz w:val="16"/>
        </w:rPr>
        <w:t>For three decades now, a school of jurisprudence has been making those same kinds of claims about law. In the next Part, I reintroduce those ideas, centering them in the analysis of criminal justice reform.</w:t>
      </w:r>
    </w:p>
    <w:p w14:paraId="7F84453B" w14:textId="77777777" w:rsidR="00A03E52" w:rsidRPr="00812854" w:rsidRDefault="00A03E52" w:rsidP="00A03E52">
      <w:pPr>
        <w:pStyle w:val="Heading3"/>
        <w:rPr>
          <w:rFonts w:cstheme="majorHAnsi"/>
        </w:rPr>
      </w:pPr>
      <w:r w:rsidRPr="00812854">
        <w:rPr>
          <w:rFonts w:cstheme="majorHAnsi"/>
        </w:rPr>
        <w:t>Link – Fem</w:t>
      </w:r>
    </w:p>
    <w:p w14:paraId="1060D229" w14:textId="77777777" w:rsidR="00A03E52" w:rsidRPr="00812854" w:rsidRDefault="00A03E52" w:rsidP="00A03E52"/>
    <w:p w14:paraId="6D6B2DC2" w14:textId="77777777" w:rsidR="00A03E52" w:rsidRPr="00812854" w:rsidRDefault="00A03E52" w:rsidP="00A03E52">
      <w:pPr>
        <w:pStyle w:val="Heading4"/>
        <w:rPr>
          <w:rFonts w:cstheme="majorHAnsi"/>
        </w:rPr>
      </w:pPr>
      <w:r w:rsidRPr="00812854">
        <w:rPr>
          <w:rFonts w:cstheme="majorHAnsi"/>
        </w:rPr>
        <w:t>Extra-legal factors ensure criminalization is inevitable and reproduces heteronormativity—the affs attempt to create equal treatment simplify exacerbate those inequalities</w:t>
      </w:r>
    </w:p>
    <w:p w14:paraId="43C75487" w14:textId="77777777" w:rsidR="00A03E52" w:rsidRPr="00812854" w:rsidRDefault="00A03E52" w:rsidP="00A03E52">
      <w:pPr>
        <w:rPr>
          <w:rFonts w:cstheme="majorHAnsi"/>
        </w:rPr>
      </w:pPr>
      <w:r w:rsidRPr="00812854">
        <w:rPr>
          <w:rStyle w:val="Style13ptBold"/>
          <w:rFonts w:cstheme="majorHAnsi"/>
        </w:rPr>
        <w:t>Chan et al 14</w:t>
      </w:r>
      <w:r w:rsidRPr="00812854">
        <w:rPr>
          <w:rFonts w:cstheme="majorHAnsi"/>
        </w:rPr>
        <w:t xml:space="preserve"> </w:t>
      </w:r>
      <w:r w:rsidRPr="00812854">
        <w:rPr>
          <w:rFonts w:cstheme="majorHAnsi"/>
          <w:sz w:val="16"/>
          <w:szCs w:val="16"/>
        </w:rPr>
        <w:t>–Wendy Chen Professor of Sociology at Simon Fraser University, author of numerous articles and books on crime and immigration, and co-editor of Crimes of Colour: Racialization and the Criminal Justice System in Canada (2001). (2014, “Racialization, crime, and criminal justice in Canada”, University of Toronto Press; //IS)</w:t>
      </w:r>
    </w:p>
    <w:p w14:paraId="51028BFE" w14:textId="77777777" w:rsidR="00A03E52" w:rsidRPr="00812854" w:rsidRDefault="00A03E52" w:rsidP="00A03E52">
      <w:pPr>
        <w:rPr>
          <w:rFonts w:cstheme="majorHAnsi"/>
          <w:sz w:val="16"/>
        </w:rPr>
      </w:pPr>
      <w:r w:rsidRPr="00812854">
        <w:rPr>
          <w:rFonts w:cstheme="majorHAnsi"/>
          <w:sz w:val="16"/>
        </w:rPr>
        <w:t xml:space="preserve">For some feminists, the conflicting results of research on the chivalry– severity debate suggest that researchers have been asking the wrong ques-tions (Edwards 1989; Daly 1997). Since no blanket legal privileging or repression of women vis-à-vis men has been demonstrated, it is impossible to say that women are always treated either more leniently or more severely than men. The </w:t>
      </w:r>
      <w:r w:rsidRPr="00812854">
        <w:rPr>
          <w:rFonts w:cstheme="majorHAnsi"/>
          <w:u w:val="single"/>
        </w:rPr>
        <w:t>huge and historically consistent gender gap between the numbers of women and men who are criminally charged</w:t>
      </w:r>
      <w:r w:rsidRPr="00812854">
        <w:rPr>
          <w:rFonts w:cstheme="majorHAnsi"/>
          <w:sz w:val="16"/>
        </w:rPr>
        <w:t xml:space="preserve"> (Brennan 2012, 20; Rennison 2009) </w:t>
      </w:r>
      <w:r w:rsidRPr="00812854">
        <w:rPr>
          <w:rFonts w:cstheme="majorHAnsi"/>
          <w:u w:val="single"/>
        </w:rPr>
        <w:t>seems to be generally regarded as evidence that women do commit less crime than men, rather than evidence of leniency toward women</w:t>
      </w:r>
      <w:r w:rsidRPr="00812854">
        <w:rPr>
          <w:rFonts w:cstheme="majorHAnsi"/>
          <w:sz w:val="16"/>
        </w:rPr>
        <w:t xml:space="preserve">. Likewise, the </w:t>
      </w:r>
      <w:r w:rsidRPr="00812854">
        <w:rPr>
          <w:rFonts w:cstheme="majorHAnsi"/>
          <w:u w:val="single"/>
        </w:rPr>
        <w:t>gender gap challenges the argument that (criminal) law is merely an instrument of patriarchy</w:t>
      </w:r>
      <w:r w:rsidRPr="00812854">
        <w:rPr>
          <w:rFonts w:cstheme="majorHAnsi"/>
          <w:sz w:val="16"/>
        </w:rPr>
        <w:t xml:space="preserve">, </w:t>
      </w:r>
      <w:r w:rsidRPr="00812854">
        <w:rPr>
          <w:rFonts w:cstheme="majorHAnsi"/>
          <w:u w:val="single"/>
        </w:rPr>
        <w:t>because if men use law to maintain their power over women, why would so many more men than women be criminalized</w:t>
      </w:r>
      <w:r w:rsidRPr="00812854">
        <w:rPr>
          <w:rFonts w:cstheme="majorHAnsi"/>
          <w:sz w:val="16"/>
        </w:rPr>
        <w:t xml:space="preserve"> (Daly and Chesney-Lind 1988, 116)?</w:t>
      </w:r>
    </w:p>
    <w:p w14:paraId="69C17E04" w14:textId="77777777" w:rsidR="00A03E52" w:rsidRPr="00812854" w:rsidRDefault="00A03E52" w:rsidP="00A03E52">
      <w:pPr>
        <w:rPr>
          <w:rFonts w:cstheme="majorHAnsi"/>
          <w:sz w:val="16"/>
        </w:rPr>
      </w:pPr>
      <w:r w:rsidRPr="00812854">
        <w:rPr>
          <w:rFonts w:cstheme="majorHAnsi"/>
          <w:sz w:val="16"/>
        </w:rPr>
        <w:t xml:space="preserve">Nonetheless, it is also evident that </w:t>
      </w:r>
      <w:r w:rsidRPr="00812854">
        <w:rPr>
          <w:rFonts w:cstheme="majorHAnsi"/>
          <w:u w:val="single"/>
        </w:rPr>
        <w:t xml:space="preserve">while </w:t>
      </w:r>
      <w:r w:rsidRPr="00812854">
        <w:rPr>
          <w:rFonts w:cstheme="majorHAnsi"/>
          <w:highlight w:val="cyan"/>
          <w:u w:val="single"/>
        </w:rPr>
        <w:t>criminal law and criminal justice</w:t>
      </w:r>
      <w:r w:rsidRPr="00812854">
        <w:rPr>
          <w:rFonts w:cstheme="majorHAnsi"/>
          <w:u w:val="single"/>
        </w:rPr>
        <w:t xml:space="preserve"> may not always operate directly in the interests of men, they do </w:t>
      </w:r>
      <w:r w:rsidRPr="00812854">
        <w:rPr>
          <w:rFonts w:cstheme="majorHAnsi"/>
          <w:highlight w:val="cyan"/>
          <w:u w:val="single"/>
        </w:rPr>
        <w:t>work as mechanisms for</w:t>
      </w:r>
      <w:r w:rsidRPr="00812854">
        <w:rPr>
          <w:rFonts w:cstheme="majorHAnsi"/>
          <w:u w:val="single"/>
        </w:rPr>
        <w:t xml:space="preserve"> </w:t>
      </w:r>
      <w:r w:rsidRPr="00812854">
        <w:rPr>
          <w:rFonts w:cstheme="majorHAnsi"/>
          <w:highlight w:val="cyan"/>
          <w:u w:val="single"/>
        </w:rPr>
        <w:t>regulating marginalized populations</w:t>
      </w:r>
      <w:r w:rsidRPr="00812854">
        <w:rPr>
          <w:rFonts w:cstheme="majorHAnsi"/>
          <w:u w:val="single"/>
        </w:rPr>
        <w:t xml:space="preserve"> in Canada and other liberal states,</w:t>
      </w:r>
      <w:r w:rsidRPr="00812854">
        <w:rPr>
          <w:rFonts w:cstheme="majorHAnsi"/>
          <w:sz w:val="16"/>
        </w:rPr>
        <w:t xml:space="preserve"> </w:t>
      </w:r>
      <w:r w:rsidRPr="00812854">
        <w:rPr>
          <w:rFonts w:cstheme="majorHAnsi"/>
          <w:u w:val="single"/>
        </w:rPr>
        <w:t xml:space="preserve">thereby </w:t>
      </w:r>
      <w:r w:rsidRPr="00812854">
        <w:rPr>
          <w:rFonts w:cstheme="majorHAnsi"/>
          <w:highlight w:val="cyan"/>
          <w:u w:val="single"/>
        </w:rPr>
        <w:t>reproducing</w:t>
      </w:r>
      <w:r w:rsidRPr="00812854">
        <w:rPr>
          <w:rFonts w:cstheme="majorHAnsi"/>
          <w:u w:val="single"/>
        </w:rPr>
        <w:t xml:space="preserve"> and maintaining </w:t>
      </w:r>
      <w:r w:rsidRPr="00812854">
        <w:rPr>
          <w:rFonts w:cstheme="majorHAnsi"/>
          <w:highlight w:val="cyan"/>
          <w:u w:val="single"/>
        </w:rPr>
        <w:t>structured inequalities based on social relations</w:t>
      </w:r>
      <w:r w:rsidRPr="00812854">
        <w:rPr>
          <w:rFonts w:cstheme="majorHAnsi"/>
          <w:u w:val="single"/>
        </w:rPr>
        <w:t xml:space="preserve"> </w:t>
      </w:r>
      <w:r w:rsidRPr="00812854">
        <w:rPr>
          <w:rFonts w:cstheme="majorHAnsi"/>
          <w:highlight w:val="cyan"/>
          <w:u w:val="single"/>
        </w:rPr>
        <w:t>of gender, race, class, and sexual orientation</w:t>
      </w:r>
      <w:r w:rsidRPr="00812854">
        <w:rPr>
          <w:rFonts w:cstheme="majorHAnsi"/>
          <w:u w:val="single"/>
        </w:rPr>
        <w:t>, among others</w:t>
      </w:r>
      <w:r w:rsidRPr="00812854">
        <w:rPr>
          <w:rFonts w:cstheme="majorHAnsi"/>
          <w:sz w:val="16"/>
        </w:rPr>
        <w:t xml:space="preserve">. Therefore, researchers need to think about how </w:t>
      </w:r>
      <w:r w:rsidRPr="00812854">
        <w:rPr>
          <w:rFonts w:cstheme="majorHAnsi"/>
          <w:u w:val="single"/>
        </w:rPr>
        <w:t>gender intersects with other social relations to create differences among women and amongmen</w:t>
      </w:r>
      <w:r w:rsidRPr="00812854">
        <w:rPr>
          <w:rFonts w:cstheme="majorHAnsi"/>
          <w:sz w:val="16"/>
        </w:rPr>
        <w:t xml:space="preserve">, </w:t>
      </w:r>
      <w:r w:rsidRPr="00812854">
        <w:rPr>
          <w:rFonts w:cstheme="majorHAnsi"/>
          <w:u w:val="single"/>
        </w:rPr>
        <w:t>which privilege some and disadvantage others in criminal law</w:t>
      </w:r>
      <w:r w:rsidRPr="00812854">
        <w:rPr>
          <w:rFonts w:cstheme="majorHAnsi"/>
          <w:sz w:val="16"/>
        </w:rPr>
        <w:t xml:space="preserve"> and the administration of criminal justice. In short, the questions </w:t>
      </w:r>
      <w:r w:rsidRPr="00812854">
        <w:rPr>
          <w:rFonts w:cstheme="majorHAnsi"/>
          <w:u w:val="single"/>
        </w:rPr>
        <w:t>researchers should be addressing are which women and which men are treated more leniently or severely than others in the criminal justice system, and wh</w:t>
      </w:r>
      <w:r w:rsidRPr="00812854">
        <w:rPr>
          <w:rFonts w:cstheme="majorHAnsi"/>
          <w:sz w:val="16"/>
        </w:rPr>
        <w:t>y?</w:t>
      </w:r>
    </w:p>
    <w:p w14:paraId="3F0C4B20" w14:textId="77777777" w:rsidR="00A03E52" w:rsidRPr="00812854" w:rsidRDefault="00A03E52" w:rsidP="00A03E52">
      <w:pPr>
        <w:rPr>
          <w:rFonts w:cstheme="majorHAnsi"/>
          <w:sz w:val="16"/>
        </w:rPr>
      </w:pPr>
      <w:r w:rsidRPr="00812854">
        <w:rPr>
          <w:rFonts w:cstheme="majorHAnsi"/>
          <w:sz w:val="16"/>
        </w:rPr>
        <w:t xml:space="preserve">It is generally agreed that </w:t>
      </w:r>
      <w:r w:rsidRPr="00812854">
        <w:rPr>
          <w:rFonts w:cstheme="majorHAnsi"/>
          <w:u w:val="single"/>
        </w:rPr>
        <w:t xml:space="preserve">the </w:t>
      </w:r>
      <w:r w:rsidRPr="00812854">
        <w:rPr>
          <w:rFonts w:cstheme="majorHAnsi"/>
          <w:highlight w:val="cyan"/>
          <w:u w:val="single"/>
        </w:rPr>
        <w:t>administration of criminal justice</w:t>
      </w:r>
      <w:r w:rsidRPr="00812854">
        <w:rPr>
          <w:rFonts w:cstheme="majorHAnsi"/>
          <w:u w:val="single"/>
        </w:rPr>
        <w:t xml:space="preserve"> </w:t>
      </w:r>
      <w:r w:rsidRPr="00812854">
        <w:rPr>
          <w:rFonts w:cstheme="majorHAnsi"/>
          <w:highlight w:val="cyan"/>
          <w:u w:val="single"/>
        </w:rPr>
        <w:t>is based</w:t>
      </w:r>
      <w:r w:rsidRPr="00812854">
        <w:rPr>
          <w:rFonts w:cstheme="majorHAnsi"/>
          <w:u w:val="single"/>
        </w:rPr>
        <w:t xml:space="preserve"> both </w:t>
      </w:r>
      <w:r w:rsidRPr="00812854">
        <w:rPr>
          <w:rFonts w:cstheme="majorHAnsi"/>
          <w:highlight w:val="cyan"/>
          <w:u w:val="single"/>
        </w:rPr>
        <w:t>on</w:t>
      </w:r>
      <w:r w:rsidRPr="00812854">
        <w:rPr>
          <w:rFonts w:cstheme="majorHAnsi"/>
          <w:u w:val="single"/>
        </w:rPr>
        <w:t xml:space="preserve"> legal factors</w:t>
      </w:r>
      <w:r w:rsidRPr="00812854">
        <w:rPr>
          <w:rFonts w:cstheme="majorHAnsi"/>
          <w:sz w:val="16"/>
        </w:rPr>
        <w:t xml:space="preserve">, including the number of charges, the seriousness of the offence(s), and prior criminal record, </w:t>
      </w:r>
      <w:r w:rsidRPr="00812854">
        <w:rPr>
          <w:rFonts w:cstheme="majorHAnsi"/>
          <w:u w:val="single"/>
        </w:rPr>
        <w:t xml:space="preserve">as well as </w:t>
      </w:r>
      <w:r w:rsidRPr="00812854">
        <w:rPr>
          <w:rFonts w:cstheme="majorHAnsi"/>
          <w:highlight w:val="cyan"/>
          <w:u w:val="single"/>
        </w:rPr>
        <w:t>extra-legal factors</w:t>
      </w:r>
      <w:r w:rsidRPr="00812854">
        <w:rPr>
          <w:rFonts w:cstheme="majorHAnsi"/>
          <w:u w:val="single"/>
        </w:rPr>
        <w:t>, such as rela-tionship with family, employment status, and the demeanor of the accused</w:t>
      </w:r>
      <w:r w:rsidRPr="00812854">
        <w:rPr>
          <w:rFonts w:cstheme="majorHAnsi"/>
          <w:sz w:val="16"/>
        </w:rPr>
        <w:t xml:space="preserve">. More controversially, </w:t>
      </w:r>
      <w:r w:rsidRPr="00812854">
        <w:rPr>
          <w:rFonts w:cstheme="majorHAnsi"/>
          <w:u w:val="single"/>
        </w:rPr>
        <w:t xml:space="preserve">many </w:t>
      </w:r>
      <w:r w:rsidRPr="00812854">
        <w:rPr>
          <w:rFonts w:cstheme="majorHAnsi"/>
          <w:highlight w:val="cyan"/>
          <w:u w:val="single"/>
        </w:rPr>
        <w:t>feminists</w:t>
      </w:r>
      <w:r w:rsidRPr="00812854">
        <w:rPr>
          <w:rFonts w:cstheme="majorHAnsi"/>
          <w:u w:val="single"/>
        </w:rPr>
        <w:t xml:space="preserve"> and other critical scholars </w:t>
      </w:r>
      <w:r w:rsidRPr="00812854">
        <w:rPr>
          <w:rFonts w:cstheme="majorHAnsi"/>
          <w:highlight w:val="cyan"/>
          <w:u w:val="single"/>
        </w:rPr>
        <w:t>argue</w:t>
      </w:r>
      <w:r w:rsidRPr="00812854">
        <w:rPr>
          <w:rFonts w:cstheme="majorHAnsi"/>
          <w:u w:val="single"/>
        </w:rPr>
        <w:t xml:space="preserve"> that the </w:t>
      </w:r>
      <w:r w:rsidRPr="00812854">
        <w:rPr>
          <w:rFonts w:cstheme="majorHAnsi"/>
          <w:highlight w:val="cyan"/>
          <w:u w:val="single"/>
        </w:rPr>
        <w:t>administration of criminal justice is a discretionary process</w:t>
      </w:r>
      <w:r w:rsidRPr="00812854">
        <w:rPr>
          <w:rFonts w:cstheme="majorHAnsi"/>
          <w:sz w:val="16"/>
        </w:rPr>
        <w:t xml:space="preserve">, and, </w:t>
      </w:r>
      <w:r w:rsidRPr="00812854">
        <w:rPr>
          <w:rFonts w:cstheme="majorHAnsi"/>
          <w:u w:val="single"/>
        </w:rPr>
        <w:t xml:space="preserve">therefore, the </w:t>
      </w:r>
      <w:r w:rsidRPr="00812854">
        <w:rPr>
          <w:rFonts w:cstheme="majorHAnsi"/>
          <w:highlight w:val="cyan"/>
          <w:u w:val="single"/>
        </w:rPr>
        <w:t>ways in which legal and extra-legal factors are</w:t>
      </w:r>
      <w:r w:rsidRPr="00812854">
        <w:rPr>
          <w:rFonts w:cstheme="majorHAnsi"/>
          <w:u w:val="single"/>
        </w:rPr>
        <w:t xml:space="preserve"> </w:t>
      </w:r>
      <w:r w:rsidRPr="00812854">
        <w:rPr>
          <w:rFonts w:cstheme="majorHAnsi"/>
          <w:highlight w:val="cyan"/>
          <w:u w:val="single"/>
        </w:rPr>
        <w:t>assessed</w:t>
      </w:r>
      <w:r w:rsidRPr="00812854">
        <w:rPr>
          <w:rFonts w:cstheme="majorHAnsi"/>
          <w:u w:val="single"/>
        </w:rPr>
        <w:t xml:space="preserve">, </w:t>
      </w:r>
      <w:r w:rsidRPr="00812854">
        <w:rPr>
          <w:rFonts w:cstheme="majorHAnsi"/>
          <w:highlight w:val="cyan"/>
          <w:u w:val="single"/>
        </w:rPr>
        <w:t>and how they influ-ence</w:t>
      </w:r>
      <w:r w:rsidRPr="00812854">
        <w:rPr>
          <w:rFonts w:cstheme="majorHAnsi"/>
          <w:u w:val="single"/>
        </w:rPr>
        <w:t xml:space="preserve"> the </w:t>
      </w:r>
      <w:r w:rsidRPr="00812854">
        <w:rPr>
          <w:rFonts w:cstheme="majorHAnsi"/>
          <w:highlight w:val="cyan"/>
          <w:u w:val="single"/>
        </w:rPr>
        <w:t>processing</w:t>
      </w:r>
      <w:r w:rsidRPr="00812854">
        <w:rPr>
          <w:rFonts w:cstheme="majorHAnsi"/>
          <w:u w:val="single"/>
        </w:rPr>
        <w:t xml:space="preserve"> of women and men lawbreakers, will </w:t>
      </w:r>
      <w:r w:rsidRPr="00812854">
        <w:rPr>
          <w:rFonts w:cstheme="majorHAnsi"/>
          <w:highlight w:val="cyan"/>
          <w:u w:val="single"/>
        </w:rPr>
        <w:t>reflect prevailing ideas about gender</w:t>
      </w:r>
      <w:r w:rsidRPr="00812854">
        <w:rPr>
          <w:rFonts w:cstheme="majorHAnsi"/>
          <w:u w:val="single"/>
        </w:rPr>
        <w:t xml:space="preserve"> and gender relations as well as crime, law, and justice</w:t>
      </w:r>
      <w:r w:rsidRPr="00812854">
        <w:rPr>
          <w:rFonts w:cstheme="majorHAnsi"/>
          <w:sz w:val="16"/>
        </w:rPr>
        <w:t xml:space="preserve"> at particular moments in time.</w:t>
      </w:r>
    </w:p>
    <w:p w14:paraId="55AAE523" w14:textId="77777777" w:rsidR="00A03E52" w:rsidRPr="00812854" w:rsidRDefault="00A03E52" w:rsidP="00A03E52">
      <w:pPr>
        <w:rPr>
          <w:rFonts w:cstheme="majorHAnsi"/>
          <w:sz w:val="16"/>
        </w:rPr>
      </w:pPr>
      <w:r w:rsidRPr="00812854">
        <w:rPr>
          <w:rFonts w:cstheme="majorHAnsi"/>
          <w:sz w:val="16"/>
        </w:rPr>
        <w:t xml:space="preserve">With regard to ideas about gender and gender relations, many </w:t>
      </w:r>
      <w:r w:rsidRPr="00812854">
        <w:rPr>
          <w:rFonts w:cstheme="majorHAnsi"/>
          <w:u w:val="single"/>
        </w:rPr>
        <w:t>femi-nists have conducted studies that point to what Kathleen Daly has called “familial-based justice”</w:t>
      </w:r>
      <w:r w:rsidRPr="00812854">
        <w:rPr>
          <w:rFonts w:cstheme="majorHAnsi"/>
          <w:sz w:val="16"/>
        </w:rPr>
        <w:t xml:space="preserve"> (1989; Eaton 1986; Okin 1989). What their cross- jurisdictional research demonstrates is how </w:t>
      </w:r>
      <w:r w:rsidRPr="00812854">
        <w:rPr>
          <w:rFonts w:cstheme="majorHAnsi"/>
          <w:u w:val="single"/>
        </w:rPr>
        <w:t xml:space="preserve">the </w:t>
      </w:r>
      <w:r w:rsidRPr="00812854">
        <w:rPr>
          <w:rFonts w:cstheme="majorHAnsi"/>
          <w:highlight w:val="cyan"/>
          <w:u w:val="single"/>
        </w:rPr>
        <w:t>decision making of legal</w:t>
      </w:r>
      <w:r w:rsidRPr="00812854">
        <w:rPr>
          <w:rFonts w:cstheme="majorHAnsi"/>
          <w:u w:val="single"/>
        </w:rPr>
        <w:t xml:space="preserve"> and non-legal </w:t>
      </w:r>
      <w:r w:rsidRPr="00812854">
        <w:rPr>
          <w:rFonts w:cstheme="majorHAnsi"/>
          <w:highlight w:val="cyan"/>
          <w:u w:val="single"/>
        </w:rPr>
        <w:t>agents</w:t>
      </w:r>
      <w:r w:rsidRPr="00812854">
        <w:rPr>
          <w:rFonts w:cstheme="majorHAnsi"/>
          <w:u w:val="single"/>
        </w:rPr>
        <w:t xml:space="preserve"> alike has historically reflected and </w:t>
      </w:r>
      <w:r w:rsidRPr="00812854">
        <w:rPr>
          <w:rFonts w:cstheme="majorHAnsi"/>
          <w:highlight w:val="cyan"/>
          <w:u w:val="single"/>
        </w:rPr>
        <w:t>reinforced</w:t>
      </w:r>
      <w:r w:rsidRPr="00812854">
        <w:rPr>
          <w:rFonts w:cstheme="majorHAnsi"/>
          <w:sz w:val="16"/>
        </w:rPr>
        <w:t xml:space="preserve">, to a greater or lesser extent, </w:t>
      </w:r>
      <w:r w:rsidRPr="00812854">
        <w:rPr>
          <w:rFonts w:cstheme="majorHAnsi"/>
          <w:u w:val="single"/>
        </w:rPr>
        <w:t xml:space="preserve">a belief that the </w:t>
      </w:r>
      <w:r w:rsidRPr="00812854">
        <w:rPr>
          <w:rFonts w:cstheme="majorHAnsi"/>
          <w:highlight w:val="cyan"/>
          <w:u w:val="single"/>
        </w:rPr>
        <w:t>nuclear family unit</w:t>
      </w:r>
      <w:r w:rsidRPr="00812854">
        <w:rPr>
          <w:rFonts w:cstheme="majorHAnsi"/>
          <w:u w:val="single"/>
        </w:rPr>
        <w:t xml:space="preserve">, organized around a </w:t>
      </w:r>
      <w:r w:rsidRPr="00812854">
        <w:rPr>
          <w:rFonts w:cstheme="majorHAnsi"/>
          <w:highlight w:val="cyan"/>
          <w:u w:val="single"/>
        </w:rPr>
        <w:t>heterosexual</w:t>
      </w:r>
      <w:r w:rsidRPr="00812854">
        <w:rPr>
          <w:rFonts w:cstheme="majorHAnsi"/>
          <w:u w:val="single"/>
        </w:rPr>
        <w:t xml:space="preserve">, </w:t>
      </w:r>
      <w:r w:rsidRPr="00812854">
        <w:rPr>
          <w:rFonts w:cstheme="majorHAnsi"/>
          <w:highlight w:val="cyan"/>
          <w:u w:val="single"/>
        </w:rPr>
        <w:t>monogamous-marriage</w:t>
      </w:r>
      <w:r w:rsidRPr="00812854">
        <w:rPr>
          <w:rFonts w:cstheme="majorHAnsi"/>
          <w:u w:val="single"/>
        </w:rPr>
        <w:t xml:space="preserve"> relationship and a sexual division of labour, is the only appropriate form of family</w:t>
      </w:r>
      <w:r w:rsidRPr="00812854">
        <w:rPr>
          <w:rFonts w:cstheme="majorHAnsi"/>
          <w:sz w:val="16"/>
        </w:rPr>
        <w:t xml:space="preserve"> (Gavigan 1988, 293). This conception of </w:t>
      </w:r>
      <w:r w:rsidRPr="00812854">
        <w:rPr>
          <w:rFonts w:cstheme="majorHAnsi"/>
          <w:u w:val="single"/>
        </w:rPr>
        <w:t>family incorporates two assumptions about the acceptable relations between women and men, and adults and children</w:t>
      </w:r>
      <w:r w:rsidRPr="00812854">
        <w:rPr>
          <w:rFonts w:cstheme="majorHAnsi"/>
          <w:sz w:val="16"/>
        </w:rPr>
        <w:t>. First</w:t>
      </w:r>
      <w:r w:rsidRPr="00812854">
        <w:rPr>
          <w:rFonts w:cstheme="majorHAnsi"/>
          <w:u w:val="single"/>
        </w:rPr>
        <w:t>, “normal” women and men marry, have children, and carry out sex-specific duties and responsibilities that are related to their “natural” roles within the nuclear</w:t>
      </w:r>
      <w:r w:rsidRPr="00812854">
        <w:rPr>
          <w:rFonts w:cstheme="majorHAnsi"/>
          <w:sz w:val="16"/>
        </w:rPr>
        <w:t xml:space="preserve"> family—the husband/father as the primary breadwinner/provider and pro-tector of his dependents, and </w:t>
      </w:r>
      <w:r w:rsidRPr="00812854">
        <w:rPr>
          <w:rFonts w:cstheme="majorHAnsi"/>
          <w:u w:val="single"/>
        </w:rPr>
        <w:t>the wife/mother as the primary caregiver/homemaker and socializing agent</w:t>
      </w:r>
      <w:r w:rsidRPr="00812854">
        <w:rPr>
          <w:rFonts w:cstheme="majorHAnsi"/>
          <w:sz w:val="16"/>
        </w:rPr>
        <w:t>. Second, “</w:t>
      </w:r>
      <w:r w:rsidRPr="00812854">
        <w:rPr>
          <w:rFonts w:cstheme="majorHAnsi"/>
          <w:u w:val="single"/>
        </w:rPr>
        <w:t>normal” parents prevent their children from behaving like adults, and they are particularly careful to guard the sexual purity of daughters</w:t>
      </w:r>
      <w:r w:rsidRPr="00812854">
        <w:rPr>
          <w:rFonts w:cstheme="majorHAnsi"/>
          <w:sz w:val="16"/>
        </w:rPr>
        <w:t xml:space="preserve"> (Sangster 2001; Myers 2006).</w:t>
      </w:r>
    </w:p>
    <w:p w14:paraId="182559BE" w14:textId="77777777" w:rsidR="00A03E52" w:rsidRPr="00812854" w:rsidRDefault="00A03E52" w:rsidP="00A03E52">
      <w:pPr>
        <w:rPr>
          <w:rFonts w:cstheme="majorHAnsi"/>
          <w:sz w:val="16"/>
        </w:rPr>
      </w:pPr>
      <w:r w:rsidRPr="00812854">
        <w:rPr>
          <w:rFonts w:cstheme="majorHAnsi"/>
          <w:sz w:val="16"/>
        </w:rPr>
        <w:t xml:space="preserve">As we discussed in Chapter 2, this means that </w:t>
      </w:r>
      <w:r w:rsidRPr="00812854">
        <w:rPr>
          <w:rFonts w:cstheme="majorHAnsi"/>
          <w:highlight w:val="cyan"/>
          <w:u w:val="single"/>
        </w:rPr>
        <w:t>ideas and discourses about normality</w:t>
      </w:r>
      <w:r w:rsidRPr="00812854">
        <w:rPr>
          <w:rFonts w:cstheme="majorHAnsi"/>
          <w:u w:val="single"/>
        </w:rPr>
        <w:t xml:space="preserve"> are </w:t>
      </w:r>
      <w:r w:rsidRPr="00812854">
        <w:rPr>
          <w:rFonts w:cstheme="majorHAnsi"/>
          <w:highlight w:val="cyan"/>
          <w:u w:val="single"/>
        </w:rPr>
        <w:t>inextricably tied to assumptions about gender roles</w:t>
      </w:r>
      <w:r w:rsidRPr="00812854">
        <w:rPr>
          <w:rFonts w:cstheme="majorHAnsi"/>
          <w:u w:val="single"/>
        </w:rPr>
        <w:t xml:space="preserve"> within a traditional nuclear family unit</w:t>
      </w:r>
      <w:r w:rsidRPr="00812854">
        <w:rPr>
          <w:rFonts w:cstheme="majorHAnsi"/>
          <w:sz w:val="16"/>
        </w:rPr>
        <w:t xml:space="preserve">. Thus, </w:t>
      </w:r>
      <w:r w:rsidRPr="00812854">
        <w:rPr>
          <w:rFonts w:cstheme="majorHAnsi"/>
          <w:highlight w:val="cyan"/>
          <w:u w:val="single"/>
        </w:rPr>
        <w:t>women and men who conform to heteronormative</w:t>
      </w:r>
      <w:r w:rsidRPr="00812854">
        <w:rPr>
          <w:rFonts w:cstheme="majorHAnsi"/>
          <w:u w:val="single"/>
        </w:rPr>
        <w:t xml:space="preserve">, </w:t>
      </w:r>
      <w:r w:rsidRPr="00812854">
        <w:rPr>
          <w:rFonts w:cstheme="majorHAnsi"/>
          <w:highlight w:val="cyan"/>
          <w:u w:val="single"/>
        </w:rPr>
        <w:t>white</w:t>
      </w:r>
      <w:r w:rsidRPr="00812854">
        <w:rPr>
          <w:rFonts w:cstheme="majorHAnsi"/>
          <w:u w:val="single"/>
        </w:rPr>
        <w:t xml:space="preserve">, middle-class </w:t>
      </w:r>
      <w:r w:rsidRPr="00812854">
        <w:rPr>
          <w:rFonts w:cstheme="majorHAnsi"/>
          <w:highlight w:val="cyan"/>
          <w:u w:val="single"/>
        </w:rPr>
        <w:t>behavioural norms</w:t>
      </w:r>
      <w:r w:rsidRPr="00812854">
        <w:rPr>
          <w:rFonts w:cstheme="majorHAnsi"/>
          <w:u w:val="single"/>
        </w:rPr>
        <w:t xml:space="preserve"> are </w:t>
      </w:r>
      <w:r w:rsidRPr="00812854">
        <w:rPr>
          <w:rFonts w:cstheme="majorHAnsi"/>
          <w:highlight w:val="cyan"/>
          <w:u w:val="single"/>
        </w:rPr>
        <w:t>more likely to encounter the criminal justice</w:t>
      </w:r>
      <w:r w:rsidRPr="00812854">
        <w:rPr>
          <w:rFonts w:cstheme="majorHAnsi"/>
          <w:u w:val="single"/>
        </w:rPr>
        <w:t xml:space="preserve"> system </w:t>
      </w:r>
      <w:r w:rsidRPr="00812854">
        <w:rPr>
          <w:rFonts w:cstheme="majorHAnsi"/>
          <w:highlight w:val="cyan"/>
          <w:u w:val="single"/>
        </w:rPr>
        <w:t>as agents</w:t>
      </w:r>
      <w:r w:rsidRPr="00812854">
        <w:rPr>
          <w:rFonts w:cstheme="majorHAnsi"/>
          <w:sz w:val="16"/>
        </w:rPr>
        <w:t xml:space="preserve"> (e.g., police, prosecutors, 90 · part three: administering criminal justicejudges) </w:t>
      </w:r>
      <w:r w:rsidRPr="00812854">
        <w:rPr>
          <w:rFonts w:cstheme="majorHAnsi"/>
          <w:u w:val="single"/>
        </w:rPr>
        <w:t>than as criminally charged persons; and, if they are charged, such women and men are more likely to receive “lenient” treatment</w:t>
      </w:r>
      <w:r w:rsidRPr="00812854">
        <w:rPr>
          <w:rFonts w:cstheme="majorHAnsi"/>
          <w:sz w:val="16"/>
        </w:rPr>
        <w:t xml:space="preserve">, all other things being equal, </w:t>
      </w:r>
      <w:r w:rsidRPr="00812854">
        <w:rPr>
          <w:rFonts w:cstheme="majorHAnsi"/>
          <w:highlight w:val="cyan"/>
          <w:u w:val="single"/>
        </w:rPr>
        <w:t>than those who cannot</w:t>
      </w:r>
      <w:r w:rsidRPr="00812854">
        <w:rPr>
          <w:rFonts w:cstheme="majorHAnsi"/>
          <w:u w:val="single"/>
        </w:rPr>
        <w:t xml:space="preserve"> or who refuse to </w:t>
      </w:r>
      <w:r w:rsidRPr="00812854">
        <w:rPr>
          <w:rFonts w:cstheme="majorHAnsi"/>
          <w:highlight w:val="cyan"/>
          <w:u w:val="single"/>
        </w:rPr>
        <w:t>conform</w:t>
      </w:r>
      <w:r w:rsidRPr="00812854">
        <w:rPr>
          <w:rFonts w:cstheme="majorHAnsi"/>
          <w:sz w:val="16"/>
        </w:rPr>
        <w:t xml:space="preserve">. </w:t>
      </w:r>
      <w:r w:rsidRPr="00812854">
        <w:rPr>
          <w:rFonts w:cstheme="majorHAnsi"/>
          <w:u w:val="single"/>
        </w:rPr>
        <w:t xml:space="preserve">Only “bad” mothers and fathers, wives and husbands, daughters and sons </w:t>
      </w:r>
      <w:r w:rsidRPr="00812854">
        <w:rPr>
          <w:rFonts w:cstheme="majorHAnsi"/>
          <w:highlight w:val="cyan"/>
          <w:u w:val="single"/>
        </w:rPr>
        <w:t>go</w:t>
      </w:r>
      <w:r w:rsidRPr="00812854">
        <w:rPr>
          <w:rFonts w:cstheme="majorHAnsi"/>
          <w:u w:val="single"/>
        </w:rPr>
        <w:t xml:space="preserve"> </w:t>
      </w:r>
      <w:r w:rsidRPr="00812854">
        <w:rPr>
          <w:rFonts w:cstheme="majorHAnsi"/>
          <w:highlight w:val="cyan"/>
          <w:u w:val="single"/>
        </w:rPr>
        <w:t>to prison</w:t>
      </w:r>
      <w:r w:rsidRPr="00812854">
        <w:rPr>
          <w:rFonts w:cstheme="majorHAnsi"/>
          <w:sz w:val="16"/>
        </w:rPr>
        <w:t xml:space="preserve"> (Daly 1989; Roberts 1993; Swift and Callahan 2009). Over time, for example, we can see that </w:t>
      </w:r>
      <w:r w:rsidRPr="00812854">
        <w:rPr>
          <w:rFonts w:cstheme="majorHAnsi"/>
          <w:highlight w:val="cyan"/>
          <w:u w:val="single"/>
        </w:rPr>
        <w:t>racialized</w:t>
      </w:r>
      <w:r w:rsidRPr="00812854">
        <w:rPr>
          <w:rFonts w:cstheme="majorHAnsi"/>
          <w:u w:val="single"/>
        </w:rPr>
        <w:t xml:space="preserve"> </w:t>
      </w:r>
      <w:r w:rsidRPr="00812854">
        <w:rPr>
          <w:rFonts w:cstheme="majorHAnsi"/>
          <w:highlight w:val="cyan"/>
          <w:u w:val="single"/>
        </w:rPr>
        <w:t>women</w:t>
      </w:r>
      <w:r w:rsidRPr="00812854">
        <w:rPr>
          <w:rFonts w:cstheme="majorHAnsi"/>
          <w:u w:val="single"/>
        </w:rPr>
        <w:t xml:space="preserve"> </w:t>
      </w:r>
      <w:r w:rsidRPr="00812854">
        <w:rPr>
          <w:rFonts w:cstheme="majorHAnsi"/>
          <w:highlight w:val="cyan"/>
          <w:u w:val="single"/>
        </w:rPr>
        <w:t>and</w:t>
      </w:r>
      <w:r w:rsidRPr="00812854">
        <w:rPr>
          <w:rFonts w:cstheme="majorHAnsi"/>
          <w:u w:val="single"/>
        </w:rPr>
        <w:t xml:space="preserve"> </w:t>
      </w:r>
      <w:r w:rsidRPr="00812854">
        <w:rPr>
          <w:rFonts w:cstheme="majorHAnsi"/>
          <w:highlight w:val="cyan"/>
          <w:u w:val="single"/>
        </w:rPr>
        <w:t>men</w:t>
      </w:r>
      <w:r w:rsidRPr="00812854">
        <w:rPr>
          <w:rFonts w:cstheme="majorHAnsi"/>
          <w:u w:val="single"/>
        </w:rPr>
        <w:t xml:space="preserve"> are </w:t>
      </w:r>
      <w:r w:rsidRPr="00812854">
        <w:rPr>
          <w:rFonts w:cstheme="majorHAnsi"/>
          <w:highlight w:val="cyan"/>
          <w:u w:val="single"/>
        </w:rPr>
        <w:t>always</w:t>
      </w:r>
      <w:r w:rsidRPr="00812854">
        <w:rPr>
          <w:rFonts w:cstheme="majorHAnsi"/>
          <w:u w:val="single"/>
        </w:rPr>
        <w:t xml:space="preserve"> </w:t>
      </w:r>
      <w:r w:rsidRPr="00812854">
        <w:rPr>
          <w:rFonts w:cstheme="majorHAnsi"/>
          <w:highlight w:val="cyan"/>
          <w:u w:val="single"/>
        </w:rPr>
        <w:t>present in the “bad” categories</w:t>
      </w:r>
      <w:r w:rsidRPr="00812854">
        <w:rPr>
          <w:rFonts w:cstheme="majorHAnsi"/>
          <w:u w:val="single"/>
        </w:rPr>
        <w:t xml:space="preserve"> in disproportionate numbers</w:t>
      </w:r>
      <w:r w:rsidRPr="00812854">
        <w:rPr>
          <w:rFonts w:cstheme="majorHAnsi"/>
          <w:sz w:val="16"/>
        </w:rPr>
        <w:t xml:space="preserve">, albeit not all racialized groups are targeted at the same moment in time. Arguably, </w:t>
      </w:r>
      <w:r w:rsidRPr="00812854">
        <w:rPr>
          <w:rFonts w:cstheme="majorHAnsi"/>
          <w:u w:val="single"/>
        </w:rPr>
        <w:t>this explains</w:t>
      </w:r>
      <w:r w:rsidRPr="00812854">
        <w:rPr>
          <w:rFonts w:cstheme="majorHAnsi"/>
          <w:sz w:val="16"/>
        </w:rPr>
        <w:t xml:space="preserve">, </w:t>
      </w:r>
      <w:r w:rsidRPr="00812854">
        <w:rPr>
          <w:rFonts w:cstheme="majorHAnsi"/>
          <w:u w:val="single"/>
        </w:rPr>
        <w:t>at least in part, why racialized people are vastly over-represented in the criminal justice systems of all contemporary liberal states</w:t>
      </w:r>
      <w:r w:rsidRPr="00812854">
        <w:rPr>
          <w:rFonts w:cstheme="majorHAnsi"/>
          <w:sz w:val="16"/>
        </w:rPr>
        <w:t xml:space="preserve"> (Chan and Mirchandani 2002; Chigwada-Bailey 2003; Carlen and Tombs, 2006; Comack 2012).</w:t>
      </w:r>
    </w:p>
    <w:p w14:paraId="6BF08252" w14:textId="77777777" w:rsidR="00A03E52" w:rsidRPr="00812854" w:rsidRDefault="00A03E52" w:rsidP="00A03E52">
      <w:pPr>
        <w:rPr>
          <w:rFonts w:cstheme="majorHAnsi"/>
          <w:sz w:val="16"/>
        </w:rPr>
      </w:pPr>
      <w:r w:rsidRPr="00812854">
        <w:rPr>
          <w:rFonts w:cstheme="majorHAnsi"/>
          <w:sz w:val="16"/>
        </w:rPr>
        <w:t xml:space="preserve">Moreover, the </w:t>
      </w:r>
      <w:r w:rsidRPr="00812854">
        <w:rPr>
          <w:rFonts w:cstheme="majorHAnsi"/>
          <w:u w:val="single"/>
        </w:rPr>
        <w:t xml:space="preserve">currently dominant </w:t>
      </w:r>
      <w:r w:rsidRPr="00812854">
        <w:rPr>
          <w:rFonts w:cstheme="majorHAnsi"/>
          <w:highlight w:val="cyan"/>
          <w:u w:val="single"/>
        </w:rPr>
        <w:t>conception of equal treatment as identical treatment</w:t>
      </w:r>
      <w:r w:rsidRPr="00812854">
        <w:rPr>
          <w:rFonts w:cstheme="majorHAnsi"/>
          <w:u w:val="single"/>
        </w:rPr>
        <w:t xml:space="preserve">, </w:t>
      </w:r>
      <w:r w:rsidRPr="00812854">
        <w:rPr>
          <w:rFonts w:cstheme="majorHAnsi"/>
          <w:highlight w:val="cyan"/>
          <w:u w:val="single"/>
        </w:rPr>
        <w:t>when there are</w:t>
      </w:r>
      <w:r w:rsidRPr="00812854">
        <w:rPr>
          <w:rFonts w:cstheme="majorHAnsi"/>
          <w:u w:val="single"/>
        </w:rPr>
        <w:t xml:space="preserve"> such </w:t>
      </w:r>
      <w:r w:rsidRPr="00812854">
        <w:rPr>
          <w:rFonts w:cstheme="majorHAnsi"/>
          <w:highlight w:val="cyan"/>
          <w:u w:val="single"/>
        </w:rPr>
        <w:t>obvious differences</w:t>
      </w:r>
      <w:r w:rsidRPr="00812854">
        <w:rPr>
          <w:rFonts w:cstheme="majorHAnsi"/>
          <w:sz w:val="16"/>
        </w:rPr>
        <w:t xml:space="preserve"> (of race, class, gender, sexual orientation) </w:t>
      </w:r>
      <w:r w:rsidRPr="00812854">
        <w:rPr>
          <w:rFonts w:cstheme="majorHAnsi"/>
          <w:u w:val="single"/>
        </w:rPr>
        <w:t xml:space="preserve">among criminalized women and men, works to reproduce and </w:t>
      </w:r>
      <w:r w:rsidRPr="00812854">
        <w:rPr>
          <w:rFonts w:cstheme="majorHAnsi"/>
          <w:highlight w:val="cyan"/>
          <w:u w:val="single"/>
        </w:rPr>
        <w:t>exacerbate those differences</w:t>
      </w:r>
      <w:r w:rsidRPr="00812854">
        <w:rPr>
          <w:rFonts w:cstheme="majorHAnsi"/>
          <w:u w:val="single"/>
        </w:rPr>
        <w:t xml:space="preserve">, thereby </w:t>
      </w:r>
      <w:r w:rsidRPr="00812854">
        <w:rPr>
          <w:rFonts w:cstheme="majorHAnsi"/>
          <w:highlight w:val="cyan"/>
          <w:u w:val="single"/>
        </w:rPr>
        <w:t>increasing the severity of the criminal justice process</w:t>
      </w:r>
      <w:r w:rsidRPr="00812854">
        <w:rPr>
          <w:rFonts w:cstheme="majorHAnsi"/>
          <w:u w:val="single"/>
        </w:rPr>
        <w:t xml:space="preserve"> for many</w:t>
      </w:r>
      <w:r w:rsidRPr="00812854">
        <w:rPr>
          <w:rFonts w:cstheme="majorHAnsi"/>
          <w:sz w:val="16"/>
        </w:rPr>
        <w:t xml:space="preserve"> (Daly 1989; Roberts 1993; Chigwada-Bailey 2003). </w:t>
      </w:r>
      <w:r w:rsidRPr="00812854">
        <w:rPr>
          <w:rFonts w:cstheme="majorHAnsi"/>
          <w:highlight w:val="cyan"/>
          <w:u w:val="single"/>
        </w:rPr>
        <w:t>Studies of women on death row</w:t>
      </w:r>
      <w:r w:rsidRPr="00812854">
        <w:rPr>
          <w:rFonts w:cstheme="majorHAnsi"/>
          <w:u w:val="single"/>
        </w:rPr>
        <w:t xml:space="preserve"> in the United States, for exam-ple,</w:t>
      </w:r>
      <w:r w:rsidRPr="00812854">
        <w:rPr>
          <w:rFonts w:cstheme="majorHAnsi"/>
          <w:sz w:val="16"/>
        </w:rPr>
        <w:t xml:space="preserve"> </w:t>
      </w:r>
      <w:r w:rsidRPr="00812854">
        <w:rPr>
          <w:rFonts w:cstheme="majorHAnsi"/>
          <w:highlight w:val="cyan"/>
          <w:u w:val="single"/>
        </w:rPr>
        <w:t>show</w:t>
      </w:r>
      <w:r w:rsidRPr="00812854">
        <w:rPr>
          <w:rFonts w:cstheme="majorHAnsi"/>
          <w:sz w:val="16"/>
        </w:rPr>
        <w:t xml:space="preserve"> </w:t>
      </w:r>
      <w:r w:rsidRPr="00812854">
        <w:rPr>
          <w:rFonts w:cstheme="majorHAnsi"/>
          <w:u w:val="single"/>
        </w:rPr>
        <w:t>an over-</w:t>
      </w:r>
      <w:r w:rsidRPr="00812854">
        <w:rPr>
          <w:rFonts w:cstheme="majorHAnsi"/>
          <w:highlight w:val="cyan"/>
          <w:u w:val="single"/>
        </w:rPr>
        <w:t>representation of</w:t>
      </w:r>
      <w:r w:rsidRPr="00812854">
        <w:rPr>
          <w:rFonts w:cstheme="majorHAnsi"/>
          <w:u w:val="single"/>
        </w:rPr>
        <w:t xml:space="preserve"> lesbians,</w:t>
      </w:r>
      <w:r w:rsidRPr="00812854">
        <w:rPr>
          <w:rFonts w:cstheme="majorHAnsi"/>
          <w:sz w:val="16"/>
        </w:rPr>
        <w:t xml:space="preserve"> or </w:t>
      </w:r>
      <w:r w:rsidRPr="00812854">
        <w:rPr>
          <w:rFonts w:cstheme="majorHAnsi"/>
          <w:highlight w:val="cyan"/>
          <w:u w:val="single"/>
        </w:rPr>
        <w:t>prisoners</w:t>
      </w:r>
      <w:r w:rsidRPr="00812854">
        <w:rPr>
          <w:rFonts w:cstheme="majorHAnsi"/>
          <w:sz w:val="16"/>
        </w:rPr>
        <w:t xml:space="preserve"> perceived to be lesbians, </w:t>
      </w:r>
      <w:r w:rsidRPr="00812854">
        <w:rPr>
          <w:rFonts w:cstheme="majorHAnsi"/>
          <w:highlight w:val="cyan"/>
          <w:u w:val="single"/>
        </w:rPr>
        <w:t>who do not project</w:t>
      </w:r>
      <w:r w:rsidRPr="00812854">
        <w:rPr>
          <w:rFonts w:cstheme="majorHAnsi"/>
          <w:u w:val="single"/>
        </w:rPr>
        <w:t xml:space="preserve"> the “</w:t>
      </w:r>
      <w:r w:rsidRPr="00812854">
        <w:rPr>
          <w:rFonts w:cstheme="majorHAnsi"/>
          <w:highlight w:val="cyan"/>
          <w:u w:val="single"/>
        </w:rPr>
        <w:t>hetero-feminine</w:t>
      </w:r>
      <w:r w:rsidRPr="00812854">
        <w:rPr>
          <w:rFonts w:cstheme="majorHAnsi"/>
          <w:u w:val="single"/>
        </w:rPr>
        <w:t xml:space="preserve">” </w:t>
      </w:r>
      <w:r w:rsidRPr="00812854">
        <w:rPr>
          <w:rFonts w:cstheme="majorHAnsi"/>
          <w:highlight w:val="cyan"/>
          <w:u w:val="single"/>
        </w:rPr>
        <w:t>persona</w:t>
      </w:r>
      <w:r w:rsidRPr="00812854">
        <w:rPr>
          <w:rFonts w:cstheme="majorHAnsi"/>
          <w:u w:val="single"/>
        </w:rPr>
        <w:t xml:space="preserve"> that is critical “in engendering chivalry and leniency</w:t>
      </w:r>
      <w:r w:rsidRPr="00812854">
        <w:rPr>
          <w:rFonts w:cstheme="majorHAnsi"/>
          <w:sz w:val="16"/>
        </w:rPr>
        <w:t xml:space="preserve">” </w:t>
      </w:r>
      <w:r w:rsidRPr="00812854">
        <w:rPr>
          <w:rFonts w:cstheme="majorHAnsi"/>
          <w:u w:val="single"/>
        </w:rPr>
        <w:t>toward criminalized women</w:t>
      </w:r>
      <w:r w:rsidRPr="00812854">
        <w:rPr>
          <w:rFonts w:cstheme="majorHAnsi"/>
          <w:sz w:val="16"/>
        </w:rPr>
        <w:t xml:space="preserve"> (Farr 2000, 49; see also Robson 1998, 2004). Rather, they </w:t>
      </w:r>
      <w:r w:rsidRPr="00812854">
        <w:rPr>
          <w:rFonts w:cstheme="majorHAnsi"/>
          <w:u w:val="single"/>
        </w:rPr>
        <w:t>are depicted as “manly and man-hating women,” who kill out of rage and an “irrational desire for revenge</w:t>
      </w:r>
      <w:r w:rsidRPr="00812854">
        <w:rPr>
          <w:rFonts w:cstheme="majorHAnsi"/>
          <w:sz w:val="16"/>
        </w:rPr>
        <w:t>”; a portrait of “</w:t>
      </w:r>
      <w:r w:rsidRPr="00812854">
        <w:rPr>
          <w:rFonts w:cstheme="majorHAnsi"/>
          <w:u w:val="single"/>
        </w:rPr>
        <w:t>homosexualized ... female evil</w:t>
      </w:r>
      <w:r w:rsidRPr="00812854">
        <w:rPr>
          <w:rFonts w:cstheme="majorHAnsi"/>
          <w:sz w:val="16"/>
        </w:rPr>
        <w:t xml:space="preserve">,” which may be an </w:t>
      </w:r>
      <w:r w:rsidRPr="00812854">
        <w:rPr>
          <w:rFonts w:cstheme="majorHAnsi"/>
          <w:u w:val="single"/>
        </w:rPr>
        <w:t>aggravating</w:t>
      </w:r>
      <w:r w:rsidRPr="00812854">
        <w:rPr>
          <w:rFonts w:cstheme="majorHAnsi"/>
          <w:sz w:val="16"/>
        </w:rPr>
        <w:t xml:space="preserve"> </w:t>
      </w:r>
      <w:r w:rsidRPr="00812854">
        <w:rPr>
          <w:rFonts w:cstheme="majorHAnsi"/>
          <w:u w:val="single"/>
        </w:rPr>
        <w:t>circumstance in the sentencing of women, particularly for offences that carry the ultimate penalty of death</w:t>
      </w:r>
      <w:r w:rsidRPr="00812854">
        <w:rPr>
          <w:rFonts w:cstheme="majorHAnsi"/>
          <w:sz w:val="16"/>
        </w:rPr>
        <w:t xml:space="preserve"> (Farr 2000, 49).</w:t>
      </w:r>
    </w:p>
    <w:p w14:paraId="5B0C624C" w14:textId="77777777" w:rsidR="00BD59CB" w:rsidRPr="00812854" w:rsidRDefault="00BD59CB" w:rsidP="00BD59CB">
      <w:pPr>
        <w:pStyle w:val="Heading3"/>
        <w:rPr>
          <w:rStyle w:val="StyleUnderline"/>
          <w:rFonts w:cstheme="majorHAnsi"/>
          <w:sz w:val="32"/>
        </w:rPr>
      </w:pPr>
      <w:r w:rsidRPr="00812854">
        <w:rPr>
          <w:rStyle w:val="StyleUnderline"/>
          <w:rFonts w:cstheme="majorHAnsi"/>
          <w:sz w:val="32"/>
        </w:rPr>
        <w:t>Link – Islamophobia</w:t>
      </w:r>
    </w:p>
    <w:p w14:paraId="0523F14D" w14:textId="77777777" w:rsidR="00BD59CB" w:rsidRPr="00812854" w:rsidRDefault="00BD59CB" w:rsidP="00BD59CB">
      <w:pPr>
        <w:pStyle w:val="Heading4"/>
        <w:rPr>
          <w:rStyle w:val="StyleUnderline"/>
          <w:rFonts w:cstheme="majorHAnsi"/>
          <w:sz w:val="26"/>
          <w:u w:val="none"/>
        </w:rPr>
      </w:pPr>
      <w:r w:rsidRPr="00812854">
        <w:rPr>
          <w:rStyle w:val="StyleUnderline"/>
          <w:rFonts w:cstheme="majorHAnsi"/>
          <w:sz w:val="26"/>
          <w:u w:val="none"/>
        </w:rPr>
        <w:t xml:space="preserve">In-group and out-group dynamics mean terrorist reform fails to stop unequal treatment of Muslims </w:t>
      </w:r>
    </w:p>
    <w:p w14:paraId="4EECDBD5" w14:textId="77777777" w:rsidR="00BD59CB" w:rsidRPr="00812854" w:rsidRDefault="00BD59CB" w:rsidP="00BD59CB">
      <w:pPr>
        <w:rPr>
          <w:rFonts w:cstheme="majorHAnsi"/>
        </w:rPr>
      </w:pPr>
      <w:r w:rsidRPr="00812854">
        <w:rPr>
          <w:rStyle w:val="Style13ptBold"/>
          <w:rFonts w:cstheme="majorHAnsi"/>
        </w:rPr>
        <w:t>Sinnar 19</w:t>
      </w:r>
      <w:r w:rsidRPr="00812854">
        <w:rPr>
          <w:rFonts w:cstheme="majorHAnsi"/>
        </w:rPr>
        <w:t xml:space="preserve"> [Shirin Sinnar is an associate professor of law at Stanford Law School. “Separate and Unequal: The Law of "Domestic" and "International" Terrorism,” Michigan Law Review, 2019, http://michiganlawreview.org/wp-content/uploads/2019/05/117MichLRev1333_Sinnar.pdf] //SL</w:t>
      </w:r>
    </w:p>
    <w:p w14:paraId="6FBA5171" w14:textId="77777777" w:rsidR="00BD59CB" w:rsidRPr="00812854" w:rsidRDefault="00BD59CB" w:rsidP="00BD59CB">
      <w:pPr>
        <w:rPr>
          <w:rFonts w:cstheme="majorHAnsi"/>
          <w:sz w:val="16"/>
        </w:rPr>
      </w:pPr>
      <w:r w:rsidRPr="00812854">
        <w:rPr>
          <w:rStyle w:val="StyleUnderline"/>
          <w:rFonts w:cstheme="majorHAnsi"/>
        </w:rPr>
        <w:t xml:space="preserve">The law of domestic and international terrorism violates the “generality principle.” </w:t>
      </w:r>
      <w:r w:rsidRPr="00812854">
        <w:rPr>
          <w:rFonts w:cstheme="majorHAnsi"/>
          <w:sz w:val="16"/>
        </w:rPr>
        <w:t xml:space="preserve">In a 1949 decision, Justice Jackson famously argued that laws of general applicability protect against the political temptation to target minorities for unfavorable treatment.357 He wrote that “nothing opens the door to arbitrary action so effectively as to allow those officials to pick and choose only a few to whom they will apply legislation and thus to escape the political retribution that might be visited upon them if larger numbers were affect ed.”358 Legal scholars have applied this insight to other formal legal divisions in counterterrorism law. For instance, </w:t>
      </w:r>
      <w:r w:rsidRPr="00812854">
        <w:rPr>
          <w:rStyle w:val="StyleUnderline"/>
          <w:rFonts w:cstheme="majorHAnsi"/>
        </w:rPr>
        <w:t>David Cole and Neal Katyal have argued that requiring equal treatment of citizens and noncitizens helps society calibrate an appropriate liberty–security balance by internalizing the costs of counterterrorism policies.</w:t>
      </w:r>
      <w:r w:rsidRPr="00812854">
        <w:rPr>
          <w:rFonts w:cstheme="majorHAnsi"/>
          <w:sz w:val="16"/>
        </w:rPr>
        <w:t xml:space="preserve">359 </w:t>
      </w:r>
      <w:r w:rsidRPr="00812854">
        <w:rPr>
          <w:rStyle w:val="StyleUnderline"/>
          <w:rFonts w:cstheme="majorHAnsi"/>
        </w:rPr>
        <w:t xml:space="preserve">Like citizenship distinctions, the legal divide between domestic and international terrorism allows officials to </w:t>
      </w:r>
      <w:r w:rsidRPr="00812854">
        <w:rPr>
          <w:rStyle w:val="Emphasis"/>
          <w:rFonts w:cstheme="majorHAnsi"/>
        </w:rPr>
        <w:t>impose harsh rules with respect to racial others that they would not mete out on dominant communities</w:t>
      </w:r>
      <w:r w:rsidRPr="00812854">
        <w:rPr>
          <w:rStyle w:val="StyleUnderline"/>
          <w:rFonts w:cstheme="majorHAnsi"/>
        </w:rPr>
        <w:t xml:space="preserve">. </w:t>
      </w:r>
      <w:r w:rsidRPr="00812854">
        <w:rPr>
          <w:rStyle w:val="StyleUnderline"/>
          <w:rFonts w:cstheme="majorHAnsi"/>
          <w:highlight w:val="cyan"/>
        </w:rPr>
        <w:t xml:space="preserve">A requirement of </w:t>
      </w:r>
      <w:r w:rsidRPr="00812854">
        <w:rPr>
          <w:rStyle w:val="Emphasis"/>
          <w:rFonts w:cstheme="majorHAnsi"/>
          <w:highlight w:val="cyan"/>
        </w:rPr>
        <w:t>formal equality</w:t>
      </w:r>
      <w:r w:rsidRPr="00812854">
        <w:rPr>
          <w:rStyle w:val="StyleUnderline"/>
          <w:rFonts w:cstheme="majorHAnsi"/>
          <w:highlight w:val="cyan"/>
        </w:rPr>
        <w:t xml:space="preserve"> </w:t>
      </w:r>
      <w:r w:rsidRPr="00812854">
        <w:rPr>
          <w:rStyle w:val="StyleUnderline"/>
          <w:rFonts w:cstheme="majorHAnsi"/>
        </w:rPr>
        <w:t xml:space="preserve">in law design and implementation </w:t>
      </w:r>
      <w:r w:rsidRPr="00812854">
        <w:rPr>
          <w:rStyle w:val="Emphasis"/>
          <w:rFonts w:cstheme="majorHAnsi"/>
          <w:highlight w:val="cyan"/>
        </w:rPr>
        <w:t>broadens the class of people who will be affected,</w:t>
      </w:r>
      <w:r w:rsidRPr="00812854">
        <w:rPr>
          <w:rStyle w:val="StyleUnderline"/>
          <w:rFonts w:cstheme="majorHAnsi"/>
        </w:rPr>
        <w:t xml:space="preserve"> facilitating greater consideration of the benefits as well as the costs of antiterrorism policies. </w:t>
      </w:r>
      <w:r w:rsidRPr="00812854">
        <w:rPr>
          <w:rFonts w:cstheme="majorHAnsi"/>
          <w:sz w:val="16"/>
        </w:rPr>
        <w:t xml:space="preserve">Of course, </w:t>
      </w:r>
      <w:r w:rsidRPr="00812854">
        <w:rPr>
          <w:rStyle w:val="Emphasis"/>
          <w:rFonts w:cstheme="majorHAnsi"/>
          <w:highlight w:val="cyan"/>
        </w:rPr>
        <w:t>formal equality does not establish substantive</w:t>
      </w:r>
      <w:r w:rsidRPr="00812854">
        <w:rPr>
          <w:rStyle w:val="Emphasis"/>
          <w:rFonts w:cstheme="majorHAnsi"/>
        </w:rPr>
        <w:t xml:space="preserve"> </w:t>
      </w:r>
      <w:r w:rsidRPr="00812854">
        <w:rPr>
          <w:rStyle w:val="Emphasis"/>
          <w:rFonts w:cstheme="majorHAnsi"/>
          <w:highlight w:val="cyan"/>
        </w:rPr>
        <w:t>equality</w:t>
      </w:r>
      <w:r w:rsidRPr="00812854">
        <w:rPr>
          <w:rStyle w:val="Emphasis"/>
          <w:rFonts w:cstheme="majorHAnsi"/>
        </w:rPr>
        <w:t>.</w:t>
      </w:r>
      <w:r w:rsidRPr="00812854">
        <w:rPr>
          <w:rFonts w:cstheme="majorHAnsi"/>
          <w:sz w:val="16"/>
        </w:rPr>
        <w:t xml:space="preserve"> </w:t>
      </w:r>
      <w:r w:rsidRPr="00812854">
        <w:rPr>
          <w:rStyle w:val="StyleUnderline"/>
          <w:rFonts w:cstheme="majorHAnsi"/>
          <w:highlight w:val="cyan"/>
        </w:rPr>
        <w:t>Because</w:t>
      </w:r>
      <w:r w:rsidRPr="00812854">
        <w:rPr>
          <w:rStyle w:val="StyleUnderline"/>
          <w:rFonts w:cstheme="majorHAnsi"/>
        </w:rPr>
        <w:t xml:space="preserve"> </w:t>
      </w:r>
      <w:r w:rsidRPr="00812854">
        <w:rPr>
          <w:rStyle w:val="StyleUnderline"/>
          <w:rFonts w:cstheme="majorHAnsi"/>
          <w:highlight w:val="cyan"/>
        </w:rPr>
        <w:t>in-group/out-group dynamics run deep</w:t>
      </w:r>
      <w:r w:rsidRPr="00812854">
        <w:rPr>
          <w:rStyle w:val="StyleUnderline"/>
          <w:rFonts w:cstheme="majorHAnsi"/>
        </w:rPr>
        <w:t xml:space="preserve">, the </w:t>
      </w:r>
      <w:r w:rsidRPr="00812854">
        <w:rPr>
          <w:rStyle w:val="Emphasis"/>
          <w:rFonts w:cstheme="majorHAnsi"/>
          <w:highlight w:val="cyan"/>
        </w:rPr>
        <w:t>unequal treatment</w:t>
      </w:r>
      <w:r w:rsidRPr="00812854">
        <w:rPr>
          <w:rStyle w:val="Emphasis"/>
          <w:rFonts w:cstheme="majorHAnsi"/>
        </w:rPr>
        <w:t xml:space="preserve"> </w:t>
      </w:r>
      <w:r w:rsidRPr="00812854">
        <w:rPr>
          <w:rStyle w:val="Emphasis"/>
          <w:rFonts w:cstheme="majorHAnsi"/>
          <w:highlight w:val="cyan"/>
        </w:rPr>
        <w:t>of</w:t>
      </w:r>
      <w:r w:rsidRPr="00812854">
        <w:rPr>
          <w:rStyle w:val="Emphasis"/>
          <w:rFonts w:cstheme="majorHAnsi"/>
        </w:rPr>
        <w:t xml:space="preserve"> </w:t>
      </w:r>
      <w:r w:rsidRPr="00812854">
        <w:rPr>
          <w:rStyle w:val="Emphasis"/>
          <w:rFonts w:cstheme="majorHAnsi"/>
          <w:highlight w:val="cyan"/>
        </w:rPr>
        <w:t>Muslims</w:t>
      </w:r>
      <w:r w:rsidRPr="00812854">
        <w:rPr>
          <w:rStyle w:val="Emphasis"/>
          <w:rFonts w:cstheme="majorHAnsi"/>
        </w:rPr>
        <w:t xml:space="preserve">, immigrants, or other minority groups </w:t>
      </w:r>
      <w:r w:rsidRPr="00812854">
        <w:rPr>
          <w:rStyle w:val="Emphasis"/>
          <w:rFonts w:cstheme="majorHAnsi"/>
          <w:highlight w:val="cyan"/>
        </w:rPr>
        <w:t>will not end if the law drops the domestic–international legal divide.</w:t>
      </w:r>
      <w:r w:rsidRPr="00812854">
        <w:rPr>
          <w:rFonts w:cstheme="majorHAnsi"/>
          <w:sz w:val="16"/>
        </w:rPr>
        <w:t xml:space="preserve"> Moreover, </w:t>
      </w:r>
      <w:r w:rsidRPr="00812854">
        <w:rPr>
          <w:rStyle w:val="StyleUnderline"/>
          <w:rFonts w:cstheme="majorHAnsi"/>
          <w:highlight w:val="cyan"/>
        </w:rPr>
        <w:t>the intense focus on U.S. Muslim communities in counterterrorism exists even where the law does not formally distinguish</w:t>
      </w:r>
      <w:r w:rsidRPr="00812854">
        <w:rPr>
          <w:rStyle w:val="StyleUnderline"/>
          <w:rFonts w:cstheme="majorHAnsi"/>
        </w:rPr>
        <w:t xml:space="preserve"> </w:t>
      </w:r>
      <w:r w:rsidRPr="00812854">
        <w:rPr>
          <w:rStyle w:val="StyleUnderline"/>
          <w:rFonts w:cstheme="majorHAnsi"/>
          <w:highlight w:val="cyan"/>
        </w:rPr>
        <w:t>between domestic and international terrorism</w:t>
      </w:r>
      <w:r w:rsidRPr="00812854">
        <w:rPr>
          <w:rStyle w:val="StyleUnderline"/>
          <w:rFonts w:cstheme="majorHAnsi"/>
        </w:rPr>
        <w:t>—as in the legal standards for terrorist watchlisting or FBI enterprise investigations.</w:t>
      </w:r>
      <w:r w:rsidRPr="00812854">
        <w:rPr>
          <w:rFonts w:cstheme="majorHAnsi"/>
          <w:sz w:val="16"/>
        </w:rPr>
        <w:t xml:space="preserve">360 </w:t>
      </w:r>
    </w:p>
    <w:p w14:paraId="59D35ECD" w14:textId="77777777" w:rsidR="00BD59CB" w:rsidRPr="00812854" w:rsidRDefault="00BD59CB" w:rsidP="00BD59CB">
      <w:pPr>
        <w:pStyle w:val="Heading4"/>
        <w:rPr>
          <w:rFonts w:cstheme="majorHAnsi"/>
        </w:rPr>
      </w:pPr>
      <w:r w:rsidRPr="00812854">
        <w:rPr>
          <w:rFonts w:cstheme="majorHAnsi"/>
        </w:rPr>
        <w:t>The domestic-international terrorist divide results in racialization, stereotypes, and overly punitive punishments of Muslims deemed a threat – that is a prerequisite to their structural violence claims</w:t>
      </w:r>
    </w:p>
    <w:p w14:paraId="1CE8B6F7" w14:textId="77777777" w:rsidR="00BD59CB" w:rsidRPr="00812854" w:rsidRDefault="00BD59CB" w:rsidP="00BD59CB">
      <w:pPr>
        <w:rPr>
          <w:rFonts w:cstheme="majorHAnsi"/>
        </w:rPr>
      </w:pPr>
      <w:r w:rsidRPr="00812854">
        <w:rPr>
          <w:rStyle w:val="Style13ptBold"/>
          <w:rFonts w:cstheme="majorHAnsi"/>
        </w:rPr>
        <w:t>Sinnar 19</w:t>
      </w:r>
      <w:r w:rsidRPr="00812854">
        <w:rPr>
          <w:rFonts w:cstheme="majorHAnsi"/>
        </w:rPr>
        <w:t xml:space="preserve"> [Shirin Sinnar is an associate professor of law at Stanford Law School. “Separate and Unequal: The Law of "Domestic" and "International" Terrorism,” Michigan Law Review, 2019, </w:t>
      </w:r>
      <w:hyperlink r:id="rId31" w:history="1">
        <w:r w:rsidRPr="00812854">
          <w:rPr>
            <w:rStyle w:val="Hyperlink"/>
            <w:rFonts w:cstheme="majorHAnsi"/>
          </w:rPr>
          <w:t>http://michiganlawreview.org/wp-content/uploads/2019/05/117MichLRev1333_Sinnar.pdf</w:t>
        </w:r>
      </w:hyperlink>
      <w:r w:rsidRPr="00812854">
        <w:rPr>
          <w:rFonts w:cstheme="majorHAnsi"/>
        </w:rPr>
        <w:t>] //SL</w:t>
      </w:r>
    </w:p>
    <w:p w14:paraId="26BFE910" w14:textId="77777777" w:rsidR="00BD59CB" w:rsidRPr="00812854" w:rsidRDefault="00BD59CB" w:rsidP="00BD59CB">
      <w:pPr>
        <w:rPr>
          <w:rStyle w:val="StyleUnderline"/>
          <w:rFonts w:cstheme="majorHAnsi"/>
        </w:rPr>
      </w:pPr>
      <w:r w:rsidRPr="00812854">
        <w:rPr>
          <w:rStyle w:val="StyleUnderline"/>
          <w:rFonts w:cstheme="majorHAnsi"/>
        </w:rPr>
        <w:t>The terrorism legal divide has significant effects along racial and religious lines.</w:t>
      </w:r>
      <w:r w:rsidRPr="00812854">
        <w:rPr>
          <w:rFonts w:cstheme="majorHAnsi"/>
          <w:sz w:val="16"/>
        </w:rPr>
        <w:t xml:space="preserve"> Section I.A illustrated the disparate consequences for individuals and communities: </w:t>
      </w:r>
      <w:r w:rsidRPr="00812854">
        <w:rPr>
          <w:rStyle w:val="StyleUnderline"/>
          <w:rFonts w:cstheme="majorHAnsi"/>
        </w:rPr>
        <w:t>those labeled international terrorists are subject to electronic FISA surveillance</w:t>
      </w:r>
      <w:r w:rsidRPr="00812854">
        <w:rPr>
          <w:rFonts w:cstheme="majorHAnsi"/>
          <w:sz w:val="16"/>
        </w:rPr>
        <w:t xml:space="preserve">, Section 215 orders, </w:t>
      </w:r>
      <w:r w:rsidRPr="00812854">
        <w:rPr>
          <w:rStyle w:val="StyleUnderline"/>
          <w:rFonts w:cstheme="majorHAnsi"/>
        </w:rPr>
        <w:t>NSLs</w:t>
      </w:r>
      <w:r w:rsidRPr="00812854">
        <w:rPr>
          <w:rFonts w:cstheme="majorHAnsi"/>
          <w:sz w:val="16"/>
        </w:rPr>
        <w:t xml:space="preserve">, </w:t>
      </w:r>
      <w:r w:rsidRPr="00812854">
        <w:rPr>
          <w:rStyle w:val="StyleUnderline"/>
          <w:rFonts w:cstheme="majorHAnsi"/>
        </w:rPr>
        <w:t>less accountable informant investigations, material support charges, the greater likelihood of federal prosecution, and the punitive consequences of federalization.</w:t>
      </w:r>
      <w:r w:rsidRPr="00812854">
        <w:rPr>
          <w:rFonts w:cstheme="majorHAnsi"/>
          <w:sz w:val="16"/>
        </w:rPr>
        <w:t xml:space="preserve"> </w:t>
      </w:r>
      <w:r w:rsidRPr="00812854">
        <w:rPr>
          <w:rStyle w:val="StyleUnderline"/>
          <w:rFonts w:cstheme="majorHAnsi"/>
        </w:rPr>
        <w:t xml:space="preserve">But these direct effects </w:t>
      </w:r>
      <w:r w:rsidRPr="00812854">
        <w:rPr>
          <w:rStyle w:val="Emphasis"/>
          <w:rFonts w:cstheme="majorHAnsi"/>
        </w:rPr>
        <w:t>do not capture the full harm of the legal divide in producing and rationalizing a racialized understanding of terrorism</w:t>
      </w:r>
      <w:r w:rsidRPr="00812854">
        <w:rPr>
          <w:rStyle w:val="StyleUnderline"/>
          <w:rFonts w:cstheme="majorHAnsi"/>
          <w:highlight w:val="cyan"/>
        </w:rPr>
        <w:t>.</w:t>
      </w:r>
      <w:r w:rsidRPr="00812854">
        <w:rPr>
          <w:rFonts w:cstheme="majorHAnsi"/>
          <w:sz w:val="16"/>
          <w:highlight w:val="cyan"/>
        </w:rPr>
        <w:t xml:space="preserve"> </w:t>
      </w:r>
      <w:r w:rsidRPr="00812854">
        <w:rPr>
          <w:rStyle w:val="StyleUnderline"/>
          <w:rFonts w:cstheme="majorHAnsi"/>
          <w:highlight w:val="cyan"/>
        </w:rPr>
        <w:t>The domestic–international legal binary affects how government officials</w:t>
      </w:r>
      <w:r w:rsidRPr="00812854">
        <w:rPr>
          <w:rStyle w:val="Emphasis"/>
          <w:rFonts w:cstheme="majorHAnsi"/>
          <w:highlight w:val="cyan"/>
        </w:rPr>
        <w:t xml:space="preserve"> </w:t>
      </w:r>
      <w:r w:rsidRPr="00812854">
        <w:rPr>
          <w:rStyle w:val="Emphasis"/>
          <w:rFonts w:cstheme="majorHAnsi"/>
        </w:rPr>
        <w:t xml:space="preserve">understand and </w:t>
      </w:r>
      <w:r w:rsidRPr="00812854">
        <w:rPr>
          <w:rStyle w:val="Emphasis"/>
          <w:rFonts w:cstheme="majorHAnsi"/>
          <w:highlight w:val="cyan"/>
        </w:rPr>
        <w:t>characterize political violence</w:t>
      </w:r>
      <w:r w:rsidRPr="00812854">
        <w:rPr>
          <w:rFonts w:cstheme="majorHAnsi"/>
          <w:sz w:val="16"/>
        </w:rPr>
        <w:t xml:space="preserve"> </w:t>
      </w:r>
      <w:r w:rsidRPr="00812854">
        <w:rPr>
          <w:rStyle w:val="Emphasis"/>
          <w:rFonts w:cstheme="majorHAnsi"/>
          <w:highlight w:val="cyan"/>
        </w:rPr>
        <w:t xml:space="preserve">and promotes the </w:t>
      </w:r>
      <w:r w:rsidRPr="00812854">
        <w:rPr>
          <w:rStyle w:val="Emphasis"/>
          <w:rFonts w:cstheme="majorHAnsi"/>
        </w:rPr>
        <w:t xml:space="preserve">spurious </w:t>
      </w:r>
      <w:r w:rsidRPr="00812854">
        <w:rPr>
          <w:rStyle w:val="Emphasis"/>
          <w:rFonts w:cstheme="majorHAnsi"/>
          <w:highlight w:val="cyan"/>
        </w:rPr>
        <w:t>notion that Muslims</w:t>
      </w:r>
      <w:r w:rsidRPr="00812854">
        <w:rPr>
          <w:rStyle w:val="Emphasis"/>
          <w:rFonts w:cstheme="majorHAnsi"/>
        </w:rPr>
        <w:t xml:space="preserve"> and immigrants </w:t>
      </w:r>
      <w:r w:rsidRPr="00812854">
        <w:rPr>
          <w:rStyle w:val="Emphasis"/>
          <w:rFonts w:cstheme="majorHAnsi"/>
          <w:highlight w:val="cyan"/>
        </w:rPr>
        <w:t>are</w:t>
      </w:r>
      <w:r w:rsidRPr="00812854">
        <w:rPr>
          <w:rStyle w:val="Emphasis"/>
          <w:rFonts w:cstheme="majorHAnsi"/>
        </w:rPr>
        <w:t xml:space="preserve"> primarily </w:t>
      </w:r>
      <w:r w:rsidRPr="00812854">
        <w:rPr>
          <w:rStyle w:val="Emphasis"/>
          <w:rFonts w:cstheme="majorHAnsi"/>
          <w:highlight w:val="cyan"/>
        </w:rPr>
        <w:t>responsible for terrorism</w:t>
      </w:r>
      <w:r w:rsidRPr="00812854">
        <w:rPr>
          <w:rStyle w:val="Emphasis"/>
          <w:rFonts w:cstheme="majorHAnsi"/>
        </w:rPr>
        <w:t xml:space="preserve"> </w:t>
      </w:r>
      <w:r w:rsidRPr="00812854">
        <w:rPr>
          <w:rStyle w:val="Emphasis"/>
          <w:rFonts w:cstheme="majorHAnsi"/>
          <w:highlight w:val="cyan"/>
        </w:rPr>
        <w:t>in the U</w:t>
      </w:r>
      <w:r w:rsidRPr="00812854">
        <w:rPr>
          <w:rStyle w:val="Emphasis"/>
          <w:rFonts w:cstheme="majorHAnsi"/>
        </w:rPr>
        <w:t xml:space="preserve">nited </w:t>
      </w:r>
      <w:r w:rsidRPr="00812854">
        <w:rPr>
          <w:rStyle w:val="Emphasis"/>
          <w:rFonts w:cstheme="majorHAnsi"/>
          <w:highlight w:val="cyan"/>
        </w:rPr>
        <w:t>S</w:t>
      </w:r>
      <w:r w:rsidRPr="00812854">
        <w:rPr>
          <w:rStyle w:val="Emphasis"/>
          <w:rFonts w:cstheme="majorHAnsi"/>
        </w:rPr>
        <w:t>tates.</w:t>
      </w:r>
      <w:r w:rsidRPr="00812854">
        <w:rPr>
          <w:rFonts w:cstheme="majorHAnsi"/>
          <w:sz w:val="16"/>
        </w:rPr>
        <w:t xml:space="preserve"> For example, </w:t>
      </w:r>
      <w:r w:rsidRPr="00812854">
        <w:rPr>
          <w:rStyle w:val="StyleUnderline"/>
          <w:rFonts w:cstheme="majorHAnsi"/>
        </w:rPr>
        <w:t>government officials say they hesitate to describe domestic cases as terrorism w</w:t>
      </w:r>
      <w:r w:rsidRPr="00812854">
        <w:rPr>
          <w:rStyle w:val="Emphasis"/>
          <w:rFonts w:cstheme="majorHAnsi"/>
        </w:rPr>
        <w:t>here explicit federal terrorism charges are not available.</w:t>
      </w:r>
      <w:r w:rsidRPr="00812854">
        <w:rPr>
          <w:rFonts w:cstheme="majorHAnsi"/>
          <w:sz w:val="16"/>
        </w:rPr>
        <w:t xml:space="preserve"> Former FBI Director James Comey claimed as much when he refused to label the Charleston church attack an act of terrorism.176 </w:t>
      </w:r>
      <w:r w:rsidRPr="00812854">
        <w:rPr>
          <w:rStyle w:val="StyleUnderline"/>
          <w:rFonts w:cstheme="majorHAnsi"/>
        </w:rPr>
        <w:t>The</w:t>
      </w:r>
      <w:r w:rsidRPr="00812854">
        <w:rPr>
          <w:rFonts w:cstheme="majorHAnsi"/>
          <w:sz w:val="16"/>
        </w:rPr>
        <w:t xml:space="preserve"> Justice Department National Security Division (</w:t>
      </w:r>
      <w:r w:rsidRPr="00812854">
        <w:rPr>
          <w:rStyle w:val="StyleUnderline"/>
          <w:rFonts w:cstheme="majorHAnsi"/>
        </w:rPr>
        <w:t>NSD</w:t>
      </w:r>
      <w:r w:rsidRPr="00812854">
        <w:rPr>
          <w:rFonts w:cstheme="majorHAnsi"/>
          <w:sz w:val="16"/>
        </w:rPr>
        <w:t xml:space="preserve">)’s top official </w:t>
      </w:r>
      <w:r w:rsidRPr="00812854">
        <w:rPr>
          <w:rStyle w:val="StyleUnderline"/>
          <w:rFonts w:cstheme="majorHAnsi"/>
        </w:rPr>
        <w:t xml:space="preserve">charged with addressing domestic terrorism asserted that </w:t>
      </w:r>
      <w:r w:rsidRPr="00812854">
        <w:rPr>
          <w:rStyle w:val="StyleUnderline"/>
          <w:rFonts w:cstheme="majorHAnsi"/>
          <w:highlight w:val="cyan"/>
        </w:rPr>
        <w:t>federal prosecutors refrain from describing domestic cases as terrorism</w:t>
      </w:r>
      <w:r w:rsidRPr="00812854">
        <w:rPr>
          <w:rStyle w:val="StyleUnderline"/>
          <w:rFonts w:cstheme="majorHAnsi"/>
        </w:rPr>
        <w:t xml:space="preserve"> </w:t>
      </w:r>
      <w:r w:rsidRPr="00812854">
        <w:rPr>
          <w:rStyle w:val="StyleUnderline"/>
          <w:rFonts w:cstheme="majorHAnsi"/>
          <w:highlight w:val="cyan"/>
        </w:rPr>
        <w:t xml:space="preserve">because </w:t>
      </w:r>
      <w:r w:rsidRPr="00812854">
        <w:rPr>
          <w:rStyle w:val="Emphasis"/>
          <w:rFonts w:cstheme="majorHAnsi"/>
          <w:highlight w:val="cyan"/>
        </w:rPr>
        <w:t>judges might find such</w:t>
      </w:r>
      <w:r w:rsidRPr="00812854">
        <w:rPr>
          <w:rStyle w:val="Emphasis"/>
          <w:rFonts w:cstheme="majorHAnsi"/>
        </w:rPr>
        <w:t xml:space="preserve"> </w:t>
      </w:r>
      <w:r w:rsidRPr="00812854">
        <w:rPr>
          <w:rStyle w:val="Emphasis"/>
          <w:rFonts w:cstheme="majorHAnsi"/>
          <w:highlight w:val="cyan"/>
        </w:rPr>
        <w:t>statements prejudicial</w:t>
      </w:r>
      <w:r w:rsidRPr="00812854">
        <w:rPr>
          <w:rStyle w:val="StyleUnderline"/>
          <w:rFonts w:cstheme="majorHAnsi"/>
          <w:highlight w:val="cyan"/>
        </w:rPr>
        <w:t>,</w:t>
      </w:r>
      <w:r w:rsidRPr="00812854">
        <w:rPr>
          <w:rStyle w:val="StyleUnderline"/>
          <w:rFonts w:cstheme="majorHAnsi"/>
        </w:rPr>
        <w:t xml:space="preserve"> </w:t>
      </w:r>
      <w:r w:rsidRPr="00812854">
        <w:rPr>
          <w:rStyle w:val="StyleUnderline"/>
          <w:rFonts w:cstheme="majorHAnsi"/>
          <w:highlight w:val="cyan"/>
        </w:rPr>
        <w:t>but use the label in international cases</w:t>
      </w:r>
      <w:r w:rsidRPr="00812854">
        <w:rPr>
          <w:rStyle w:val="StyleUnderline"/>
          <w:rFonts w:cstheme="majorHAnsi"/>
        </w:rPr>
        <w:t xml:space="preserve"> </w:t>
      </w:r>
      <w:r w:rsidRPr="00812854">
        <w:rPr>
          <w:rStyle w:val="StyleUnderline"/>
          <w:rFonts w:cstheme="majorHAnsi"/>
          <w:highlight w:val="cyan"/>
        </w:rPr>
        <w:t>because</w:t>
      </w:r>
      <w:r w:rsidRPr="00812854">
        <w:rPr>
          <w:rStyle w:val="StyleUnderline"/>
          <w:rFonts w:cstheme="majorHAnsi"/>
        </w:rPr>
        <w:t xml:space="preserve"> </w:t>
      </w:r>
      <w:r w:rsidRPr="00812854">
        <w:rPr>
          <w:rStyle w:val="StyleUnderline"/>
          <w:rFonts w:cstheme="majorHAnsi"/>
          <w:highlight w:val="cyan"/>
        </w:rPr>
        <w:t>they often include explicit terrorism charges</w:t>
      </w:r>
      <w:r w:rsidRPr="00812854">
        <w:rPr>
          <w:rFonts w:cstheme="majorHAnsi"/>
          <w:sz w:val="16"/>
          <w:highlight w:val="cyan"/>
        </w:rPr>
        <w:t>.</w:t>
      </w:r>
      <w:r w:rsidRPr="00812854">
        <w:rPr>
          <w:rFonts w:cstheme="majorHAnsi"/>
          <w:sz w:val="16"/>
        </w:rPr>
        <w:t xml:space="preserve">177 </w:t>
      </w:r>
      <w:r w:rsidRPr="00812854">
        <w:rPr>
          <w:rStyle w:val="Emphasis"/>
          <w:rFonts w:cstheme="majorHAnsi"/>
          <w:highlight w:val="cyan"/>
        </w:rPr>
        <w:t>This</w:t>
      </w:r>
      <w:r w:rsidRPr="00812854">
        <w:rPr>
          <w:rStyle w:val="Emphasis"/>
          <w:rFonts w:cstheme="majorHAnsi"/>
        </w:rPr>
        <w:t xml:space="preserve"> asymmetric use of the terrorism label </w:t>
      </w:r>
      <w:r w:rsidRPr="00812854">
        <w:rPr>
          <w:rStyle w:val="Emphasis"/>
          <w:rFonts w:cstheme="majorHAnsi"/>
          <w:highlight w:val="cyan"/>
        </w:rPr>
        <w:t>reinforces</w:t>
      </w:r>
      <w:r w:rsidRPr="00812854">
        <w:rPr>
          <w:rStyle w:val="Emphasis"/>
          <w:rFonts w:cstheme="majorHAnsi"/>
        </w:rPr>
        <w:t xml:space="preserve"> the popular </w:t>
      </w:r>
      <w:r w:rsidRPr="00812854">
        <w:rPr>
          <w:rStyle w:val="Emphasis"/>
          <w:rFonts w:cstheme="majorHAnsi"/>
          <w:highlight w:val="cyan"/>
        </w:rPr>
        <w:t>equation of terrorism</w:t>
      </w:r>
      <w:r w:rsidRPr="00812854">
        <w:rPr>
          <w:rStyle w:val="Emphasis"/>
          <w:rFonts w:cstheme="majorHAnsi"/>
        </w:rPr>
        <w:t xml:space="preserve"> </w:t>
      </w:r>
      <w:r w:rsidRPr="00812854">
        <w:rPr>
          <w:rStyle w:val="Emphasis"/>
          <w:rFonts w:cstheme="majorHAnsi"/>
          <w:highlight w:val="cyan"/>
        </w:rPr>
        <w:t>with</w:t>
      </w:r>
      <w:r w:rsidRPr="00812854">
        <w:rPr>
          <w:rStyle w:val="Emphasis"/>
          <w:rFonts w:cstheme="majorHAnsi"/>
        </w:rPr>
        <w:t xml:space="preserve"> </w:t>
      </w:r>
      <w:r w:rsidRPr="00812854">
        <w:rPr>
          <w:rStyle w:val="Emphasis"/>
          <w:rFonts w:cstheme="majorHAnsi"/>
          <w:highlight w:val="cyan"/>
        </w:rPr>
        <w:t xml:space="preserve">Muslims </w:t>
      </w:r>
      <w:r w:rsidRPr="00812854">
        <w:rPr>
          <w:rStyle w:val="Emphasis"/>
          <w:rFonts w:cstheme="majorHAnsi"/>
        </w:rPr>
        <w:t>and foreigners.</w:t>
      </w:r>
      <w:r w:rsidRPr="00812854">
        <w:rPr>
          <w:rFonts w:cstheme="majorHAnsi"/>
          <w:sz w:val="16"/>
        </w:rPr>
        <w:t xml:space="preserve">178 </w:t>
      </w:r>
      <w:r w:rsidRPr="00812854">
        <w:rPr>
          <w:rStyle w:val="StyleUnderline"/>
          <w:rFonts w:cstheme="majorHAnsi"/>
        </w:rPr>
        <w:t>The federal government’s bifurcated approach also distorts public understanding of the terrorist threat in the aggregate.</w:t>
      </w:r>
      <w:r w:rsidRPr="00812854">
        <w:rPr>
          <w:rFonts w:cstheme="majorHAnsi"/>
          <w:sz w:val="16"/>
        </w:rPr>
        <w:t xml:space="preserve"> </w:t>
      </w:r>
      <w:r w:rsidRPr="00812854">
        <w:rPr>
          <w:rStyle w:val="StyleUnderline"/>
          <w:rFonts w:cstheme="majorHAnsi"/>
        </w:rPr>
        <w:t>The NSD periodically issues a chart of unsealed “international terrorism and terrorism-related convictions”</w:t>
      </w:r>
      <w:r w:rsidRPr="00812854">
        <w:rPr>
          <w:rFonts w:cstheme="majorHAnsi"/>
          <w:sz w:val="16"/>
        </w:rPr>
        <w:t xml:space="preserve"> listing hundreds of defendants.179 </w:t>
      </w:r>
      <w:r w:rsidRPr="00812854">
        <w:rPr>
          <w:rStyle w:val="StyleUnderline"/>
          <w:rFonts w:cstheme="majorHAnsi"/>
        </w:rPr>
        <w:t xml:space="preserve">It does not release statistics on domestic terrorism </w:t>
      </w:r>
      <w:r w:rsidRPr="00812854">
        <w:rPr>
          <w:rFonts w:cstheme="majorHAnsi"/>
          <w:sz w:val="16"/>
        </w:rPr>
        <w:t xml:space="preserve">convictions nor explain how it determines that cases are international.180 </w:t>
      </w:r>
      <w:r w:rsidRPr="00812854">
        <w:rPr>
          <w:rStyle w:val="StyleUnderline"/>
          <w:rFonts w:cstheme="majorHAnsi"/>
        </w:rPr>
        <w:t xml:space="preserve">The list includes hundreds of Muslims, including individuals connected to foreign groups only </w:t>
      </w:r>
      <w:r w:rsidRPr="00812854">
        <w:rPr>
          <w:rStyle w:val="Emphasis"/>
          <w:rFonts w:cstheme="majorHAnsi"/>
        </w:rPr>
        <w:t>through the fictional representations of government informants.</w:t>
      </w:r>
      <w:r w:rsidRPr="00812854">
        <w:rPr>
          <w:rFonts w:cstheme="majorHAnsi"/>
          <w:sz w:val="16"/>
        </w:rPr>
        <w:t xml:space="preserve">181 </w:t>
      </w:r>
      <w:r w:rsidRPr="00812854">
        <w:rPr>
          <w:rStyle w:val="StyleUnderline"/>
          <w:rFonts w:cstheme="majorHAnsi"/>
        </w:rPr>
        <w:t xml:space="preserve">The list’s exclusive focus on </w:t>
      </w:r>
      <w:r w:rsidRPr="00812854">
        <w:rPr>
          <w:rStyle w:val="Emphasis"/>
          <w:rFonts w:cstheme="majorHAnsi"/>
        </w:rPr>
        <w:t>“international” cases results in the statistical erasure of domestic terrorism</w:t>
      </w:r>
      <w:r w:rsidRPr="00812854">
        <w:rPr>
          <w:rStyle w:val="StyleUnderline"/>
          <w:rFonts w:cstheme="majorHAnsi"/>
        </w:rPr>
        <w:t xml:space="preserve"> and the corresponding inflation of threats from Muslims, immigrants, and foreigners. </w:t>
      </w:r>
      <w:r w:rsidRPr="00812854">
        <w:rPr>
          <w:rStyle w:val="Emphasis"/>
          <w:rFonts w:cstheme="majorHAnsi"/>
          <w:highlight w:val="cyan"/>
        </w:rPr>
        <w:t>Political leaders</w:t>
      </w:r>
      <w:r w:rsidRPr="00812854">
        <w:rPr>
          <w:rStyle w:val="Emphasis"/>
          <w:rFonts w:cstheme="majorHAnsi"/>
        </w:rPr>
        <w:t xml:space="preserve"> then </w:t>
      </w:r>
      <w:r w:rsidRPr="00812854">
        <w:rPr>
          <w:rStyle w:val="Emphasis"/>
          <w:rFonts w:cstheme="majorHAnsi"/>
          <w:highlight w:val="cyan"/>
        </w:rPr>
        <w:t>use</w:t>
      </w:r>
      <w:r w:rsidRPr="00812854">
        <w:rPr>
          <w:rStyle w:val="Emphasis"/>
          <w:rFonts w:cstheme="majorHAnsi"/>
        </w:rPr>
        <w:t xml:space="preserve"> the </w:t>
      </w:r>
      <w:r w:rsidRPr="00812854">
        <w:rPr>
          <w:rStyle w:val="Emphasis"/>
          <w:rFonts w:cstheme="majorHAnsi"/>
          <w:highlight w:val="cyan"/>
        </w:rPr>
        <w:t>slanted statistics to justify policies directed at Muslims</w:t>
      </w:r>
      <w:r w:rsidRPr="00812854">
        <w:rPr>
          <w:rStyle w:val="Emphasis"/>
          <w:rFonts w:cstheme="majorHAnsi"/>
        </w:rPr>
        <w:t xml:space="preserve"> and immigrants</w:t>
      </w:r>
      <w:r w:rsidRPr="00812854">
        <w:rPr>
          <w:rStyle w:val="StyleUnderline"/>
          <w:rFonts w:cstheme="majorHAnsi"/>
        </w:rPr>
        <w:t xml:space="preserve">, </w:t>
      </w:r>
      <w:r w:rsidRPr="00812854">
        <w:rPr>
          <w:rStyle w:val="StyleUnderline"/>
          <w:rFonts w:cstheme="majorHAnsi"/>
          <w:highlight w:val="cyan"/>
        </w:rPr>
        <w:t>such as</w:t>
      </w:r>
      <w:r w:rsidRPr="00812854">
        <w:rPr>
          <w:rStyle w:val="StyleUnderline"/>
          <w:rFonts w:cstheme="majorHAnsi"/>
        </w:rPr>
        <w:t xml:space="preserve"> President </w:t>
      </w:r>
      <w:r w:rsidRPr="00812854">
        <w:rPr>
          <w:rStyle w:val="StyleUnderline"/>
          <w:rFonts w:cstheme="majorHAnsi"/>
          <w:highlight w:val="cyan"/>
        </w:rPr>
        <w:t>Trump’s travel ban</w:t>
      </w:r>
      <w:r w:rsidRPr="00812854">
        <w:rPr>
          <w:rFonts w:cstheme="majorHAnsi"/>
          <w:sz w:val="16"/>
        </w:rPr>
        <w:t xml:space="preserve"> targeting several majority Muslim countries. Shortly before issuing the second version of the travel ban, President Trump told Congress that the “vast majority of individuals” convicted of terrorism-related offenses came from outside the United States.182 One year later, the </w:t>
      </w:r>
      <w:r w:rsidRPr="00812854">
        <w:rPr>
          <w:rStyle w:val="StyleUnderline"/>
          <w:rFonts w:cstheme="majorHAnsi"/>
        </w:rPr>
        <w:t>President tweeted that “nearly 3 in 4 individuals convicted of terrorism-related charges are foreign-born,”</w:t>
      </w:r>
      <w:r w:rsidRPr="00812854">
        <w:rPr>
          <w:rFonts w:cstheme="majorHAnsi"/>
          <w:sz w:val="16"/>
        </w:rPr>
        <w:t xml:space="preserve">183 </w:t>
      </w:r>
      <w:r w:rsidRPr="00812854">
        <w:rPr>
          <w:rStyle w:val="StyleUnderline"/>
          <w:rFonts w:cstheme="majorHAnsi"/>
        </w:rPr>
        <w:t>citing a new government report that again counted only international terrorism cases.</w:t>
      </w:r>
      <w:r w:rsidRPr="00812854">
        <w:rPr>
          <w:rFonts w:cstheme="majorHAnsi"/>
          <w:sz w:val="16"/>
        </w:rPr>
        <w:t xml:space="preserve">184 </w:t>
      </w:r>
      <w:r w:rsidRPr="00812854">
        <w:rPr>
          <w:rStyle w:val="StyleUnderline"/>
          <w:rFonts w:cstheme="majorHAnsi"/>
        </w:rPr>
        <w:t xml:space="preserve">Independent researchers who examined the NSD data concluded that </w:t>
      </w:r>
      <w:r w:rsidRPr="00812854">
        <w:rPr>
          <w:rStyle w:val="Emphasis"/>
          <w:rFonts w:cstheme="majorHAnsi"/>
          <w:highlight w:val="cyan"/>
        </w:rPr>
        <w:t>if</w:t>
      </w:r>
      <w:r w:rsidRPr="00812854">
        <w:rPr>
          <w:rStyle w:val="Emphasis"/>
          <w:rFonts w:cstheme="majorHAnsi"/>
        </w:rPr>
        <w:t xml:space="preserve"> the </w:t>
      </w:r>
      <w:r w:rsidRPr="00812854">
        <w:rPr>
          <w:rStyle w:val="Emphasis"/>
          <w:rFonts w:cstheme="majorHAnsi"/>
          <w:highlight w:val="cyan"/>
        </w:rPr>
        <w:t>data had incorporated domestic terrorism convictions</w:t>
      </w:r>
      <w:r w:rsidRPr="00812854">
        <w:rPr>
          <w:rStyle w:val="Emphasis"/>
          <w:rFonts w:cstheme="majorHAnsi"/>
        </w:rPr>
        <w:t xml:space="preserve">, </w:t>
      </w:r>
      <w:r w:rsidRPr="00812854">
        <w:rPr>
          <w:rStyle w:val="Emphasis"/>
          <w:rFonts w:cstheme="majorHAnsi"/>
          <w:highlight w:val="cyan"/>
        </w:rPr>
        <w:t>the proportion of foreign-born defendants would have plummeted</w:t>
      </w:r>
      <w:r w:rsidRPr="00812854">
        <w:rPr>
          <w:rStyle w:val="Emphasis"/>
          <w:rFonts w:cstheme="majorHAnsi"/>
        </w:rPr>
        <w:t xml:space="preserve"> to 18–21 percent</w:t>
      </w:r>
      <w:r w:rsidRPr="00812854">
        <w:rPr>
          <w:rStyle w:val="StyleUnderline"/>
          <w:rFonts w:cstheme="majorHAnsi"/>
        </w:rPr>
        <w:t>.</w:t>
      </w:r>
      <w:r w:rsidRPr="00812854">
        <w:rPr>
          <w:rFonts w:cstheme="majorHAnsi"/>
          <w:sz w:val="16"/>
        </w:rPr>
        <w:t xml:space="preserve">185 While the travel ban represents the most dramatic example, </w:t>
      </w:r>
      <w:r w:rsidRPr="00812854">
        <w:rPr>
          <w:rStyle w:val="StyleUnderline"/>
          <w:rFonts w:cstheme="majorHAnsi"/>
        </w:rPr>
        <w:t>the use of skewed terrorism data to justify state discrimination did not begin with Trump.</w:t>
      </w:r>
      <w:r w:rsidRPr="00812854">
        <w:rPr>
          <w:rFonts w:cstheme="majorHAnsi"/>
          <w:sz w:val="16"/>
        </w:rPr>
        <w:t xml:space="preserve"> For instance, in 2011–2012, Representative </w:t>
      </w:r>
      <w:r w:rsidRPr="00812854">
        <w:rPr>
          <w:rStyle w:val="StyleUnderline"/>
          <w:rFonts w:cstheme="majorHAnsi"/>
        </w:rPr>
        <w:t>Peter King</w:t>
      </w:r>
      <w:r w:rsidRPr="00812854">
        <w:rPr>
          <w:rFonts w:cstheme="majorHAnsi"/>
          <w:sz w:val="16"/>
        </w:rPr>
        <w:t xml:space="preserve"> convened a series of pointed congressional hearings on “[r]adicalization in the American Muslim [c]ommunity.”186 He </w:t>
      </w:r>
      <w:r w:rsidRPr="00812854">
        <w:rPr>
          <w:rStyle w:val="StyleUnderline"/>
          <w:rFonts w:cstheme="majorHAnsi"/>
        </w:rPr>
        <w:t xml:space="preserve">defended his decision </w:t>
      </w:r>
      <w:r w:rsidRPr="00812854">
        <w:rPr>
          <w:rStyle w:val="Emphasis"/>
          <w:rFonts w:cstheme="majorHAnsi"/>
        </w:rPr>
        <w:t xml:space="preserve">to single out </w:t>
      </w:r>
      <w:r w:rsidRPr="00812854">
        <w:rPr>
          <w:rStyle w:val="StyleUnderline"/>
          <w:rFonts w:cstheme="majorHAnsi"/>
        </w:rPr>
        <w:t>Muslims on the grounds that a Justice Department report showed no evidence of neoNazi, environmental, or other domestic terrorism incidents—even though independent researchers documented over two dozen such acts in the same time period.</w:t>
      </w:r>
      <w:r w:rsidRPr="00812854">
        <w:rPr>
          <w:rFonts w:cstheme="majorHAnsi"/>
          <w:sz w:val="16"/>
        </w:rPr>
        <w:t xml:space="preserve">187 </w:t>
      </w:r>
      <w:r w:rsidRPr="00812854">
        <w:rPr>
          <w:rStyle w:val="Emphasis"/>
          <w:rFonts w:cstheme="majorHAnsi"/>
          <w:highlight w:val="cyan"/>
        </w:rPr>
        <w:t xml:space="preserve">Skewed representations of the terrorist threat </w:t>
      </w:r>
      <w:r w:rsidRPr="00812854">
        <w:rPr>
          <w:rStyle w:val="Emphasis"/>
          <w:rFonts w:cstheme="majorHAnsi"/>
        </w:rPr>
        <w:t xml:space="preserve">also </w:t>
      </w:r>
      <w:r w:rsidRPr="00812854">
        <w:rPr>
          <w:rStyle w:val="Emphasis"/>
          <w:rFonts w:cstheme="majorHAnsi"/>
          <w:highlight w:val="cyan"/>
        </w:rPr>
        <w:t xml:space="preserve">drive up </w:t>
      </w:r>
      <w:r w:rsidRPr="00812854">
        <w:rPr>
          <w:rStyle w:val="Emphasis"/>
          <w:rFonts w:cstheme="majorHAnsi"/>
        </w:rPr>
        <w:t xml:space="preserve">the overall </w:t>
      </w:r>
      <w:r w:rsidRPr="00812854">
        <w:rPr>
          <w:rStyle w:val="Emphasis"/>
          <w:rFonts w:cstheme="majorHAnsi"/>
          <w:highlight w:val="cyan"/>
        </w:rPr>
        <w:t>punitiveness</w:t>
      </w:r>
      <w:r w:rsidRPr="00812854">
        <w:rPr>
          <w:rStyle w:val="Emphasis"/>
          <w:rFonts w:cstheme="majorHAnsi"/>
        </w:rPr>
        <w:t xml:space="preserve"> of counterterrorism policy.</w:t>
      </w:r>
      <w:r w:rsidRPr="00812854">
        <w:rPr>
          <w:rFonts w:cstheme="majorHAnsi"/>
          <w:sz w:val="16"/>
        </w:rPr>
        <w:t xml:space="preserve"> Social science research suggests that t</w:t>
      </w:r>
      <w:r w:rsidRPr="00812854">
        <w:rPr>
          <w:rStyle w:val="StyleUnderline"/>
          <w:rFonts w:cstheme="majorHAnsi"/>
        </w:rPr>
        <w:t xml:space="preserve">he perception that terrorism is committed mostly by Middle Eastern individuals fuels </w:t>
      </w:r>
      <w:r w:rsidRPr="00812854">
        <w:rPr>
          <w:rStyle w:val="Emphasis"/>
          <w:rFonts w:cstheme="majorHAnsi"/>
        </w:rPr>
        <w:t>support for harsher state responses.</w:t>
      </w:r>
      <w:r w:rsidRPr="00812854">
        <w:rPr>
          <w:rFonts w:cstheme="majorHAnsi"/>
          <w:sz w:val="16"/>
        </w:rPr>
        <w:t xml:space="preserve">188 In addition, </w:t>
      </w:r>
      <w:r w:rsidRPr="00812854">
        <w:rPr>
          <w:rStyle w:val="StyleUnderline"/>
          <w:rFonts w:cstheme="majorHAnsi"/>
          <w:highlight w:val="cyan"/>
        </w:rPr>
        <w:t>governmental targeting</w:t>
      </w:r>
      <w:r w:rsidRPr="00812854">
        <w:rPr>
          <w:rStyle w:val="StyleUnderline"/>
          <w:rFonts w:cstheme="majorHAnsi"/>
        </w:rPr>
        <w:t xml:space="preserve"> </w:t>
      </w:r>
      <w:r w:rsidRPr="00812854">
        <w:rPr>
          <w:rStyle w:val="StyleUnderline"/>
          <w:rFonts w:cstheme="majorHAnsi"/>
          <w:highlight w:val="cyan"/>
        </w:rPr>
        <w:t>has cascading effects</w:t>
      </w:r>
      <w:r w:rsidRPr="00812854">
        <w:rPr>
          <w:rStyle w:val="StyleUnderline"/>
          <w:rFonts w:cstheme="majorHAnsi"/>
        </w:rPr>
        <w:t xml:space="preserve"> on Muslim communities and other racial and ethnic groups thought to be associated with them, </w:t>
      </w:r>
      <w:r w:rsidRPr="00812854">
        <w:rPr>
          <w:rStyle w:val="Emphasis"/>
          <w:rFonts w:cstheme="majorHAnsi"/>
          <w:highlight w:val="cyan"/>
        </w:rPr>
        <w:t>including the licensing of private discrimination and hate violence</w:t>
      </w:r>
      <w:r w:rsidRPr="00812854">
        <w:rPr>
          <w:rStyle w:val="Emphasis"/>
          <w:rFonts w:cstheme="majorHAnsi"/>
        </w:rPr>
        <w:t>.</w:t>
      </w:r>
      <w:r w:rsidRPr="00812854">
        <w:rPr>
          <w:rFonts w:cstheme="majorHAnsi"/>
          <w:sz w:val="16"/>
        </w:rPr>
        <w:t xml:space="preserve">189 Equally important, </w:t>
      </w:r>
      <w:r w:rsidRPr="00812854">
        <w:rPr>
          <w:rStyle w:val="StyleUnderline"/>
          <w:rFonts w:cstheme="majorHAnsi"/>
        </w:rPr>
        <w:t>the overwhelming attention to Muslims</w:t>
      </w:r>
      <w:r w:rsidRPr="00812854">
        <w:rPr>
          <w:rStyle w:val="Emphasis"/>
          <w:rFonts w:cstheme="majorHAnsi"/>
        </w:rPr>
        <w:t xml:space="preserve"> diminishes law enforcement attention to other serious threats that fall outside popular conceptions of terrorists.</w:t>
      </w:r>
      <w:r w:rsidRPr="00812854">
        <w:rPr>
          <w:rFonts w:cstheme="majorHAnsi"/>
          <w:sz w:val="16"/>
        </w:rPr>
        <w:t xml:space="preserve">190 </w:t>
      </w:r>
      <w:r w:rsidRPr="00812854">
        <w:rPr>
          <w:rStyle w:val="StyleUnderline"/>
          <w:rFonts w:cstheme="majorHAnsi"/>
          <w:highlight w:val="cyan"/>
        </w:rPr>
        <w:t>The terrorism legal divide</w:t>
      </w:r>
      <w:r w:rsidRPr="00812854">
        <w:rPr>
          <w:rStyle w:val="StyleUnderline"/>
          <w:rFonts w:cstheme="majorHAnsi"/>
        </w:rPr>
        <w:t xml:space="preserve"> thus </w:t>
      </w:r>
      <w:r w:rsidRPr="00812854">
        <w:rPr>
          <w:rStyle w:val="StyleUnderline"/>
          <w:rFonts w:cstheme="majorHAnsi"/>
          <w:highlight w:val="cyan"/>
        </w:rPr>
        <w:t xml:space="preserve">creates pernicious </w:t>
      </w:r>
      <w:r w:rsidRPr="00812854">
        <w:rPr>
          <w:rStyle w:val="Emphasis"/>
          <w:rFonts w:cstheme="majorHAnsi"/>
          <w:highlight w:val="cyan"/>
        </w:rPr>
        <w:t>feedback loops</w:t>
      </w:r>
      <w:r w:rsidRPr="00812854">
        <w:rPr>
          <w:rStyle w:val="Emphasis"/>
          <w:rFonts w:cstheme="majorHAnsi"/>
        </w:rPr>
        <w:t>,</w:t>
      </w:r>
      <w:r w:rsidRPr="00812854">
        <w:rPr>
          <w:rStyle w:val="StyleUnderline"/>
          <w:rFonts w:cstheme="majorHAnsi"/>
        </w:rPr>
        <w:t xml:space="preserve"> as differential legal treatment fuels social constructions of terrorists as Muslim and foreign that in turn </w:t>
      </w:r>
      <w:r w:rsidRPr="00812854">
        <w:rPr>
          <w:rStyle w:val="Emphasis"/>
          <w:rFonts w:cstheme="majorHAnsi"/>
        </w:rPr>
        <w:t>reinforce punitive and discriminatory state policies</w:t>
      </w:r>
      <w:r w:rsidRPr="00812854">
        <w:rPr>
          <w:rStyle w:val="StyleUnderline"/>
          <w:rFonts w:cstheme="majorHAnsi"/>
        </w:rPr>
        <w:t>.</w:t>
      </w:r>
      <w:r w:rsidRPr="00812854">
        <w:rPr>
          <w:rFonts w:cstheme="majorHAnsi"/>
          <w:sz w:val="16"/>
        </w:rPr>
        <w:t xml:space="preserve"> As elsewhere, </w:t>
      </w:r>
      <w:r w:rsidRPr="00812854">
        <w:rPr>
          <w:rStyle w:val="StyleUnderline"/>
          <w:rFonts w:cstheme="majorHAnsi"/>
        </w:rPr>
        <w:t>legal categories not only</w:t>
      </w:r>
      <w:r w:rsidRPr="00812854">
        <w:rPr>
          <w:rFonts w:cstheme="majorHAnsi"/>
          <w:sz w:val="16"/>
        </w:rPr>
        <w:t xml:space="preserve"> </w:t>
      </w:r>
      <w:r w:rsidRPr="00812854">
        <w:rPr>
          <w:rStyle w:val="StyleUnderline"/>
          <w:rFonts w:cstheme="majorHAnsi"/>
        </w:rPr>
        <w:t>impose immediate consequences</w:t>
      </w:r>
      <w:r w:rsidRPr="00812854">
        <w:rPr>
          <w:rFonts w:cstheme="majorHAnsi"/>
          <w:sz w:val="16"/>
        </w:rPr>
        <w:t xml:space="preserve"> on individuals </w:t>
      </w:r>
      <w:r w:rsidRPr="00812854">
        <w:rPr>
          <w:rStyle w:val="StyleUnderline"/>
          <w:rFonts w:cstheme="majorHAnsi"/>
        </w:rPr>
        <w:t>but</w:t>
      </w:r>
      <w:r w:rsidRPr="00812854">
        <w:rPr>
          <w:rFonts w:cstheme="majorHAnsi"/>
          <w:sz w:val="16"/>
        </w:rPr>
        <w:t xml:space="preserve"> </w:t>
      </w:r>
      <w:r w:rsidRPr="00812854">
        <w:rPr>
          <w:rStyle w:val="StyleUnderline"/>
          <w:rFonts w:cstheme="majorHAnsi"/>
        </w:rPr>
        <w:t xml:space="preserve">also contribute to longer-term processes of </w:t>
      </w:r>
      <w:r w:rsidRPr="00812854">
        <w:rPr>
          <w:rStyle w:val="Emphasis"/>
          <w:rFonts w:cstheme="majorHAnsi"/>
        </w:rPr>
        <w:t>racialization</w:t>
      </w:r>
      <w:r w:rsidRPr="00812854">
        <w:rPr>
          <w:rStyle w:val="StyleUnderline"/>
          <w:rFonts w:cstheme="majorHAnsi"/>
        </w:rPr>
        <w:t>.</w:t>
      </w:r>
      <w:r w:rsidRPr="00812854">
        <w:rPr>
          <w:rFonts w:cstheme="majorHAnsi"/>
          <w:sz w:val="16"/>
        </w:rPr>
        <w:t>191</w:t>
      </w:r>
      <w:r w:rsidRPr="00812854">
        <w:rPr>
          <w:rStyle w:val="StyleUnderline"/>
          <w:rFonts w:cstheme="majorHAnsi"/>
        </w:rPr>
        <w:t xml:space="preserve"> </w:t>
      </w:r>
    </w:p>
    <w:p w14:paraId="2B5CE1A8" w14:textId="77777777" w:rsidR="00BD59CB" w:rsidRPr="00812854" w:rsidRDefault="00BD59CB" w:rsidP="00BD59CB">
      <w:pPr>
        <w:rPr>
          <w:rFonts w:cstheme="majorHAnsi"/>
          <w:sz w:val="16"/>
        </w:rPr>
      </w:pPr>
    </w:p>
    <w:p w14:paraId="36574BA7" w14:textId="77777777" w:rsidR="006724E2" w:rsidRPr="00812854" w:rsidRDefault="006724E2" w:rsidP="006724E2">
      <w:pPr>
        <w:pStyle w:val="Heading3"/>
        <w:rPr>
          <w:rFonts w:cstheme="majorHAnsi"/>
        </w:rPr>
      </w:pPr>
      <w:r w:rsidRPr="00812854">
        <w:rPr>
          <w:rFonts w:cstheme="majorHAnsi"/>
        </w:rPr>
        <w:t>Link – Immigration</w:t>
      </w:r>
    </w:p>
    <w:p w14:paraId="4DFE2726" w14:textId="77777777" w:rsidR="006724E2" w:rsidRPr="00812854" w:rsidRDefault="006724E2" w:rsidP="006724E2">
      <w:pPr>
        <w:pStyle w:val="Heading4"/>
        <w:rPr>
          <w:rFonts w:cstheme="majorHAnsi"/>
          <w:b w:val="0"/>
          <w:bCs/>
        </w:rPr>
      </w:pPr>
      <w:r w:rsidRPr="00812854">
        <w:rPr>
          <w:rFonts w:cstheme="majorHAnsi"/>
        </w:rPr>
        <w:t xml:space="preserve">The plan doesn’t go far enough – the state will use violent offenders to justify increasing “law and order” policies </w:t>
      </w:r>
      <w:r w:rsidRPr="00812854">
        <w:rPr>
          <w:rFonts w:cstheme="majorHAnsi"/>
          <w:b w:val="0"/>
        </w:rPr>
        <w:t>again &amp; again</w:t>
      </w:r>
    </w:p>
    <w:p w14:paraId="2A30C2B5" w14:textId="77777777" w:rsidR="006724E2" w:rsidRPr="00812854" w:rsidRDefault="006724E2" w:rsidP="006724E2">
      <w:pPr>
        <w:rPr>
          <w:rFonts w:cstheme="majorHAnsi"/>
        </w:rPr>
      </w:pPr>
      <w:r w:rsidRPr="00812854">
        <w:rPr>
          <w:rStyle w:val="Style13ptBold"/>
          <w:rFonts w:cstheme="majorHAnsi"/>
        </w:rPr>
        <w:t>Longazel 11</w:t>
      </w:r>
      <w:r w:rsidRPr="00812854">
        <w:rPr>
          <w:rFonts w:cstheme="majorHAnsi"/>
        </w:rPr>
        <w:t xml:space="preserve"> – Ph.D. diss, Assistant Professor of Sociology and a Human Rights Center Research Fellow at the University of Dayton and co-author (with Benjamin Fleury-Steiner) of The Pains of Mass Imprisonment. [Jamie G, 2011, “’I've lost my city': Law, community, and immigration under colorblind neoliberalism”, ProQuest Disserations, University of Delaware, </w:t>
      </w:r>
      <w:hyperlink r:id="rId32" w:history="1">
        <w:r w:rsidRPr="00812854">
          <w:rPr>
            <w:rStyle w:val="Hyperlink"/>
            <w:rFonts w:cstheme="majorHAnsi"/>
          </w:rPr>
          <w:t>https://proxy.lib.umich.edu/login?url=https://search-proquest-com.proxy.lib.umich.edu/docview/2325434648?accountid=14667</w:t>
        </w:r>
      </w:hyperlink>
      <w:r w:rsidRPr="00812854">
        <w:rPr>
          <w:rFonts w:cstheme="majorHAnsi"/>
        </w:rPr>
        <w:t>, DOA: June 25, 2020, Lowell-JS]</w:t>
      </w:r>
    </w:p>
    <w:p w14:paraId="2BAA74CB" w14:textId="77777777" w:rsidR="006724E2" w:rsidRPr="00812854" w:rsidRDefault="006724E2" w:rsidP="006724E2">
      <w:pPr>
        <w:rPr>
          <w:rFonts w:cstheme="majorHAnsi"/>
          <w:u w:val="single"/>
        </w:rPr>
      </w:pPr>
      <w:r w:rsidRPr="00812854">
        <w:rPr>
          <w:rStyle w:val="Emphasis"/>
          <w:rFonts w:cstheme="majorHAnsi"/>
          <w:highlight w:val="cyan"/>
        </w:rPr>
        <w:t>The Law and Order Consensus</w:t>
      </w:r>
      <w:r w:rsidRPr="00812854">
        <w:rPr>
          <w:rStyle w:val="Emphasis"/>
          <w:rFonts w:cstheme="majorHAnsi"/>
        </w:rPr>
        <w:t xml:space="preserve"> </w:t>
      </w:r>
      <w:r w:rsidRPr="00812854">
        <w:rPr>
          <w:rFonts w:cstheme="majorHAnsi"/>
          <w:sz w:val="16"/>
        </w:rPr>
        <w:t xml:space="preserve">Disagreement was less common among council members despite an even partisan split (the mayor and two other council members were Republican, while three council members were Democrats). Each discussed the </w:t>
      </w:r>
      <w:r w:rsidRPr="00812854">
        <w:rPr>
          <w:rStyle w:val="StyleUnderline"/>
          <w:rFonts w:cstheme="majorHAnsi"/>
        </w:rPr>
        <w:t>measure as a decidedly law and order issue, reaffirming the consensus that emerged during the media‘s coverage of the Kichline homicide</w:t>
      </w:r>
      <w:r w:rsidRPr="00812854">
        <w:rPr>
          <w:rFonts w:cstheme="majorHAnsi"/>
          <w:sz w:val="16"/>
        </w:rPr>
        <w:t xml:space="preserve">.79 </w:t>
      </w:r>
      <w:r w:rsidRPr="00812854">
        <w:rPr>
          <w:rStyle w:val="StyleUnderline"/>
          <w:rFonts w:cstheme="majorHAnsi"/>
        </w:rPr>
        <w:t>In other words, there was little question as to who was responsible for recent crimes and the ominous invasion of the ―All-American City.</w:t>
      </w:r>
      <w:r w:rsidRPr="00812854">
        <w:rPr>
          <w:rStyle w:val="StyleUnderline"/>
          <w:rFonts w:ascii="Times New Roman" w:hAnsi="Times New Roman" w:cs="Times New Roman"/>
        </w:rPr>
        <w:t>‖</w:t>
      </w:r>
      <w:r w:rsidRPr="00812854">
        <w:rPr>
          <w:rStyle w:val="StyleUnderline"/>
          <w:rFonts w:cstheme="majorHAnsi"/>
        </w:rPr>
        <w:t xml:space="preserve"> </w:t>
      </w:r>
      <w:r w:rsidRPr="00812854">
        <w:rPr>
          <w:rStyle w:val="StyleUnderline"/>
          <w:rFonts w:cs="Georgia"/>
        </w:rPr>
        <w:t>―</w:t>
      </w:r>
      <w:r w:rsidRPr="00812854">
        <w:rPr>
          <w:rStyle w:val="Emphasis"/>
          <w:rFonts w:cstheme="majorHAnsi"/>
          <w:highlight w:val="cyan"/>
        </w:rPr>
        <w:t>Illegal</w:t>
      </w:r>
      <w:r w:rsidRPr="00812854">
        <w:rPr>
          <w:rStyle w:val="Emphasis"/>
          <w:rFonts w:ascii="Times New Roman" w:hAnsi="Times New Roman" w:cs="Times New Roman"/>
          <w:highlight w:val="cyan"/>
        </w:rPr>
        <w:t>‖</w:t>
      </w:r>
      <w:r w:rsidRPr="00812854">
        <w:rPr>
          <w:rStyle w:val="Emphasis"/>
          <w:rFonts w:cstheme="majorHAnsi"/>
          <w:highlight w:val="cyan"/>
        </w:rPr>
        <w:t xml:space="preserve"> immigrants</w:t>
      </w:r>
      <w:r w:rsidRPr="00812854">
        <w:rPr>
          <w:rStyle w:val="Emphasis"/>
          <w:rFonts w:cstheme="majorHAnsi"/>
        </w:rPr>
        <w:t xml:space="preserve"> had </w:t>
      </w:r>
      <w:r w:rsidRPr="00812854">
        <w:rPr>
          <w:rStyle w:val="Emphasis"/>
          <w:rFonts w:cstheme="majorHAnsi"/>
          <w:highlight w:val="cyan"/>
        </w:rPr>
        <w:t>emerged as clear scapegoats</w:t>
      </w:r>
      <w:r w:rsidRPr="00812854">
        <w:rPr>
          <w:rStyle w:val="Emphasis"/>
          <w:rFonts w:cstheme="majorHAnsi"/>
        </w:rPr>
        <w:t>.</w:t>
      </w:r>
      <w:r w:rsidRPr="00812854">
        <w:rPr>
          <w:rFonts w:cstheme="majorHAnsi"/>
          <w:sz w:val="16"/>
        </w:rPr>
        <w:t xml:space="preserve"> Throughout the debate, Council members drew from the Latino Threat Narrative (Chavez 2008) and </w:t>
      </w:r>
      <w:r w:rsidRPr="00812854">
        <w:rPr>
          <w:rStyle w:val="Emphasis"/>
          <w:rFonts w:cstheme="majorHAnsi"/>
        </w:rPr>
        <w:t>used ―illegal immigrant</w:t>
      </w:r>
      <w:r w:rsidRPr="00812854">
        <w:rPr>
          <w:rStyle w:val="Emphasis"/>
          <w:rFonts w:ascii="Times New Roman" w:hAnsi="Times New Roman" w:cs="Times New Roman"/>
        </w:rPr>
        <w:t>‖</w:t>
      </w:r>
      <w:r w:rsidRPr="00812854">
        <w:rPr>
          <w:rStyle w:val="Emphasis"/>
          <w:rFonts w:cstheme="majorHAnsi"/>
        </w:rPr>
        <w:t xml:space="preserve"> as a codeword (Omi and Winant 1986) to racialize the issue even further.</w:t>
      </w:r>
      <w:r w:rsidRPr="00812854">
        <w:rPr>
          <w:rFonts w:cstheme="majorHAnsi"/>
          <w:sz w:val="16"/>
        </w:rPr>
        <w:t xml:space="preserve"> </w:t>
      </w:r>
      <w:r w:rsidRPr="00812854">
        <w:rPr>
          <w:rStyle w:val="StyleUnderline"/>
          <w:rFonts w:cstheme="majorHAnsi"/>
        </w:rPr>
        <w:t>Councilman</w:t>
      </w:r>
      <w:r w:rsidRPr="00812854">
        <w:rPr>
          <w:rFonts w:cstheme="majorHAnsi"/>
          <w:sz w:val="16"/>
        </w:rPr>
        <w:t xml:space="preserve"> Jack </w:t>
      </w:r>
      <w:r w:rsidRPr="00812854">
        <w:rPr>
          <w:rStyle w:val="StyleUnderline"/>
          <w:rFonts w:cstheme="majorHAnsi"/>
        </w:rPr>
        <w:t>Mundie</w:t>
      </w:r>
      <w:r w:rsidRPr="00812854">
        <w:rPr>
          <w:rFonts w:cstheme="majorHAnsi"/>
          <w:sz w:val="16"/>
        </w:rPr>
        <w:t xml:space="preserve">, for example, </w:t>
      </w:r>
      <w:r w:rsidRPr="00812854">
        <w:rPr>
          <w:rStyle w:val="StyleUnderline"/>
          <w:rFonts w:cstheme="majorHAnsi"/>
        </w:rPr>
        <w:t xml:space="preserve">brought up the September 11, 2001 terrorist attacks in order to put emphasis on the threat that the unauthorized posed. </w:t>
      </w:r>
      <w:r w:rsidRPr="00812854">
        <w:rPr>
          <w:rFonts w:cstheme="majorHAnsi"/>
          <w:sz w:val="16"/>
        </w:rPr>
        <w:t>―A lot of people are forgetting</w:t>
      </w:r>
      <w:r w:rsidRPr="00812854">
        <w:rPr>
          <w:rStyle w:val="Emphasis"/>
          <w:rFonts w:cstheme="majorHAnsi"/>
        </w:rPr>
        <w:t xml:space="preserve"> 9/11</w:t>
      </w:r>
      <w:r w:rsidRPr="00812854">
        <w:rPr>
          <w:rFonts w:cstheme="majorHAnsi"/>
          <w:sz w:val="16"/>
        </w:rPr>
        <w:t>,</w:t>
      </w:r>
      <w:r w:rsidRPr="00812854">
        <w:rPr>
          <w:rFonts w:ascii="Times New Roman" w:hAnsi="Times New Roman" w:cs="Times New Roman"/>
          <w:sz w:val="16"/>
        </w:rPr>
        <w:t>‖</w:t>
      </w:r>
      <w:r w:rsidRPr="00812854">
        <w:rPr>
          <w:rFonts w:cstheme="majorHAnsi"/>
          <w:sz w:val="16"/>
        </w:rPr>
        <w:t xml:space="preserve"> he said, </w:t>
      </w:r>
      <w:r w:rsidRPr="00812854">
        <w:rPr>
          <w:rFonts w:cs="Georgia"/>
          <w:sz w:val="16"/>
        </w:rPr>
        <w:t>―</w:t>
      </w:r>
      <w:r w:rsidRPr="00812854">
        <w:rPr>
          <w:rFonts w:cstheme="majorHAnsi"/>
          <w:sz w:val="16"/>
        </w:rPr>
        <w:t xml:space="preserve">and </w:t>
      </w:r>
      <w:r w:rsidRPr="00812854">
        <w:rPr>
          <w:rStyle w:val="Emphasis"/>
          <w:rFonts w:cstheme="majorHAnsi"/>
        </w:rPr>
        <w:t>the people who caused it, some of those people were here illegally.</w:t>
      </w:r>
      <w:r w:rsidRPr="00812854">
        <w:rPr>
          <w:rFonts w:ascii="Times New Roman" w:hAnsi="Times New Roman" w:cs="Times New Roman"/>
          <w:sz w:val="16"/>
        </w:rPr>
        <w:t>‖</w:t>
      </w:r>
      <w:r w:rsidRPr="00812854">
        <w:rPr>
          <w:rFonts w:cstheme="majorHAnsi"/>
          <w:sz w:val="16"/>
        </w:rPr>
        <w:t xml:space="preserve"> Council President Jack Yanuzzi was even more candid when he expressed his belief in the undocumented immigrant-crime nexus: ―</w:t>
      </w:r>
      <w:r w:rsidRPr="00812854">
        <w:rPr>
          <w:rStyle w:val="Emphasis"/>
          <w:rFonts w:cstheme="majorHAnsi"/>
          <w:highlight w:val="cyan"/>
        </w:rPr>
        <w:t>if you are illegal you are a criminal</w:t>
      </w:r>
      <w:r w:rsidRPr="00812854">
        <w:rPr>
          <w:rStyle w:val="Emphasis"/>
          <w:rFonts w:cstheme="majorHAnsi"/>
        </w:rPr>
        <w:t>. That is the gist here.</w:t>
      </w:r>
      <w:r w:rsidRPr="00812854">
        <w:rPr>
          <w:rFonts w:ascii="Times New Roman" w:hAnsi="Times New Roman" w:cs="Times New Roman"/>
          <w:sz w:val="16"/>
        </w:rPr>
        <w:t>‖</w:t>
      </w:r>
      <w:r w:rsidRPr="00812854">
        <w:rPr>
          <w:rFonts w:cstheme="majorHAnsi"/>
          <w:sz w:val="16"/>
        </w:rPr>
        <w:t xml:space="preserve">80 With the </w:t>
      </w:r>
      <w:r w:rsidRPr="00812854">
        <w:rPr>
          <w:rStyle w:val="Emphasis"/>
          <w:rFonts w:cstheme="majorHAnsi"/>
          <w:highlight w:val="cyan"/>
        </w:rPr>
        <w:t>perception of threat</w:t>
      </w:r>
      <w:r w:rsidRPr="00812854">
        <w:rPr>
          <w:rStyle w:val="Emphasis"/>
          <w:rFonts w:cstheme="majorHAnsi"/>
        </w:rPr>
        <w:t xml:space="preserve"> firmly in place, </w:t>
      </w:r>
      <w:r w:rsidRPr="00812854">
        <w:rPr>
          <w:rStyle w:val="Emphasis"/>
          <w:rFonts w:cstheme="majorHAnsi"/>
          <w:highlight w:val="cyan"/>
        </w:rPr>
        <w:t>local politicians turned to law and order politics</w:t>
      </w:r>
      <w:r w:rsidRPr="00812854">
        <w:rPr>
          <w:rStyle w:val="Emphasis"/>
          <w:rFonts w:cstheme="majorHAnsi"/>
        </w:rPr>
        <w:t>,</w:t>
      </w:r>
      <w:r w:rsidRPr="00812854">
        <w:rPr>
          <w:rFonts w:cstheme="majorHAnsi"/>
          <w:sz w:val="16"/>
        </w:rPr>
        <w:t xml:space="preserve"> their most effective tool in devising </w:t>
      </w:r>
      <w:r w:rsidRPr="00812854">
        <w:rPr>
          <w:rStyle w:val="StyleUnderline"/>
          <w:rFonts w:cstheme="majorHAnsi"/>
        </w:rPr>
        <w:t>a response to the pressing ―</w:t>
      </w:r>
      <w:r w:rsidRPr="00812854">
        <w:rPr>
          <w:rStyle w:val="Emphasis"/>
          <w:rFonts w:cstheme="majorHAnsi"/>
        </w:rPr>
        <w:t>invasion.</w:t>
      </w:r>
      <w:r w:rsidRPr="00812854">
        <w:rPr>
          <w:rFonts w:ascii="Times New Roman" w:hAnsi="Times New Roman" w:cs="Times New Roman"/>
          <w:sz w:val="16"/>
        </w:rPr>
        <w:t>‖</w:t>
      </w:r>
      <w:r w:rsidRPr="00812854">
        <w:rPr>
          <w:rFonts w:cstheme="majorHAnsi"/>
          <w:sz w:val="16"/>
        </w:rPr>
        <w:t xml:space="preserve"> Their </w:t>
      </w:r>
      <w:r w:rsidRPr="00812854">
        <w:rPr>
          <w:rStyle w:val="Emphasis"/>
          <w:rFonts w:cstheme="majorHAnsi"/>
        </w:rPr>
        <w:t>reasoning</w:t>
      </w:r>
      <w:r w:rsidRPr="00812854">
        <w:rPr>
          <w:rFonts w:cstheme="majorHAnsi"/>
          <w:sz w:val="16"/>
        </w:rPr>
        <w:t xml:space="preserve"> here </w:t>
      </w:r>
      <w:r w:rsidRPr="00812854">
        <w:rPr>
          <w:rStyle w:val="Emphasis"/>
          <w:rFonts w:cstheme="majorHAnsi"/>
        </w:rPr>
        <w:t>built on the</w:t>
      </w:r>
      <w:r w:rsidRPr="00812854">
        <w:rPr>
          <w:rFonts w:cstheme="majorHAnsi"/>
          <w:sz w:val="16"/>
        </w:rPr>
        <w:t xml:space="preserve"> conclusions drawn in the coverage of the </w:t>
      </w:r>
      <w:r w:rsidRPr="00812854">
        <w:rPr>
          <w:rStyle w:val="Emphasis"/>
          <w:rFonts w:cstheme="majorHAnsi"/>
        </w:rPr>
        <w:t>Kichline homicide</w:t>
      </w:r>
      <w:r w:rsidRPr="00812854">
        <w:rPr>
          <w:rStyle w:val="StyleUnderline"/>
          <w:rFonts w:cstheme="majorHAnsi"/>
        </w:rPr>
        <w:t xml:space="preserve">: </w:t>
      </w:r>
      <w:r w:rsidRPr="00812854">
        <w:rPr>
          <w:rStyle w:val="StyleUnderline"/>
          <w:rFonts w:cstheme="majorHAnsi"/>
          <w:highlight w:val="cyan"/>
        </w:rPr>
        <w:t>if only we had been tougher, none of these atrocities would have taken place</w:t>
      </w:r>
      <w:r w:rsidRPr="00812854">
        <w:rPr>
          <w:rStyle w:val="StyleUnderline"/>
          <w:rFonts w:cstheme="majorHAnsi"/>
        </w:rPr>
        <w:t>.</w:t>
      </w:r>
      <w:r w:rsidRPr="00812854">
        <w:rPr>
          <w:rFonts w:cstheme="majorHAnsi"/>
          <w:sz w:val="16"/>
        </w:rPr>
        <w:t xml:space="preserve"> Councilman Mundie concluded his remarks about 9/11 with such law and order rhetoric when he stated, ―If some of those laws were in effect in those years, maybe it wouldn‘t have happened.</w:t>
      </w:r>
      <w:r w:rsidRPr="00812854">
        <w:rPr>
          <w:rFonts w:ascii="Times New Roman" w:hAnsi="Times New Roman" w:cs="Times New Roman"/>
          <w:sz w:val="16"/>
        </w:rPr>
        <w:t>‖</w:t>
      </w:r>
      <w:r w:rsidRPr="00812854">
        <w:rPr>
          <w:rFonts w:cstheme="majorHAnsi"/>
          <w:sz w:val="16"/>
        </w:rPr>
        <w:t xml:space="preserve">81 Barletta then quickly brought this line of thought into the local context, reminding residents that a </w:t>
      </w:r>
      <w:r w:rsidRPr="00812854">
        <w:rPr>
          <w:rStyle w:val="StyleUnderline"/>
          <w:rFonts w:cstheme="majorHAnsi"/>
        </w:rPr>
        <w:t>similar unwillingness to be tough on crime has put Hazleton in this difficult position</w:t>
      </w:r>
      <w:r w:rsidRPr="00812854">
        <w:rPr>
          <w:rFonts w:cstheme="majorHAnsi"/>
          <w:sz w:val="16"/>
        </w:rPr>
        <w:t xml:space="preserve">: ―Sadly, </w:t>
      </w:r>
      <w:r w:rsidRPr="00812854">
        <w:rPr>
          <w:rStyle w:val="StyleUnderline"/>
          <w:rFonts w:cstheme="majorHAnsi"/>
        </w:rPr>
        <w:t>some of those allegedly involved in these crimes were detained by other law enforcement officials over the years, but somehow allowed to remain in this country.</w:t>
      </w:r>
      <w:r w:rsidRPr="00812854">
        <w:rPr>
          <w:rStyle w:val="StyleUnderline"/>
          <w:rFonts w:ascii="Times New Roman" w:hAnsi="Times New Roman" w:cs="Times New Roman"/>
        </w:rPr>
        <w:t>‖</w:t>
      </w:r>
      <w:r w:rsidRPr="00812854">
        <w:rPr>
          <w:rStyle w:val="StyleUnderline"/>
          <w:rFonts w:cstheme="majorHAnsi"/>
        </w:rPr>
        <w:t xml:space="preserve">82 </w:t>
      </w:r>
      <w:r w:rsidRPr="00812854">
        <w:rPr>
          <w:rStyle w:val="Emphasis"/>
          <w:rFonts w:cstheme="majorHAnsi"/>
        </w:rPr>
        <w:t>When disagreement did arise, the power of this narrative allowed council to find a common ground to resolve their differences.</w:t>
      </w:r>
      <w:r w:rsidRPr="00812854">
        <w:rPr>
          <w:rFonts w:cstheme="majorHAnsi"/>
          <w:sz w:val="16"/>
        </w:rPr>
        <w:t xml:space="preserve"> In one instance officials clashed about </w:t>
      </w:r>
      <w:r w:rsidRPr="00812854">
        <w:rPr>
          <w:rStyle w:val="StyleUnderline"/>
          <w:rFonts w:cstheme="majorHAnsi"/>
        </w:rPr>
        <w:t>the provision in the ordinance that required landlords to check the documentation of potential tenants.</w:t>
      </w:r>
      <w:r w:rsidRPr="00812854">
        <w:rPr>
          <w:rFonts w:cstheme="majorHAnsi"/>
          <w:sz w:val="16"/>
        </w:rPr>
        <w:t xml:space="preserve"> Whereas Barletta and Yanuzzi thought it best that landlords check documentation, Councilman Nilles thought that having City Council do the checking would be a more effective tactic. For Yanuzzi, the </w:t>
      </w:r>
      <w:r w:rsidRPr="00812854">
        <w:rPr>
          <w:rFonts w:cstheme="majorHAnsi"/>
          <w:u w:val="single"/>
        </w:rPr>
        <w:t>merit of his own approach rested in its capacity to send an unwelcoming message: ―These illegal aliens they will know. They know they are here illegally. They will see one or two of them get arrested and they will change their tune.</w:t>
      </w:r>
      <w:r w:rsidRPr="00812854">
        <w:rPr>
          <w:rFonts w:ascii="Times New Roman" w:hAnsi="Times New Roman" w:cs="Times New Roman"/>
          <w:u w:val="single"/>
        </w:rPr>
        <w:t>‖</w:t>
      </w:r>
      <w:r w:rsidRPr="00812854">
        <w:rPr>
          <w:rFonts w:cstheme="majorHAnsi"/>
          <w:sz w:val="16"/>
        </w:rPr>
        <w:t xml:space="preserve"> For Nilles, such demands were unrealistic and unenforceable. ―I want to put teeth in the law</w:t>
      </w:r>
      <w:proofErr w:type="gramStart"/>
      <w:r w:rsidRPr="00812854">
        <w:rPr>
          <w:rFonts w:cstheme="majorHAnsi"/>
          <w:sz w:val="16"/>
        </w:rPr>
        <w:t>!</w:t>
      </w:r>
      <w:r w:rsidRPr="00812854">
        <w:rPr>
          <w:rFonts w:ascii="Times New Roman" w:hAnsi="Times New Roman" w:cs="Times New Roman"/>
          <w:sz w:val="16"/>
        </w:rPr>
        <w:t>‖</w:t>
      </w:r>
      <w:proofErr w:type="gramEnd"/>
      <w:r w:rsidRPr="00812854">
        <w:rPr>
          <w:rFonts w:cstheme="majorHAnsi"/>
          <w:sz w:val="16"/>
        </w:rPr>
        <w:t xml:space="preserve"> he demanded. Their disagreement eventually subsided when it became clear that </w:t>
      </w:r>
      <w:r w:rsidRPr="00812854">
        <w:rPr>
          <w:rStyle w:val="StyleUnderline"/>
          <w:rFonts w:cstheme="majorHAnsi"/>
        </w:rPr>
        <w:t xml:space="preserve">the </w:t>
      </w:r>
      <w:r w:rsidRPr="00812854">
        <w:rPr>
          <w:rStyle w:val="StyleUnderline"/>
          <w:rFonts w:cstheme="majorHAnsi"/>
          <w:highlight w:val="cyan"/>
        </w:rPr>
        <w:t>argument</w:t>
      </w:r>
      <w:r w:rsidRPr="00812854">
        <w:rPr>
          <w:rStyle w:val="StyleUnderline"/>
          <w:rFonts w:cstheme="majorHAnsi"/>
        </w:rPr>
        <w:t xml:space="preserve"> was really </w:t>
      </w:r>
      <w:r w:rsidRPr="00812854">
        <w:rPr>
          <w:rStyle w:val="StyleUnderline"/>
          <w:rFonts w:cstheme="majorHAnsi"/>
          <w:highlight w:val="cyan"/>
        </w:rPr>
        <w:t xml:space="preserve">about what approach would be </w:t>
      </w:r>
      <w:r w:rsidRPr="00812854">
        <w:rPr>
          <w:rStyle w:val="StyleUnderline"/>
          <w:rFonts w:cstheme="majorHAnsi"/>
        </w:rPr>
        <w:t>―</w:t>
      </w:r>
      <w:r w:rsidRPr="00812854">
        <w:rPr>
          <w:rStyle w:val="StyleUnderline"/>
          <w:rFonts w:cstheme="majorHAnsi"/>
          <w:highlight w:val="cyan"/>
        </w:rPr>
        <w:t>tough enough</w:t>
      </w:r>
      <w:r w:rsidRPr="00812854">
        <w:rPr>
          <w:rStyle w:val="StyleUnderline"/>
          <w:rFonts w:cstheme="majorHAnsi"/>
        </w:rPr>
        <w:t>.</w:t>
      </w:r>
      <w:r w:rsidRPr="00812854">
        <w:rPr>
          <w:rFonts w:ascii="Times New Roman" w:hAnsi="Times New Roman" w:cs="Times New Roman"/>
          <w:sz w:val="16"/>
        </w:rPr>
        <w:t>‖</w:t>
      </w:r>
      <w:r w:rsidRPr="00812854">
        <w:rPr>
          <w:rFonts w:cstheme="majorHAnsi"/>
          <w:sz w:val="16"/>
        </w:rPr>
        <w:t xml:space="preserve"> At this point, </w:t>
      </w:r>
      <w:proofErr w:type="gramStart"/>
      <w:r w:rsidRPr="00812854">
        <w:rPr>
          <w:rFonts w:cstheme="majorHAnsi"/>
          <w:sz w:val="16"/>
        </w:rPr>
        <w:t>Nilles</w:t>
      </w:r>
      <w:r w:rsidRPr="00812854">
        <w:rPr>
          <w:rFonts w:cs="Georgia"/>
          <w:sz w:val="16"/>
        </w:rPr>
        <w:t>‘</w:t>
      </w:r>
      <w:r w:rsidRPr="00812854">
        <w:rPr>
          <w:rFonts w:cstheme="majorHAnsi"/>
          <w:sz w:val="16"/>
        </w:rPr>
        <w:t xml:space="preserve"> suggestion</w:t>
      </w:r>
      <w:proofErr w:type="gramEnd"/>
      <w:r w:rsidRPr="00812854">
        <w:rPr>
          <w:rFonts w:cstheme="majorHAnsi"/>
          <w:sz w:val="16"/>
        </w:rPr>
        <w:t xml:space="preserve"> won out. Conceding, Barletta prompted: </w:t>
      </w:r>
      <w:r w:rsidRPr="00812854">
        <w:rPr>
          <w:rFonts w:cs="Georgia"/>
          <w:sz w:val="16"/>
        </w:rPr>
        <w:t>―</w:t>
      </w:r>
      <w:r w:rsidRPr="00812854">
        <w:rPr>
          <w:rStyle w:val="Emphasis"/>
          <w:rFonts w:cstheme="majorHAnsi"/>
        </w:rPr>
        <w:t>I am all for making it tougher. You are talking to the right guy.</w:t>
      </w:r>
      <w:r w:rsidRPr="00812854">
        <w:rPr>
          <w:rStyle w:val="Emphasis"/>
          <w:rFonts w:ascii="Times New Roman" w:hAnsi="Times New Roman" w:cs="Times New Roman"/>
        </w:rPr>
        <w:t>‖</w:t>
      </w:r>
      <w:r w:rsidRPr="00812854">
        <w:rPr>
          <w:rStyle w:val="Emphasis"/>
          <w:rFonts w:cstheme="majorHAnsi"/>
        </w:rPr>
        <w:t xml:space="preserve">83 </w:t>
      </w:r>
      <w:r w:rsidRPr="00812854">
        <w:rPr>
          <w:rFonts w:cstheme="majorHAnsi"/>
          <w:sz w:val="16"/>
        </w:rPr>
        <w:t xml:space="preserve">“They” are Violent </w:t>
      </w:r>
      <w:r w:rsidRPr="00812854">
        <w:rPr>
          <w:rStyle w:val="StyleUnderline"/>
          <w:rFonts w:cstheme="majorHAnsi"/>
          <w:highlight w:val="cyan"/>
        </w:rPr>
        <w:t>The law and order approach</w:t>
      </w:r>
      <w:r w:rsidRPr="00812854">
        <w:rPr>
          <w:rStyle w:val="StyleUnderline"/>
          <w:rFonts w:cstheme="majorHAnsi"/>
        </w:rPr>
        <w:t xml:space="preserve"> thus </w:t>
      </w:r>
      <w:r w:rsidRPr="00812854">
        <w:rPr>
          <w:rStyle w:val="StyleUnderline"/>
          <w:rFonts w:cstheme="majorHAnsi"/>
          <w:highlight w:val="cyan"/>
        </w:rPr>
        <w:t>made the ordinance appear to be a surefire tactic for deterring crime</w:t>
      </w:r>
      <w:r w:rsidRPr="00812854">
        <w:rPr>
          <w:rStyle w:val="StyleUnderline"/>
          <w:rFonts w:cstheme="majorHAnsi"/>
        </w:rPr>
        <w:t xml:space="preserve">—or, more </w:t>
      </w:r>
      <w:r w:rsidRPr="00812854">
        <w:rPr>
          <w:rStyle w:val="StyleUnderline"/>
          <w:rFonts w:cstheme="majorHAnsi"/>
          <w:highlight w:val="cyan"/>
        </w:rPr>
        <w:t>accurately, for deterring crime committed by undocumented immigrants</w:t>
      </w:r>
      <w:r w:rsidRPr="00812854">
        <w:rPr>
          <w:rStyle w:val="StyleUnderline"/>
          <w:rFonts w:cstheme="majorHAnsi"/>
        </w:rPr>
        <w:t xml:space="preserve"> and against Hazleton residents. </w:t>
      </w:r>
      <w:r w:rsidRPr="00812854">
        <w:rPr>
          <w:rFonts w:cstheme="majorHAnsi"/>
          <w:sz w:val="16"/>
        </w:rPr>
        <w:t>Councilman Yanuzzi later made this clear when he acknowledged, ―</w:t>
      </w:r>
      <w:r w:rsidRPr="00812854">
        <w:rPr>
          <w:rStyle w:val="Emphasis"/>
          <w:rFonts w:cstheme="majorHAnsi"/>
        </w:rPr>
        <w:t>there was a violent crime committed. That‘s all I needed</w:t>
      </w:r>
      <w:r w:rsidRPr="00812854">
        <w:rPr>
          <w:rFonts w:ascii="Times New Roman" w:hAnsi="Times New Roman" w:cs="Times New Roman"/>
          <w:sz w:val="16"/>
        </w:rPr>
        <w:t>‖</w:t>
      </w:r>
      <w:r w:rsidRPr="00812854">
        <w:rPr>
          <w:rFonts w:cstheme="majorHAnsi"/>
          <w:sz w:val="16"/>
        </w:rPr>
        <w:t xml:space="preserve"> (Jackson 2007a). Of course, </w:t>
      </w:r>
      <w:r w:rsidRPr="00812854">
        <w:rPr>
          <w:rStyle w:val="StyleUnderline"/>
          <w:rFonts w:cstheme="majorHAnsi"/>
        </w:rPr>
        <w:t xml:space="preserve">the minimal response to the violent crime committed against Julio Calderon exposes the inadequacies of this statement. </w:t>
      </w:r>
      <w:r w:rsidRPr="00812854">
        <w:rPr>
          <w:rStyle w:val="StyleUnderline"/>
          <w:rFonts w:cstheme="majorHAnsi"/>
          <w:highlight w:val="cyan"/>
        </w:rPr>
        <w:t>There was a violent crime committed by an undocumented Latino immigrant against a white Hazleton resident—that is all he needed.</w:t>
      </w:r>
      <w:r w:rsidRPr="00812854">
        <w:rPr>
          <w:rStyle w:val="StyleUnderline"/>
          <w:rFonts w:cstheme="majorHAnsi"/>
        </w:rPr>
        <w:t xml:space="preserve"> </w:t>
      </w:r>
      <w:r w:rsidRPr="00812854">
        <w:rPr>
          <w:rFonts w:cstheme="majorHAnsi"/>
          <w:sz w:val="16"/>
        </w:rPr>
        <w:t>Despite having no stipulations that targeted crime per se, the mayor too remained convinced that the ordinance would ―eventually deter crime in Hazleton.</w:t>
      </w:r>
      <w:r w:rsidRPr="00812854">
        <w:rPr>
          <w:rFonts w:ascii="Times New Roman" w:hAnsi="Times New Roman" w:cs="Times New Roman"/>
          <w:sz w:val="16"/>
        </w:rPr>
        <w:t>‖</w:t>
      </w:r>
      <w:r w:rsidRPr="00812854">
        <w:rPr>
          <w:rFonts w:cstheme="majorHAnsi"/>
          <w:sz w:val="16"/>
        </w:rPr>
        <w:t xml:space="preserve"> </w:t>
      </w:r>
      <w:r w:rsidRPr="00812854">
        <w:rPr>
          <w:rStyle w:val="Emphasis"/>
          <w:rFonts w:cstheme="majorHAnsi"/>
          <w:highlight w:val="cyan"/>
        </w:rPr>
        <w:t>He reasoned</w:t>
      </w:r>
      <w:r w:rsidRPr="00812854">
        <w:rPr>
          <w:rStyle w:val="Emphasis"/>
          <w:rFonts w:cstheme="majorHAnsi"/>
        </w:rPr>
        <w:t>: ―</w:t>
      </w:r>
      <w:r w:rsidRPr="00812854">
        <w:rPr>
          <w:rStyle w:val="Emphasis"/>
          <w:rFonts w:cstheme="majorHAnsi"/>
          <w:highlight w:val="cyan"/>
        </w:rPr>
        <w:t>Deprived of a place to live and without family or friends</w:t>
      </w:r>
      <w:r w:rsidRPr="00812854">
        <w:rPr>
          <w:rStyle w:val="Emphasis"/>
          <w:rFonts w:cstheme="majorHAnsi"/>
        </w:rPr>
        <w:t xml:space="preserve"> who live and work </w:t>
      </w:r>
      <w:r w:rsidRPr="00812854">
        <w:rPr>
          <w:rStyle w:val="Emphasis"/>
          <w:rFonts w:cstheme="majorHAnsi"/>
          <w:highlight w:val="cyan"/>
        </w:rPr>
        <w:t>in Hazleton</w:t>
      </w:r>
      <w:r w:rsidRPr="00812854">
        <w:rPr>
          <w:rStyle w:val="Emphasis"/>
          <w:rFonts w:cstheme="majorHAnsi"/>
        </w:rPr>
        <w:t xml:space="preserve"> legally, other </w:t>
      </w:r>
      <w:r w:rsidRPr="00812854">
        <w:rPr>
          <w:rStyle w:val="Emphasis"/>
          <w:rFonts w:cstheme="majorHAnsi"/>
          <w:highlight w:val="cyan"/>
        </w:rPr>
        <w:t>illegal immigrants</w:t>
      </w:r>
      <w:r w:rsidRPr="00812854">
        <w:rPr>
          <w:rStyle w:val="Emphasis"/>
          <w:rFonts w:cstheme="majorHAnsi"/>
        </w:rPr>
        <w:t xml:space="preserve"> may choose to </w:t>
      </w:r>
      <w:r w:rsidRPr="00812854">
        <w:rPr>
          <w:rStyle w:val="Emphasis"/>
          <w:rFonts w:cstheme="majorHAnsi"/>
          <w:highlight w:val="cyan"/>
        </w:rPr>
        <w:t>look elsewhere when choosing a place to commit a crime.</w:t>
      </w:r>
      <w:r w:rsidRPr="00812854">
        <w:rPr>
          <w:rFonts w:ascii="Times New Roman" w:hAnsi="Times New Roman" w:cs="Times New Roman"/>
          <w:sz w:val="16"/>
        </w:rPr>
        <w:t>‖</w:t>
      </w:r>
      <w:r w:rsidRPr="00812854">
        <w:rPr>
          <w:rFonts w:cstheme="majorHAnsi"/>
          <w:sz w:val="16"/>
        </w:rPr>
        <w:t xml:space="preserve">84 His logic, of course, </w:t>
      </w:r>
      <w:r w:rsidRPr="00812854">
        <w:rPr>
          <w:rStyle w:val="StyleUnderline"/>
          <w:rFonts w:cstheme="majorHAnsi"/>
        </w:rPr>
        <w:t>draws heavily on the assumption that undocumented immigrants are crime-prone. As he sees it, the tendency of undocumented immigrants to commit crime is so entrenched that for them it is not a decision of whether but rather where to commit crime. It also highlights his desire to keep this undesirable population out of ―his</w:t>
      </w:r>
      <w:r w:rsidRPr="00812854">
        <w:rPr>
          <w:rStyle w:val="StyleUnderline"/>
          <w:rFonts w:ascii="Times New Roman" w:hAnsi="Times New Roman" w:cs="Times New Roman"/>
        </w:rPr>
        <w:t>‖</w:t>
      </w:r>
      <w:r w:rsidRPr="00812854">
        <w:rPr>
          <w:rStyle w:val="StyleUnderline"/>
          <w:rFonts w:cstheme="majorHAnsi"/>
        </w:rPr>
        <w:t xml:space="preserve"> city at all costs.</w:t>
      </w:r>
      <w:r w:rsidRPr="00812854">
        <w:rPr>
          <w:rFonts w:cstheme="majorHAnsi"/>
          <w:sz w:val="16"/>
        </w:rPr>
        <w:t xml:space="preserve"> The </w:t>
      </w:r>
      <w:r w:rsidRPr="00812854">
        <w:rPr>
          <w:rStyle w:val="Emphasis"/>
          <w:rFonts w:cstheme="majorHAnsi"/>
          <w:highlight w:val="cyan"/>
        </w:rPr>
        <w:t>provision of the ordinance</w:t>
      </w:r>
      <w:r w:rsidRPr="00812854">
        <w:rPr>
          <w:rStyle w:val="Emphasis"/>
          <w:rFonts w:cstheme="majorHAnsi"/>
        </w:rPr>
        <w:t xml:space="preserve"> that </w:t>
      </w:r>
      <w:r w:rsidRPr="00812854">
        <w:rPr>
          <w:rStyle w:val="Emphasis"/>
          <w:rFonts w:cstheme="majorHAnsi"/>
          <w:highlight w:val="cyan"/>
        </w:rPr>
        <w:t>would punish landlords who rented to undocumented immigrants</w:t>
      </w:r>
      <w:r w:rsidRPr="00812854">
        <w:rPr>
          <w:rStyle w:val="Emphasis"/>
          <w:rFonts w:cstheme="majorHAnsi"/>
        </w:rPr>
        <w:t xml:space="preserve"> would</w:t>
      </w:r>
      <w:r w:rsidRPr="00812854">
        <w:rPr>
          <w:rFonts w:cstheme="majorHAnsi"/>
          <w:sz w:val="16"/>
        </w:rPr>
        <w:t xml:space="preserve">, in this way, </w:t>
      </w:r>
      <w:r w:rsidRPr="00812854">
        <w:rPr>
          <w:rStyle w:val="Emphasis"/>
          <w:rFonts w:cstheme="majorHAnsi"/>
          <w:highlight w:val="cyan"/>
        </w:rPr>
        <w:t>be successful in keeping ―them</w:t>
      </w:r>
      <w:r w:rsidRPr="00812854">
        <w:rPr>
          <w:rStyle w:val="Emphasis"/>
          <w:rFonts w:ascii="Times New Roman" w:hAnsi="Times New Roman" w:cs="Times New Roman"/>
          <w:highlight w:val="cyan"/>
        </w:rPr>
        <w:t>‖</w:t>
      </w:r>
      <w:r w:rsidRPr="00812854">
        <w:rPr>
          <w:rStyle w:val="Emphasis"/>
          <w:rFonts w:cstheme="majorHAnsi"/>
          <w:highlight w:val="cyan"/>
        </w:rPr>
        <w:t xml:space="preserve"> out</w:t>
      </w:r>
      <w:r w:rsidRPr="00812854">
        <w:rPr>
          <w:rFonts w:cstheme="majorHAnsi"/>
          <w:sz w:val="16"/>
        </w:rPr>
        <w:t xml:space="preserve"> and, by implication, keeping crime out. ―I could tell you when illegal immigrants come to Hazleton, they are not sleeping at Lou Barletta‘s house</w:t>
      </w:r>
      <w:r w:rsidRPr="00812854">
        <w:rPr>
          <w:rFonts w:ascii="Times New Roman" w:hAnsi="Times New Roman" w:cs="Times New Roman"/>
          <w:sz w:val="16"/>
        </w:rPr>
        <w:t>‖</w:t>
      </w:r>
      <w:r w:rsidRPr="00812854">
        <w:rPr>
          <w:rFonts w:cstheme="majorHAnsi"/>
          <w:sz w:val="16"/>
        </w:rPr>
        <w:t xml:space="preserve"> the mayor assured the crowded council chambers, </w:t>
      </w:r>
      <w:r w:rsidRPr="00812854">
        <w:rPr>
          <w:rFonts w:cs="Georgia"/>
          <w:sz w:val="16"/>
        </w:rPr>
        <w:t>―</w:t>
      </w:r>
      <w:r w:rsidRPr="00812854">
        <w:rPr>
          <w:rFonts w:cstheme="majorHAnsi"/>
          <w:sz w:val="16"/>
        </w:rPr>
        <w:t>We need to attack this differently than it is being attacked anywhere else in the country. That is, we need to attack the places where they may be employed or the place where they sleep. So I am asking the landlords to be our first line of defense.</w:t>
      </w:r>
      <w:r w:rsidRPr="00812854">
        <w:rPr>
          <w:rFonts w:ascii="Times New Roman" w:hAnsi="Times New Roman" w:cs="Times New Roman"/>
          <w:sz w:val="16"/>
        </w:rPr>
        <w:t>‖</w:t>
      </w:r>
      <w:r w:rsidRPr="00812854">
        <w:rPr>
          <w:rFonts w:cstheme="majorHAnsi"/>
          <w:sz w:val="16"/>
        </w:rPr>
        <w:t xml:space="preserve">85 </w:t>
      </w:r>
      <w:r w:rsidRPr="00812854">
        <w:rPr>
          <w:rStyle w:val="StyleUnderline"/>
          <w:rFonts w:cstheme="majorHAnsi"/>
          <w:highlight w:val="cyan"/>
        </w:rPr>
        <w:t>Barletta‘s authoritarian approach and</w:t>
      </w:r>
      <w:r w:rsidRPr="00812854">
        <w:rPr>
          <w:rStyle w:val="StyleUnderline"/>
          <w:rFonts w:cstheme="majorHAnsi"/>
        </w:rPr>
        <w:t xml:space="preserve"> his not-so-subtle </w:t>
      </w:r>
      <w:r w:rsidRPr="00812854">
        <w:rPr>
          <w:rStyle w:val="StyleUnderline"/>
          <w:rFonts w:cstheme="majorHAnsi"/>
          <w:highlight w:val="cyan"/>
        </w:rPr>
        <w:t>references to war</w:t>
      </w:r>
      <w:r w:rsidRPr="00812854">
        <w:rPr>
          <w:rStyle w:val="StyleUnderline"/>
          <w:rFonts w:cstheme="majorHAnsi"/>
        </w:rPr>
        <w:t xml:space="preserve"> or ―attack</w:t>
      </w:r>
      <w:r w:rsidRPr="00812854">
        <w:rPr>
          <w:rStyle w:val="StyleUnderline"/>
          <w:rFonts w:ascii="Times New Roman" w:hAnsi="Times New Roman" w:cs="Times New Roman"/>
        </w:rPr>
        <w:t>‖</w:t>
      </w:r>
      <w:r w:rsidRPr="00812854">
        <w:rPr>
          <w:rStyle w:val="StyleUnderline"/>
          <w:rFonts w:cstheme="majorHAnsi"/>
        </w:rPr>
        <w:t xml:space="preserve"> in phrases like </w:t>
      </w:r>
      <w:r w:rsidRPr="00812854">
        <w:rPr>
          <w:rStyle w:val="StyleUnderline"/>
          <w:rFonts w:cs="Georgia"/>
        </w:rPr>
        <w:t>―</w:t>
      </w:r>
      <w:r w:rsidRPr="00812854">
        <w:rPr>
          <w:rStyle w:val="StyleUnderline"/>
          <w:rFonts w:cstheme="majorHAnsi"/>
        </w:rPr>
        <w:t>line of defense</w:t>
      </w:r>
      <w:r w:rsidRPr="00812854">
        <w:rPr>
          <w:rStyle w:val="StyleUnderline"/>
          <w:rFonts w:ascii="Times New Roman" w:hAnsi="Times New Roman" w:cs="Times New Roman"/>
        </w:rPr>
        <w:t>‖</w:t>
      </w:r>
      <w:r w:rsidRPr="00812854">
        <w:rPr>
          <w:rStyle w:val="StyleUnderline"/>
          <w:rFonts w:cstheme="majorHAnsi"/>
        </w:rPr>
        <w:t xml:space="preserve"> </w:t>
      </w:r>
      <w:r w:rsidRPr="00812854">
        <w:rPr>
          <w:rStyle w:val="StyleUnderline"/>
          <w:rFonts w:cstheme="majorHAnsi"/>
          <w:highlight w:val="cyan"/>
        </w:rPr>
        <w:t xml:space="preserve">make clear that he has positioned himself as a </w:t>
      </w:r>
      <w:r w:rsidRPr="00812854">
        <w:rPr>
          <w:rStyle w:val="StyleUnderline"/>
          <w:rFonts w:cstheme="majorHAnsi"/>
        </w:rPr>
        <w:t>―</w:t>
      </w:r>
      <w:r w:rsidRPr="00812854">
        <w:rPr>
          <w:rStyle w:val="StyleUnderline"/>
          <w:rFonts w:cstheme="majorHAnsi"/>
          <w:highlight w:val="cyan"/>
        </w:rPr>
        <w:t>general</w:t>
      </w:r>
      <w:r w:rsidRPr="00812854">
        <w:rPr>
          <w:rStyle w:val="StyleUnderline"/>
          <w:rFonts w:ascii="Times New Roman" w:hAnsi="Times New Roman" w:cs="Times New Roman"/>
          <w:highlight w:val="cyan"/>
        </w:rPr>
        <w:t>‖</w:t>
      </w:r>
      <w:r w:rsidRPr="00812854">
        <w:rPr>
          <w:rStyle w:val="StyleUnderline"/>
          <w:rFonts w:cstheme="majorHAnsi"/>
          <w:highlight w:val="cyan"/>
        </w:rPr>
        <w:t xml:space="preserve"> in Hazleton</w:t>
      </w:r>
      <w:r w:rsidRPr="00812854">
        <w:rPr>
          <w:rStyle w:val="StyleUnderline"/>
          <w:rFonts w:cs="Georgia"/>
          <w:highlight w:val="cyan"/>
        </w:rPr>
        <w:t>‘</w:t>
      </w:r>
      <w:r w:rsidRPr="00812854">
        <w:rPr>
          <w:rStyle w:val="StyleUnderline"/>
          <w:rFonts w:cstheme="majorHAnsi"/>
          <w:highlight w:val="cyan"/>
        </w:rPr>
        <w:t>s war on crime</w:t>
      </w:r>
      <w:r w:rsidRPr="00812854">
        <w:rPr>
          <w:rStyle w:val="StyleUnderline"/>
          <w:rFonts w:cstheme="majorHAnsi"/>
        </w:rPr>
        <w:t>—indeed, a small town defender. He is hellbent on keeping supposedly crime-prone undocumented immigrants out of his territory at all cost</w:t>
      </w:r>
      <w:r w:rsidRPr="00812854">
        <w:rPr>
          <w:rFonts w:cstheme="majorHAnsi"/>
          <w:sz w:val="16"/>
        </w:rPr>
        <w:t xml:space="preserve"> and is willing to employ local landlords as foot soldiers in his brigade. Without such efforts, the danger he reasons is that ―</w:t>
      </w:r>
      <w:r w:rsidRPr="00812854">
        <w:rPr>
          <w:rStyle w:val="StyleUnderline"/>
          <w:rFonts w:cstheme="majorHAnsi"/>
        </w:rPr>
        <w:t>Anybody can walk into the city right now, give the landlord $400, put their bags in a room and go shoot somebody in the head tomorrow.</w:t>
      </w:r>
      <w:r w:rsidRPr="00812854">
        <w:rPr>
          <w:rStyle w:val="StyleUnderline"/>
          <w:rFonts w:ascii="Times New Roman" w:hAnsi="Times New Roman" w:cs="Times New Roman"/>
        </w:rPr>
        <w:t>‖</w:t>
      </w:r>
      <w:r w:rsidRPr="00812854">
        <w:rPr>
          <w:rStyle w:val="StyleUnderline"/>
          <w:rFonts w:cstheme="majorHAnsi"/>
        </w:rPr>
        <w:t>86</w:t>
      </w:r>
    </w:p>
    <w:p w14:paraId="454F5DD2" w14:textId="77777777" w:rsidR="006724E2" w:rsidRPr="00812854" w:rsidRDefault="006724E2" w:rsidP="006724E2">
      <w:pPr>
        <w:rPr>
          <w:rFonts w:cstheme="majorHAnsi"/>
        </w:rPr>
      </w:pPr>
    </w:p>
    <w:p w14:paraId="10CF2579" w14:textId="77777777" w:rsidR="006724E2" w:rsidRPr="00812854" w:rsidRDefault="006724E2" w:rsidP="006724E2">
      <w:pPr>
        <w:pStyle w:val="Heading4"/>
        <w:rPr>
          <w:rFonts w:cstheme="majorHAnsi"/>
        </w:rPr>
      </w:pPr>
      <w:r w:rsidRPr="00812854">
        <w:rPr>
          <w:rFonts w:cstheme="majorHAnsi"/>
        </w:rPr>
        <w:t>The plan’s law and order politics is undergirded by racist dogma – means the public and politicians are always biased and cracking down on immigrants</w:t>
      </w:r>
    </w:p>
    <w:p w14:paraId="75DD40CF" w14:textId="77777777" w:rsidR="006724E2" w:rsidRPr="00812854" w:rsidRDefault="006724E2" w:rsidP="006724E2">
      <w:pPr>
        <w:rPr>
          <w:rFonts w:cstheme="majorHAnsi"/>
        </w:rPr>
      </w:pPr>
      <w:r w:rsidRPr="00812854">
        <w:rPr>
          <w:rFonts w:cstheme="majorHAnsi"/>
        </w:rPr>
        <w:t xml:space="preserve">*absent abolition, the system will continue to criminalize immigrants – community gatekeeping, metal detectors, etc. that are designed to </w:t>
      </w:r>
      <w:r w:rsidRPr="00812854">
        <w:rPr>
          <w:rFonts w:cstheme="majorHAnsi"/>
          <w:u w:val="single"/>
        </w:rPr>
        <w:t>push out</w:t>
      </w:r>
      <w:r w:rsidRPr="00812854">
        <w:rPr>
          <w:rFonts w:cstheme="majorHAnsi"/>
        </w:rPr>
        <w:t xml:space="preserve"> and </w:t>
      </w:r>
      <w:r w:rsidRPr="00812854">
        <w:rPr>
          <w:rFonts w:cstheme="majorHAnsi"/>
          <w:u w:val="single"/>
        </w:rPr>
        <w:t>exclude</w:t>
      </w:r>
      <w:r w:rsidRPr="00812854">
        <w:rPr>
          <w:rFonts w:cstheme="majorHAnsi"/>
        </w:rPr>
        <w:t xml:space="preserve"> minorities</w:t>
      </w:r>
    </w:p>
    <w:p w14:paraId="440C4BB2" w14:textId="77777777" w:rsidR="006724E2" w:rsidRPr="00812854" w:rsidRDefault="006724E2" w:rsidP="006724E2">
      <w:pPr>
        <w:rPr>
          <w:rFonts w:cstheme="majorHAnsi"/>
        </w:rPr>
      </w:pPr>
      <w:r w:rsidRPr="00812854">
        <w:rPr>
          <w:rStyle w:val="Style13ptBold"/>
          <w:rFonts w:cstheme="majorHAnsi"/>
        </w:rPr>
        <w:t>Longazel 11</w:t>
      </w:r>
      <w:r w:rsidRPr="00812854">
        <w:rPr>
          <w:rFonts w:cstheme="majorHAnsi"/>
        </w:rPr>
        <w:t xml:space="preserve"> – Ph.D. diss, Assistant Professor of Sociology and a Human Rights Center Research Fellow at the University of Dayton and co-author (with Benjamin Fleury-Steiner) of The Pains of Mass Imprisonment. [Jamie G, 2011, “’I've lost my city': Law, community, and immigration under colorblind neoliberalism”, ProQuest Disserations, University of Delaware, </w:t>
      </w:r>
      <w:hyperlink r:id="rId33" w:history="1">
        <w:r w:rsidRPr="00812854">
          <w:rPr>
            <w:rStyle w:val="Hyperlink"/>
            <w:rFonts w:cstheme="majorHAnsi"/>
          </w:rPr>
          <w:t>https://proxy.lib.umich.edu/login?url=https://search-proquest-com.proxy.lib.umich.edu/docview/2325434648?accountid=14667</w:t>
        </w:r>
      </w:hyperlink>
      <w:r w:rsidRPr="00812854">
        <w:rPr>
          <w:rFonts w:cstheme="majorHAnsi"/>
        </w:rPr>
        <w:t>, DOA: June 25, 2020, Lowell-JS]</w:t>
      </w:r>
    </w:p>
    <w:p w14:paraId="26C0C74E" w14:textId="77777777" w:rsidR="006724E2" w:rsidRPr="00812854" w:rsidRDefault="006724E2" w:rsidP="006724E2">
      <w:pPr>
        <w:rPr>
          <w:rFonts w:cstheme="majorHAnsi"/>
          <w:u w:val="single"/>
        </w:rPr>
      </w:pPr>
      <w:r w:rsidRPr="00812854">
        <w:rPr>
          <w:rStyle w:val="StyleUnderline"/>
          <w:rFonts w:cstheme="majorHAnsi"/>
          <w:highlight w:val="cyan"/>
        </w:rPr>
        <w:t>Law and Order Politics</w:t>
      </w:r>
      <w:r w:rsidRPr="00812854">
        <w:rPr>
          <w:rStyle w:val="StyleUnderline"/>
          <w:rFonts w:cstheme="majorHAnsi"/>
        </w:rPr>
        <w:t xml:space="preserve"> Politicians talk about crime a lot these days. </w:t>
      </w:r>
      <w:r w:rsidRPr="00812854">
        <w:rPr>
          <w:rStyle w:val="StyleUnderline"/>
          <w:rFonts w:cstheme="majorHAnsi"/>
          <w:highlight w:val="cyan"/>
        </w:rPr>
        <w:t>From three strikes laws to border security, elected officials have hardened their stance toward crime and criminals</w:t>
      </w:r>
      <w:r w:rsidRPr="00812854">
        <w:rPr>
          <w:rStyle w:val="StyleUnderline"/>
          <w:rFonts w:cstheme="majorHAnsi"/>
        </w:rPr>
        <w:t>. They have done so, interestingly, not in response to increasing criminal behavior nor as an effort to satisfy public demand</w:t>
      </w:r>
      <w:r w:rsidRPr="00812854">
        <w:rPr>
          <w:rFonts w:cstheme="majorHAnsi"/>
          <w:sz w:val="16"/>
        </w:rPr>
        <w:t>—</w:t>
      </w:r>
      <w:r w:rsidRPr="00812854">
        <w:rPr>
          <w:rStyle w:val="Emphasis"/>
          <w:rFonts w:cstheme="majorHAnsi"/>
          <w:highlight w:val="cyan"/>
        </w:rPr>
        <w:t xml:space="preserve">political discourse about crime is </w:t>
      </w:r>
      <w:r w:rsidRPr="00812854">
        <w:rPr>
          <w:rStyle w:val="Emphasis"/>
          <w:rFonts w:cstheme="majorHAnsi"/>
        </w:rPr>
        <w:t xml:space="preserve">often </w:t>
      </w:r>
      <w:r w:rsidRPr="00812854">
        <w:rPr>
          <w:rStyle w:val="Emphasis"/>
          <w:rFonts w:cstheme="majorHAnsi"/>
          <w:highlight w:val="cyan"/>
        </w:rPr>
        <w:t xml:space="preserve">most visible even </w:t>
      </w:r>
      <w:r w:rsidRPr="00812854">
        <w:rPr>
          <w:rStyle w:val="Emphasis"/>
          <w:rFonts w:cstheme="majorHAnsi"/>
        </w:rPr>
        <w:t xml:space="preserve">as </w:t>
      </w:r>
      <w:r w:rsidRPr="00812854">
        <w:rPr>
          <w:rStyle w:val="Emphasis"/>
          <w:rFonts w:cstheme="majorHAnsi"/>
          <w:highlight w:val="cyan"/>
        </w:rPr>
        <w:t xml:space="preserve">crime </w:t>
      </w:r>
      <w:r w:rsidRPr="00812854">
        <w:rPr>
          <w:rStyle w:val="Emphasis"/>
          <w:rFonts w:cstheme="majorHAnsi"/>
        </w:rPr>
        <w:t xml:space="preserve">rates </w:t>
      </w:r>
      <w:r w:rsidRPr="00812854">
        <w:rPr>
          <w:rStyle w:val="Emphasis"/>
          <w:rFonts w:cstheme="majorHAnsi"/>
          <w:highlight w:val="cyan"/>
        </w:rPr>
        <w:t>fall</w:t>
      </w:r>
      <w:r w:rsidRPr="00812854">
        <w:rPr>
          <w:rStyle w:val="Emphasis"/>
          <w:rFonts w:cstheme="majorHAnsi"/>
        </w:rPr>
        <w:t xml:space="preserve"> </w:t>
      </w:r>
      <w:r w:rsidRPr="00812854">
        <w:rPr>
          <w:rFonts w:cstheme="majorHAnsi"/>
          <w:sz w:val="16"/>
        </w:rPr>
        <w:t xml:space="preserve">and the public seems to be responding to elected officials rather than the other way around. Instead, as Katherine Beckett‘s (1997:3) analysis reveals, </w:t>
      </w:r>
      <w:r w:rsidRPr="00812854">
        <w:rPr>
          <w:rStyle w:val="StyleUnderline"/>
          <w:rFonts w:cstheme="majorHAnsi"/>
          <w:highlight w:val="cyan"/>
        </w:rPr>
        <w:t>the ascendancy of political talk about crime</w:t>
      </w:r>
      <w:r w:rsidRPr="00812854">
        <w:rPr>
          <w:rStyle w:val="StyleUnderline"/>
          <w:rFonts w:cstheme="majorHAnsi"/>
        </w:rPr>
        <w:t xml:space="preserve"> in recent years has been the direct result of the </w:t>
      </w:r>
      <w:r w:rsidRPr="00812854">
        <w:rPr>
          <w:rStyle w:val="StyleUnderline"/>
          <w:rFonts w:cstheme="majorHAnsi"/>
          <w:highlight w:val="cyan"/>
        </w:rPr>
        <w:t>emergence of</w:t>
      </w:r>
      <w:r w:rsidRPr="00812854">
        <w:rPr>
          <w:rStyle w:val="StyleUnderline"/>
          <w:rFonts w:cstheme="majorHAnsi"/>
        </w:rPr>
        <w:t xml:space="preserve"> what she refers to as a </w:t>
      </w:r>
      <w:r w:rsidRPr="00812854">
        <w:rPr>
          <w:rStyle w:val="StyleUnderline"/>
          <w:rFonts w:cstheme="majorHAnsi"/>
          <w:highlight w:val="cyan"/>
        </w:rPr>
        <w:t>law and order politics</w:t>
      </w:r>
      <w:r w:rsidRPr="00812854">
        <w:rPr>
          <w:rStyle w:val="StyleUnderline"/>
          <w:rFonts w:cstheme="majorHAnsi"/>
        </w:rPr>
        <w:t>.</w:t>
      </w:r>
      <w:r w:rsidRPr="00812854">
        <w:rPr>
          <w:rFonts w:cstheme="majorHAnsi"/>
          <w:sz w:val="16"/>
        </w:rPr>
        <w:t xml:space="preserve"> </w:t>
      </w:r>
      <w:proofErr w:type="gramStart"/>
      <w:r w:rsidRPr="00812854">
        <w:rPr>
          <w:rFonts w:cstheme="majorHAnsi"/>
          <w:sz w:val="16"/>
        </w:rPr>
        <w:t>Politicians</w:t>
      </w:r>
      <w:proofErr w:type="gramEnd"/>
      <w:r w:rsidRPr="00812854">
        <w:rPr>
          <w:rFonts w:cstheme="majorHAnsi"/>
          <w:sz w:val="16"/>
        </w:rPr>
        <w:t xml:space="preserve"> ―have made crime-related problems central campaign issues and struggled to identify themselves as tougher than their competitors on crime, delinquency, and drug use.</w:t>
      </w:r>
      <w:r w:rsidRPr="00812854">
        <w:rPr>
          <w:rFonts w:ascii="Times New Roman" w:hAnsi="Times New Roman" w:cs="Times New Roman"/>
          <w:sz w:val="16"/>
        </w:rPr>
        <w:t>‖</w:t>
      </w:r>
      <w:r w:rsidRPr="00812854">
        <w:rPr>
          <w:rFonts w:cstheme="majorHAnsi"/>
          <w:sz w:val="16"/>
        </w:rPr>
        <w:t xml:space="preserve"> </w:t>
      </w:r>
      <w:r w:rsidRPr="00812854">
        <w:rPr>
          <w:rFonts w:cstheme="majorHAnsi"/>
          <w:sz w:val="16"/>
          <w:lang w:bidi="he-IL"/>
        </w:rPr>
        <w:t xml:space="preserve">The media have undoubtedly fueled the politics of law and order. Pressured by the need to sell papers, </w:t>
      </w:r>
      <w:proofErr w:type="gramStart"/>
      <w:r w:rsidRPr="00812854">
        <w:rPr>
          <w:rFonts w:cstheme="majorHAnsi"/>
          <w:sz w:val="16"/>
          <w:lang w:bidi="he-IL"/>
        </w:rPr>
        <w:t>an</w:t>
      </w:r>
      <w:proofErr w:type="gramEnd"/>
      <w:r w:rsidRPr="00812854">
        <w:rPr>
          <w:rFonts w:cstheme="majorHAnsi"/>
          <w:sz w:val="16"/>
          <w:lang w:bidi="he-IL"/>
        </w:rPr>
        <w:t xml:space="preserve"> ―if it bleeds, it leads</w:t>
      </w:r>
      <w:r w:rsidRPr="00812854">
        <w:rPr>
          <w:rFonts w:ascii="Times New Roman" w:hAnsi="Times New Roman" w:cs="Times New Roman"/>
          <w:sz w:val="16"/>
          <w:lang w:bidi="he-IL"/>
        </w:rPr>
        <w:t>‖</w:t>
      </w:r>
      <w:r w:rsidRPr="00812854">
        <w:rPr>
          <w:rFonts w:cstheme="majorHAnsi"/>
          <w:sz w:val="16"/>
          <w:lang w:bidi="he-IL"/>
        </w:rPr>
        <w:t xml:space="preserve"> mentality has consumed the press as crime stories often find their way onto the front page. This is </w:t>
      </w:r>
      <w:r w:rsidRPr="00812854">
        <w:rPr>
          <w:rFonts w:cstheme="majorHAnsi"/>
          <w:sz w:val="16"/>
          <w:highlight w:val="cyan"/>
          <w:lang w:bidi="he-IL"/>
        </w:rPr>
        <w:t>especially true of violent crime</w:t>
      </w:r>
      <w:r w:rsidRPr="00812854">
        <w:rPr>
          <w:rFonts w:cstheme="majorHAnsi"/>
          <w:sz w:val="16"/>
          <w:lang w:bidi="he-IL"/>
        </w:rPr>
        <w:t xml:space="preserve"> storie</w:t>
      </w:r>
      <w:r w:rsidRPr="00812854">
        <w:rPr>
          <w:rFonts w:cstheme="majorHAnsi"/>
          <w:sz w:val="16"/>
          <w:highlight w:val="cyan"/>
          <w:lang w:bidi="he-IL"/>
        </w:rPr>
        <w:t>s that involve racial typifications</w:t>
      </w:r>
      <w:r w:rsidRPr="00812854">
        <w:rPr>
          <w:rFonts w:cstheme="majorHAnsi"/>
          <w:sz w:val="16"/>
          <w:lang w:bidi="he-IL"/>
        </w:rPr>
        <w:t xml:space="preserve"> (i.e., black offender, white victim). These cases provide journalists with </w:t>
      </w:r>
      <w:proofErr w:type="gramStart"/>
      <w:r w:rsidRPr="00812854">
        <w:rPr>
          <w:rFonts w:cstheme="majorHAnsi"/>
          <w:sz w:val="16"/>
          <w:lang w:bidi="he-IL"/>
        </w:rPr>
        <w:t>an</w:t>
      </w:r>
      <w:proofErr w:type="gramEnd"/>
      <w:r w:rsidRPr="00812854">
        <w:rPr>
          <w:rFonts w:cstheme="majorHAnsi"/>
          <w:sz w:val="16"/>
          <w:lang w:bidi="he-IL"/>
        </w:rPr>
        <w:t xml:space="preserve"> ―obvious template</w:t>
      </w:r>
      <w:r w:rsidRPr="00812854">
        <w:rPr>
          <w:rFonts w:ascii="Times New Roman" w:hAnsi="Times New Roman" w:cs="Times New Roman"/>
          <w:sz w:val="16"/>
          <w:lang w:bidi="he-IL"/>
        </w:rPr>
        <w:t>‖</w:t>
      </w:r>
      <w:r w:rsidRPr="00812854">
        <w:rPr>
          <w:rFonts w:cstheme="majorHAnsi"/>
          <w:sz w:val="16"/>
          <w:lang w:bidi="he-IL"/>
        </w:rPr>
        <w:t xml:space="preserve"> (Oliver and Meyers 1999:46) for presenting the story in a way that the public will understand. This crime beat reporting, moreover, relies almost entirely on elected officials and law enforcement as sources (e.g., Chermak 1994) allowing public officials to communicate through the media a message of looming crisis thereby creating a public yearning for policies that emphasize deterrence, retribution, and incapacitation (Becket 1997:99). </w:t>
      </w:r>
      <w:r w:rsidRPr="00812854">
        <w:rPr>
          <w:rFonts w:cstheme="majorHAnsi"/>
          <w:sz w:val="16"/>
        </w:rPr>
        <w:t xml:space="preserve">Governing Immigration Through Crime Beckett‘s (1997) study is important in that it illuminates the </w:t>
      </w:r>
      <w:r w:rsidRPr="00812854">
        <w:rPr>
          <w:rStyle w:val="StyleUnderline"/>
          <w:rFonts w:cstheme="majorHAnsi"/>
          <w:highlight w:val="cyan"/>
        </w:rPr>
        <w:t>influence of political elites on the public‘s preoccupation with crime</w:t>
      </w:r>
      <w:r w:rsidRPr="00812854">
        <w:rPr>
          <w:rFonts w:cstheme="majorHAnsi"/>
          <w:sz w:val="16"/>
        </w:rPr>
        <w:t xml:space="preserve">. Yet it perhaps underestimates the extent to which </w:t>
      </w:r>
      <w:r w:rsidRPr="00812854">
        <w:rPr>
          <w:rStyle w:val="StyleUnderline"/>
          <w:rFonts w:cstheme="majorHAnsi"/>
        </w:rPr>
        <w:t xml:space="preserve">such obsessions have seeped into other realms of lawmaking. </w:t>
      </w:r>
      <w:r w:rsidRPr="00812854">
        <w:rPr>
          <w:rFonts w:cstheme="majorHAnsi"/>
          <w:sz w:val="16"/>
        </w:rPr>
        <w:t xml:space="preserve">Jonathan Simon‘s (2007) Governing Through Crime thus takes Beckett‘s approach a step further by pointing out that </w:t>
      </w:r>
      <w:r w:rsidRPr="00812854">
        <w:rPr>
          <w:rStyle w:val="StyleUnderline"/>
          <w:rFonts w:cstheme="majorHAnsi"/>
        </w:rPr>
        <w:t xml:space="preserve">policies made in realms that would otherwise have little or nothing to do with crime are increasingly guided by a </w:t>
      </w:r>
      <w:r w:rsidRPr="00812854">
        <w:rPr>
          <w:rStyle w:val="StyleUnderline"/>
          <w:rFonts w:cstheme="majorHAnsi"/>
          <w:highlight w:val="cyan"/>
        </w:rPr>
        <w:t>logic of security and risk. Schools</w:t>
      </w:r>
      <w:r w:rsidRPr="00812854">
        <w:rPr>
          <w:rStyle w:val="StyleUnderline"/>
          <w:rFonts w:cstheme="majorHAnsi"/>
        </w:rPr>
        <w:t xml:space="preserve">, for example, have </w:t>
      </w:r>
      <w:r w:rsidRPr="00812854">
        <w:rPr>
          <w:rStyle w:val="StyleUnderline"/>
          <w:rFonts w:cstheme="majorHAnsi"/>
          <w:highlight w:val="cyan"/>
        </w:rPr>
        <w:t>installed metal detectors</w:t>
      </w:r>
      <w:r w:rsidRPr="00812854">
        <w:rPr>
          <w:rStyle w:val="StyleUnderline"/>
          <w:rFonts w:cstheme="majorHAnsi"/>
        </w:rPr>
        <w:t>, employed dress codes, and banned the use of book bags not for educational purposes but rather out of safety concerns</w:t>
      </w:r>
      <w:r w:rsidRPr="00812854">
        <w:rPr>
          <w:rFonts w:cstheme="majorHAnsi"/>
          <w:sz w:val="16"/>
        </w:rPr>
        <w:t xml:space="preserve"> (Kupchik 2010). </w:t>
      </w:r>
      <w:r w:rsidRPr="00812854">
        <w:rPr>
          <w:rStyle w:val="StyleUnderline"/>
          <w:rFonts w:cstheme="majorHAnsi"/>
          <w:highlight w:val="cyan"/>
        </w:rPr>
        <w:t>The rise of the gated community</w:t>
      </w:r>
      <w:r w:rsidRPr="00812854">
        <w:rPr>
          <w:rStyle w:val="StyleUnderline"/>
          <w:rFonts w:cstheme="majorHAnsi"/>
        </w:rPr>
        <w:t xml:space="preserve">, the </w:t>
      </w:r>
      <w:r w:rsidRPr="00812854">
        <w:rPr>
          <w:rStyle w:val="StyleUnderline"/>
          <w:rFonts w:cstheme="majorHAnsi"/>
          <w:highlight w:val="cyan"/>
        </w:rPr>
        <w:t>popularity of the SUV</w:t>
      </w:r>
      <w:r w:rsidRPr="00812854">
        <w:rPr>
          <w:rStyle w:val="StyleUnderline"/>
          <w:rFonts w:cstheme="majorHAnsi"/>
        </w:rPr>
        <w:t xml:space="preserve">, and the </w:t>
      </w:r>
      <w:r w:rsidRPr="00812854">
        <w:rPr>
          <w:rStyle w:val="StyleUnderline"/>
          <w:rFonts w:cstheme="majorHAnsi"/>
          <w:highlight w:val="cyan"/>
        </w:rPr>
        <w:t>advent of mandatory drug testing</w:t>
      </w:r>
      <w:r w:rsidRPr="00812854">
        <w:rPr>
          <w:rStyle w:val="StyleUnderline"/>
          <w:rFonts w:cstheme="majorHAnsi"/>
        </w:rPr>
        <w:t xml:space="preserve"> are all examples of the modern ―gated civil society</w:t>
      </w:r>
      <w:r w:rsidRPr="00812854">
        <w:rPr>
          <w:rStyle w:val="StyleUnderline"/>
          <w:rFonts w:ascii="Times New Roman" w:hAnsi="Times New Roman" w:cs="Times New Roman"/>
        </w:rPr>
        <w:t>‖</w:t>
      </w:r>
      <w:r w:rsidRPr="00812854">
        <w:rPr>
          <w:rStyle w:val="StyleUnderline"/>
          <w:rFonts w:cstheme="majorHAnsi"/>
        </w:rPr>
        <w:t xml:space="preserve"> in which </w:t>
      </w:r>
      <w:r w:rsidRPr="00812854">
        <w:rPr>
          <w:rStyle w:val="StyleUnderline"/>
          <w:rFonts w:cs="Georgia"/>
        </w:rPr>
        <w:t>―</w:t>
      </w:r>
      <w:r w:rsidRPr="00812854">
        <w:rPr>
          <w:rStyle w:val="StyleUnderline"/>
          <w:rFonts w:cstheme="majorHAnsi"/>
        </w:rPr>
        <w:t>a zero-risk environment is treated as a reasonable expectation, even a right</w:t>
      </w:r>
      <w:r w:rsidRPr="00812854">
        <w:rPr>
          <w:rFonts w:ascii="Times New Roman" w:hAnsi="Times New Roman" w:cs="Times New Roman"/>
          <w:sz w:val="16"/>
        </w:rPr>
        <w:t>‖</w:t>
      </w:r>
      <w:r w:rsidRPr="00812854">
        <w:rPr>
          <w:rFonts w:cstheme="majorHAnsi"/>
          <w:sz w:val="16"/>
        </w:rPr>
        <w:t xml:space="preserve"> (Simon 2007:16). </w:t>
      </w:r>
      <w:r w:rsidRPr="00812854">
        <w:rPr>
          <w:rStyle w:val="StyleUnderline"/>
          <w:rFonts w:cstheme="majorHAnsi"/>
        </w:rPr>
        <w:t xml:space="preserve">Crime provides a potent </w:t>
      </w:r>
      <w:r w:rsidRPr="00812854">
        <w:rPr>
          <w:rStyle w:val="Emphasis"/>
          <w:rFonts w:cstheme="majorHAnsi"/>
          <w:highlight w:val="cyan"/>
        </w:rPr>
        <w:t>discourse of risk</w:t>
      </w:r>
      <w:r w:rsidRPr="00812854">
        <w:rPr>
          <w:rStyle w:val="StyleUnderline"/>
          <w:rFonts w:cstheme="majorHAnsi"/>
        </w:rPr>
        <w:t xml:space="preserve"> that is easily adaptable </w:t>
      </w:r>
      <w:r w:rsidRPr="00812854">
        <w:rPr>
          <w:rStyle w:val="StyleUnderline"/>
          <w:rFonts w:cstheme="majorHAnsi"/>
          <w:highlight w:val="cyan"/>
        </w:rPr>
        <w:t xml:space="preserve">to </w:t>
      </w:r>
      <w:r w:rsidRPr="00812854">
        <w:rPr>
          <w:rStyle w:val="StyleUnderline"/>
          <w:rFonts w:cstheme="majorHAnsi"/>
        </w:rPr>
        <w:t xml:space="preserve">the </w:t>
      </w:r>
      <w:r w:rsidRPr="00812854">
        <w:rPr>
          <w:rStyle w:val="Emphasis"/>
          <w:rFonts w:cstheme="majorHAnsi"/>
        </w:rPr>
        <w:t xml:space="preserve">socalled </w:t>
      </w:r>
      <w:r w:rsidRPr="00812854">
        <w:rPr>
          <w:rStyle w:val="Emphasis"/>
          <w:rFonts w:cstheme="majorHAnsi"/>
          <w:highlight w:val="cyan"/>
        </w:rPr>
        <w:t xml:space="preserve">immigration </w:t>
      </w:r>
      <w:r w:rsidRPr="00812854">
        <w:rPr>
          <w:rStyle w:val="Emphasis"/>
          <w:rFonts w:cstheme="majorHAnsi"/>
        </w:rPr>
        <w:t>crisis</w:t>
      </w:r>
      <w:r w:rsidRPr="00812854">
        <w:rPr>
          <w:rStyle w:val="StyleUnderline"/>
          <w:rFonts w:cstheme="majorHAnsi"/>
        </w:rPr>
        <w:t>.</w:t>
      </w:r>
      <w:r w:rsidRPr="00812854">
        <w:rPr>
          <w:rFonts w:cstheme="majorHAnsi"/>
          <w:sz w:val="16"/>
        </w:rPr>
        <w:t xml:space="preserve"> Recent sweeping legislation at the federal level—what has been called ―</w:t>
      </w:r>
      <w:r w:rsidRPr="00812854">
        <w:rPr>
          <w:rStyle w:val="Emphasis"/>
          <w:rFonts w:cstheme="majorHAnsi"/>
          <w:highlight w:val="cyan"/>
        </w:rPr>
        <w:t>crimmigration law</w:t>
      </w:r>
      <w:r w:rsidRPr="00812854">
        <w:rPr>
          <w:rFonts w:ascii="Times New Roman" w:hAnsi="Times New Roman" w:cs="Times New Roman"/>
          <w:sz w:val="16"/>
        </w:rPr>
        <w:t>‖</w:t>
      </w:r>
      <w:r w:rsidRPr="00812854">
        <w:rPr>
          <w:rFonts w:cstheme="majorHAnsi"/>
          <w:sz w:val="16"/>
        </w:rPr>
        <w:t xml:space="preserve"> (Stumpf 2006)</w:t>
      </w:r>
      <w:r w:rsidRPr="00812854">
        <w:rPr>
          <w:rFonts w:cs="Georgia"/>
          <w:sz w:val="16"/>
        </w:rPr>
        <w:t>—</w:t>
      </w:r>
      <w:r w:rsidRPr="00812854">
        <w:rPr>
          <w:rFonts w:cstheme="majorHAnsi"/>
          <w:sz w:val="16"/>
          <w:highlight w:val="cyan"/>
        </w:rPr>
        <w:t xml:space="preserve">has </w:t>
      </w:r>
      <w:r w:rsidRPr="00812854">
        <w:rPr>
          <w:rStyle w:val="StyleUnderline"/>
          <w:rFonts w:cstheme="majorHAnsi"/>
          <w:highlight w:val="cyan"/>
        </w:rPr>
        <w:t>treated immigrants as criminals</w:t>
      </w:r>
      <w:r w:rsidRPr="00812854">
        <w:rPr>
          <w:rStyle w:val="StyleUnderline"/>
          <w:rFonts w:cstheme="majorHAnsi"/>
        </w:rPr>
        <w:t xml:space="preserve"> rather than as mere violators of immigration law. Such policies are driven by what has become a </w:t>
      </w:r>
      <w:r w:rsidRPr="00812854">
        <w:rPr>
          <w:rStyle w:val="StyleUnderline"/>
          <w:rFonts w:cstheme="majorHAnsi"/>
          <w:highlight w:val="cyan"/>
        </w:rPr>
        <w:t>taken-for-granted assumption</w:t>
      </w:r>
      <w:r w:rsidRPr="00812854">
        <w:rPr>
          <w:rStyle w:val="StyleUnderline"/>
          <w:rFonts w:cstheme="majorHAnsi"/>
        </w:rPr>
        <w:t xml:space="preserve"> that </w:t>
      </w:r>
      <w:r w:rsidRPr="00812854">
        <w:rPr>
          <w:rStyle w:val="StyleUnderline"/>
          <w:rFonts w:cstheme="majorHAnsi"/>
          <w:highlight w:val="cyan"/>
        </w:rPr>
        <w:t>those migrating to the U.S.</w:t>
      </w:r>
      <w:r w:rsidRPr="00812854">
        <w:rPr>
          <w:rStyle w:val="StyleUnderline"/>
          <w:rFonts w:cstheme="majorHAnsi"/>
        </w:rPr>
        <w:t xml:space="preserve"> from south of the border </w:t>
      </w:r>
      <w:r w:rsidRPr="00812854">
        <w:rPr>
          <w:rStyle w:val="StyleUnderline"/>
          <w:rFonts w:cstheme="majorHAnsi"/>
          <w:highlight w:val="cyan"/>
        </w:rPr>
        <w:t xml:space="preserve">pose a substantial risk that </w:t>
      </w:r>
      <w:r w:rsidRPr="00812854">
        <w:rPr>
          <w:rStyle w:val="StyleUnderline"/>
          <w:rFonts w:cstheme="majorHAnsi"/>
        </w:rPr>
        <w:t xml:space="preserve">only </w:t>
      </w:r>
      <w:r w:rsidRPr="00812854">
        <w:rPr>
          <w:rStyle w:val="StyleUnderline"/>
          <w:rFonts w:cstheme="majorHAnsi"/>
          <w:highlight w:val="cyan"/>
        </w:rPr>
        <w:t>increased border security is capable of obstructing.</w:t>
      </w:r>
      <w:r w:rsidRPr="00812854">
        <w:rPr>
          <w:rStyle w:val="StyleUnderline"/>
          <w:rFonts w:cstheme="majorHAnsi"/>
        </w:rPr>
        <w:t xml:space="preserve"> </w:t>
      </w:r>
      <w:r w:rsidRPr="00812854">
        <w:rPr>
          <w:rFonts w:cstheme="majorHAnsi"/>
          <w:sz w:val="16"/>
        </w:rPr>
        <w:t xml:space="preserve">Nevis‘s (2010:139) study of the U.S. government‘s Operation Gatekeeper illuminates how </w:t>
      </w:r>
      <w:r w:rsidRPr="00812854">
        <w:rPr>
          <w:rStyle w:val="StyleUnderline"/>
          <w:rFonts w:cstheme="majorHAnsi"/>
          <w:highlight w:val="cyan"/>
        </w:rPr>
        <w:t xml:space="preserve">a governing through crime logic drives </w:t>
      </w:r>
      <w:r w:rsidRPr="00812854">
        <w:rPr>
          <w:rStyle w:val="StyleUnderline"/>
          <w:rFonts w:cstheme="majorHAnsi"/>
        </w:rPr>
        <w:t xml:space="preserve">contemporary </w:t>
      </w:r>
      <w:r w:rsidRPr="00812854">
        <w:rPr>
          <w:rStyle w:val="StyleUnderline"/>
          <w:rFonts w:cstheme="majorHAnsi"/>
          <w:highlight w:val="cyan"/>
        </w:rPr>
        <w:t>immigration law</w:t>
      </w:r>
      <w:r w:rsidRPr="00812854">
        <w:rPr>
          <w:rStyle w:val="StyleUnderline"/>
          <w:rFonts w:cstheme="majorHAnsi"/>
        </w:rPr>
        <w:t>.</w:t>
      </w:r>
      <w:r w:rsidRPr="00812854">
        <w:rPr>
          <w:rFonts w:cstheme="majorHAnsi"/>
          <w:sz w:val="16"/>
        </w:rPr>
        <w:t xml:space="preserve"> Putting contemporary policies in their context, he notes that the ―preoccupation with unauthorized migrants and boundary enforcement… is of relatively recent origin</w:t>
      </w:r>
      <w:r w:rsidRPr="00812854">
        <w:rPr>
          <w:rFonts w:ascii="Times New Roman" w:hAnsi="Times New Roman" w:cs="Times New Roman"/>
          <w:sz w:val="16"/>
        </w:rPr>
        <w:t>‖</w:t>
      </w:r>
      <w:r w:rsidRPr="00812854">
        <w:rPr>
          <w:rFonts w:cstheme="majorHAnsi"/>
          <w:sz w:val="16"/>
        </w:rPr>
        <w:t xml:space="preserve"> and has </w:t>
      </w:r>
      <w:r w:rsidRPr="00812854">
        <w:rPr>
          <w:rFonts w:cstheme="majorHAnsi"/>
          <w:sz w:val="16"/>
          <w:highlight w:val="cyan"/>
        </w:rPr>
        <w:t>had the effect of militarizing the border, criminalizing immigrants</w:t>
      </w:r>
      <w:r w:rsidRPr="00812854">
        <w:rPr>
          <w:rFonts w:cstheme="majorHAnsi"/>
          <w:sz w:val="16"/>
        </w:rPr>
        <w:t xml:space="preserve">, and </w:t>
      </w:r>
      <w:r w:rsidRPr="00812854">
        <w:rPr>
          <w:rFonts w:cstheme="majorHAnsi"/>
          <w:sz w:val="16"/>
          <w:highlight w:val="cyan"/>
        </w:rPr>
        <w:t>creating</w:t>
      </w:r>
      <w:r w:rsidRPr="00812854">
        <w:rPr>
          <w:rFonts w:cstheme="majorHAnsi"/>
          <w:sz w:val="16"/>
        </w:rPr>
        <w:t xml:space="preserve"> the public </w:t>
      </w:r>
      <w:r w:rsidRPr="00812854">
        <w:rPr>
          <w:rFonts w:cstheme="majorHAnsi"/>
          <w:sz w:val="16"/>
          <w:highlight w:val="cyan"/>
        </w:rPr>
        <w:t>perception of invasion</w:t>
      </w:r>
      <w:r w:rsidRPr="00812854">
        <w:rPr>
          <w:rFonts w:cstheme="majorHAnsi"/>
          <w:sz w:val="16"/>
        </w:rPr>
        <w:t xml:space="preserve">. The very use of </w:t>
      </w:r>
      <w:r w:rsidRPr="00812854">
        <w:rPr>
          <w:rFonts w:cstheme="majorHAnsi"/>
          <w:sz w:val="16"/>
          <w:highlight w:val="cyan"/>
        </w:rPr>
        <w:t>the term</w:t>
      </w:r>
      <w:r w:rsidRPr="00812854">
        <w:rPr>
          <w:rFonts w:cstheme="majorHAnsi"/>
          <w:sz w:val="16"/>
        </w:rPr>
        <w:t xml:space="preserve"> ―</w:t>
      </w:r>
      <w:r w:rsidRPr="00812854">
        <w:rPr>
          <w:rFonts w:cstheme="majorHAnsi"/>
          <w:sz w:val="16"/>
          <w:highlight w:val="cyan"/>
        </w:rPr>
        <w:t>illegal immigration</w:t>
      </w:r>
      <w:r w:rsidRPr="00812854">
        <w:rPr>
          <w:rFonts w:ascii="Times New Roman" w:hAnsi="Times New Roman" w:cs="Times New Roman"/>
          <w:sz w:val="16"/>
          <w:highlight w:val="cyan"/>
        </w:rPr>
        <w:t>‖</w:t>
      </w:r>
      <w:r w:rsidRPr="00812854">
        <w:rPr>
          <w:rFonts w:cstheme="majorHAnsi"/>
          <w:sz w:val="16"/>
          <w:highlight w:val="cyan"/>
        </w:rPr>
        <w:t xml:space="preserve"> is a reflection of these changes</w:t>
      </w:r>
      <w:r w:rsidRPr="00812854">
        <w:rPr>
          <w:rFonts w:cstheme="majorHAnsi"/>
          <w:sz w:val="16"/>
        </w:rPr>
        <w:t>. Tracing the term back to 1924, Nevis (2010:139) finds that ―the rise of the illegal</w:t>
      </w:r>
      <w:r w:rsidRPr="00812854">
        <w:rPr>
          <w:rFonts w:ascii="Times New Roman" w:hAnsi="Times New Roman" w:cs="Times New Roman"/>
          <w:sz w:val="16"/>
        </w:rPr>
        <w:t>‖</w:t>
      </w:r>
      <w:r w:rsidRPr="00812854">
        <w:rPr>
          <w:rFonts w:cstheme="majorHAnsi"/>
          <w:sz w:val="16"/>
        </w:rPr>
        <w:t xml:space="preserve"> occurred only recently and that the phrase first appeared, not surprisingly, in state discourses and sensationalist media coverage, only later to become part of the American public‘s lexicon. The </w:t>
      </w:r>
      <w:r w:rsidRPr="00812854">
        <w:rPr>
          <w:rFonts w:cstheme="majorHAnsi"/>
          <w:sz w:val="16"/>
          <w:highlight w:val="cyan"/>
        </w:rPr>
        <w:t>Myth of the Immigration-Crime Nexus</w:t>
      </w:r>
      <w:r w:rsidRPr="00812854">
        <w:rPr>
          <w:rFonts w:cstheme="majorHAnsi"/>
          <w:sz w:val="16"/>
        </w:rPr>
        <w:t xml:space="preserve"> One cannot deny the </w:t>
      </w:r>
      <w:r w:rsidRPr="00812854">
        <w:rPr>
          <w:rFonts w:cstheme="majorHAnsi"/>
          <w:sz w:val="16"/>
          <w:highlight w:val="cyan"/>
        </w:rPr>
        <w:t>effects</w:t>
      </w:r>
      <w:r w:rsidRPr="00812854">
        <w:rPr>
          <w:rFonts w:cstheme="majorHAnsi"/>
          <w:sz w:val="16"/>
        </w:rPr>
        <w:t xml:space="preserve"> of these elite-led discourses on public consciousness. </w:t>
      </w:r>
      <w:r w:rsidRPr="00812854">
        <w:rPr>
          <w:rFonts w:cstheme="majorHAnsi"/>
          <w:highlight w:val="cyan"/>
          <w:u w:val="single"/>
        </w:rPr>
        <w:t>Seventy-three percent of Americans believe that immigrants are</w:t>
      </w:r>
      <w:r w:rsidRPr="00812854">
        <w:rPr>
          <w:rFonts w:cstheme="majorHAnsi"/>
          <w:u w:val="single"/>
        </w:rPr>
        <w:t xml:space="preserve"> at least somewhat </w:t>
      </w:r>
      <w:r w:rsidRPr="00812854">
        <w:rPr>
          <w:rFonts w:cstheme="majorHAnsi"/>
          <w:highlight w:val="cyan"/>
          <w:u w:val="single"/>
        </w:rPr>
        <w:t>more likely to increase crime</w:t>
      </w:r>
      <w:r w:rsidRPr="00812854">
        <w:rPr>
          <w:rFonts w:cstheme="majorHAnsi"/>
          <w:sz w:val="16"/>
        </w:rPr>
        <w:t xml:space="preserve"> (Press 2006). This is despite a ―scholarly consensus</w:t>
      </w:r>
      <w:r w:rsidRPr="00812854">
        <w:rPr>
          <w:rFonts w:ascii="Times New Roman" w:hAnsi="Times New Roman" w:cs="Times New Roman"/>
          <w:sz w:val="16"/>
        </w:rPr>
        <w:t>‖</w:t>
      </w:r>
      <w:r w:rsidRPr="00812854">
        <w:rPr>
          <w:rFonts w:cstheme="majorHAnsi"/>
          <w:sz w:val="16"/>
        </w:rPr>
        <w:t xml:space="preserve"> (Lee and Martinez 2009:3) which has emerged suggesting that </w:t>
      </w:r>
      <w:r w:rsidRPr="00812854">
        <w:rPr>
          <w:rFonts w:cstheme="majorHAnsi"/>
          <w:b/>
          <w:bCs/>
          <w:u w:val="single"/>
        </w:rPr>
        <w:t>immigration</w:t>
      </w:r>
      <w:r w:rsidRPr="00812854">
        <w:rPr>
          <w:rFonts w:cstheme="majorHAnsi"/>
          <w:sz w:val="16"/>
        </w:rPr>
        <w:t xml:space="preserve"> does not increase crime, and that it </w:t>
      </w:r>
      <w:r w:rsidRPr="00812854">
        <w:rPr>
          <w:rFonts w:cstheme="majorHAnsi"/>
          <w:b/>
          <w:bCs/>
          <w:u w:val="single"/>
        </w:rPr>
        <w:t>may actually help to reduce it.</w:t>
      </w:r>
      <w:r w:rsidRPr="00812854">
        <w:rPr>
          <w:rFonts w:cstheme="majorHAnsi"/>
          <w:sz w:val="16"/>
        </w:rPr>
        <w:t xml:space="preserve"> The figures I presented from Hazleton are thus in line with empirical findings from studies conducted elsewhere. Robert Sampson (2008), for example, </w:t>
      </w:r>
      <w:r w:rsidRPr="00812854">
        <w:rPr>
          <w:rFonts w:cstheme="majorHAnsi"/>
          <w:u w:val="single"/>
        </w:rPr>
        <w:t>has found that firstgeneration immigrants in Chicago are 45 percent less likely to commit violence compared to third-generation Americans, implying that becoming American is a better predictor of violent behavior than foreignness. Ramiro Martinez (2006) likewise finds that despite often having the highest poverty rate—a variable that frequently correlates with criminal behavior—Latino homicide rates were lower than the rates of other groups.</w:t>
      </w:r>
      <w:r w:rsidRPr="00812854">
        <w:rPr>
          <w:rFonts w:cstheme="majorHAnsi"/>
          <w:sz w:val="16"/>
        </w:rPr>
        <w:t xml:space="preserve"> Macro-level studies also show that violent crime rates continue to decrease even as immigration increases (Martinez 2006). In fact, ―incarceration rates among young men are lowest for immigrants, even those who are the least educated. This holds true especially for the Mexicans, Salvadorans, and Guatemalans who make up the bulk of the undocumented population.</w:t>
      </w:r>
      <w:r w:rsidRPr="00812854">
        <w:rPr>
          <w:rFonts w:ascii="Times New Roman" w:hAnsi="Times New Roman" w:cs="Times New Roman"/>
          <w:sz w:val="16"/>
        </w:rPr>
        <w:t>‖</w:t>
      </w:r>
      <w:r w:rsidRPr="00812854">
        <w:rPr>
          <w:rFonts w:cstheme="majorHAnsi"/>
          <w:sz w:val="16"/>
        </w:rPr>
        <w:t xml:space="preserve"> (Rumbaut and Ewing 2007:3). </w:t>
      </w:r>
      <w:r w:rsidRPr="00812854">
        <w:rPr>
          <w:rFonts w:cstheme="majorHAnsi"/>
          <w:highlight w:val="cyan"/>
          <w:u w:val="single"/>
        </w:rPr>
        <w:t>“Us” versus “Them”</w:t>
      </w:r>
      <w:r w:rsidRPr="00812854">
        <w:rPr>
          <w:rFonts w:cstheme="majorHAnsi"/>
          <w:u w:val="single"/>
        </w:rPr>
        <w:t xml:space="preserve"> as the </w:t>
      </w:r>
      <w:r w:rsidRPr="00812854">
        <w:rPr>
          <w:rFonts w:cstheme="majorHAnsi"/>
          <w:highlight w:val="cyan"/>
          <w:u w:val="single"/>
        </w:rPr>
        <w:t>Driver of Law and Order Politics</w:t>
      </w:r>
      <w:r w:rsidRPr="00812854">
        <w:rPr>
          <w:rFonts w:cstheme="majorHAnsi"/>
          <w:u w:val="single"/>
        </w:rPr>
        <w:t xml:space="preserve"> </w:t>
      </w:r>
      <w:r w:rsidRPr="00812854">
        <w:rPr>
          <w:rFonts w:cstheme="majorHAnsi"/>
          <w:highlight w:val="cyan"/>
          <w:u w:val="single"/>
        </w:rPr>
        <w:t>Words thus speak louder than actions</w:t>
      </w:r>
      <w:r w:rsidRPr="00812854">
        <w:rPr>
          <w:rFonts w:cstheme="majorHAnsi"/>
          <w:u w:val="single"/>
        </w:rPr>
        <w:t xml:space="preserve"> when it comes to governing through crime. But to focus solely on the political fixation with crime would be to miss </w:t>
      </w:r>
      <w:r w:rsidRPr="00812854">
        <w:rPr>
          <w:rFonts w:cstheme="majorHAnsi"/>
          <w:highlight w:val="cyan"/>
          <w:u w:val="single"/>
        </w:rPr>
        <w:t>an important driver of this</w:t>
      </w:r>
      <w:r w:rsidRPr="00812854">
        <w:rPr>
          <w:rFonts w:cstheme="majorHAnsi"/>
          <w:u w:val="single"/>
        </w:rPr>
        <w:t xml:space="preserve"> powerful </w:t>
      </w:r>
      <w:r w:rsidRPr="00812854">
        <w:rPr>
          <w:rFonts w:cstheme="majorHAnsi"/>
          <w:highlight w:val="cyan"/>
          <w:u w:val="single"/>
        </w:rPr>
        <w:t xml:space="preserve">political discourse: </w:t>
      </w:r>
      <w:r w:rsidRPr="00812854">
        <w:rPr>
          <w:rFonts w:cstheme="majorHAnsi"/>
          <w:u w:val="single"/>
        </w:rPr>
        <w:t xml:space="preserve">the racialized </w:t>
      </w:r>
      <w:r w:rsidRPr="00812854">
        <w:rPr>
          <w:rFonts w:cstheme="majorHAnsi"/>
          <w:highlight w:val="cyan"/>
          <w:u w:val="single"/>
        </w:rPr>
        <w:t>construction of ―us</w:t>
      </w:r>
      <w:r w:rsidRPr="00812854">
        <w:rPr>
          <w:rFonts w:ascii="Times New Roman" w:hAnsi="Times New Roman" w:cs="Times New Roman"/>
          <w:highlight w:val="cyan"/>
          <w:u w:val="single"/>
        </w:rPr>
        <w:t>‖</w:t>
      </w:r>
      <w:r w:rsidRPr="00812854">
        <w:rPr>
          <w:rFonts w:cstheme="majorHAnsi"/>
          <w:highlight w:val="cyan"/>
          <w:u w:val="single"/>
        </w:rPr>
        <w:t xml:space="preserve"> as </w:t>
      </w:r>
      <w:r w:rsidRPr="00812854">
        <w:rPr>
          <w:rFonts w:cstheme="majorHAnsi"/>
          <w:u w:val="single"/>
        </w:rPr>
        <w:t xml:space="preserve">potential </w:t>
      </w:r>
      <w:r w:rsidRPr="00812854">
        <w:rPr>
          <w:rFonts w:cstheme="majorHAnsi"/>
          <w:highlight w:val="cyan"/>
          <w:u w:val="single"/>
        </w:rPr>
        <w:t>victims and ―them</w:t>
      </w:r>
      <w:r w:rsidRPr="00812854">
        <w:rPr>
          <w:rFonts w:ascii="Times New Roman" w:hAnsi="Times New Roman" w:cs="Times New Roman"/>
          <w:highlight w:val="cyan"/>
          <w:u w:val="single"/>
        </w:rPr>
        <w:t>‖</w:t>
      </w:r>
      <w:r w:rsidRPr="00812854">
        <w:rPr>
          <w:rFonts w:cstheme="majorHAnsi"/>
          <w:highlight w:val="cyan"/>
          <w:u w:val="single"/>
        </w:rPr>
        <w:t xml:space="preserve"> as </w:t>
      </w:r>
      <w:r w:rsidRPr="00812854">
        <w:rPr>
          <w:rFonts w:cstheme="majorHAnsi"/>
          <w:u w:val="single"/>
        </w:rPr>
        <w:t xml:space="preserve">potential </w:t>
      </w:r>
      <w:r w:rsidRPr="00812854">
        <w:rPr>
          <w:rFonts w:cstheme="majorHAnsi"/>
          <w:highlight w:val="cyan"/>
          <w:u w:val="single"/>
        </w:rPr>
        <w:t>offenders.</w:t>
      </w:r>
      <w:r w:rsidRPr="00812854">
        <w:rPr>
          <w:rFonts w:cstheme="majorHAnsi"/>
          <w:u w:val="single"/>
        </w:rPr>
        <w:t xml:space="preserve"> </w:t>
      </w:r>
      <w:r w:rsidRPr="00812854">
        <w:rPr>
          <w:rFonts w:cstheme="majorHAnsi"/>
          <w:sz w:val="16"/>
        </w:rPr>
        <w:t>Simon (2007:77) explains that the crime victim has become the ―idealized subject of the law</w:t>
      </w:r>
      <w:r w:rsidRPr="00812854">
        <w:rPr>
          <w:rFonts w:ascii="Times New Roman" w:hAnsi="Times New Roman" w:cs="Times New Roman"/>
          <w:sz w:val="16"/>
        </w:rPr>
        <w:t>‖</w:t>
      </w:r>
      <w:r w:rsidRPr="00812854">
        <w:rPr>
          <w:rFonts w:cstheme="majorHAnsi"/>
          <w:sz w:val="16"/>
        </w:rPr>
        <w:t xml:space="preserve"> meaning that government intervention hinges on the existence of a ―worthy</w:t>
      </w:r>
      <w:r w:rsidRPr="00812854">
        <w:rPr>
          <w:rFonts w:ascii="Times New Roman" w:hAnsi="Times New Roman" w:cs="Times New Roman"/>
          <w:sz w:val="16"/>
        </w:rPr>
        <w:t>‖</w:t>
      </w:r>
      <w:r w:rsidRPr="00812854">
        <w:rPr>
          <w:rFonts w:cstheme="majorHAnsi"/>
          <w:sz w:val="16"/>
        </w:rPr>
        <w:t xml:space="preserve"> victim. Not coincidentally, our collective </w:t>
      </w:r>
      <w:r w:rsidRPr="00812854">
        <w:rPr>
          <w:rFonts w:cstheme="majorHAnsi"/>
          <w:highlight w:val="cyan"/>
          <w:u w:val="single"/>
        </w:rPr>
        <w:t xml:space="preserve">conception of what constitutes a </w:t>
      </w:r>
      <w:r w:rsidRPr="00812854">
        <w:rPr>
          <w:rFonts w:cstheme="majorHAnsi"/>
          <w:b/>
          <w:bCs/>
          <w:highlight w:val="cyan"/>
          <w:u w:val="single"/>
        </w:rPr>
        <w:t>worthy victim is deeply racialized</w:t>
      </w:r>
      <w:r w:rsidRPr="00812854">
        <w:rPr>
          <w:rFonts w:cstheme="majorHAnsi"/>
          <w:u w:val="single"/>
        </w:rPr>
        <w:t>: ―It is not all victims, but primarily white, suburban, middle-class victims, whose exposure has driven waves of crime legislation</w:t>
      </w:r>
      <w:r w:rsidRPr="00812854">
        <w:rPr>
          <w:rFonts w:ascii="Times New Roman" w:hAnsi="Times New Roman" w:cs="Times New Roman"/>
          <w:u w:val="single"/>
        </w:rPr>
        <w:t>‖</w:t>
      </w:r>
      <w:r w:rsidRPr="00812854">
        <w:rPr>
          <w:rFonts w:cstheme="majorHAnsi"/>
          <w:u w:val="single"/>
        </w:rPr>
        <w:t xml:space="preserve"> (76). In this way, </w:t>
      </w:r>
      <w:r w:rsidRPr="00812854">
        <w:rPr>
          <w:rFonts w:cstheme="majorHAnsi"/>
          <w:highlight w:val="cyan"/>
          <w:u w:val="single"/>
        </w:rPr>
        <w:t>the contemporary crime legislation is cast as protection for ―safe and respectable residential areas</w:t>
      </w:r>
      <w:r w:rsidRPr="00812854">
        <w:rPr>
          <w:rFonts w:cstheme="majorHAnsi"/>
          <w:u w:val="single"/>
        </w:rPr>
        <w:t xml:space="preserve">, typically in the suburbs, </w:t>
      </w:r>
      <w:r w:rsidRPr="00812854">
        <w:rPr>
          <w:rFonts w:cstheme="majorHAnsi"/>
          <w:highlight w:val="cyan"/>
          <w:u w:val="single"/>
        </w:rPr>
        <w:t>with a definable margin against which crime, poverty and, typically, minority demographics are pushing</w:t>
      </w:r>
      <w:r w:rsidRPr="00812854">
        <w:rPr>
          <w:rFonts w:ascii="Times New Roman" w:hAnsi="Times New Roman" w:cs="Times New Roman"/>
          <w:u w:val="single"/>
        </w:rPr>
        <w:t>‖</w:t>
      </w:r>
      <w:r w:rsidRPr="00812854">
        <w:rPr>
          <w:rFonts w:cstheme="majorHAnsi"/>
          <w:u w:val="single"/>
        </w:rPr>
        <w:t xml:space="preserve"> (76). </w:t>
      </w:r>
      <w:r w:rsidRPr="00812854">
        <w:rPr>
          <w:rFonts w:cstheme="majorHAnsi"/>
          <w:sz w:val="16"/>
        </w:rPr>
        <w:t xml:space="preserve">On the other hand, </w:t>
      </w:r>
      <w:r w:rsidRPr="00812854">
        <w:rPr>
          <w:rStyle w:val="StyleUnderline"/>
          <w:rFonts w:cstheme="majorHAnsi"/>
        </w:rPr>
        <w:t xml:space="preserve">such </w:t>
      </w:r>
      <w:r w:rsidRPr="00812854">
        <w:rPr>
          <w:rStyle w:val="StyleUnderline"/>
          <w:rFonts w:cstheme="majorHAnsi"/>
          <w:highlight w:val="cyan"/>
        </w:rPr>
        <w:t>legislation</w:t>
      </w:r>
      <w:r w:rsidRPr="00812854">
        <w:rPr>
          <w:rStyle w:val="StyleUnderline"/>
          <w:rFonts w:cstheme="majorHAnsi"/>
        </w:rPr>
        <w:t xml:space="preserve"> also </w:t>
      </w:r>
      <w:r w:rsidRPr="00812854">
        <w:rPr>
          <w:rStyle w:val="StyleUnderline"/>
          <w:rFonts w:cstheme="majorHAnsi"/>
          <w:highlight w:val="cyan"/>
        </w:rPr>
        <w:t>requires</w:t>
      </w:r>
      <w:r w:rsidRPr="00812854">
        <w:rPr>
          <w:rStyle w:val="StyleUnderline"/>
          <w:rFonts w:cstheme="majorHAnsi"/>
        </w:rPr>
        <w:t xml:space="preserve"> the </w:t>
      </w:r>
      <w:r w:rsidRPr="00812854">
        <w:rPr>
          <w:rStyle w:val="StyleUnderline"/>
          <w:rFonts w:cstheme="majorHAnsi"/>
          <w:highlight w:val="cyan"/>
        </w:rPr>
        <w:t>identification of</w:t>
      </w:r>
      <w:r w:rsidRPr="00812854">
        <w:rPr>
          <w:rStyle w:val="StyleUnderline"/>
          <w:rFonts w:cstheme="majorHAnsi"/>
        </w:rPr>
        <w:t xml:space="preserve"> a potentially </w:t>
      </w:r>
      <w:r w:rsidRPr="00812854">
        <w:rPr>
          <w:rStyle w:val="StyleUnderline"/>
          <w:rFonts w:cstheme="majorHAnsi"/>
          <w:highlight w:val="cyan"/>
        </w:rPr>
        <w:t>dangerous offender</w:t>
      </w:r>
      <w:r w:rsidRPr="00812854">
        <w:rPr>
          <w:rStyle w:val="StyleUnderline"/>
          <w:rFonts w:cstheme="majorHAnsi"/>
        </w:rPr>
        <w:t>. Legislators tend to draw from our ―</w:t>
      </w:r>
      <w:r w:rsidRPr="00812854">
        <w:rPr>
          <w:rStyle w:val="StyleUnderline"/>
          <w:rFonts w:cstheme="majorHAnsi"/>
          <w:highlight w:val="cyan"/>
        </w:rPr>
        <w:t>contemporary catalogue of ‗monsters</w:t>
      </w:r>
      <w:r w:rsidRPr="00812854">
        <w:rPr>
          <w:rFonts w:cstheme="majorHAnsi"/>
          <w:sz w:val="16"/>
        </w:rPr>
        <w:t>‘</w:t>
      </w:r>
      <w:r w:rsidRPr="00812854">
        <w:rPr>
          <w:rFonts w:ascii="Times New Roman" w:hAnsi="Times New Roman" w:cs="Times New Roman"/>
          <w:sz w:val="16"/>
        </w:rPr>
        <w:t>‖</w:t>
      </w:r>
      <w:r w:rsidRPr="00812854">
        <w:rPr>
          <w:rFonts w:cstheme="majorHAnsi"/>
          <w:sz w:val="16"/>
        </w:rPr>
        <w:t xml:space="preserve"> (Simon 2007: 77) in envisioning who we need to be protected from. </w:t>
      </w:r>
      <w:r w:rsidRPr="00812854">
        <w:rPr>
          <w:rFonts w:cstheme="majorHAnsi"/>
          <w:b/>
          <w:bCs/>
          <w:highlight w:val="cyan"/>
          <w:u w:val="single"/>
        </w:rPr>
        <w:t>Immigrants</w:t>
      </w:r>
      <w:r w:rsidRPr="00812854">
        <w:rPr>
          <w:rFonts w:cstheme="majorHAnsi"/>
          <w:b/>
          <w:bCs/>
          <w:u w:val="single"/>
        </w:rPr>
        <w:t xml:space="preserve">, particularly the unauthorized, have recently </w:t>
      </w:r>
      <w:r w:rsidRPr="00812854">
        <w:rPr>
          <w:rFonts w:cstheme="majorHAnsi"/>
          <w:b/>
          <w:bCs/>
          <w:highlight w:val="cyan"/>
          <w:u w:val="single"/>
        </w:rPr>
        <w:t>served as easy scapegoats</w:t>
      </w:r>
      <w:r w:rsidRPr="00812854">
        <w:rPr>
          <w:rFonts w:cstheme="majorHAnsi"/>
          <w:b/>
          <w:bCs/>
          <w:u w:val="single"/>
        </w:rPr>
        <w:t xml:space="preserve"> in this regard.</w:t>
      </w:r>
      <w:r w:rsidRPr="00812854">
        <w:rPr>
          <w:rFonts w:cstheme="majorHAnsi"/>
          <w:sz w:val="16"/>
        </w:rPr>
        <w:t xml:space="preserve"> Nevis‘s (2010) work as well as Leo Chavez‘s conception of the ―Latino Threat</w:t>
      </w:r>
      <w:r w:rsidRPr="00812854">
        <w:rPr>
          <w:rFonts w:ascii="Times New Roman" w:hAnsi="Times New Roman" w:cs="Times New Roman"/>
          <w:sz w:val="16"/>
        </w:rPr>
        <w:t>‖</w:t>
      </w:r>
      <w:r w:rsidRPr="00812854">
        <w:rPr>
          <w:rFonts w:cstheme="majorHAnsi"/>
          <w:sz w:val="16"/>
        </w:rPr>
        <w:t xml:space="preserve"> describes how supposed </w:t>
      </w:r>
      <w:r w:rsidRPr="00812854">
        <w:rPr>
          <w:rFonts w:cstheme="majorHAnsi"/>
          <w:highlight w:val="cyan"/>
          <w:u w:val="single"/>
        </w:rPr>
        <w:t>immigrant criminality has become a taken-for-granted truth</w:t>
      </w:r>
      <w:r w:rsidRPr="00812854">
        <w:rPr>
          <w:rFonts w:cstheme="majorHAnsi"/>
          <w:u w:val="single"/>
        </w:rPr>
        <w:t xml:space="preserve"> reinforced by elite-led campaigns. Politically, the phrase ―illegal immigrant</w:t>
      </w:r>
      <w:r w:rsidRPr="00812854">
        <w:rPr>
          <w:rFonts w:ascii="Times New Roman" w:hAnsi="Times New Roman" w:cs="Times New Roman"/>
          <w:u w:val="single"/>
        </w:rPr>
        <w:t>‖</w:t>
      </w:r>
      <w:r w:rsidRPr="00812854">
        <w:rPr>
          <w:rFonts w:cstheme="majorHAnsi"/>
          <w:u w:val="single"/>
        </w:rPr>
        <w:t xml:space="preserve"> serves as a useful codeword (Omi and Winant 1986) for tough-oncrime politicians who can play on the public‘s racialized fears of a looming threat without violating post-Civil Rights racial etiquette. </w:t>
      </w:r>
      <w:r w:rsidRPr="00812854">
        <w:rPr>
          <w:rFonts w:cstheme="majorHAnsi"/>
          <w:highlight w:val="cyan"/>
          <w:u w:val="single"/>
        </w:rPr>
        <w:t>Legislation designed to protect ―we the victims</w:t>
      </w:r>
      <w:r w:rsidRPr="00812854">
        <w:rPr>
          <w:rFonts w:ascii="Times New Roman" w:hAnsi="Times New Roman" w:cs="Times New Roman"/>
          <w:sz w:val="16"/>
        </w:rPr>
        <w:t>‖</w:t>
      </w:r>
      <w:r w:rsidRPr="00812854">
        <w:rPr>
          <w:rFonts w:cstheme="majorHAnsi"/>
          <w:sz w:val="16"/>
        </w:rPr>
        <w:t xml:space="preserve"> (Simon 2007:75) </w:t>
      </w:r>
      <w:r w:rsidRPr="00812854">
        <w:rPr>
          <w:rFonts w:cstheme="majorHAnsi"/>
          <w:highlight w:val="cyan"/>
          <w:u w:val="single"/>
        </w:rPr>
        <w:t>from the</w:t>
      </w:r>
      <w:r w:rsidRPr="00812854">
        <w:rPr>
          <w:rFonts w:cstheme="majorHAnsi"/>
          <w:u w:val="single"/>
        </w:rPr>
        <w:t xml:space="preserve"> ever threatening </w:t>
      </w:r>
      <w:r w:rsidRPr="00812854">
        <w:rPr>
          <w:rFonts w:cstheme="majorHAnsi"/>
          <w:highlight w:val="cyan"/>
          <w:u w:val="single"/>
        </w:rPr>
        <w:t>racialized outsider</w:t>
      </w:r>
      <w:r w:rsidRPr="00812854">
        <w:rPr>
          <w:rFonts w:cstheme="majorHAnsi"/>
          <w:u w:val="single"/>
        </w:rPr>
        <w:t xml:space="preserve"> generally </w:t>
      </w:r>
      <w:r w:rsidRPr="00812854">
        <w:rPr>
          <w:rFonts w:cstheme="majorHAnsi"/>
          <w:highlight w:val="cyan"/>
          <w:u w:val="single"/>
        </w:rPr>
        <w:t>and</w:t>
      </w:r>
      <w:r w:rsidRPr="00812854">
        <w:rPr>
          <w:rFonts w:cstheme="majorHAnsi"/>
          <w:u w:val="single"/>
        </w:rPr>
        <w:t xml:space="preserve"> the Latino/</w:t>
      </w:r>
      <w:proofErr w:type="gramStart"/>
      <w:r w:rsidRPr="00812854">
        <w:rPr>
          <w:rFonts w:cstheme="majorHAnsi"/>
          <w:u w:val="single"/>
        </w:rPr>
        <w:t>a</w:t>
      </w:r>
      <w:proofErr w:type="gramEnd"/>
      <w:r w:rsidRPr="00812854">
        <w:rPr>
          <w:rFonts w:cstheme="majorHAnsi"/>
          <w:u w:val="single"/>
        </w:rPr>
        <w:t xml:space="preserve"> </w:t>
      </w:r>
      <w:r w:rsidRPr="00812854">
        <w:rPr>
          <w:rFonts w:cstheme="majorHAnsi"/>
          <w:highlight w:val="cyan"/>
          <w:u w:val="single"/>
        </w:rPr>
        <w:t>immigrant</w:t>
      </w:r>
      <w:r w:rsidRPr="00812854">
        <w:rPr>
          <w:rFonts w:cstheme="majorHAnsi"/>
          <w:u w:val="single"/>
        </w:rPr>
        <w:t xml:space="preserve"> ―</w:t>
      </w:r>
      <w:r w:rsidRPr="00812854">
        <w:rPr>
          <w:rFonts w:cstheme="majorHAnsi"/>
          <w:highlight w:val="cyan"/>
          <w:u w:val="single"/>
        </w:rPr>
        <w:t>invader</w:t>
      </w:r>
      <w:r w:rsidRPr="00812854">
        <w:rPr>
          <w:rFonts w:ascii="Times New Roman" w:hAnsi="Times New Roman" w:cs="Times New Roman"/>
          <w:u w:val="single"/>
        </w:rPr>
        <w:t>‖</w:t>
      </w:r>
      <w:r w:rsidRPr="00812854">
        <w:rPr>
          <w:rFonts w:cstheme="majorHAnsi"/>
          <w:u w:val="single"/>
        </w:rPr>
        <w:t xml:space="preserve"> more specifically is thus </w:t>
      </w:r>
      <w:r w:rsidRPr="00812854">
        <w:rPr>
          <w:rFonts w:cstheme="majorHAnsi"/>
          <w:highlight w:val="cyan"/>
          <w:u w:val="single"/>
        </w:rPr>
        <w:t xml:space="preserve">likely to </w:t>
      </w:r>
      <w:r w:rsidRPr="00812854">
        <w:rPr>
          <w:rFonts w:cstheme="majorHAnsi"/>
          <w:b/>
          <w:bCs/>
          <w:highlight w:val="cyan"/>
          <w:u w:val="single"/>
        </w:rPr>
        <w:t xml:space="preserve">face </w:t>
      </w:r>
      <w:r w:rsidRPr="00812854">
        <w:rPr>
          <w:rFonts w:cstheme="majorHAnsi"/>
          <w:b/>
          <w:bCs/>
          <w:u w:val="single"/>
        </w:rPr>
        <w:t xml:space="preserve">virtually </w:t>
      </w:r>
      <w:r w:rsidRPr="00812854">
        <w:rPr>
          <w:rFonts w:cstheme="majorHAnsi"/>
          <w:b/>
          <w:bCs/>
          <w:highlight w:val="cyan"/>
          <w:u w:val="single"/>
        </w:rPr>
        <w:t>zero push back.</w:t>
      </w:r>
    </w:p>
    <w:p w14:paraId="4CAAB46E" w14:textId="77777777" w:rsidR="006724E2" w:rsidRPr="00812854" w:rsidRDefault="006724E2" w:rsidP="006724E2">
      <w:pPr>
        <w:rPr>
          <w:rFonts w:cstheme="majorHAnsi"/>
        </w:rPr>
      </w:pPr>
    </w:p>
    <w:p w14:paraId="4BD8C989" w14:textId="77777777" w:rsidR="006724E2" w:rsidRPr="00812854" w:rsidRDefault="006724E2" w:rsidP="006724E2">
      <w:pPr>
        <w:pStyle w:val="Heading4"/>
        <w:rPr>
          <w:rFonts w:cstheme="majorHAnsi"/>
        </w:rPr>
      </w:pPr>
      <w:r w:rsidRPr="00812854">
        <w:rPr>
          <w:rFonts w:cstheme="majorHAnsi"/>
        </w:rPr>
        <w:t>All plenary power is bad – Congress can just shift the definition of “violent” crime or “crime” in order to incriminate more immigrants – abolishment is the only answer</w:t>
      </w:r>
    </w:p>
    <w:p w14:paraId="56B863FC" w14:textId="77777777" w:rsidR="006724E2" w:rsidRPr="00812854" w:rsidRDefault="006724E2" w:rsidP="006724E2">
      <w:pPr>
        <w:rPr>
          <w:rFonts w:cstheme="majorHAnsi"/>
        </w:rPr>
      </w:pPr>
      <w:r w:rsidRPr="00812854">
        <w:rPr>
          <w:rStyle w:val="Style13ptBold"/>
          <w:rFonts w:cstheme="majorHAnsi"/>
        </w:rPr>
        <w:t xml:space="preserve">Delgado &amp; </w:t>
      </w:r>
      <w:r w:rsidRPr="00812854">
        <w:rPr>
          <w:rFonts w:cstheme="majorHAnsi"/>
        </w:rPr>
        <w:t>*</w:t>
      </w:r>
      <w:r w:rsidRPr="00812854">
        <w:rPr>
          <w:rStyle w:val="Style13ptBold"/>
          <w:rFonts w:cstheme="majorHAnsi"/>
        </w:rPr>
        <w:t>Stefancic 07</w:t>
      </w:r>
      <w:r w:rsidRPr="00812854">
        <w:rPr>
          <w:rFonts w:cstheme="majorHAnsi"/>
        </w:rPr>
        <w:t xml:space="preserve"> – Delgado teaches civil rights and critical race theory at University of Alabama School of Law. He has written and co-authored numerous articles and books; *Research Professor of Law at Seattle University, is the author of leading articles and books on Critical Race Theory, Latino/a scholarship, and social change [Richard &amp; Jean, May 1 2007, “Critical Race Theory and Criminal Justice”, Humanity &amp; Society, 31(2–3), pp. 133–145. doi: 10.1177/016059760703100201., DOA: 6/18/20, Lowell-JS]</w:t>
      </w:r>
    </w:p>
    <w:p w14:paraId="7AE0A4DE" w14:textId="77777777" w:rsidR="006724E2" w:rsidRDefault="006724E2" w:rsidP="006724E2">
      <w:pPr>
        <w:rPr>
          <w:rStyle w:val="Emphasis"/>
          <w:rFonts w:cstheme="majorHAnsi"/>
        </w:rPr>
      </w:pPr>
      <w:r w:rsidRPr="00812854">
        <w:rPr>
          <w:rFonts w:cstheme="majorHAnsi"/>
          <w:sz w:val="16"/>
        </w:rPr>
        <w:t xml:space="preserve">Still others, for example critical race theorist Kevin Johnson, posited that </w:t>
      </w:r>
      <w:r w:rsidRPr="00812854">
        <w:rPr>
          <w:rStyle w:val="StyleUnderline"/>
          <w:rFonts w:cstheme="majorHAnsi"/>
          <w:highlight w:val="cyan"/>
        </w:rPr>
        <w:t>immigration law</w:t>
      </w:r>
      <w:r w:rsidRPr="00812854">
        <w:rPr>
          <w:rStyle w:val="StyleUnderline"/>
          <w:rFonts w:cstheme="majorHAnsi"/>
        </w:rPr>
        <w:t>,</w:t>
      </w:r>
      <w:r w:rsidRPr="00812854">
        <w:rPr>
          <w:rFonts w:cstheme="majorHAnsi"/>
          <w:sz w:val="16"/>
        </w:rPr>
        <w:t xml:space="preserve"> not Affirmative Action or institutional discrimination, should </w:t>
      </w:r>
      <w:r w:rsidRPr="00812854">
        <w:rPr>
          <w:rStyle w:val="StyleUnderline"/>
          <w:rFonts w:cstheme="majorHAnsi"/>
        </w:rPr>
        <w:t xml:space="preserve">be the </w:t>
      </w:r>
      <w:r w:rsidRPr="00812854">
        <w:rPr>
          <w:rStyle w:val="StyleUnderline"/>
          <w:rFonts w:cstheme="majorHAnsi"/>
          <w:highlight w:val="cyan"/>
        </w:rPr>
        <w:t>Civil Rights issue of our age</w:t>
      </w:r>
      <w:r w:rsidRPr="00812854">
        <w:rPr>
          <w:rStyle w:val="StyleUnderline"/>
          <w:rFonts w:cstheme="majorHAnsi"/>
        </w:rPr>
        <w:t>.</w:t>
      </w:r>
      <w:r w:rsidRPr="00812854">
        <w:rPr>
          <w:rFonts w:cstheme="majorHAnsi"/>
          <w:sz w:val="16"/>
        </w:rPr>
        <w:t xml:space="preserve"> </w:t>
      </w:r>
      <w:r w:rsidRPr="00812854">
        <w:rPr>
          <w:rStyle w:val="Emphasis"/>
          <w:rFonts w:cstheme="majorHAnsi"/>
          <w:highlight w:val="cyan"/>
        </w:rPr>
        <w:t>The plenary power doctrine</w:t>
      </w:r>
      <w:r w:rsidRPr="00812854">
        <w:rPr>
          <w:rStyle w:val="Emphasis"/>
          <w:rFonts w:cstheme="majorHAnsi"/>
        </w:rPr>
        <w:t xml:space="preserve"> that </w:t>
      </w:r>
      <w:r w:rsidRPr="00812854">
        <w:rPr>
          <w:rStyle w:val="Emphasis"/>
          <w:rFonts w:cstheme="majorHAnsi"/>
          <w:highlight w:val="cyan"/>
        </w:rPr>
        <w:t>allows Congress to make and enforce immigration laws and policies without the possibility of judicial review means</w:t>
      </w:r>
      <w:r w:rsidRPr="00812854">
        <w:rPr>
          <w:rStyle w:val="Emphasis"/>
          <w:rFonts w:cstheme="majorHAnsi"/>
        </w:rPr>
        <w:t xml:space="preserve"> that our </w:t>
      </w:r>
      <w:r w:rsidRPr="00812854">
        <w:rPr>
          <w:rStyle w:val="Emphasis"/>
          <w:rFonts w:cstheme="majorHAnsi"/>
          <w:highlight w:val="cyan"/>
        </w:rPr>
        <w:t>immigration law can be as discriminatory or homophobic as Congress sees fit</w:t>
      </w:r>
      <w:r w:rsidRPr="00812854">
        <w:rPr>
          <w:rStyle w:val="Emphasis"/>
          <w:rFonts w:cstheme="majorHAnsi"/>
        </w:rPr>
        <w:t>. Johnson wrote that t</w:t>
      </w:r>
      <w:r w:rsidRPr="00812854">
        <w:rPr>
          <w:rStyle w:val="Emphasis"/>
          <w:rFonts w:cstheme="majorHAnsi"/>
          <w:highlight w:val="cyan"/>
        </w:rPr>
        <w:t>he structure of immigration law provides a magic mirror into society's heart of darkness</w:t>
      </w:r>
      <w:r w:rsidRPr="00812854">
        <w:rPr>
          <w:rStyle w:val="Emphasis"/>
          <w:rFonts w:cstheme="majorHAnsi"/>
        </w:rPr>
        <w:t xml:space="preserve"> and a glimpse into </w:t>
      </w:r>
      <w:r w:rsidRPr="00812854">
        <w:rPr>
          <w:rStyle w:val="Emphasis"/>
          <w:rFonts w:cstheme="majorHAnsi"/>
          <w:highlight w:val="cyan"/>
        </w:rPr>
        <w:t>how America would treat all minorities, if it could.</w:t>
      </w:r>
    </w:p>
    <w:p w14:paraId="66882EF4" w14:textId="13B3F263" w:rsidR="00C23753" w:rsidRDefault="00C23753" w:rsidP="00C23753">
      <w:pPr>
        <w:pStyle w:val="Heading3"/>
      </w:pPr>
      <w:r>
        <w:t xml:space="preserve">Link – </w:t>
      </w:r>
      <w:proofErr w:type="gramStart"/>
      <w:r>
        <w:t>Immigration(</w:t>
      </w:r>
      <w:proofErr w:type="gramEnd"/>
      <w:r>
        <w:t>Citizen/Non-Citizen)</w:t>
      </w:r>
    </w:p>
    <w:p w14:paraId="117E2295" w14:textId="77777777" w:rsidR="00C23753" w:rsidRDefault="00C23753" w:rsidP="00C23753">
      <w:pPr>
        <w:rPr>
          <w:u w:val="single"/>
        </w:rPr>
      </w:pPr>
    </w:p>
    <w:p w14:paraId="2F015CBC" w14:textId="77777777" w:rsidR="00C23753" w:rsidRDefault="00C23753" w:rsidP="00C23753">
      <w:pPr>
        <w:pStyle w:val="Heading4"/>
      </w:pPr>
      <w:r>
        <w:t>Citizen/non-citizen discourse misunderstands and obscures the racialization at the root cause of immigrant oppression</w:t>
      </w:r>
    </w:p>
    <w:p w14:paraId="624F7163" w14:textId="77777777" w:rsidR="00C23753" w:rsidRPr="000F1960" w:rsidRDefault="00C23753" w:rsidP="00C23753">
      <w:r w:rsidRPr="009D038D">
        <w:t xml:space="preserve">Gabriella </w:t>
      </w:r>
      <w:r w:rsidRPr="009D038D">
        <w:rPr>
          <w:rStyle w:val="Style13ptBold"/>
        </w:rPr>
        <w:t>Sanchez</w:t>
      </w:r>
      <w:r w:rsidRPr="009D038D">
        <w:t xml:space="preserve"> </w:t>
      </w:r>
      <w:r w:rsidRPr="009D038D">
        <w:rPr>
          <w:rStyle w:val="Style13ptBold"/>
        </w:rPr>
        <w:t>and</w:t>
      </w:r>
      <w:r w:rsidRPr="009D038D">
        <w:t xml:space="preserve"> Mary </w:t>
      </w:r>
      <w:r w:rsidRPr="009D038D">
        <w:rPr>
          <w:rStyle w:val="Style13ptBold"/>
        </w:rPr>
        <w:t>Romero</w:t>
      </w:r>
      <w:r>
        <w:rPr>
          <w:rStyle w:val="Style13ptBold"/>
        </w:rPr>
        <w:t xml:space="preserve"> 10</w:t>
      </w:r>
      <w:r w:rsidRPr="009D038D">
        <w:t xml:space="preserve"> </w:t>
      </w:r>
      <w:r w:rsidRPr="00AC59E2">
        <w:t>(</w:t>
      </w:r>
      <w:r>
        <w:t xml:space="preserve">Gabriella </w:t>
      </w:r>
      <w:r w:rsidRPr="00BD1D1A">
        <w:t>Sanchez is a sociocultural anthropologist whose research explores the social dynamics of illicit, criminalized forms of labor along borders from an anthropologically informed, critical security studies perspective. </w:t>
      </w:r>
      <w:r>
        <w:t>Mary Romero works at the Arizona State University School of Social Transformation,</w:t>
      </w:r>
      <w:r w:rsidRPr="00BD1D1A">
        <w:t xml:space="preserve"> 9-1-2010, "Critical Race Theory in the US Sociology of Immigration,"</w:t>
      </w:r>
      <w:r w:rsidRPr="00AC59E2">
        <w:t xml:space="preserve"> Wiley Online Library,</w:t>
      </w:r>
      <w:r w:rsidRPr="000F1960">
        <w:t xml:space="preserve"> </w:t>
      </w:r>
      <w:hyperlink r:id="rId34" w:history="1">
        <w:proofErr w:type="gramStart"/>
        <w:r w:rsidRPr="006A1B2E">
          <w:rPr>
            <w:rStyle w:val="Hyperlink"/>
          </w:rPr>
          <w:t>https://onlinelibrary-wiley-com.proxy.lib.umich.edu/doi/full/10.1111/j.1751-9020.2010.00303.x</w:t>
        </w:r>
      </w:hyperlink>
      <w:r>
        <w:t xml:space="preserve"> ,1</w:t>
      </w:r>
      <w:proofErr w:type="gramEnd"/>
      <w:r>
        <w:t>)//gh</w:t>
      </w:r>
    </w:p>
    <w:p w14:paraId="1CBDBBAF" w14:textId="77777777" w:rsidR="00C23753" w:rsidRPr="009D2288" w:rsidRDefault="00C23753" w:rsidP="00C23753">
      <w:pPr>
        <w:rPr>
          <w:u w:val="single"/>
        </w:rPr>
      </w:pPr>
      <w:r w:rsidRPr="000F1960">
        <w:rPr>
          <w:sz w:val="16"/>
        </w:rPr>
        <w:t xml:space="preserve">Uncovering </w:t>
      </w:r>
      <w:r w:rsidRPr="000F1960">
        <w:rPr>
          <w:u w:val="single"/>
        </w:rPr>
        <w:t xml:space="preserve">the ways that </w:t>
      </w:r>
      <w:r w:rsidRPr="008801B4">
        <w:rPr>
          <w:highlight w:val="cyan"/>
          <w:u w:val="single"/>
        </w:rPr>
        <w:t>immigration law</w:t>
      </w:r>
      <w:r w:rsidRPr="000F1960">
        <w:rPr>
          <w:u w:val="single"/>
        </w:rPr>
        <w:t xml:space="preserve"> has </w:t>
      </w:r>
      <w:r w:rsidRPr="008801B4">
        <w:rPr>
          <w:highlight w:val="cyan"/>
          <w:u w:val="single"/>
        </w:rPr>
        <w:t>acted as a mechanism to ensure the subordination of migrant groups</w:t>
      </w:r>
      <w:r w:rsidRPr="000F1960">
        <w:rPr>
          <w:u w:val="single"/>
        </w:rPr>
        <w:t xml:space="preserve"> is one of the main goals of </w:t>
      </w:r>
      <w:r w:rsidRPr="008801B4">
        <w:rPr>
          <w:highlight w:val="cyan"/>
          <w:u w:val="single"/>
        </w:rPr>
        <w:t>Critical Race theorists</w:t>
      </w:r>
      <w:r w:rsidRPr="000F1960">
        <w:rPr>
          <w:sz w:val="16"/>
        </w:rPr>
        <w:t xml:space="preserve">, </w:t>
      </w:r>
      <w:r w:rsidRPr="000F1960">
        <w:rPr>
          <w:u w:val="single"/>
        </w:rPr>
        <w:t xml:space="preserve">who have </w:t>
      </w:r>
      <w:r w:rsidRPr="008801B4">
        <w:rPr>
          <w:highlight w:val="cyan"/>
          <w:u w:val="single"/>
        </w:rPr>
        <w:t>tried</w:t>
      </w:r>
      <w:r w:rsidRPr="000F1960">
        <w:rPr>
          <w:u w:val="single"/>
        </w:rPr>
        <w:t xml:space="preserve"> for the last decade </w:t>
      </w:r>
      <w:r w:rsidRPr="008801B4">
        <w:rPr>
          <w:highlight w:val="cyan"/>
          <w:u w:val="single"/>
        </w:rPr>
        <w:t>to map the relationship between immigration law and race</w:t>
      </w:r>
      <w:r w:rsidRPr="000F1960">
        <w:rPr>
          <w:sz w:val="16"/>
        </w:rPr>
        <w:t xml:space="preserve"> (Johnson 1998: 186). </w:t>
      </w:r>
      <w:r w:rsidRPr="000F1960">
        <w:rPr>
          <w:u w:val="single"/>
        </w:rPr>
        <w:t>CRT has been effective at showing how immigration law has created mechanisms that perpetuate inequality and racism in a country where migrants have historically been racialized</w:t>
      </w:r>
      <w:r w:rsidRPr="000F1960">
        <w:rPr>
          <w:sz w:val="16"/>
        </w:rPr>
        <w:t xml:space="preserve">. For theorists like Kevin Johnson immigration legislation and reform has had, from its origins, </w:t>
      </w:r>
      <w:r w:rsidRPr="000F1960">
        <w:rPr>
          <w:u w:val="single"/>
        </w:rPr>
        <w:t xml:space="preserve">the </w:t>
      </w:r>
      <w:r w:rsidRPr="008801B4">
        <w:rPr>
          <w:highlight w:val="cyan"/>
          <w:u w:val="single"/>
        </w:rPr>
        <w:t>ultimate goal</w:t>
      </w:r>
      <w:r w:rsidRPr="000F1960">
        <w:rPr>
          <w:u w:val="single"/>
        </w:rPr>
        <w:t xml:space="preserve"> of </w:t>
      </w:r>
      <w:r w:rsidRPr="008801B4">
        <w:rPr>
          <w:highlight w:val="cyan"/>
          <w:u w:val="single"/>
        </w:rPr>
        <w:t>punishing and excluding</w:t>
      </w:r>
      <w:r w:rsidRPr="000F1960">
        <w:rPr>
          <w:u w:val="single"/>
        </w:rPr>
        <w:t xml:space="preserve"> all those individu</w:t>
      </w:r>
      <w:r w:rsidRPr="008801B4">
        <w:rPr>
          <w:highlight w:val="cyan"/>
          <w:u w:val="single"/>
        </w:rPr>
        <w:t>als who are not white</w:t>
      </w:r>
      <w:r w:rsidRPr="000F1960">
        <w:rPr>
          <w:u w:val="single"/>
        </w:rPr>
        <w:t xml:space="preserve"> from the definition of what constitutes legality and citizenship – in a way, immigration law becomes another way to impose whiteness onto people of color</w:t>
      </w:r>
      <w:r w:rsidRPr="000F1960">
        <w:rPr>
          <w:sz w:val="16"/>
        </w:rPr>
        <w:t>. Johnson explains that ‘</w:t>
      </w:r>
      <w:r w:rsidRPr="000F1960">
        <w:rPr>
          <w:u w:val="single"/>
        </w:rPr>
        <w:t xml:space="preserve">the </w:t>
      </w:r>
      <w:r w:rsidRPr="008801B4">
        <w:rPr>
          <w:highlight w:val="cyan"/>
          <w:u w:val="single"/>
        </w:rPr>
        <w:t>differential treatment</w:t>
      </w:r>
      <w:r w:rsidRPr="000F1960">
        <w:rPr>
          <w:u w:val="single"/>
        </w:rPr>
        <w:t xml:space="preserve"> of citizens and noncitizens serves as a “magic mirror” </w:t>
      </w:r>
      <w:r w:rsidRPr="008801B4">
        <w:rPr>
          <w:highlight w:val="cyan"/>
          <w:u w:val="single"/>
        </w:rPr>
        <w:t>reveal</w:t>
      </w:r>
      <w:r w:rsidRPr="008801B4">
        <w:rPr>
          <w:u w:val="single"/>
        </w:rPr>
        <w:t>ing</w:t>
      </w:r>
      <w:r w:rsidRPr="000F1960">
        <w:rPr>
          <w:u w:val="single"/>
        </w:rPr>
        <w:t xml:space="preserve"> </w:t>
      </w:r>
      <w:r w:rsidRPr="008801B4">
        <w:rPr>
          <w:highlight w:val="cyan"/>
          <w:u w:val="single"/>
        </w:rPr>
        <w:t>how dominant society</w:t>
      </w:r>
      <w:r w:rsidRPr="000F1960">
        <w:rPr>
          <w:u w:val="single"/>
        </w:rPr>
        <w:t xml:space="preserve"> might </w:t>
      </w:r>
      <w:r w:rsidRPr="008801B4">
        <w:rPr>
          <w:highlight w:val="cyan"/>
          <w:u w:val="single"/>
        </w:rPr>
        <w:t>treat domestic minorities</w:t>
      </w:r>
      <w:r w:rsidRPr="000F1960">
        <w:rPr>
          <w:u w:val="single"/>
        </w:rPr>
        <w:t xml:space="preserve"> if legal constraints were lifted’</w:t>
      </w:r>
      <w:r w:rsidRPr="000F1960">
        <w:rPr>
          <w:sz w:val="16"/>
        </w:rPr>
        <w:t xml:space="preserve"> (1998: 182). By </w:t>
      </w:r>
      <w:r w:rsidRPr="000F1960">
        <w:rPr>
          <w:u w:val="single"/>
        </w:rPr>
        <w:t xml:space="preserve">providing a chronology of how immigration law has operated through time, he </w:t>
      </w:r>
      <w:r w:rsidRPr="00AC59E2">
        <w:rPr>
          <w:highlight w:val="cyan"/>
          <w:u w:val="single"/>
        </w:rPr>
        <w:t>shows how noncitizens of color are treated and argues that their treatment reveals lessons about how society truly thinks of its citizens of color</w:t>
      </w:r>
      <w:r w:rsidRPr="000F1960">
        <w:rPr>
          <w:u w:val="single"/>
        </w:rPr>
        <w:t>, which cannot be treated that same way openly</w:t>
      </w:r>
      <w:r w:rsidRPr="000F1960">
        <w:rPr>
          <w:sz w:val="16"/>
        </w:rPr>
        <w:t>. A</w:t>
      </w:r>
      <w:r w:rsidRPr="000F1960">
        <w:rPr>
          <w:rFonts w:hint="eastAsia"/>
          <w:sz w:val="16"/>
        </w:rPr>
        <w:t xml:space="preserve"> war on non</w:t>
      </w:r>
      <w:r w:rsidRPr="000F1960">
        <w:rPr>
          <w:rFonts w:hint="eastAsia"/>
          <w:sz w:val="16"/>
        </w:rPr>
        <w:t>‐</w:t>
      </w:r>
      <w:r w:rsidRPr="000F1960">
        <w:rPr>
          <w:rFonts w:hint="eastAsia"/>
          <w:sz w:val="16"/>
        </w:rPr>
        <w:t xml:space="preserve">citizens of color focusing on their immigration status, not race, as conscious or unconscious cover, serves to vent social frustration and hatred. </w:t>
      </w:r>
      <w:r w:rsidRPr="000F1960">
        <w:rPr>
          <w:rFonts w:hint="eastAsia"/>
          <w:u w:val="single"/>
        </w:rPr>
        <w:t xml:space="preserve">The </w:t>
      </w:r>
      <w:r w:rsidRPr="00AC59E2">
        <w:rPr>
          <w:rFonts w:hint="eastAsia"/>
          <w:highlight w:val="cyan"/>
          <w:u w:val="single"/>
        </w:rPr>
        <w:t>end result is</w:t>
      </w:r>
      <w:r w:rsidRPr="000F1960">
        <w:rPr>
          <w:rFonts w:hint="eastAsia"/>
          <w:u w:val="single"/>
        </w:rPr>
        <w:t xml:space="preserve"> that </w:t>
      </w:r>
      <w:r w:rsidRPr="00AC59E2">
        <w:rPr>
          <w:rFonts w:hint="eastAsia"/>
          <w:highlight w:val="cyan"/>
          <w:u w:val="single"/>
        </w:rPr>
        <w:t>animosity for domestic minorities</w:t>
      </w:r>
      <w:r w:rsidRPr="000F1960">
        <w:rPr>
          <w:rFonts w:hint="eastAsia"/>
          <w:u w:val="single"/>
        </w:rPr>
        <w:t xml:space="preserve"> is displaced to a more publicly palatable target for antipathy.</w:t>
      </w:r>
      <w:r w:rsidRPr="000F1960">
        <w:rPr>
          <w:rFonts w:hint="eastAsia"/>
          <w:sz w:val="16"/>
        </w:rPr>
        <w:t xml:space="preserve"> This is particularly evident in </w:t>
      </w:r>
      <w:r w:rsidRPr="000F1960">
        <w:rPr>
          <w:rFonts w:hint="eastAsia"/>
          <w:u w:val="single"/>
        </w:rPr>
        <w:t>nativists</w:t>
      </w:r>
      <w:r w:rsidRPr="000F1960">
        <w:rPr>
          <w:rFonts w:hint="eastAsia"/>
          <w:u w:val="single"/>
        </w:rPr>
        <w:t>’</w:t>
      </w:r>
      <w:r w:rsidRPr="000F1960">
        <w:rPr>
          <w:rFonts w:hint="eastAsia"/>
          <w:u w:val="single"/>
        </w:rPr>
        <w:t xml:space="preserve"> incorporation of attacks on affirmation action, multiculturalism, </w:t>
      </w:r>
      <w:r w:rsidRPr="009D2288">
        <w:rPr>
          <w:rFonts w:hint="eastAsia"/>
          <w:u w:val="single"/>
        </w:rPr>
        <w:t>and welfare in their anti</w:t>
      </w:r>
      <w:r w:rsidRPr="009D2288">
        <w:rPr>
          <w:rFonts w:hint="eastAsia"/>
          <w:u w:val="single"/>
        </w:rPr>
        <w:t>‐</w:t>
      </w:r>
      <w:r w:rsidRPr="009D2288">
        <w:rPr>
          <w:rFonts w:hint="eastAsia"/>
          <w:u w:val="single"/>
        </w:rPr>
        <w:t>immigrant campaigns.</w:t>
      </w:r>
    </w:p>
    <w:p w14:paraId="35D5DE73" w14:textId="77777777" w:rsidR="00C23753" w:rsidRPr="000F1960" w:rsidRDefault="00C23753" w:rsidP="00C23753">
      <w:pPr>
        <w:rPr>
          <w:sz w:val="16"/>
        </w:rPr>
      </w:pPr>
      <w:r w:rsidRPr="009D2288">
        <w:rPr>
          <w:rFonts w:hint="eastAsia"/>
          <w:sz w:val="16"/>
        </w:rPr>
        <w:t xml:space="preserve">This </w:t>
      </w:r>
      <w:r w:rsidRPr="009D2288">
        <w:rPr>
          <w:rFonts w:hint="eastAsia"/>
          <w:u w:val="single"/>
        </w:rPr>
        <w:t>shared plight is increasingly evident in the recent immigration legislation that has denied immigrants welfare benefits</w:t>
      </w:r>
      <w:r w:rsidRPr="009D2288">
        <w:rPr>
          <w:rFonts w:hint="eastAsia"/>
          <w:sz w:val="16"/>
        </w:rPr>
        <w:t xml:space="preserve">, </w:t>
      </w:r>
      <w:r w:rsidRPr="009D2288">
        <w:rPr>
          <w:rFonts w:hint="eastAsia"/>
          <w:u w:val="single"/>
        </w:rPr>
        <w:t>increased the detention of immigrants in prisons and the incorporation of the War on Drugs into Narco</w:t>
      </w:r>
      <w:r w:rsidRPr="009D2288">
        <w:rPr>
          <w:rFonts w:hint="eastAsia"/>
          <w:u w:val="single"/>
        </w:rPr>
        <w:t>‐</w:t>
      </w:r>
      <w:r w:rsidRPr="009D2288">
        <w:rPr>
          <w:rFonts w:hint="eastAsia"/>
          <w:u w:val="single"/>
        </w:rPr>
        <w:t>terrorism legislation.</w:t>
      </w:r>
      <w:r w:rsidRPr="009D2288">
        <w:rPr>
          <w:rFonts w:hint="eastAsia"/>
          <w:sz w:val="16"/>
        </w:rPr>
        <w:t xml:space="preserve"> The </w:t>
      </w:r>
      <w:r w:rsidRPr="009D2288">
        <w:rPr>
          <w:rFonts w:hint="eastAsia"/>
          <w:u w:val="single"/>
        </w:rPr>
        <w:t>b</w:t>
      </w:r>
      <w:r w:rsidRPr="009D2288">
        <w:rPr>
          <w:u w:val="single"/>
        </w:rPr>
        <w:t>roadening of the legal definition of a felony for immigrants and the classifying of unauthorized immigrants residing in the US as dangerous foreigners have resulted in making immigrants the largest growing incarcerated group in the US</w:t>
      </w:r>
      <w:r w:rsidRPr="009D2288">
        <w:rPr>
          <w:sz w:val="16"/>
        </w:rPr>
        <w:t xml:space="preserve">. </w:t>
      </w:r>
      <w:r w:rsidRPr="009D2288">
        <w:rPr>
          <w:u w:val="single"/>
        </w:rPr>
        <w:t>ICE officers use similar SWAT team approaches used in the War on Drugs domestically, against communities of color targeting predominantly immigrant neighborhoods</w:t>
      </w:r>
      <w:r w:rsidRPr="009D2288">
        <w:rPr>
          <w:sz w:val="16"/>
        </w:rPr>
        <w:t>. Similar to t</w:t>
      </w:r>
      <w:r w:rsidRPr="009D2288">
        <w:rPr>
          <w:u w:val="single"/>
        </w:rPr>
        <w:t>he War on Drugs that placed communities of color in harms way of the law and resulted in frequent vio</w:t>
      </w:r>
      <w:r w:rsidRPr="009D2288">
        <w:rPr>
          <w:rFonts w:hint="eastAsia"/>
          <w:u w:val="single"/>
        </w:rPr>
        <w:t>lation of civil rights, placing immigration enforcement under Homeland Security fighting terrorism, US citizens and immigrants of color are placed in harms way of the law. Constructed as terrorists, drug dealers are seen to be preying on white</w:t>
      </w:r>
      <w:r w:rsidRPr="009D2288">
        <w:rPr>
          <w:rFonts w:hint="eastAsia"/>
          <w:u w:val="single"/>
        </w:rPr>
        <w:t>‐</w:t>
      </w:r>
      <w:r w:rsidRPr="009D2288">
        <w:rPr>
          <w:rFonts w:hint="eastAsia"/>
          <w:u w:val="single"/>
        </w:rPr>
        <w:t>middle</w:t>
      </w:r>
      <w:r w:rsidRPr="009D2288">
        <w:rPr>
          <w:rFonts w:hint="eastAsia"/>
          <w:u w:val="single"/>
        </w:rPr>
        <w:t>‐</w:t>
      </w:r>
      <w:r w:rsidRPr="009D2288">
        <w:rPr>
          <w:rFonts w:hint="eastAsia"/>
          <w:u w:val="single"/>
        </w:rPr>
        <w:t>class</w:t>
      </w:r>
      <w:r w:rsidRPr="009D2288">
        <w:rPr>
          <w:u w:val="single"/>
        </w:rPr>
        <w:t xml:space="preserve"> youth as their victims</w:t>
      </w:r>
      <w:r w:rsidRPr="009D2288">
        <w:rPr>
          <w:sz w:val="16"/>
        </w:rPr>
        <w:t xml:space="preserve">. In an analogous position as poor women of color and their children who were negatively impacted by the 1996 welfare reform legislation, </w:t>
      </w:r>
      <w:r w:rsidRPr="009D2288">
        <w:rPr>
          <w:u w:val="single"/>
        </w:rPr>
        <w:t>the situation of immigrant women and their children worsened with the passing of the Illegal Immigration Reform and Immigrant Responsibility ACT</w:t>
      </w:r>
      <w:r w:rsidRPr="009D2288">
        <w:rPr>
          <w:sz w:val="16"/>
        </w:rPr>
        <w:t xml:space="preserve"> (IIRIR).</w:t>
      </w:r>
    </w:p>
    <w:p w14:paraId="68C3AC41" w14:textId="77777777" w:rsidR="00C23753" w:rsidRDefault="00C23753" w:rsidP="00C23753">
      <w:pPr>
        <w:rPr>
          <w:sz w:val="16"/>
        </w:rPr>
      </w:pPr>
      <w:r w:rsidRPr="00AC59E2">
        <w:rPr>
          <w:rFonts w:hint="eastAsia"/>
          <w:highlight w:val="cyan"/>
          <w:u w:val="single"/>
        </w:rPr>
        <w:t>Critical race theory</w:t>
      </w:r>
      <w:r w:rsidRPr="000F1960">
        <w:rPr>
          <w:rFonts w:hint="eastAsia"/>
          <w:u w:val="single"/>
        </w:rPr>
        <w:t xml:space="preserve"> has </w:t>
      </w:r>
      <w:r w:rsidRPr="00AC59E2">
        <w:rPr>
          <w:rFonts w:hint="eastAsia"/>
          <w:highlight w:val="cyan"/>
          <w:u w:val="single"/>
        </w:rPr>
        <w:t>argue</w:t>
      </w:r>
      <w:r w:rsidRPr="000F1960">
        <w:rPr>
          <w:rFonts w:hint="eastAsia"/>
          <w:u w:val="single"/>
        </w:rPr>
        <w:t xml:space="preserve">d </w:t>
      </w:r>
      <w:r w:rsidRPr="00AC59E2">
        <w:rPr>
          <w:rFonts w:hint="eastAsia"/>
          <w:highlight w:val="cyan"/>
          <w:u w:val="single"/>
        </w:rPr>
        <w:t>that</w:t>
      </w:r>
      <w:r w:rsidRPr="000F1960">
        <w:rPr>
          <w:rFonts w:hint="eastAsia"/>
          <w:u w:val="single"/>
        </w:rPr>
        <w:t xml:space="preserve"> the </w:t>
      </w:r>
      <w:r w:rsidRPr="00AC59E2">
        <w:rPr>
          <w:rFonts w:hint="eastAsia"/>
          <w:highlight w:val="cyan"/>
          <w:u w:val="single"/>
        </w:rPr>
        <w:t>separation of migrants in citizens and non</w:t>
      </w:r>
      <w:r w:rsidRPr="00AC59E2">
        <w:rPr>
          <w:rFonts w:hint="eastAsia"/>
          <w:highlight w:val="cyan"/>
          <w:u w:val="single"/>
        </w:rPr>
        <w:t>‐</w:t>
      </w:r>
      <w:r w:rsidRPr="00AC59E2">
        <w:rPr>
          <w:rFonts w:hint="eastAsia"/>
          <w:highlight w:val="cyan"/>
          <w:u w:val="single"/>
        </w:rPr>
        <w:t>citizens is not a viable approach to understand racialization</w:t>
      </w:r>
      <w:r w:rsidRPr="000F1960">
        <w:rPr>
          <w:rFonts w:hint="eastAsia"/>
          <w:u w:val="single"/>
        </w:rPr>
        <w:t>:</w:t>
      </w:r>
      <w:r w:rsidRPr="000F1960">
        <w:rPr>
          <w:rFonts w:hint="eastAsia"/>
          <w:sz w:val="16"/>
        </w:rPr>
        <w:t xml:space="preserve"> instead, </w:t>
      </w:r>
      <w:r w:rsidRPr="000F1960">
        <w:rPr>
          <w:rFonts w:hint="eastAsia"/>
          <w:u w:val="single"/>
        </w:rPr>
        <w:t xml:space="preserve">it </w:t>
      </w:r>
      <w:r w:rsidRPr="00AC59E2">
        <w:rPr>
          <w:rFonts w:hint="eastAsia"/>
          <w:highlight w:val="cyan"/>
          <w:u w:val="single"/>
        </w:rPr>
        <w:t>calls for an analysis of the forms in which different groups are racialized as a whole</w:t>
      </w:r>
      <w:r w:rsidRPr="000F1960">
        <w:rPr>
          <w:rFonts w:hint="eastAsia"/>
          <w:sz w:val="16"/>
        </w:rPr>
        <w:t xml:space="preserve">. </w:t>
      </w:r>
      <w:r w:rsidRPr="00AC59E2">
        <w:rPr>
          <w:rFonts w:hint="eastAsia"/>
          <w:highlight w:val="cyan"/>
          <w:u w:val="single"/>
        </w:rPr>
        <w:t>Law enforcement</w:t>
      </w:r>
      <w:r w:rsidRPr="000F1960">
        <w:rPr>
          <w:rFonts w:hint="eastAsia"/>
          <w:u w:val="single"/>
        </w:rPr>
        <w:t xml:space="preserve"> agencies, for example, have </w:t>
      </w:r>
      <w:r w:rsidRPr="00AC59E2">
        <w:rPr>
          <w:rFonts w:hint="eastAsia"/>
          <w:highlight w:val="cyan"/>
          <w:u w:val="single"/>
        </w:rPr>
        <w:t xml:space="preserve">historically treated Latino immigrants as suspects on the basis of what is constructed as their perceived </w:t>
      </w:r>
      <w:r w:rsidRPr="00AC59E2">
        <w:rPr>
          <w:rFonts w:hint="eastAsia"/>
          <w:highlight w:val="cyan"/>
          <w:u w:val="single"/>
        </w:rPr>
        <w:t>‘</w:t>
      </w:r>
      <w:r w:rsidRPr="00AC59E2">
        <w:rPr>
          <w:rFonts w:hint="eastAsia"/>
          <w:highlight w:val="cyan"/>
          <w:u w:val="single"/>
        </w:rPr>
        <w:t>foreign</w:t>
      </w:r>
      <w:r w:rsidRPr="00AC59E2">
        <w:rPr>
          <w:rFonts w:hint="eastAsia"/>
          <w:highlight w:val="cyan"/>
          <w:u w:val="single"/>
        </w:rPr>
        <w:t>‐</w:t>
      </w:r>
      <w:r w:rsidRPr="00AC59E2">
        <w:rPr>
          <w:rFonts w:hint="eastAsia"/>
          <w:highlight w:val="cyan"/>
          <w:u w:val="single"/>
        </w:rPr>
        <w:t>ness</w:t>
      </w:r>
      <w:r w:rsidRPr="000F1960">
        <w:rPr>
          <w:rFonts w:hint="eastAsia"/>
          <w:u w:val="single"/>
        </w:rPr>
        <w:t>’</w:t>
      </w:r>
      <w:r w:rsidRPr="000F1960">
        <w:rPr>
          <w:rFonts w:hint="eastAsia"/>
          <w:u w:val="single"/>
        </w:rPr>
        <w:t>. The practice has i</w:t>
      </w:r>
      <w:r w:rsidRPr="00AC59E2">
        <w:rPr>
          <w:rFonts w:hint="eastAsia"/>
          <w:highlight w:val="cyan"/>
          <w:u w:val="single"/>
        </w:rPr>
        <w:t>mpacted the lives not only of Latino migrants, but also of Mexican Americans who are American citizens</w:t>
      </w:r>
      <w:r w:rsidRPr="000F1960">
        <w:rPr>
          <w:rFonts w:hint="eastAsia"/>
          <w:u w:val="single"/>
        </w:rPr>
        <w:t xml:space="preserve">, but class citizens who are not afforded the same rights as White Americans. </w:t>
      </w:r>
      <w:r w:rsidRPr="00AC59E2">
        <w:rPr>
          <w:rFonts w:hint="eastAsia"/>
          <w:highlight w:val="cyan"/>
          <w:u w:val="single"/>
        </w:rPr>
        <w:t>Not only are CRT immigration scholars</w:t>
      </w:r>
      <w:r w:rsidRPr="000F1960">
        <w:rPr>
          <w:rFonts w:hint="eastAsia"/>
          <w:u w:val="single"/>
        </w:rPr>
        <w:t xml:space="preserve"> </w:t>
      </w:r>
      <w:r w:rsidRPr="00AC59E2">
        <w:rPr>
          <w:rFonts w:hint="eastAsia"/>
          <w:highlight w:val="cyan"/>
          <w:u w:val="single"/>
        </w:rPr>
        <w:t>addressing leg</w:t>
      </w:r>
      <w:r w:rsidRPr="00AC59E2">
        <w:rPr>
          <w:highlight w:val="cyan"/>
          <w:u w:val="single"/>
        </w:rPr>
        <w:t>al issues confronted by citizens of color, but are pointing to similarities and sites of coalition building</w:t>
      </w:r>
      <w:r w:rsidRPr="000F1960">
        <w:rPr>
          <w:u w:val="single"/>
        </w:rPr>
        <w:t>. Whose</w:t>
      </w:r>
      <w:r w:rsidRPr="000F1960">
        <w:rPr>
          <w:rFonts w:hint="eastAsia"/>
          <w:u w:val="single"/>
        </w:rPr>
        <w:t xml:space="preserve"> citizenship is questioned on the basis of their physical appearance, transforming them into second</w:t>
      </w:r>
      <w:r w:rsidRPr="000F1960">
        <w:rPr>
          <w:rFonts w:hint="eastAsia"/>
          <w:sz w:val="16"/>
        </w:rPr>
        <w:t>‐</w:t>
      </w:r>
      <w:r w:rsidRPr="000F1960">
        <w:rPr>
          <w:sz w:val="16"/>
        </w:rPr>
        <w:t xml:space="preserve"> </w:t>
      </w:r>
      <w:r w:rsidRPr="000F1960">
        <w:rPr>
          <w:u w:val="single"/>
        </w:rPr>
        <w:t>Research on white by law was expanded to include CRT immigration legal writings on miscegenation, intermarriage</w:t>
      </w:r>
      <w:r w:rsidRPr="000F1960">
        <w:rPr>
          <w:sz w:val="16"/>
        </w:rPr>
        <w:t xml:space="preserve"> (see e.g., Volpp 1999; Moran 2007),</w:t>
      </w:r>
      <w:r w:rsidRPr="000F1960">
        <w:rPr>
          <w:rFonts w:hint="eastAsia"/>
          <w:sz w:val="16"/>
        </w:rPr>
        <w:t xml:space="preserve"> </w:t>
      </w:r>
      <w:r w:rsidRPr="000F1960">
        <w:rPr>
          <w:rFonts w:hint="eastAsia"/>
          <w:u w:val="single"/>
        </w:rPr>
        <w:t>and racial identity</w:t>
      </w:r>
      <w:r w:rsidRPr="000F1960">
        <w:rPr>
          <w:rFonts w:hint="eastAsia"/>
          <w:sz w:val="16"/>
        </w:rPr>
        <w:t xml:space="preserve"> (see e.g. Davis 1996; Chang 1998; Okizaki 2000). </w:t>
      </w:r>
      <w:r w:rsidRPr="000F1960">
        <w:rPr>
          <w:rFonts w:hint="eastAsia"/>
          <w:u w:val="single"/>
        </w:rPr>
        <w:t>The significance of race in anti</w:t>
      </w:r>
      <w:r w:rsidRPr="000F1960">
        <w:rPr>
          <w:rFonts w:hint="eastAsia"/>
          <w:u w:val="single"/>
        </w:rPr>
        <w:t>‐</w:t>
      </w:r>
      <w:r w:rsidRPr="000F1960">
        <w:rPr>
          <w:rFonts w:hint="eastAsia"/>
          <w:u w:val="single"/>
        </w:rPr>
        <w:t>discrimination laws includes the employment of undocumented workers</w:t>
      </w:r>
      <w:r w:rsidRPr="000F1960">
        <w:rPr>
          <w:rFonts w:hint="eastAsia"/>
          <w:sz w:val="16"/>
        </w:rPr>
        <w:t xml:space="preserve"> (see e.g., Ontiveros 1993</w:t>
      </w:r>
      <w:r w:rsidRPr="000F1960">
        <w:rPr>
          <w:rFonts w:hint="eastAsia"/>
          <w:sz w:val="16"/>
        </w:rPr>
        <w:t>–</w:t>
      </w:r>
      <w:r w:rsidRPr="000F1960">
        <w:rPr>
          <w:rFonts w:hint="eastAsia"/>
          <w:sz w:val="16"/>
        </w:rPr>
        <w:t xml:space="preserve">94) </w:t>
      </w:r>
      <w:r w:rsidRPr="000F1960">
        <w:rPr>
          <w:rFonts w:hint="eastAsia"/>
          <w:u w:val="single"/>
        </w:rPr>
        <w:t>and education of their children</w:t>
      </w:r>
      <w:r w:rsidRPr="000F1960">
        <w:rPr>
          <w:rFonts w:hint="eastAsia"/>
          <w:sz w:val="16"/>
        </w:rPr>
        <w:t xml:space="preserve"> (see e.g., Pabón</w:t>
      </w:r>
      <w:r w:rsidRPr="000F1960">
        <w:rPr>
          <w:rFonts w:hint="eastAsia"/>
          <w:sz w:val="16"/>
        </w:rPr>
        <w:t>‐</w:t>
      </w:r>
      <w:r w:rsidRPr="000F1960">
        <w:rPr>
          <w:rFonts w:hint="eastAsia"/>
          <w:sz w:val="16"/>
        </w:rPr>
        <w:t xml:space="preserve">López </w:t>
      </w:r>
      <w:r w:rsidRPr="000F1960">
        <w:rPr>
          <w:sz w:val="16"/>
        </w:rPr>
        <w:t xml:space="preserve">and López 2009). Of course, </w:t>
      </w:r>
      <w:r w:rsidRPr="000F1960">
        <w:rPr>
          <w:u w:val="single"/>
        </w:rPr>
        <w:t>this body of CRT literature has expanded our understanding of the role that race in plays in shaping immigration legislation and policies</w:t>
      </w:r>
      <w:r w:rsidRPr="000F1960">
        <w:rPr>
          <w:sz w:val="16"/>
        </w:rPr>
        <w:t xml:space="preserve"> (see e.g., Hing 2004, 2006).</w:t>
      </w:r>
    </w:p>
    <w:p w14:paraId="761D8BC6" w14:textId="77777777" w:rsidR="00C23753" w:rsidRPr="00812854" w:rsidRDefault="00C23753" w:rsidP="006724E2">
      <w:pPr>
        <w:rPr>
          <w:rStyle w:val="Emphasis"/>
          <w:rFonts w:cstheme="majorHAnsi"/>
        </w:rPr>
      </w:pPr>
    </w:p>
    <w:p w14:paraId="4D9AD9A5" w14:textId="31E66987" w:rsidR="00625F52" w:rsidRPr="00812854" w:rsidRDefault="00625F52" w:rsidP="00625F52">
      <w:pPr>
        <w:pStyle w:val="Heading3"/>
        <w:rPr>
          <w:rFonts w:cstheme="majorHAnsi"/>
        </w:rPr>
      </w:pPr>
      <w:r w:rsidRPr="00812854">
        <w:rPr>
          <w:rFonts w:cstheme="majorHAnsi"/>
        </w:rPr>
        <w:t>Link</w:t>
      </w:r>
      <w:r w:rsidR="006D2821" w:rsidRPr="00812854">
        <w:rPr>
          <w:rFonts w:cstheme="majorHAnsi"/>
        </w:rPr>
        <w:t xml:space="preserve"> – Inclusion</w:t>
      </w:r>
    </w:p>
    <w:p w14:paraId="185F14FA" w14:textId="77777777" w:rsidR="006D2821" w:rsidRPr="00812854" w:rsidRDefault="006D2821" w:rsidP="006D2821"/>
    <w:p w14:paraId="489C687C" w14:textId="77777777" w:rsidR="00625F52" w:rsidRPr="00812854" w:rsidRDefault="00625F52" w:rsidP="00625F52">
      <w:pPr>
        <w:pStyle w:val="Heading4"/>
        <w:rPr>
          <w:rFonts w:cstheme="majorHAnsi"/>
        </w:rPr>
      </w:pPr>
      <w:r w:rsidRPr="00812854">
        <w:rPr>
          <w:rFonts w:cstheme="majorHAnsi"/>
        </w:rPr>
        <w:t>The Affs project of political inclusion is emblematic of the white saviorist liberal mindset that serves to strengthen white supremacy commodify minority life</w:t>
      </w:r>
    </w:p>
    <w:p w14:paraId="336129D9" w14:textId="77777777" w:rsidR="00625F52" w:rsidRPr="00812854" w:rsidRDefault="00625F52" w:rsidP="00625F52">
      <w:pPr>
        <w:pStyle w:val="ListParagraph"/>
        <w:numPr>
          <w:ilvl w:val="0"/>
          <w:numId w:val="13"/>
        </w:numPr>
        <w:rPr>
          <w:rFonts w:cstheme="majorHAnsi"/>
        </w:rPr>
      </w:pPr>
      <w:r w:rsidRPr="00812854">
        <w:rPr>
          <w:rFonts w:cstheme="majorHAnsi"/>
        </w:rPr>
        <w:t>This could be a framework arg about including minorities as long as the debate a certain why or a humanism link maybe also I charity cannibalism arg</w:t>
      </w:r>
    </w:p>
    <w:p w14:paraId="318F4AA4" w14:textId="77777777" w:rsidR="00625F52" w:rsidRPr="00812854" w:rsidRDefault="00625F52" w:rsidP="00625F52">
      <w:pPr>
        <w:rPr>
          <w:rFonts w:cstheme="majorHAnsi"/>
        </w:rPr>
      </w:pPr>
      <w:r w:rsidRPr="00812854">
        <w:rPr>
          <w:rStyle w:val="Style13ptBold"/>
          <w:rFonts w:cstheme="majorHAnsi"/>
        </w:rPr>
        <w:t>Ray et al 17</w:t>
      </w:r>
      <w:r w:rsidRPr="00812854">
        <w:rPr>
          <w:rFonts w:cstheme="majorHAnsi"/>
          <w:sz w:val="16"/>
          <w:szCs w:val="16"/>
        </w:rPr>
        <w:t xml:space="preserve">--Victor Erik Ray Department of Sociology, The University of Tennessee at Knoxville, </w:t>
      </w:r>
      <w:proofErr w:type="gramStart"/>
      <w:r w:rsidRPr="00812854">
        <w:rPr>
          <w:rFonts w:cstheme="majorHAnsi"/>
          <w:sz w:val="16"/>
          <w:szCs w:val="16"/>
        </w:rPr>
        <w:t>Knoxville(</w:t>
      </w:r>
      <w:proofErr w:type="gramEnd"/>
      <w:r w:rsidRPr="00812854">
        <w:rPr>
          <w:rFonts w:cstheme="majorHAnsi"/>
          <w:sz w:val="16"/>
          <w:szCs w:val="16"/>
        </w:rPr>
        <w:t>2-12-2017; "Critical Race Theory, Afro-Pessimism, and Racial Progress Narratives"; SAGE Journals; https://journals.sagepub.com/doi/abs/10.1177/2332649217692557?journalCode=srea; //IS)</w:t>
      </w:r>
    </w:p>
    <w:p w14:paraId="612F4321" w14:textId="77777777" w:rsidR="00625F52" w:rsidRPr="00812854" w:rsidRDefault="00625F52" w:rsidP="00625F52">
      <w:pPr>
        <w:rPr>
          <w:rFonts w:cstheme="majorHAnsi"/>
          <w:sz w:val="16"/>
        </w:rPr>
      </w:pPr>
      <w:r w:rsidRPr="00812854">
        <w:rPr>
          <w:rFonts w:cstheme="majorHAnsi"/>
          <w:sz w:val="16"/>
        </w:rPr>
        <w:t xml:space="preserve">In line with the interest convergence hypothesis, diversity initiatives rose to prominence in the 1980s in response to the Reagan administration’s dismantling of affirmative action. During this period, federally supported policies to redress racial inequality were replaced with voluntary diversity initiatives promoting the inclusion of underrepresented groups, racial or otherwise (Kelly and Dobbin 1998). White conservatives played a decisive role in limiting affirmative action’s restitutive authority often via legal action. Such recent historical evidence reveals </w:t>
      </w:r>
      <w:r w:rsidRPr="00812854">
        <w:rPr>
          <w:rFonts w:cstheme="majorHAnsi"/>
          <w:u w:val="single"/>
        </w:rPr>
        <w:t>diversity’s close association with whiteness</w:t>
      </w:r>
      <w:r w:rsidRPr="00812854">
        <w:rPr>
          <w:rFonts w:cstheme="majorHAnsi"/>
          <w:sz w:val="16"/>
        </w:rPr>
        <w:t xml:space="preserve">. Thus, it is not simply that “diversity is for white people” but rather that </w:t>
      </w:r>
      <w:r w:rsidRPr="00812854">
        <w:rPr>
          <w:rFonts w:cstheme="majorHAnsi"/>
          <w:u w:val="single"/>
        </w:rPr>
        <w:t>diversity itself is a product of whiteness</w:t>
      </w:r>
      <w:r w:rsidRPr="00812854">
        <w:rPr>
          <w:rFonts w:cstheme="majorHAnsi"/>
          <w:sz w:val="16"/>
        </w:rPr>
        <w:t xml:space="preserve"> (Berrey 2015a).</w:t>
      </w:r>
    </w:p>
    <w:p w14:paraId="6D2F22C0" w14:textId="77777777" w:rsidR="00625F52" w:rsidRPr="00812854" w:rsidRDefault="00625F52" w:rsidP="00625F52">
      <w:pPr>
        <w:rPr>
          <w:rFonts w:cstheme="majorHAnsi"/>
          <w:sz w:val="16"/>
        </w:rPr>
      </w:pPr>
      <w:r w:rsidRPr="00812854">
        <w:rPr>
          <w:rFonts w:cstheme="majorHAnsi"/>
          <w:u w:val="single"/>
        </w:rPr>
        <w:t xml:space="preserve">Given diversity’s white roots, it should surprise few that </w:t>
      </w:r>
      <w:r w:rsidRPr="00812854">
        <w:rPr>
          <w:rFonts w:cstheme="majorHAnsi"/>
          <w:highlight w:val="cyan"/>
          <w:u w:val="single"/>
        </w:rPr>
        <w:t>whites</w:t>
      </w:r>
      <w:r w:rsidRPr="00812854">
        <w:rPr>
          <w:rFonts w:cstheme="majorHAnsi"/>
          <w:u w:val="single"/>
        </w:rPr>
        <w:t xml:space="preserve"> rather than people of color </w:t>
      </w:r>
      <w:r w:rsidRPr="00812854">
        <w:rPr>
          <w:rFonts w:cstheme="majorHAnsi"/>
          <w:highlight w:val="cyan"/>
          <w:u w:val="single"/>
        </w:rPr>
        <w:t>are the primary beneficiaries of</w:t>
      </w:r>
      <w:r w:rsidRPr="00812854">
        <w:rPr>
          <w:rFonts w:cstheme="majorHAnsi"/>
          <w:u w:val="single"/>
        </w:rPr>
        <w:t xml:space="preserve"> the current “</w:t>
      </w:r>
      <w:r w:rsidRPr="00812854">
        <w:rPr>
          <w:rFonts w:cstheme="majorHAnsi"/>
          <w:highlight w:val="cyan"/>
          <w:u w:val="single"/>
        </w:rPr>
        <w:t>diversity</w:t>
      </w:r>
      <w:r w:rsidRPr="00812854">
        <w:rPr>
          <w:rFonts w:cstheme="majorHAnsi"/>
          <w:u w:val="single"/>
        </w:rPr>
        <w:t xml:space="preserve"> moment”</w:t>
      </w:r>
      <w:r w:rsidRPr="00812854">
        <w:rPr>
          <w:rFonts w:cstheme="majorHAnsi"/>
          <w:sz w:val="16"/>
        </w:rPr>
        <w:t xml:space="preserve"> (Berrey 2015; Burke 2012; MayorgaGallo 2014; Randolph 2013). Below, we examine the advantages white individuals and organizations derive from diversity, identify areas for future research, and conclude with a brief discussion of why diversity is not emblematic of racial progress.</w:t>
      </w:r>
    </w:p>
    <w:p w14:paraId="445510D1" w14:textId="77777777" w:rsidR="00625F52" w:rsidRPr="00812854" w:rsidRDefault="00625F52" w:rsidP="00625F52">
      <w:pPr>
        <w:rPr>
          <w:rFonts w:cstheme="majorHAnsi"/>
          <w:sz w:val="16"/>
        </w:rPr>
      </w:pPr>
      <w:r w:rsidRPr="00812854">
        <w:rPr>
          <w:rFonts w:cstheme="majorHAnsi"/>
          <w:sz w:val="16"/>
        </w:rPr>
        <w:t>Diversity’s Individual Value</w:t>
      </w:r>
    </w:p>
    <w:p w14:paraId="0E72FF84" w14:textId="77777777" w:rsidR="00625F52" w:rsidRPr="00812854" w:rsidRDefault="00625F52" w:rsidP="00625F52">
      <w:pPr>
        <w:rPr>
          <w:rFonts w:cstheme="majorHAnsi"/>
          <w:sz w:val="16"/>
        </w:rPr>
      </w:pPr>
      <w:r w:rsidRPr="00812854">
        <w:rPr>
          <w:rFonts w:cstheme="majorHAnsi"/>
          <w:sz w:val="16"/>
        </w:rPr>
        <w:t xml:space="preserve">The insight that American understandings of diversity are informed by whiteness was first asserted by bell hooks in her 1992 book Black Looks. Sociologists Joyce Bell and Douglas Hartmann (2007:909) further developed this perspective, arguing </w:t>
      </w:r>
      <w:r w:rsidRPr="00812854">
        <w:rPr>
          <w:rFonts w:cstheme="majorHAnsi"/>
          <w:u w:val="single"/>
        </w:rPr>
        <w:t xml:space="preserve">dominant </w:t>
      </w:r>
      <w:r w:rsidRPr="00812854">
        <w:rPr>
          <w:rFonts w:cstheme="majorHAnsi"/>
          <w:highlight w:val="cyan"/>
          <w:u w:val="single"/>
        </w:rPr>
        <w:t>conceptions of diversity emanate from a white center</w:t>
      </w:r>
      <w:r w:rsidRPr="00812854">
        <w:rPr>
          <w:rFonts w:cstheme="majorHAnsi"/>
          <w:u w:val="single"/>
        </w:rPr>
        <w:t xml:space="preserve"> </w:t>
      </w:r>
      <w:r w:rsidRPr="00812854">
        <w:rPr>
          <w:rFonts w:cstheme="majorHAnsi"/>
          <w:highlight w:val="cyan"/>
          <w:u w:val="single"/>
        </w:rPr>
        <w:t>wherein</w:t>
      </w:r>
      <w:r w:rsidRPr="00812854">
        <w:rPr>
          <w:rFonts w:cstheme="majorHAnsi"/>
          <w:u w:val="single"/>
        </w:rPr>
        <w:t xml:space="preserve"> racial </w:t>
      </w:r>
      <w:r w:rsidRPr="00812854">
        <w:rPr>
          <w:rFonts w:cstheme="majorHAnsi"/>
          <w:highlight w:val="cyan"/>
          <w:u w:val="single"/>
        </w:rPr>
        <w:t>minorities are “outside contributors</w:t>
      </w:r>
      <w:r w:rsidRPr="00812854">
        <w:rPr>
          <w:rFonts w:cstheme="majorHAnsi"/>
          <w:u w:val="single"/>
        </w:rPr>
        <w:t xml:space="preserve">” or “addons” to white life. </w:t>
      </w:r>
      <w:r w:rsidRPr="00812854">
        <w:rPr>
          <w:rFonts w:cstheme="majorHAnsi"/>
          <w:sz w:val="16"/>
        </w:rPr>
        <w:t xml:space="preserve">This </w:t>
      </w:r>
      <w:r w:rsidRPr="00812854">
        <w:rPr>
          <w:rFonts w:cstheme="majorHAnsi"/>
          <w:u w:val="single"/>
        </w:rPr>
        <w:t xml:space="preserve">idea resonates with CRT’s contention that </w:t>
      </w:r>
      <w:r w:rsidRPr="00812854">
        <w:rPr>
          <w:rFonts w:cstheme="majorHAnsi"/>
          <w:highlight w:val="cyan"/>
          <w:u w:val="single"/>
        </w:rPr>
        <w:t>Western ideas about humanity position people of color as</w:t>
      </w:r>
      <w:r w:rsidRPr="00812854">
        <w:rPr>
          <w:rFonts w:cstheme="majorHAnsi"/>
          <w:u w:val="single"/>
        </w:rPr>
        <w:t xml:space="preserve"> the eternal “</w:t>
      </w:r>
      <w:r w:rsidRPr="00812854">
        <w:rPr>
          <w:rFonts w:cstheme="majorHAnsi"/>
          <w:highlight w:val="cyan"/>
          <w:u w:val="single"/>
        </w:rPr>
        <w:t>other</w:t>
      </w:r>
      <w:r w:rsidRPr="00812854">
        <w:rPr>
          <w:rFonts w:cstheme="majorHAnsi"/>
          <w:u w:val="single"/>
        </w:rPr>
        <w:t xml:space="preserve">” </w:t>
      </w:r>
      <w:r w:rsidRPr="00812854">
        <w:rPr>
          <w:rFonts w:cstheme="majorHAnsi"/>
          <w:highlight w:val="cyan"/>
          <w:u w:val="single"/>
        </w:rPr>
        <w:t>to whites</w:t>
      </w:r>
      <w:r w:rsidRPr="00812854">
        <w:rPr>
          <w:rFonts w:cstheme="majorHAnsi"/>
          <w:sz w:val="16"/>
        </w:rPr>
        <w:t xml:space="preserve"> (Mills 1999). This </w:t>
      </w:r>
      <w:r w:rsidRPr="00812854">
        <w:rPr>
          <w:rFonts w:cstheme="majorHAnsi"/>
          <w:u w:val="single"/>
        </w:rPr>
        <w:t xml:space="preserve">white framing of diversity means that many whites, but specifically middle-class </w:t>
      </w:r>
      <w:r w:rsidRPr="00812854">
        <w:rPr>
          <w:rFonts w:cstheme="majorHAnsi"/>
          <w:highlight w:val="cyan"/>
          <w:u w:val="single"/>
        </w:rPr>
        <w:t>whites</w:t>
      </w:r>
      <w:r w:rsidRPr="00812854">
        <w:rPr>
          <w:rFonts w:cstheme="majorHAnsi"/>
          <w:u w:val="single"/>
        </w:rPr>
        <w:t xml:space="preserve">, </w:t>
      </w:r>
      <w:r w:rsidRPr="00812854">
        <w:rPr>
          <w:rFonts w:cstheme="majorHAnsi"/>
          <w:highlight w:val="cyan"/>
          <w:u w:val="single"/>
        </w:rPr>
        <w:t>construct diversity as a source of personal enrichment</w:t>
      </w:r>
      <w:r w:rsidRPr="00812854">
        <w:rPr>
          <w:rFonts w:cstheme="majorHAnsi"/>
          <w:sz w:val="16"/>
        </w:rPr>
        <w:t xml:space="preserve"> (Burke 2012; Reay et al. 2007). By </w:t>
      </w:r>
      <w:r w:rsidRPr="00812854">
        <w:rPr>
          <w:rFonts w:cstheme="majorHAnsi"/>
          <w:u w:val="single"/>
        </w:rPr>
        <w:t>consuming diversity</w:t>
      </w:r>
      <w:r w:rsidRPr="00812854">
        <w:rPr>
          <w:rFonts w:cstheme="majorHAnsi"/>
          <w:sz w:val="16"/>
        </w:rPr>
        <w:t>—or as hooks (1992) described, “</w:t>
      </w:r>
      <w:proofErr w:type="gramStart"/>
      <w:r w:rsidRPr="00812854">
        <w:rPr>
          <w:rFonts w:cstheme="majorHAnsi"/>
          <w:u w:val="single"/>
        </w:rPr>
        <w:t>eating</w:t>
      </w:r>
      <w:proofErr w:type="gramEnd"/>
      <w:r w:rsidRPr="00812854">
        <w:rPr>
          <w:rFonts w:cstheme="majorHAnsi"/>
          <w:u w:val="single"/>
        </w:rPr>
        <w:t xml:space="preserve"> the other”—middle-class whites achieve racial and class distinction</w:t>
      </w:r>
      <w:r w:rsidRPr="00812854">
        <w:rPr>
          <w:rFonts w:cstheme="majorHAnsi"/>
          <w:sz w:val="16"/>
        </w:rPr>
        <w:t xml:space="preserve">. </w:t>
      </w:r>
      <w:r w:rsidRPr="00812854">
        <w:rPr>
          <w:rFonts w:cstheme="majorHAnsi"/>
          <w:highlight w:val="cyan"/>
          <w:u w:val="single"/>
        </w:rPr>
        <w:t>Embracing diversity</w:t>
      </w:r>
      <w:r w:rsidRPr="00812854">
        <w:rPr>
          <w:rFonts w:cstheme="majorHAnsi"/>
          <w:u w:val="single"/>
        </w:rPr>
        <w:t xml:space="preserve"> </w:t>
      </w:r>
      <w:r w:rsidRPr="00812854">
        <w:rPr>
          <w:rFonts w:cstheme="majorHAnsi"/>
          <w:highlight w:val="cyan"/>
          <w:u w:val="single"/>
        </w:rPr>
        <w:t>allows them to position themselves</w:t>
      </w:r>
      <w:r w:rsidRPr="00812854">
        <w:rPr>
          <w:rFonts w:cstheme="majorHAnsi"/>
          <w:u w:val="single"/>
        </w:rPr>
        <w:t xml:space="preserve"> </w:t>
      </w:r>
      <w:r w:rsidRPr="00812854">
        <w:rPr>
          <w:rFonts w:cstheme="majorHAnsi"/>
          <w:highlight w:val="cyan"/>
          <w:u w:val="single"/>
        </w:rPr>
        <w:t>as</w:t>
      </w:r>
      <w:r w:rsidRPr="00812854">
        <w:rPr>
          <w:rFonts w:cstheme="majorHAnsi"/>
          <w:u w:val="single"/>
        </w:rPr>
        <w:t xml:space="preserve"> a different kind of whit</w:t>
      </w:r>
      <w:r w:rsidRPr="00812854">
        <w:rPr>
          <w:rFonts w:cstheme="majorHAnsi"/>
          <w:sz w:val="16"/>
        </w:rPr>
        <w:t xml:space="preserve">e—one who is </w:t>
      </w:r>
      <w:r w:rsidRPr="00812854">
        <w:rPr>
          <w:rFonts w:cstheme="majorHAnsi"/>
          <w:u w:val="single"/>
        </w:rPr>
        <w:t xml:space="preserve">tolerant, </w:t>
      </w:r>
      <w:r w:rsidRPr="00812854">
        <w:rPr>
          <w:rFonts w:cstheme="majorHAnsi"/>
          <w:highlight w:val="cyan"/>
          <w:u w:val="single"/>
        </w:rPr>
        <w:t>progressive</w:t>
      </w:r>
      <w:r w:rsidRPr="00812854">
        <w:rPr>
          <w:rFonts w:cstheme="majorHAnsi"/>
          <w:sz w:val="16"/>
        </w:rPr>
        <w:t xml:space="preserve">, and </w:t>
      </w:r>
      <w:r w:rsidRPr="00812854">
        <w:rPr>
          <w:rFonts w:cstheme="majorHAnsi"/>
          <w:u w:val="single"/>
        </w:rPr>
        <w:t>cosmopolitan</w:t>
      </w:r>
      <w:r w:rsidRPr="00812854">
        <w:rPr>
          <w:rFonts w:cstheme="majorHAnsi"/>
          <w:sz w:val="16"/>
        </w:rPr>
        <w:t xml:space="preserve"> (Burke 2012; Hughey 2012; Mayorga-Gallo 2014).</w:t>
      </w:r>
    </w:p>
    <w:p w14:paraId="6CC11968" w14:textId="77777777" w:rsidR="00625F52" w:rsidRPr="00812854" w:rsidRDefault="00625F52" w:rsidP="00625F52">
      <w:pPr>
        <w:rPr>
          <w:rFonts w:cstheme="majorHAnsi"/>
          <w:sz w:val="16"/>
        </w:rPr>
      </w:pPr>
      <w:r w:rsidRPr="00812854">
        <w:rPr>
          <w:rFonts w:cstheme="majorHAnsi"/>
          <w:sz w:val="16"/>
        </w:rPr>
        <w:t xml:space="preserve">This finding points to a weakness in the diversity literature. To date, </w:t>
      </w:r>
      <w:r w:rsidRPr="00812854">
        <w:rPr>
          <w:rFonts w:cstheme="majorHAnsi"/>
          <w:u w:val="single"/>
        </w:rPr>
        <w:t>most diversity research focuses on the perceptions and practices of middleand upper-class whites</w:t>
      </w:r>
      <w:r w:rsidRPr="00812854">
        <w:rPr>
          <w:rFonts w:cstheme="majorHAnsi"/>
          <w:sz w:val="16"/>
        </w:rPr>
        <w:t xml:space="preserve">. </w:t>
      </w:r>
      <w:r w:rsidRPr="00812854">
        <w:rPr>
          <w:rFonts w:cstheme="majorHAnsi"/>
          <w:u w:val="single"/>
        </w:rPr>
        <w:t>Working- and lower-class whites are rarely studied</w:t>
      </w:r>
      <w:r w:rsidRPr="00812854">
        <w:rPr>
          <w:rFonts w:cstheme="majorHAnsi"/>
          <w:sz w:val="16"/>
        </w:rPr>
        <w:t xml:space="preserve">. Now is an important time to investigate how they think about diversity, especially considering the media’s contention that </w:t>
      </w:r>
      <w:r w:rsidRPr="00812854">
        <w:rPr>
          <w:rFonts w:cstheme="majorHAnsi"/>
          <w:u w:val="single"/>
        </w:rPr>
        <w:t>Trump’s antidiversity base</w:t>
      </w:r>
      <w:r w:rsidRPr="00812854">
        <w:rPr>
          <w:rFonts w:cstheme="majorHAnsi"/>
          <w:sz w:val="16"/>
        </w:rPr>
        <w:t xml:space="preserve"> (i.e., those supporters who chant “build a wall” at his rallies) </w:t>
      </w:r>
      <w:r w:rsidRPr="00812854">
        <w:rPr>
          <w:rFonts w:cstheme="majorHAnsi"/>
          <w:u w:val="single"/>
        </w:rPr>
        <w:t>consists of less privileged whites</w:t>
      </w:r>
      <w:r w:rsidRPr="00812854">
        <w:rPr>
          <w:rFonts w:cstheme="majorHAnsi"/>
          <w:sz w:val="16"/>
        </w:rPr>
        <w:t>. Although perhaps true, the me</w:t>
      </w:r>
      <w:r w:rsidRPr="00812854">
        <w:rPr>
          <w:rFonts w:cstheme="majorHAnsi"/>
          <w:u w:val="single"/>
        </w:rPr>
        <w:t xml:space="preserve">dia’s depiction of working- and lower-class whites as uniformly racist warrants further study, </w:t>
      </w:r>
      <w:r w:rsidRPr="00812854">
        <w:rPr>
          <w:rFonts w:cstheme="majorHAnsi"/>
          <w:sz w:val="16"/>
        </w:rPr>
        <w:t xml:space="preserve">as some research </w:t>
      </w:r>
      <w:r w:rsidRPr="00812854">
        <w:rPr>
          <w:rFonts w:cstheme="majorHAnsi"/>
          <w:u w:val="single"/>
        </w:rPr>
        <w:t>indicates they (especially women) are more tolerant of minorities than middle-class whites</w:t>
      </w:r>
      <w:r w:rsidRPr="00812854">
        <w:rPr>
          <w:rFonts w:cstheme="majorHAnsi"/>
          <w:sz w:val="16"/>
        </w:rPr>
        <w:t xml:space="preserve"> (Bonilla-Silva 2014).</w:t>
      </w:r>
    </w:p>
    <w:p w14:paraId="46F89C4C" w14:textId="77777777" w:rsidR="00625F52" w:rsidRPr="00812854" w:rsidRDefault="00625F52" w:rsidP="00625F52">
      <w:pPr>
        <w:rPr>
          <w:rFonts w:cstheme="majorHAnsi"/>
          <w:u w:val="single"/>
        </w:rPr>
      </w:pPr>
      <w:r w:rsidRPr="00812854">
        <w:rPr>
          <w:rFonts w:cstheme="majorHAnsi"/>
          <w:sz w:val="16"/>
        </w:rPr>
        <w:t xml:space="preserve">Furthermore, </w:t>
      </w:r>
      <w:r w:rsidRPr="00812854">
        <w:rPr>
          <w:rFonts w:cstheme="majorHAnsi"/>
          <w:u w:val="single"/>
        </w:rPr>
        <w:t xml:space="preserve">scholars’ focus on white understandings of diversity overshadows research on how racial minorities make sense of diversity. </w:t>
      </w:r>
      <w:r w:rsidRPr="00812854">
        <w:rPr>
          <w:rFonts w:cstheme="majorHAnsi"/>
          <w:sz w:val="16"/>
        </w:rPr>
        <w:t xml:space="preserve">Drawing from the insights of CRT and racial socialization research, we know that </w:t>
      </w:r>
      <w:r w:rsidRPr="00812854">
        <w:rPr>
          <w:rFonts w:cstheme="majorHAnsi"/>
          <w:u w:val="single"/>
        </w:rPr>
        <w:t>racialization varies by racial group and that these differing experiences often produce distinct ways of seeing and interpreting the social wo</w:t>
      </w:r>
      <w:r w:rsidRPr="00812854">
        <w:rPr>
          <w:rFonts w:cstheme="majorHAnsi"/>
          <w:sz w:val="16"/>
        </w:rPr>
        <w:t xml:space="preserve">rld (Burton et al. 2010). Consequently, it stands to reason that </w:t>
      </w:r>
      <w:r w:rsidRPr="00812854">
        <w:rPr>
          <w:rFonts w:cstheme="majorHAnsi"/>
          <w:u w:val="single"/>
        </w:rPr>
        <w:t>minority perspectives of diversity may vary by racial group and that not all minorities understand diversity through a lens of white normativity. Diversity statements by #blacklivesmatter activists support this contention</w:t>
      </w:r>
      <w:r w:rsidRPr="00812854">
        <w:rPr>
          <w:rFonts w:cstheme="majorHAnsi"/>
          <w:sz w:val="16"/>
        </w:rPr>
        <w:t xml:space="preserve">. </w:t>
      </w:r>
      <w:r w:rsidRPr="00812854">
        <w:rPr>
          <w:rFonts w:cstheme="majorHAnsi"/>
          <w:u w:val="single"/>
        </w:rPr>
        <w:t>They</w:t>
      </w:r>
      <w:r w:rsidRPr="00812854">
        <w:rPr>
          <w:rFonts w:cstheme="majorHAnsi"/>
          <w:sz w:val="16"/>
        </w:rPr>
        <w:t xml:space="preserve"> too </w:t>
      </w:r>
      <w:r w:rsidRPr="00812854">
        <w:rPr>
          <w:rFonts w:cstheme="majorHAnsi"/>
          <w:u w:val="single"/>
        </w:rPr>
        <w:t>espouse</w:t>
      </w:r>
      <w:r w:rsidRPr="00812854">
        <w:rPr>
          <w:rFonts w:cstheme="majorHAnsi"/>
          <w:sz w:val="16"/>
        </w:rPr>
        <w:t xml:space="preserve"> an </w:t>
      </w:r>
      <w:r w:rsidRPr="00812854">
        <w:rPr>
          <w:rFonts w:cstheme="majorHAnsi"/>
          <w:u w:val="single"/>
        </w:rPr>
        <w:t>inclusive vision of diversity</w:t>
      </w:r>
      <w:r w:rsidRPr="00812854">
        <w:rPr>
          <w:rFonts w:cstheme="majorHAnsi"/>
          <w:sz w:val="16"/>
        </w:rPr>
        <w:t xml:space="preserve">, </w:t>
      </w:r>
      <w:r w:rsidRPr="00812854">
        <w:rPr>
          <w:rFonts w:cstheme="majorHAnsi"/>
          <w:u w:val="single"/>
        </w:rPr>
        <w:t>but</w:t>
      </w:r>
      <w:r w:rsidRPr="00812854">
        <w:rPr>
          <w:rFonts w:cstheme="majorHAnsi"/>
          <w:sz w:val="16"/>
        </w:rPr>
        <w:t xml:space="preserve"> they </w:t>
      </w:r>
      <w:r w:rsidRPr="00812854">
        <w:rPr>
          <w:rFonts w:cstheme="majorHAnsi"/>
          <w:u w:val="single"/>
        </w:rPr>
        <w:t>center</w:t>
      </w:r>
      <w:r w:rsidRPr="00812854">
        <w:rPr>
          <w:rFonts w:cstheme="majorHAnsi"/>
          <w:sz w:val="16"/>
        </w:rPr>
        <w:t xml:space="preserve"> </w:t>
      </w:r>
      <w:r w:rsidRPr="00812854">
        <w:rPr>
          <w:rFonts w:cstheme="majorHAnsi"/>
          <w:u w:val="single"/>
        </w:rPr>
        <w:t>their understanding within the black experience.</w:t>
      </w:r>
    </w:p>
    <w:p w14:paraId="4A90F0A4" w14:textId="77777777" w:rsidR="00625F52" w:rsidRPr="00812854" w:rsidRDefault="00625F52" w:rsidP="00625F52">
      <w:pPr>
        <w:rPr>
          <w:rFonts w:cstheme="majorHAnsi"/>
          <w:sz w:val="16"/>
        </w:rPr>
      </w:pPr>
      <w:r w:rsidRPr="00812854">
        <w:rPr>
          <w:rFonts w:cstheme="majorHAnsi"/>
          <w:sz w:val="16"/>
        </w:rPr>
        <w:t xml:space="preserve">Additional research is needed to assess how minorities from different racial backgrounds and social structural locations understand diversity. Diversity’s Organizational Value </w:t>
      </w:r>
      <w:r w:rsidRPr="00812854">
        <w:rPr>
          <w:rFonts w:cstheme="majorHAnsi"/>
          <w:highlight w:val="cyan"/>
          <w:u w:val="single"/>
        </w:rPr>
        <w:t>Diversity enriches (white</w:t>
      </w:r>
      <w:r w:rsidRPr="00812854">
        <w:rPr>
          <w:rFonts w:cstheme="majorHAnsi"/>
          <w:u w:val="single"/>
        </w:rPr>
        <w:t xml:space="preserve">) </w:t>
      </w:r>
      <w:r w:rsidRPr="00812854">
        <w:rPr>
          <w:rFonts w:cstheme="majorHAnsi"/>
          <w:highlight w:val="cyan"/>
          <w:u w:val="single"/>
        </w:rPr>
        <w:t>organizations</w:t>
      </w:r>
      <w:r w:rsidRPr="00812854">
        <w:rPr>
          <w:rFonts w:cstheme="majorHAnsi"/>
          <w:sz w:val="16"/>
        </w:rPr>
        <w:t xml:space="preserve">. A </w:t>
      </w:r>
      <w:r w:rsidRPr="00812854">
        <w:rPr>
          <w:rFonts w:cstheme="majorHAnsi"/>
          <w:u w:val="single"/>
        </w:rPr>
        <w:t xml:space="preserve">diverse constituency helps </w:t>
      </w:r>
      <w:r w:rsidRPr="00812854">
        <w:rPr>
          <w:rFonts w:cstheme="majorHAnsi"/>
          <w:highlight w:val="cyan"/>
          <w:u w:val="single"/>
        </w:rPr>
        <w:t>an organization position itself as a stalwart supporter of an inclusive work environment</w:t>
      </w:r>
      <w:r w:rsidRPr="00812854">
        <w:rPr>
          <w:rFonts w:cstheme="majorHAnsi"/>
          <w:sz w:val="16"/>
        </w:rPr>
        <w:t xml:space="preserve">, </w:t>
      </w:r>
      <w:r w:rsidRPr="00812854">
        <w:rPr>
          <w:rFonts w:cstheme="majorHAnsi"/>
          <w:u w:val="single"/>
        </w:rPr>
        <w:t>even if the organization is less inclusive than it purports</w:t>
      </w:r>
      <w:r w:rsidRPr="00812854">
        <w:rPr>
          <w:rFonts w:cstheme="majorHAnsi"/>
          <w:sz w:val="16"/>
        </w:rPr>
        <w:t xml:space="preserve"> (Embrick 2006). </w:t>
      </w:r>
      <w:r w:rsidRPr="00812854">
        <w:rPr>
          <w:rFonts w:cstheme="majorHAnsi"/>
          <w:u w:val="single"/>
        </w:rPr>
        <w:t>Diversity</w:t>
      </w:r>
      <w:r w:rsidRPr="00812854">
        <w:rPr>
          <w:rFonts w:cstheme="majorHAnsi"/>
          <w:sz w:val="16"/>
        </w:rPr>
        <w:t xml:space="preserve"> also </w:t>
      </w:r>
      <w:r w:rsidRPr="00812854">
        <w:rPr>
          <w:rFonts w:cstheme="majorHAnsi"/>
          <w:highlight w:val="cyan"/>
          <w:u w:val="single"/>
        </w:rPr>
        <w:t>improves business outcomes</w:t>
      </w:r>
      <w:r w:rsidRPr="00812854">
        <w:rPr>
          <w:rFonts w:cstheme="majorHAnsi"/>
          <w:sz w:val="16"/>
        </w:rPr>
        <w:t xml:space="preserve">; </w:t>
      </w:r>
      <w:r w:rsidRPr="00812854">
        <w:rPr>
          <w:rFonts w:cstheme="majorHAnsi"/>
          <w:u w:val="single"/>
        </w:rPr>
        <w:t>employees of color help businesses expand into emerging mar</w:t>
      </w:r>
      <w:r w:rsidRPr="00812854">
        <w:rPr>
          <w:rFonts w:cstheme="majorHAnsi"/>
          <w:sz w:val="16"/>
        </w:rPr>
        <w:t xml:space="preserve">kets via the identification, design, and marketing of products that </w:t>
      </w:r>
      <w:r w:rsidRPr="00812854">
        <w:rPr>
          <w:rFonts w:cstheme="majorHAnsi"/>
          <w:u w:val="single"/>
        </w:rPr>
        <w:t>appeal to a broader demographic of consumers</w:t>
      </w:r>
      <w:r w:rsidRPr="00812854">
        <w:rPr>
          <w:rFonts w:cstheme="majorHAnsi"/>
          <w:sz w:val="16"/>
        </w:rPr>
        <w:t xml:space="preserve"> (Herring 2009; Kelley and Dobbin 1998). In universities, </w:t>
      </w:r>
      <w:r w:rsidRPr="00812854">
        <w:rPr>
          <w:rFonts w:cstheme="majorHAnsi"/>
          <w:u w:val="single"/>
        </w:rPr>
        <w:t xml:space="preserve">diversity is thought to </w:t>
      </w:r>
      <w:r w:rsidRPr="00812854">
        <w:rPr>
          <w:rFonts w:cstheme="majorHAnsi"/>
          <w:highlight w:val="cyan"/>
          <w:u w:val="single"/>
        </w:rPr>
        <w:t>enrich</w:t>
      </w:r>
      <w:r w:rsidRPr="00812854">
        <w:rPr>
          <w:rFonts w:cstheme="majorHAnsi"/>
          <w:u w:val="single"/>
        </w:rPr>
        <w:t xml:space="preserve"> </w:t>
      </w:r>
      <w:r w:rsidRPr="00812854">
        <w:rPr>
          <w:rFonts w:cstheme="majorHAnsi"/>
          <w:highlight w:val="cyan"/>
          <w:u w:val="single"/>
        </w:rPr>
        <w:t>student learning</w:t>
      </w:r>
      <w:r w:rsidRPr="00812854">
        <w:rPr>
          <w:rFonts w:cstheme="majorHAnsi"/>
          <w:u w:val="single"/>
        </w:rPr>
        <w:t xml:space="preserve">, particularly </w:t>
      </w:r>
      <w:r w:rsidRPr="00812854">
        <w:rPr>
          <w:rFonts w:cstheme="majorHAnsi"/>
          <w:highlight w:val="cyan"/>
          <w:u w:val="single"/>
        </w:rPr>
        <w:t>for whites</w:t>
      </w:r>
      <w:r w:rsidRPr="00812854">
        <w:rPr>
          <w:rFonts w:cstheme="majorHAnsi"/>
          <w:sz w:val="16"/>
        </w:rPr>
        <w:t xml:space="preserve">, by adding color and complexity to their academic experience (Berrey 2015). That said, research offers some support for the singularity of antiblackness, showing that </w:t>
      </w:r>
      <w:r w:rsidRPr="00812854">
        <w:rPr>
          <w:rFonts w:cstheme="majorHAnsi"/>
          <w:u w:val="single"/>
        </w:rPr>
        <w:t>schools reward immigrant minorities to the extent that they are different from African Americans</w:t>
      </w:r>
      <w:r w:rsidRPr="00812854">
        <w:rPr>
          <w:rFonts w:cstheme="majorHAnsi"/>
          <w:sz w:val="16"/>
        </w:rPr>
        <w:t xml:space="preserve"> (Randolph 2013).</w:t>
      </w:r>
    </w:p>
    <w:p w14:paraId="356CA609" w14:textId="77777777" w:rsidR="00625F52" w:rsidRPr="00812854" w:rsidRDefault="00625F52" w:rsidP="00625F52">
      <w:pPr>
        <w:rPr>
          <w:rFonts w:cstheme="majorHAnsi"/>
          <w:sz w:val="16"/>
        </w:rPr>
      </w:pPr>
      <w:r w:rsidRPr="00812854">
        <w:rPr>
          <w:rFonts w:cstheme="majorHAnsi"/>
          <w:sz w:val="16"/>
        </w:rPr>
        <w:t xml:space="preserve">Diversity </w:t>
      </w:r>
      <w:r w:rsidRPr="00812854">
        <w:rPr>
          <w:rFonts w:cstheme="majorHAnsi"/>
          <w:u w:val="single"/>
        </w:rPr>
        <w:t>researchers are more ambivalent about the benefits minorities derive from organizational diversity initiatives</w:t>
      </w:r>
      <w:r w:rsidRPr="00812854">
        <w:rPr>
          <w:rFonts w:cstheme="majorHAnsi"/>
          <w:sz w:val="16"/>
        </w:rPr>
        <w:t xml:space="preserve">. We know, for example, that </w:t>
      </w:r>
      <w:r w:rsidRPr="00812854">
        <w:rPr>
          <w:rFonts w:cstheme="majorHAnsi"/>
          <w:u w:val="single"/>
        </w:rPr>
        <w:t xml:space="preserve">white women experienced the greatest educational and employment gains from affirmative action </w:t>
      </w:r>
      <w:r w:rsidRPr="00812854">
        <w:rPr>
          <w:rFonts w:cstheme="majorHAnsi"/>
          <w:sz w:val="16"/>
        </w:rPr>
        <w:t xml:space="preserve">(Collins 2011; Kalev, Dobbin, and Kelly 2006). Thus, the question many struggle with is </w:t>
      </w:r>
      <w:r w:rsidRPr="00812854">
        <w:rPr>
          <w:rFonts w:cstheme="majorHAnsi"/>
          <w:u w:val="single"/>
        </w:rPr>
        <w:t xml:space="preserve">why </w:t>
      </w:r>
      <w:r w:rsidRPr="00812854">
        <w:rPr>
          <w:rFonts w:cstheme="majorHAnsi"/>
          <w:highlight w:val="cyan"/>
          <w:u w:val="single"/>
        </w:rPr>
        <w:t>minority outcomes have</w:t>
      </w:r>
      <w:r w:rsidRPr="00812854">
        <w:rPr>
          <w:rFonts w:cstheme="majorHAnsi"/>
          <w:u w:val="single"/>
        </w:rPr>
        <w:t xml:space="preserve"> </w:t>
      </w:r>
      <w:r w:rsidRPr="00812854">
        <w:rPr>
          <w:rFonts w:cstheme="majorHAnsi"/>
          <w:highlight w:val="cyan"/>
          <w:u w:val="single"/>
        </w:rPr>
        <w:t>not</w:t>
      </w:r>
      <w:r w:rsidRPr="00812854">
        <w:rPr>
          <w:rFonts w:cstheme="majorHAnsi"/>
          <w:u w:val="single"/>
        </w:rPr>
        <w:t xml:space="preserve"> </w:t>
      </w:r>
      <w:r w:rsidRPr="00812854">
        <w:rPr>
          <w:rFonts w:cstheme="majorHAnsi"/>
          <w:highlight w:val="cyan"/>
          <w:u w:val="single"/>
        </w:rPr>
        <w:t>been</w:t>
      </w:r>
      <w:r w:rsidRPr="00812854">
        <w:rPr>
          <w:rFonts w:cstheme="majorHAnsi"/>
          <w:u w:val="single"/>
        </w:rPr>
        <w:t xml:space="preserve"> more </w:t>
      </w:r>
      <w:r w:rsidRPr="00812854">
        <w:rPr>
          <w:rFonts w:cstheme="majorHAnsi"/>
          <w:highlight w:val="cyan"/>
          <w:u w:val="single"/>
        </w:rPr>
        <w:t>robust</w:t>
      </w:r>
      <w:r w:rsidRPr="00812854">
        <w:rPr>
          <w:rFonts w:cstheme="majorHAnsi"/>
          <w:sz w:val="16"/>
        </w:rPr>
        <w:t xml:space="preserve">. For some researchers, the </w:t>
      </w:r>
      <w:r w:rsidRPr="00812854">
        <w:rPr>
          <w:rFonts w:cstheme="majorHAnsi"/>
          <w:u w:val="single"/>
        </w:rPr>
        <w:t>answer is linked to the white centering of organizational culture</w:t>
      </w:r>
      <w:r w:rsidRPr="00812854">
        <w:rPr>
          <w:rFonts w:cstheme="majorHAnsi"/>
          <w:sz w:val="16"/>
        </w:rPr>
        <w:t xml:space="preserve"> (Collins 2011; Embrick 2006, 2011; Moore and Bell 2011). Like the individualoriented diversity scholarship, </w:t>
      </w:r>
      <w:r w:rsidRPr="00812854">
        <w:rPr>
          <w:rFonts w:cstheme="majorHAnsi"/>
          <w:u w:val="single"/>
        </w:rPr>
        <w:t>white organizations construct diversity as an “addendum to the core function in a company”</w:t>
      </w:r>
      <w:r w:rsidRPr="00812854">
        <w:rPr>
          <w:rFonts w:cstheme="majorHAnsi"/>
          <w:sz w:val="16"/>
        </w:rPr>
        <w:t xml:space="preserve"> (Collins 2011:535). For example, of the 708 private enterprises Kalev et al. (2006) assessed from 1971 to 2002, most pursued diversity initiatives focused on bias reduction, even though such initiatives were expensive and relatively ineffective because of whites’ perceptions of “reverse discrimination” (p. 611). Theoretical and empirical research is needed to delineate what a successful diversity initiative might look like and also what it is capable of achieving.</w:t>
      </w:r>
    </w:p>
    <w:p w14:paraId="242A74AC" w14:textId="77777777" w:rsidR="00625F52" w:rsidRPr="00812854" w:rsidRDefault="00625F52" w:rsidP="00625F52">
      <w:pPr>
        <w:rPr>
          <w:rFonts w:cstheme="majorHAnsi"/>
          <w:sz w:val="16"/>
        </w:rPr>
      </w:pPr>
      <w:r w:rsidRPr="00812854">
        <w:rPr>
          <w:rFonts w:cstheme="majorHAnsi"/>
          <w:sz w:val="16"/>
        </w:rPr>
        <w:t xml:space="preserve">More research is also needed to test whether diversity practices reproduce antiblackness. A strategy would be to disaggregate diversity practices toward different racialized groups. That is, do different racial and ethnic minorities enjoy different benefits from the diversity regimes of organizations? Some research suggests that corporations make distinctions among minorities that reinforce the subordination of black Americans. For instance, research on skilled labor in California finds that employers prefer Latinos to African Americans because they believe Latinos are more compliant (Waldinger and Lichter 2003). </w:t>
      </w:r>
      <w:r w:rsidRPr="00812854">
        <w:rPr>
          <w:rFonts w:cstheme="majorHAnsi"/>
          <w:u w:val="single"/>
        </w:rPr>
        <w:t xml:space="preserve">Afro-pessimism and CRT both caution against the practice of </w:t>
      </w:r>
      <w:r w:rsidRPr="00812854">
        <w:rPr>
          <w:rFonts w:cstheme="majorHAnsi"/>
          <w:highlight w:val="cyan"/>
          <w:u w:val="single"/>
        </w:rPr>
        <w:t>lumping people of color together</w:t>
      </w:r>
      <w:r w:rsidRPr="00812854">
        <w:rPr>
          <w:rFonts w:cstheme="majorHAnsi"/>
          <w:u w:val="single"/>
        </w:rPr>
        <w:t xml:space="preserve">, because it </w:t>
      </w:r>
      <w:r w:rsidRPr="00812854">
        <w:rPr>
          <w:rFonts w:cstheme="majorHAnsi"/>
          <w:highlight w:val="cyan"/>
          <w:u w:val="single"/>
        </w:rPr>
        <w:t>obscures the unequal distribution of racial gai</w:t>
      </w:r>
      <w:r w:rsidRPr="00812854">
        <w:rPr>
          <w:rFonts w:cstheme="majorHAnsi"/>
          <w:u w:val="single"/>
        </w:rPr>
        <w:t xml:space="preserve">ns. </w:t>
      </w:r>
      <w:r w:rsidRPr="00812854">
        <w:rPr>
          <w:rFonts w:cstheme="majorHAnsi"/>
          <w:sz w:val="16"/>
        </w:rPr>
        <w:t xml:space="preserve">Diversity as Racial Progress? The question most diversity researchers grapple with is </w:t>
      </w:r>
      <w:r w:rsidRPr="00812854">
        <w:rPr>
          <w:rFonts w:cstheme="majorHAnsi"/>
          <w:highlight w:val="cyan"/>
          <w:u w:val="single"/>
        </w:rPr>
        <w:t>whether diversity signals</w:t>
      </w:r>
      <w:r w:rsidRPr="00812854">
        <w:rPr>
          <w:rFonts w:cstheme="majorHAnsi"/>
          <w:u w:val="single"/>
        </w:rPr>
        <w:t xml:space="preserve"> racial </w:t>
      </w:r>
      <w:r w:rsidRPr="00812854">
        <w:rPr>
          <w:rFonts w:cstheme="majorHAnsi"/>
          <w:highlight w:val="cyan"/>
          <w:u w:val="single"/>
        </w:rPr>
        <w:t>progress</w:t>
      </w:r>
      <w:r w:rsidRPr="00812854">
        <w:rPr>
          <w:rFonts w:cstheme="majorHAnsi"/>
          <w:u w:val="single"/>
        </w:rPr>
        <w:t xml:space="preserve">. </w:t>
      </w:r>
      <w:r w:rsidRPr="00812854">
        <w:rPr>
          <w:rFonts w:cstheme="majorHAnsi"/>
          <w:sz w:val="16"/>
        </w:rPr>
        <w:t>Ray et al. 7</w:t>
      </w:r>
    </w:p>
    <w:p w14:paraId="0BCAB651" w14:textId="77777777" w:rsidR="00625F52" w:rsidRPr="00812854" w:rsidRDefault="00625F52" w:rsidP="00625F52">
      <w:pPr>
        <w:rPr>
          <w:rFonts w:cstheme="majorHAnsi"/>
          <w:sz w:val="16"/>
        </w:rPr>
      </w:pPr>
      <w:r w:rsidRPr="00812854">
        <w:rPr>
          <w:rFonts w:cstheme="majorHAnsi"/>
          <w:sz w:val="16"/>
        </w:rPr>
        <w:t xml:space="preserve">For most researchers, </w:t>
      </w:r>
      <w:r w:rsidRPr="00812854">
        <w:rPr>
          <w:rFonts w:cstheme="majorHAnsi"/>
          <w:highlight w:val="cyan"/>
          <w:u w:val="single"/>
        </w:rPr>
        <w:t>the answer is no</w:t>
      </w:r>
      <w:r w:rsidRPr="00812854">
        <w:rPr>
          <w:rFonts w:cstheme="majorHAnsi"/>
          <w:sz w:val="16"/>
        </w:rPr>
        <w:t xml:space="preserve">. Part of the </w:t>
      </w:r>
      <w:r w:rsidRPr="00812854">
        <w:rPr>
          <w:rFonts w:cstheme="majorHAnsi"/>
          <w:u w:val="single"/>
        </w:rPr>
        <w:t>problem stems from the white centering of diversity</w:t>
      </w:r>
      <w:r w:rsidRPr="00812854">
        <w:rPr>
          <w:rFonts w:cstheme="majorHAnsi"/>
          <w:sz w:val="16"/>
        </w:rPr>
        <w:t xml:space="preserve">. When </w:t>
      </w:r>
      <w:r w:rsidRPr="00812854">
        <w:rPr>
          <w:rFonts w:cstheme="majorHAnsi"/>
          <w:highlight w:val="cyan"/>
          <w:u w:val="single"/>
        </w:rPr>
        <w:t>whites think about racial diversity</w:t>
      </w:r>
      <w:r w:rsidRPr="00812854">
        <w:rPr>
          <w:rFonts w:cstheme="majorHAnsi"/>
          <w:u w:val="single"/>
        </w:rPr>
        <w:t xml:space="preserve"> only in </w:t>
      </w:r>
      <w:r w:rsidRPr="00812854">
        <w:rPr>
          <w:rFonts w:cstheme="majorHAnsi"/>
          <w:highlight w:val="cyan"/>
          <w:u w:val="single"/>
        </w:rPr>
        <w:t>terms of</w:t>
      </w:r>
      <w:r w:rsidRPr="00812854">
        <w:rPr>
          <w:rFonts w:cstheme="majorHAnsi"/>
          <w:u w:val="single"/>
        </w:rPr>
        <w:t xml:space="preserve"> the </w:t>
      </w:r>
      <w:r w:rsidRPr="00812854">
        <w:rPr>
          <w:rFonts w:cstheme="majorHAnsi"/>
          <w:highlight w:val="cyan"/>
          <w:u w:val="single"/>
        </w:rPr>
        <w:t>value it adds</w:t>
      </w:r>
      <w:r w:rsidRPr="00812854">
        <w:rPr>
          <w:rFonts w:cstheme="majorHAnsi"/>
          <w:u w:val="single"/>
        </w:rPr>
        <w:t xml:space="preserve"> to white individuals and organizations</w:t>
      </w:r>
      <w:r w:rsidRPr="00812854">
        <w:rPr>
          <w:rFonts w:cstheme="majorHAnsi"/>
          <w:sz w:val="16"/>
        </w:rPr>
        <w:t xml:space="preserve">, they </w:t>
      </w:r>
      <w:r w:rsidRPr="00812854">
        <w:rPr>
          <w:rFonts w:cstheme="majorHAnsi"/>
          <w:highlight w:val="cyan"/>
          <w:u w:val="single"/>
        </w:rPr>
        <w:t>reduce minority life</w:t>
      </w:r>
      <w:r w:rsidRPr="00812854">
        <w:rPr>
          <w:rFonts w:cstheme="majorHAnsi"/>
          <w:u w:val="single"/>
        </w:rPr>
        <w:t xml:space="preserve"> and concerns </w:t>
      </w:r>
      <w:r w:rsidRPr="00812854">
        <w:rPr>
          <w:rFonts w:cstheme="majorHAnsi"/>
          <w:highlight w:val="cyan"/>
          <w:u w:val="single"/>
        </w:rPr>
        <w:t>to commodities</w:t>
      </w:r>
      <w:r w:rsidRPr="00812854">
        <w:rPr>
          <w:rFonts w:cstheme="majorHAnsi"/>
          <w:sz w:val="16"/>
        </w:rPr>
        <w:t xml:space="preserve"> </w:t>
      </w:r>
      <w:r w:rsidRPr="00812854">
        <w:rPr>
          <w:rFonts w:cstheme="majorHAnsi"/>
          <w:u w:val="single"/>
        </w:rPr>
        <w:t>whites may consume for pleasure or advantage</w:t>
      </w:r>
      <w:r w:rsidRPr="00812854">
        <w:rPr>
          <w:rFonts w:cstheme="majorHAnsi"/>
          <w:sz w:val="16"/>
        </w:rPr>
        <w:t xml:space="preserve"> (hooks 1993; Hughey 2012; Mayorga-Gallo 2014). This </w:t>
      </w:r>
      <w:r w:rsidRPr="00812854">
        <w:rPr>
          <w:rFonts w:cstheme="majorHAnsi"/>
          <w:u w:val="single"/>
        </w:rPr>
        <w:t>consumption-oriented embrace of diversity contributes to a white fetishization of diversity</w:t>
      </w:r>
      <w:r w:rsidRPr="00812854">
        <w:rPr>
          <w:rFonts w:cstheme="majorHAnsi"/>
          <w:sz w:val="16"/>
        </w:rPr>
        <w:t xml:space="preserve"> that </w:t>
      </w:r>
      <w:r w:rsidRPr="00812854">
        <w:rPr>
          <w:rFonts w:cstheme="majorHAnsi"/>
          <w:u w:val="single"/>
        </w:rPr>
        <w:t xml:space="preserve">elevates white individuals and organizations but </w:t>
      </w:r>
      <w:r w:rsidRPr="00812854">
        <w:rPr>
          <w:rFonts w:cstheme="majorHAnsi"/>
          <w:highlight w:val="cyan"/>
          <w:u w:val="single"/>
        </w:rPr>
        <w:t>does less for the racial groups</w:t>
      </w:r>
      <w:r w:rsidRPr="00812854">
        <w:rPr>
          <w:rFonts w:cstheme="majorHAnsi"/>
          <w:u w:val="single"/>
        </w:rPr>
        <w:t xml:space="preserve"> </w:t>
      </w:r>
      <w:r w:rsidRPr="00812854">
        <w:rPr>
          <w:rFonts w:cstheme="majorHAnsi"/>
          <w:highlight w:val="cyan"/>
          <w:u w:val="single"/>
        </w:rPr>
        <w:t>they purport to embrace</w:t>
      </w:r>
      <w:r w:rsidRPr="00812854">
        <w:rPr>
          <w:rFonts w:cstheme="majorHAnsi"/>
          <w:u w:val="single"/>
        </w:rPr>
        <w:t>. Diversity’s lack of conceptual specificity</w:t>
      </w:r>
      <w:r w:rsidRPr="00812854">
        <w:rPr>
          <w:rFonts w:cstheme="majorHAnsi"/>
          <w:sz w:val="16"/>
        </w:rPr>
        <w:t xml:space="preserve"> also </w:t>
      </w:r>
      <w:r w:rsidRPr="00812854">
        <w:rPr>
          <w:rFonts w:cstheme="majorHAnsi"/>
          <w:u w:val="single"/>
        </w:rPr>
        <w:t>inhibits</w:t>
      </w:r>
      <w:r w:rsidRPr="00812854">
        <w:rPr>
          <w:rFonts w:cstheme="majorHAnsi"/>
          <w:sz w:val="16"/>
        </w:rPr>
        <w:t xml:space="preserve"> </w:t>
      </w:r>
      <w:r w:rsidRPr="00812854">
        <w:rPr>
          <w:rFonts w:cstheme="majorHAnsi"/>
          <w:u w:val="single"/>
        </w:rPr>
        <w:t>progressive change</w:t>
      </w:r>
      <w:r w:rsidRPr="00812854">
        <w:rPr>
          <w:rFonts w:cstheme="majorHAnsi"/>
          <w:sz w:val="16"/>
        </w:rPr>
        <w:t xml:space="preserve">. The </w:t>
      </w:r>
      <w:r w:rsidRPr="00812854">
        <w:rPr>
          <w:rFonts w:cstheme="majorHAnsi"/>
          <w:u w:val="single"/>
        </w:rPr>
        <w:t xml:space="preserve">term </w:t>
      </w:r>
      <w:r w:rsidRPr="00812854">
        <w:rPr>
          <w:rFonts w:cstheme="majorHAnsi"/>
          <w:highlight w:val="cyan"/>
          <w:u w:val="single"/>
        </w:rPr>
        <w:t>diversity</w:t>
      </w:r>
      <w:r w:rsidRPr="00812854">
        <w:rPr>
          <w:rFonts w:cstheme="majorHAnsi"/>
          <w:u w:val="single"/>
        </w:rPr>
        <w:t xml:space="preserve"> does not privilege any one identity or relation of power</w:t>
      </w:r>
      <w:r w:rsidRPr="00812854">
        <w:rPr>
          <w:rFonts w:cstheme="majorHAnsi"/>
          <w:sz w:val="16"/>
        </w:rPr>
        <w:t xml:space="preserve">. Rather, it </w:t>
      </w:r>
      <w:r w:rsidRPr="00812854">
        <w:rPr>
          <w:rFonts w:cstheme="majorHAnsi"/>
          <w:highlight w:val="cyan"/>
          <w:u w:val="single"/>
        </w:rPr>
        <w:t>positions all structural locations as equal</w:t>
      </w:r>
      <w:r w:rsidRPr="00812854">
        <w:rPr>
          <w:rFonts w:cstheme="majorHAnsi"/>
          <w:sz w:val="16"/>
        </w:rPr>
        <w:t xml:space="preserve">, </w:t>
      </w:r>
      <w:r w:rsidRPr="00812854">
        <w:rPr>
          <w:rFonts w:cstheme="majorHAnsi"/>
          <w:highlight w:val="cyan"/>
          <w:u w:val="single"/>
        </w:rPr>
        <w:t>obfuscating</w:t>
      </w:r>
      <w:r w:rsidRPr="00812854">
        <w:rPr>
          <w:rFonts w:cstheme="majorHAnsi"/>
          <w:u w:val="single"/>
        </w:rPr>
        <w:t xml:space="preserve"> the </w:t>
      </w:r>
      <w:r w:rsidRPr="00812854">
        <w:rPr>
          <w:rFonts w:cstheme="majorHAnsi"/>
          <w:highlight w:val="cyan"/>
          <w:u w:val="single"/>
        </w:rPr>
        <w:t>unique</w:t>
      </w:r>
      <w:r w:rsidRPr="00812854">
        <w:rPr>
          <w:rFonts w:cstheme="majorHAnsi"/>
          <w:u w:val="single"/>
        </w:rPr>
        <w:t xml:space="preserve"> </w:t>
      </w:r>
      <w:r w:rsidRPr="00812854">
        <w:rPr>
          <w:rFonts w:cstheme="majorHAnsi"/>
          <w:highlight w:val="cyan"/>
          <w:u w:val="single"/>
        </w:rPr>
        <w:t>histories of oppressed racial groups</w:t>
      </w:r>
      <w:r w:rsidRPr="00812854">
        <w:rPr>
          <w:rFonts w:cstheme="majorHAnsi"/>
          <w:sz w:val="16"/>
        </w:rPr>
        <w:t xml:space="preserve">. Individual or organizational </w:t>
      </w:r>
      <w:r w:rsidRPr="00812854">
        <w:rPr>
          <w:rFonts w:cstheme="majorHAnsi"/>
          <w:u w:val="single"/>
        </w:rPr>
        <w:t>avowals of support for “diversity” are thus not necessarily declarations of support for racial equality</w:t>
      </w:r>
      <w:r w:rsidRPr="00812854">
        <w:rPr>
          <w:rFonts w:cstheme="majorHAnsi"/>
          <w:sz w:val="16"/>
        </w:rPr>
        <w:t xml:space="preserve">. As the meaning of the </w:t>
      </w:r>
      <w:r w:rsidRPr="00812854">
        <w:rPr>
          <w:rFonts w:cstheme="majorHAnsi"/>
          <w:u w:val="single"/>
        </w:rPr>
        <w:t>word has expanded to signify the inclusion of “difference,” it has moved away from affirmative action’s mandate to redress racial inequality</w:t>
      </w:r>
      <w:r w:rsidRPr="00812854">
        <w:rPr>
          <w:rFonts w:cstheme="majorHAnsi"/>
          <w:sz w:val="16"/>
        </w:rPr>
        <w:t xml:space="preserve"> (Collins 2011; Embrick 2011; Moore and Bell 2011).</w:t>
      </w:r>
    </w:p>
    <w:p w14:paraId="7AC0EE01" w14:textId="77777777" w:rsidR="00625F52" w:rsidRPr="00812854" w:rsidRDefault="00625F52" w:rsidP="00625F52">
      <w:pPr>
        <w:rPr>
          <w:rFonts w:cstheme="majorHAnsi"/>
          <w:u w:val="single"/>
        </w:rPr>
      </w:pPr>
      <w:r w:rsidRPr="00812854">
        <w:rPr>
          <w:rFonts w:cstheme="majorHAnsi"/>
          <w:sz w:val="16"/>
        </w:rPr>
        <w:t xml:space="preserve">Furthermore, because </w:t>
      </w:r>
      <w:r w:rsidRPr="00812854">
        <w:rPr>
          <w:rFonts w:cstheme="majorHAnsi"/>
          <w:highlight w:val="cyan"/>
          <w:u w:val="single"/>
        </w:rPr>
        <w:t>diversity</w:t>
      </w:r>
      <w:r w:rsidRPr="00812854">
        <w:rPr>
          <w:rFonts w:cstheme="majorHAnsi"/>
          <w:u w:val="single"/>
        </w:rPr>
        <w:t xml:space="preserve"> today represents racial presenc</w:t>
      </w:r>
      <w:r w:rsidRPr="00812854">
        <w:rPr>
          <w:rFonts w:cstheme="majorHAnsi"/>
          <w:sz w:val="16"/>
        </w:rPr>
        <w:t xml:space="preserve">e, </w:t>
      </w:r>
      <w:r w:rsidRPr="00812854">
        <w:rPr>
          <w:rFonts w:cstheme="majorHAnsi"/>
          <w:u w:val="single"/>
        </w:rPr>
        <w:t>emphasis is placed on the intentions of individuals and organizations rather than outcomes</w:t>
      </w:r>
      <w:r w:rsidRPr="00812854">
        <w:rPr>
          <w:rFonts w:cstheme="majorHAnsi"/>
          <w:sz w:val="16"/>
        </w:rPr>
        <w:t xml:space="preserve"> (Mayorga-Gallo 2014). This </w:t>
      </w:r>
      <w:r w:rsidRPr="00812854">
        <w:rPr>
          <w:rFonts w:cstheme="majorHAnsi"/>
          <w:highlight w:val="cyan"/>
          <w:u w:val="single"/>
        </w:rPr>
        <w:t>allows individuals</w:t>
      </w:r>
      <w:r w:rsidRPr="00812854">
        <w:rPr>
          <w:rFonts w:cstheme="majorHAnsi"/>
          <w:u w:val="single"/>
        </w:rPr>
        <w:t xml:space="preserve"> and organizations </w:t>
      </w:r>
      <w:r w:rsidRPr="00812854">
        <w:rPr>
          <w:rFonts w:cstheme="majorHAnsi"/>
          <w:highlight w:val="cyan"/>
          <w:u w:val="single"/>
        </w:rPr>
        <w:t>to avoid the issue of racial inequality and absolves</w:t>
      </w:r>
      <w:r w:rsidRPr="00812854">
        <w:rPr>
          <w:rFonts w:cstheme="majorHAnsi"/>
          <w:sz w:val="16"/>
          <w:highlight w:val="cyan"/>
        </w:rPr>
        <w:t xml:space="preserve"> </w:t>
      </w:r>
      <w:r w:rsidRPr="00812854">
        <w:rPr>
          <w:rFonts w:cstheme="majorHAnsi"/>
          <w:highlight w:val="cyan"/>
          <w:u w:val="single"/>
        </w:rPr>
        <w:t>them of having to consider or redress racial disparitie</w:t>
      </w:r>
      <w:r w:rsidRPr="00812854">
        <w:rPr>
          <w:rFonts w:cstheme="majorHAnsi"/>
          <w:u w:val="single"/>
        </w:rPr>
        <w:t>s</w:t>
      </w:r>
      <w:r w:rsidRPr="00812854">
        <w:rPr>
          <w:rFonts w:cstheme="majorHAnsi"/>
          <w:sz w:val="16"/>
        </w:rPr>
        <w:t xml:space="preserve">. The consequence is that </w:t>
      </w:r>
      <w:r w:rsidRPr="00812854">
        <w:rPr>
          <w:rFonts w:cstheme="majorHAnsi"/>
          <w:highlight w:val="cyan"/>
          <w:u w:val="single"/>
        </w:rPr>
        <w:t>racial inequality</w:t>
      </w:r>
      <w:r w:rsidRPr="00812854">
        <w:rPr>
          <w:rFonts w:cstheme="majorHAnsi"/>
          <w:u w:val="single"/>
        </w:rPr>
        <w:t xml:space="preserve"> </w:t>
      </w:r>
      <w:r w:rsidRPr="00812854">
        <w:rPr>
          <w:rFonts w:cstheme="majorHAnsi"/>
          <w:highlight w:val="cyan"/>
          <w:u w:val="single"/>
        </w:rPr>
        <w:t>continues to flourish</w:t>
      </w:r>
      <w:r w:rsidRPr="00812854">
        <w:rPr>
          <w:rFonts w:cstheme="majorHAnsi"/>
          <w:u w:val="single"/>
        </w:rPr>
        <w:t xml:space="preserve"> </w:t>
      </w:r>
      <w:r w:rsidRPr="00812854">
        <w:rPr>
          <w:rFonts w:cstheme="majorHAnsi"/>
          <w:highlight w:val="cyan"/>
          <w:u w:val="single"/>
        </w:rPr>
        <w:t xml:space="preserve">but </w:t>
      </w:r>
      <w:r w:rsidRPr="00812854">
        <w:rPr>
          <w:rFonts w:cstheme="majorHAnsi"/>
          <w:u w:val="single"/>
        </w:rPr>
        <w:t>with</w:t>
      </w:r>
      <w:r w:rsidRPr="00812854">
        <w:rPr>
          <w:rFonts w:cstheme="majorHAnsi"/>
          <w:highlight w:val="cyan"/>
          <w:u w:val="single"/>
        </w:rPr>
        <w:t>in</w:t>
      </w:r>
      <w:r w:rsidRPr="00812854">
        <w:rPr>
          <w:rFonts w:cstheme="majorHAnsi"/>
          <w:u w:val="single"/>
        </w:rPr>
        <w:t xml:space="preserve"> </w:t>
      </w:r>
      <w:r w:rsidRPr="00812854">
        <w:rPr>
          <w:rFonts w:cstheme="majorHAnsi"/>
          <w:highlight w:val="cyan"/>
          <w:u w:val="single"/>
        </w:rPr>
        <w:t>an environment</w:t>
      </w:r>
      <w:r w:rsidRPr="00812854">
        <w:rPr>
          <w:rFonts w:cstheme="majorHAnsi"/>
          <w:u w:val="single"/>
        </w:rPr>
        <w:t xml:space="preserve"> </w:t>
      </w:r>
      <w:r w:rsidRPr="00812854">
        <w:rPr>
          <w:rFonts w:cstheme="majorHAnsi"/>
          <w:highlight w:val="cyan"/>
          <w:u w:val="single"/>
        </w:rPr>
        <w:t>that appears more sensitive</w:t>
      </w:r>
      <w:r w:rsidRPr="00812854">
        <w:rPr>
          <w:rFonts w:cstheme="majorHAnsi"/>
          <w:u w:val="single"/>
        </w:rPr>
        <w:t xml:space="preserve"> and responsive</w:t>
      </w:r>
    </w:p>
    <w:p w14:paraId="56779F7D" w14:textId="77777777" w:rsidR="00625F52" w:rsidRPr="00812854" w:rsidRDefault="00625F52" w:rsidP="00625F52">
      <w:pPr>
        <w:rPr>
          <w:rFonts w:cstheme="majorHAnsi"/>
        </w:rPr>
      </w:pPr>
    </w:p>
    <w:p w14:paraId="3324F5BE" w14:textId="77777777" w:rsidR="0007441F" w:rsidRPr="00812854" w:rsidRDefault="0007441F" w:rsidP="0007441F">
      <w:pPr>
        <w:pStyle w:val="Heading3"/>
        <w:rPr>
          <w:rFonts w:cstheme="majorHAnsi"/>
        </w:rPr>
      </w:pPr>
      <w:r w:rsidRPr="00812854">
        <w:rPr>
          <w:rFonts w:cstheme="majorHAnsi"/>
        </w:rPr>
        <w:t>Link – Legal Evidence</w:t>
      </w:r>
    </w:p>
    <w:p w14:paraId="2BF459A2" w14:textId="77777777" w:rsidR="0007441F" w:rsidRPr="00812854" w:rsidRDefault="0007441F" w:rsidP="0007441F">
      <w:pPr>
        <w:pStyle w:val="Heading4"/>
        <w:rPr>
          <w:rFonts w:cstheme="majorHAnsi"/>
        </w:rPr>
      </w:pPr>
      <w:r w:rsidRPr="00812854">
        <w:rPr>
          <w:rFonts w:cstheme="majorHAnsi"/>
        </w:rPr>
        <w:t>Evidentiary law is stacked against people of color – trials are inevitably skewed</w:t>
      </w:r>
    </w:p>
    <w:p w14:paraId="581F6CFF" w14:textId="77777777" w:rsidR="0007441F" w:rsidRPr="00812854" w:rsidRDefault="0007441F" w:rsidP="0007441F">
      <w:pPr>
        <w:rPr>
          <w:rFonts w:cstheme="majorHAnsi"/>
        </w:rPr>
      </w:pPr>
      <w:r w:rsidRPr="00812854">
        <w:rPr>
          <w:rFonts w:cstheme="majorHAnsi"/>
        </w:rPr>
        <w:t xml:space="preserve">Jasmine B. Gonzales </w:t>
      </w:r>
      <w:r w:rsidRPr="00812854">
        <w:rPr>
          <w:rStyle w:val="Style13ptBold"/>
          <w:rFonts w:cstheme="majorHAnsi"/>
        </w:rPr>
        <w:t>Rose 17</w:t>
      </w:r>
      <w:r w:rsidRPr="00812854">
        <w:rPr>
          <w:rFonts w:cstheme="majorHAnsi"/>
        </w:rPr>
        <w:t xml:space="preserve"> (Jasmine B. Gonzales Rose is an Associate Professor of Law at University of Pittsburgh. She is a critical proceduralist and is particularly interested in the intersections of race and language with two areas: juries and Evidence law. She is the nation’s leading expert on juror language disenfranchisement and juror language </w:t>
      </w:r>
      <w:proofErr w:type="gramStart"/>
      <w:r w:rsidRPr="00812854">
        <w:rPr>
          <w:rFonts w:cstheme="majorHAnsi"/>
        </w:rPr>
        <w:t>accommodation.,</w:t>
      </w:r>
      <w:proofErr w:type="gramEnd"/>
      <w:r w:rsidRPr="00812854">
        <w:rPr>
          <w:rFonts w:cstheme="majorHAnsi"/>
        </w:rPr>
        <w:t xml:space="preserve"> "Toward a Critical Race Theory of Evidence" (2017). Minnesota Law Review. 176. </w:t>
      </w:r>
      <w:hyperlink r:id="rId35" w:history="1">
        <w:proofErr w:type="gramStart"/>
        <w:r w:rsidRPr="00812854">
          <w:rPr>
            <w:rStyle w:val="Hyperlink"/>
            <w:rFonts w:cstheme="majorHAnsi"/>
          </w:rPr>
          <w:t>https://scholarship.law.umn.edu/mlr/176</w:t>
        </w:r>
      </w:hyperlink>
      <w:r w:rsidRPr="00812854">
        <w:rPr>
          <w:rFonts w:cstheme="majorHAnsi"/>
        </w:rPr>
        <w:t xml:space="preserve"> ,1</w:t>
      </w:r>
      <w:proofErr w:type="gramEnd"/>
      <w:r w:rsidRPr="00812854">
        <w:rPr>
          <w:rFonts w:cstheme="majorHAnsi"/>
        </w:rPr>
        <w:t>)//gh</w:t>
      </w:r>
    </w:p>
    <w:p w14:paraId="48A567F9" w14:textId="77777777" w:rsidR="0007441F" w:rsidRPr="00812854" w:rsidRDefault="0007441F" w:rsidP="0007441F">
      <w:pPr>
        <w:rPr>
          <w:rFonts w:cstheme="majorHAnsi"/>
          <w:u w:val="single"/>
        </w:rPr>
      </w:pPr>
      <w:r w:rsidRPr="00812854">
        <w:rPr>
          <w:rFonts w:cstheme="majorHAnsi"/>
          <w:u w:val="single"/>
        </w:rPr>
        <w:t xml:space="preserve">The </w:t>
      </w:r>
      <w:r w:rsidRPr="00812854">
        <w:rPr>
          <w:rFonts w:cstheme="majorHAnsi"/>
          <w:highlight w:val="cyan"/>
          <w:u w:val="single"/>
        </w:rPr>
        <w:t>function of a critical race evidentiary analysis is twofold</w:t>
      </w:r>
      <w:r w:rsidRPr="00812854">
        <w:rPr>
          <w:rFonts w:cstheme="majorHAnsi"/>
          <w:u w:val="single"/>
        </w:rPr>
        <w:t xml:space="preserve">. First, </w:t>
      </w:r>
      <w:r w:rsidRPr="00812854">
        <w:rPr>
          <w:rFonts w:cstheme="majorHAnsi"/>
          <w:highlight w:val="cyan"/>
          <w:u w:val="single"/>
        </w:rPr>
        <w:t>application of CRT</w:t>
      </w:r>
      <w:r w:rsidRPr="00812854">
        <w:rPr>
          <w:rFonts w:cstheme="majorHAnsi"/>
          <w:u w:val="single"/>
        </w:rPr>
        <w:t xml:space="preserve"> to evidentiary issues </w:t>
      </w:r>
      <w:r w:rsidRPr="00812854">
        <w:rPr>
          <w:rFonts w:cstheme="majorHAnsi"/>
          <w:highlight w:val="cyan"/>
          <w:u w:val="single"/>
        </w:rPr>
        <w:t>brings to light overlooked racial inequalities</w:t>
      </w:r>
      <w:r w:rsidRPr="00812854">
        <w:rPr>
          <w:rFonts w:cstheme="majorHAnsi"/>
          <w:u w:val="single"/>
        </w:rPr>
        <w:t xml:space="preserve"> under evidence law. </w:t>
      </w:r>
      <w:r w:rsidRPr="00812854">
        <w:rPr>
          <w:rFonts w:cstheme="majorHAnsi"/>
          <w:highlight w:val="cyan"/>
          <w:u w:val="single"/>
        </w:rPr>
        <w:t>Second</w:t>
      </w:r>
      <w:r w:rsidRPr="00812854">
        <w:rPr>
          <w:rFonts w:cstheme="majorHAnsi"/>
          <w:u w:val="single"/>
        </w:rPr>
        <w:t>, an evidentiary an</w:t>
      </w:r>
      <w:r w:rsidRPr="00812854">
        <w:rPr>
          <w:rFonts w:cstheme="majorHAnsi"/>
          <w:highlight w:val="cyan"/>
          <w:u w:val="single"/>
        </w:rPr>
        <w:t>alysis of these racial inequalities reveals racial disparities in the parties’ relative ability to enter or prevent the admission of evidence</w:t>
      </w:r>
      <w:r w:rsidRPr="00812854">
        <w:rPr>
          <w:rFonts w:cstheme="majorHAnsi"/>
          <w:u w:val="single"/>
        </w:rPr>
        <w:t xml:space="preserve">. </w:t>
      </w:r>
      <w:r w:rsidRPr="00812854">
        <w:rPr>
          <w:rFonts w:cstheme="majorHAnsi"/>
          <w:sz w:val="16"/>
        </w:rPr>
        <w:t xml:space="preserve">Thus, a </w:t>
      </w:r>
      <w:r w:rsidRPr="00812854">
        <w:rPr>
          <w:rFonts w:cstheme="majorHAnsi"/>
          <w:highlight w:val="cyan"/>
          <w:u w:val="single"/>
        </w:rPr>
        <w:t>critical race evidentiary inquiry does not stop with the application of CRT principles to evidentiary matters</w:t>
      </w:r>
      <w:r w:rsidRPr="00812854">
        <w:rPr>
          <w:rFonts w:cstheme="majorHAnsi"/>
          <w:u w:val="single"/>
        </w:rPr>
        <w:t>.</w:t>
      </w:r>
      <w:r w:rsidRPr="00812854">
        <w:rPr>
          <w:rFonts w:cstheme="majorHAnsi"/>
          <w:sz w:val="16"/>
        </w:rPr>
        <w:t xml:space="preserve"> </w:t>
      </w:r>
      <w:r w:rsidRPr="00812854">
        <w:rPr>
          <w:rFonts w:cstheme="majorHAnsi"/>
          <w:u w:val="single"/>
        </w:rPr>
        <w:t>It a</w:t>
      </w:r>
      <w:r w:rsidRPr="00812854">
        <w:rPr>
          <w:rFonts w:cstheme="majorHAnsi"/>
          <w:highlight w:val="cyan"/>
          <w:u w:val="single"/>
        </w:rPr>
        <w:t>lso applies an evidence analysis to the racial justice problem itself</w:t>
      </w:r>
      <w:r w:rsidRPr="00812854">
        <w:rPr>
          <w:rFonts w:cstheme="majorHAnsi"/>
          <w:u w:val="single"/>
        </w:rPr>
        <w:t>.</w:t>
      </w:r>
      <w:r w:rsidRPr="00812854">
        <w:rPr>
          <w:rFonts w:cstheme="majorHAnsi"/>
          <w:sz w:val="16"/>
        </w:rPr>
        <w:t xml:space="preserve"> It </w:t>
      </w:r>
      <w:r w:rsidRPr="00812854">
        <w:rPr>
          <w:rFonts w:cstheme="majorHAnsi"/>
          <w:highlight w:val="cyan"/>
          <w:u w:val="single"/>
        </w:rPr>
        <w:t>explores how conventional treatment of evidentiary issues poses both racial justice and evidence concerns</w:t>
      </w:r>
      <w:r w:rsidRPr="00812854">
        <w:rPr>
          <w:rFonts w:cstheme="majorHAnsi"/>
          <w:u w:val="single"/>
        </w:rPr>
        <w:t>.</w:t>
      </w:r>
      <w:r w:rsidRPr="00812854">
        <w:rPr>
          <w:rFonts w:cstheme="majorHAnsi"/>
          <w:sz w:val="16"/>
        </w:rPr>
        <w:t xml:space="preserve"> This often </w:t>
      </w:r>
      <w:r w:rsidRPr="00812854">
        <w:rPr>
          <w:rFonts w:cstheme="majorHAnsi"/>
          <w:u w:val="single"/>
        </w:rPr>
        <w:t>exposes how evidence that supports white privilege and dominance or reflects white norms is treated more favorably than evidence which is probative of structural racism or reflects minority perspectives</w:t>
      </w:r>
      <w:r w:rsidRPr="00812854">
        <w:rPr>
          <w:rFonts w:cstheme="majorHAnsi"/>
          <w:sz w:val="16"/>
        </w:rPr>
        <w:t xml:space="preserve">. The </w:t>
      </w:r>
      <w:r w:rsidRPr="00812854">
        <w:rPr>
          <w:rFonts w:cstheme="majorHAnsi"/>
          <w:highlight w:val="cyan"/>
          <w:u w:val="single"/>
        </w:rPr>
        <w:t>rules of evidence</w:t>
      </w:r>
      <w:r w:rsidRPr="00812854">
        <w:rPr>
          <w:rFonts w:cstheme="majorHAnsi"/>
          <w:u w:val="single"/>
        </w:rPr>
        <w:t xml:space="preserve"> themselves </w:t>
      </w:r>
      <w:r w:rsidRPr="00812854">
        <w:rPr>
          <w:rFonts w:cstheme="majorHAnsi"/>
          <w:highlight w:val="cyan"/>
          <w:u w:val="single"/>
        </w:rPr>
        <w:t>might not have been crafted with a racially discriminatory purpose</w:t>
      </w:r>
      <w:r w:rsidRPr="00812854">
        <w:rPr>
          <w:rFonts w:cstheme="majorHAnsi"/>
          <w:u w:val="single"/>
        </w:rPr>
        <w:t xml:space="preserve"> or otherwise be inherently discriminatory, </w:t>
      </w:r>
      <w:r w:rsidRPr="00812854">
        <w:rPr>
          <w:rFonts w:cstheme="majorHAnsi"/>
          <w:highlight w:val="cyan"/>
          <w:u w:val="single"/>
        </w:rPr>
        <w:t>but their unequal or incomplete application produces a racially subordinating effect</w:t>
      </w:r>
      <w:r w:rsidRPr="00812854">
        <w:rPr>
          <w:rFonts w:cstheme="majorHAnsi"/>
          <w:u w:val="single"/>
        </w:rPr>
        <w:t>.</w:t>
      </w:r>
      <w:r w:rsidRPr="00812854">
        <w:rPr>
          <w:rFonts w:cstheme="majorHAnsi"/>
          <w:sz w:val="16"/>
        </w:rPr>
        <w:t xml:space="preserve"> </w:t>
      </w:r>
      <w:r w:rsidRPr="00812854">
        <w:rPr>
          <w:rFonts w:cstheme="majorHAnsi"/>
          <w:highlight w:val="cyan"/>
          <w:u w:val="single"/>
        </w:rPr>
        <w:t>To make this framework more concrete, an example might be helpful</w:t>
      </w:r>
      <w:r w:rsidRPr="00812854">
        <w:rPr>
          <w:rFonts w:cstheme="majorHAnsi"/>
          <w:u w:val="single"/>
        </w:rPr>
        <w:t>.</w:t>
      </w:r>
      <w:r w:rsidRPr="00812854">
        <w:rPr>
          <w:rFonts w:cstheme="majorHAnsi"/>
          <w:sz w:val="16"/>
        </w:rPr>
        <w:t xml:space="preserve"> One example, which will be discussed in more detail directly below, is </w:t>
      </w:r>
      <w:r w:rsidRPr="00812854">
        <w:rPr>
          <w:rFonts w:cstheme="majorHAnsi"/>
          <w:u w:val="single"/>
        </w:rPr>
        <w:t>witness credibility</w:t>
      </w:r>
      <w:r w:rsidRPr="00812854">
        <w:rPr>
          <w:rFonts w:cstheme="majorHAnsi"/>
          <w:sz w:val="16"/>
        </w:rPr>
        <w:t xml:space="preserve">. </w:t>
      </w:r>
      <w:r w:rsidRPr="00812854">
        <w:rPr>
          <w:rFonts w:cstheme="majorHAnsi"/>
          <w:u w:val="single"/>
        </w:rPr>
        <w:t>A CRT analysis demonstrates that due to implicit racial bias white witnesses are generally perceived to be more credible than witnesses of color.</w:t>
      </w:r>
      <w:r w:rsidRPr="00812854">
        <w:rPr>
          <w:rFonts w:cstheme="majorHAnsi"/>
          <w:sz w:val="16"/>
        </w:rPr>
        <w:t xml:space="preserve">100 </w:t>
      </w:r>
      <w:proofErr w:type="gramStart"/>
      <w:r w:rsidRPr="00812854">
        <w:rPr>
          <w:rFonts w:cstheme="majorHAnsi"/>
          <w:sz w:val="16"/>
        </w:rPr>
        <w:t>Although</w:t>
      </w:r>
      <w:proofErr w:type="gramEnd"/>
      <w:r w:rsidRPr="00812854">
        <w:rPr>
          <w:rFonts w:cstheme="majorHAnsi"/>
          <w:sz w:val="16"/>
        </w:rPr>
        <w:t xml:space="preserve"> not officially entered into evidence, </w:t>
      </w:r>
      <w:r w:rsidRPr="00812854">
        <w:rPr>
          <w:rFonts w:cstheme="majorHAnsi"/>
          <w:highlight w:val="cyan"/>
          <w:u w:val="single"/>
        </w:rPr>
        <w:t>jurors consider</w:t>
      </w:r>
      <w:r w:rsidRPr="00812854">
        <w:rPr>
          <w:rFonts w:cstheme="majorHAnsi"/>
          <w:u w:val="single"/>
        </w:rPr>
        <w:t xml:space="preserve"> a witness’s </w:t>
      </w:r>
      <w:r w:rsidRPr="00812854">
        <w:rPr>
          <w:rFonts w:cstheme="majorHAnsi"/>
          <w:highlight w:val="cyan"/>
          <w:u w:val="single"/>
        </w:rPr>
        <w:t>whiteness</w:t>
      </w:r>
      <w:r w:rsidRPr="00812854">
        <w:rPr>
          <w:rFonts w:cstheme="majorHAnsi"/>
          <w:u w:val="single"/>
        </w:rPr>
        <w:t xml:space="preserve"> </w:t>
      </w:r>
      <w:r w:rsidRPr="00812854">
        <w:rPr>
          <w:rFonts w:cstheme="majorHAnsi"/>
          <w:highlight w:val="cyan"/>
          <w:u w:val="single"/>
        </w:rPr>
        <w:t>as</w:t>
      </w:r>
      <w:r w:rsidRPr="00812854">
        <w:rPr>
          <w:rFonts w:cstheme="majorHAnsi"/>
          <w:u w:val="single"/>
        </w:rPr>
        <w:t xml:space="preserve"> de facto </w:t>
      </w:r>
      <w:r w:rsidRPr="00812854">
        <w:rPr>
          <w:rFonts w:cstheme="majorHAnsi"/>
          <w:highlight w:val="cyan"/>
          <w:u w:val="single"/>
        </w:rPr>
        <w:t>evidence of the witness’s character for truthfulness</w:t>
      </w:r>
      <w:r w:rsidRPr="00812854">
        <w:rPr>
          <w:rFonts w:cstheme="majorHAnsi"/>
          <w:sz w:val="16"/>
        </w:rPr>
        <w:t xml:space="preserve">. In an instant, at first sight and without formally entering evidence or investing resources, the party calling the white witness has been able to bolster the witness’s credibility for truthfulness. Conversely, </w:t>
      </w:r>
      <w:r w:rsidRPr="00812854">
        <w:rPr>
          <w:rFonts w:cstheme="majorHAnsi"/>
          <w:highlight w:val="cyan"/>
          <w:u w:val="single"/>
        </w:rPr>
        <w:t>a witness of color is automatically considered less credible</w:t>
      </w:r>
      <w:r w:rsidRPr="00812854">
        <w:rPr>
          <w:rFonts w:cstheme="majorHAnsi"/>
          <w:sz w:val="16"/>
        </w:rPr>
        <w:t xml:space="preserve">, and to bolster the witness of color’s character of truthfulness the party must navigate rigorous evidence rules. Discussion of </w:t>
      </w:r>
      <w:r w:rsidRPr="00812854">
        <w:rPr>
          <w:rFonts w:cstheme="majorHAnsi"/>
          <w:u w:val="single"/>
        </w:rPr>
        <w:t xml:space="preserve">Federal </w:t>
      </w:r>
      <w:r w:rsidRPr="00812854">
        <w:rPr>
          <w:rFonts w:cstheme="majorHAnsi"/>
          <w:highlight w:val="cyan"/>
          <w:u w:val="single"/>
        </w:rPr>
        <w:t>Rule of Evidence 608</w:t>
      </w:r>
      <w:r w:rsidRPr="00812854">
        <w:rPr>
          <w:rFonts w:cstheme="majorHAnsi"/>
          <w:sz w:val="16"/>
        </w:rPr>
        <w:t xml:space="preserve">, which </w:t>
      </w:r>
      <w:r w:rsidRPr="00812854">
        <w:rPr>
          <w:rFonts w:cstheme="majorHAnsi"/>
          <w:highlight w:val="cyan"/>
          <w:u w:val="single"/>
        </w:rPr>
        <w:t>governs when a witness’s credibility for truthfulness may be supported by character evidence</w:t>
      </w:r>
      <w:r w:rsidRPr="00812854">
        <w:rPr>
          <w:rFonts w:cstheme="majorHAnsi"/>
          <w:sz w:val="16"/>
        </w:rPr>
        <w:t xml:space="preserve">, </w:t>
      </w:r>
      <w:r w:rsidRPr="00812854">
        <w:rPr>
          <w:rFonts w:cstheme="majorHAnsi"/>
          <w:highlight w:val="cyan"/>
          <w:u w:val="single"/>
        </w:rPr>
        <w:t>illustrates some of the disparate burdens and barriers that a witness of color faces under evidence law</w:t>
      </w:r>
      <w:r w:rsidRPr="00812854">
        <w:rPr>
          <w:rFonts w:cstheme="majorHAnsi"/>
          <w:sz w:val="16"/>
        </w:rPr>
        <w:t xml:space="preserve">. These </w:t>
      </w:r>
      <w:r w:rsidRPr="00812854">
        <w:rPr>
          <w:rFonts w:cstheme="majorHAnsi"/>
          <w:u w:val="single"/>
        </w:rPr>
        <w:t xml:space="preserve">barriers and </w:t>
      </w:r>
      <w:r w:rsidRPr="00812854">
        <w:rPr>
          <w:rFonts w:cstheme="majorHAnsi"/>
          <w:highlight w:val="cyan"/>
          <w:u w:val="single"/>
        </w:rPr>
        <w:t>burdens are particularly onerous when the witness of color is the</w:t>
      </w:r>
      <w:r w:rsidRPr="00812854">
        <w:rPr>
          <w:rFonts w:cstheme="majorHAnsi"/>
          <w:u w:val="single"/>
        </w:rPr>
        <w:t xml:space="preserve"> criminal </w:t>
      </w:r>
      <w:r w:rsidRPr="00812854">
        <w:rPr>
          <w:rFonts w:cstheme="majorHAnsi"/>
          <w:highlight w:val="cyan"/>
          <w:u w:val="single"/>
        </w:rPr>
        <w:t>defendant</w:t>
      </w:r>
      <w:r w:rsidRPr="00812854">
        <w:rPr>
          <w:rFonts w:cstheme="majorHAnsi"/>
          <w:u w:val="single"/>
        </w:rPr>
        <w:t xml:space="preserve"> </w:t>
      </w:r>
      <w:r w:rsidRPr="00812854">
        <w:rPr>
          <w:rFonts w:cstheme="majorHAnsi"/>
          <w:highlight w:val="cyan"/>
          <w:u w:val="single"/>
        </w:rPr>
        <w:t>or</w:t>
      </w:r>
      <w:r w:rsidRPr="00812854">
        <w:rPr>
          <w:rFonts w:cstheme="majorHAnsi"/>
          <w:u w:val="single"/>
        </w:rPr>
        <w:t xml:space="preserve"> is </w:t>
      </w:r>
      <w:r w:rsidRPr="00812854">
        <w:rPr>
          <w:rFonts w:cstheme="majorHAnsi"/>
          <w:highlight w:val="cyan"/>
          <w:u w:val="single"/>
        </w:rPr>
        <w:t>called</w:t>
      </w:r>
      <w:r w:rsidRPr="00812854">
        <w:rPr>
          <w:rFonts w:cstheme="majorHAnsi"/>
          <w:u w:val="single"/>
        </w:rPr>
        <w:t xml:space="preserve"> </w:t>
      </w:r>
      <w:r w:rsidRPr="00812854">
        <w:rPr>
          <w:rFonts w:cstheme="majorHAnsi"/>
          <w:highlight w:val="cyan"/>
          <w:u w:val="single"/>
        </w:rPr>
        <w:t>by</w:t>
      </w:r>
      <w:r w:rsidRPr="00812854">
        <w:rPr>
          <w:rFonts w:cstheme="majorHAnsi"/>
          <w:u w:val="single"/>
        </w:rPr>
        <w:t xml:space="preserve"> </w:t>
      </w:r>
      <w:r w:rsidRPr="00812854">
        <w:rPr>
          <w:rFonts w:cstheme="majorHAnsi"/>
          <w:highlight w:val="cyan"/>
          <w:u w:val="single"/>
        </w:rPr>
        <w:t>the</w:t>
      </w:r>
      <w:r w:rsidRPr="00812854">
        <w:rPr>
          <w:rFonts w:cstheme="majorHAnsi"/>
          <w:u w:val="single"/>
        </w:rPr>
        <w:t xml:space="preserve"> criminal </w:t>
      </w:r>
      <w:r w:rsidRPr="00812854">
        <w:rPr>
          <w:rFonts w:cstheme="majorHAnsi"/>
          <w:highlight w:val="cyan"/>
          <w:u w:val="single"/>
        </w:rPr>
        <w:t>defendant</w:t>
      </w:r>
      <w:r w:rsidRPr="00812854">
        <w:rPr>
          <w:rFonts w:cstheme="majorHAnsi"/>
          <w:sz w:val="16"/>
        </w:rPr>
        <w:t xml:space="preserve">. </w:t>
      </w:r>
      <w:r w:rsidRPr="00812854">
        <w:rPr>
          <w:rFonts w:cstheme="majorHAnsi"/>
          <w:u w:val="single"/>
        </w:rPr>
        <w:t xml:space="preserve">A </w:t>
      </w:r>
      <w:r w:rsidRPr="00812854">
        <w:rPr>
          <w:rFonts w:cstheme="majorHAnsi"/>
          <w:highlight w:val="cyan"/>
          <w:u w:val="single"/>
        </w:rPr>
        <w:t>critical race evidentiary analysis reveals how the use of whiteness as character evidence is improper because it is based on racial preferences and because it runs afoul of evidence rules</w:t>
      </w:r>
      <w:r w:rsidRPr="00812854">
        <w:rPr>
          <w:rFonts w:cstheme="majorHAnsi"/>
          <w:u w:val="single"/>
        </w:rPr>
        <w:t>.</w:t>
      </w:r>
      <w:r w:rsidRPr="00812854">
        <w:rPr>
          <w:rFonts w:cstheme="majorHAnsi"/>
          <w:sz w:val="16"/>
        </w:rPr>
        <w:t xml:space="preserve"> Under </w:t>
      </w:r>
      <w:r w:rsidRPr="00812854">
        <w:rPr>
          <w:rFonts w:cstheme="majorHAnsi"/>
          <w:u w:val="single"/>
        </w:rPr>
        <w:t xml:space="preserve">Rule 608, evidence of the </w:t>
      </w:r>
      <w:r w:rsidRPr="00812854">
        <w:rPr>
          <w:rFonts w:cstheme="majorHAnsi"/>
          <w:highlight w:val="cyan"/>
          <w:u w:val="single"/>
        </w:rPr>
        <w:t>truthful character of a witness is admissible only after that witness’s character for truthfulness has been attacked</w:t>
      </w:r>
      <w:r w:rsidRPr="00812854">
        <w:rPr>
          <w:rFonts w:cstheme="majorHAnsi"/>
          <w:u w:val="single"/>
        </w:rPr>
        <w:t>.</w:t>
      </w:r>
      <w:r w:rsidRPr="00812854">
        <w:rPr>
          <w:rFonts w:cstheme="majorHAnsi"/>
          <w:sz w:val="16"/>
        </w:rPr>
        <w:t xml:space="preserve">101 </w:t>
      </w:r>
      <w:proofErr w:type="gramStart"/>
      <w:r w:rsidRPr="00812854">
        <w:rPr>
          <w:rFonts w:cstheme="majorHAnsi"/>
          <w:sz w:val="16"/>
        </w:rPr>
        <w:t>While</w:t>
      </w:r>
      <w:proofErr w:type="gramEnd"/>
      <w:r w:rsidRPr="00812854">
        <w:rPr>
          <w:rFonts w:cstheme="majorHAnsi"/>
          <w:sz w:val="16"/>
        </w:rPr>
        <w:t xml:space="preserve"> </w:t>
      </w:r>
      <w:r w:rsidRPr="00812854">
        <w:rPr>
          <w:rFonts w:cstheme="majorHAnsi"/>
          <w:u w:val="single"/>
        </w:rPr>
        <w:t xml:space="preserve">a </w:t>
      </w:r>
      <w:r w:rsidRPr="00812854">
        <w:rPr>
          <w:rFonts w:cstheme="majorHAnsi"/>
          <w:highlight w:val="cyan"/>
          <w:u w:val="single"/>
        </w:rPr>
        <w:t>white witness automatically has their credibility bolstered</w:t>
      </w:r>
      <w:r w:rsidRPr="00812854">
        <w:rPr>
          <w:rFonts w:cstheme="majorHAnsi"/>
          <w:u w:val="single"/>
        </w:rPr>
        <w:t xml:space="preserve">, a </w:t>
      </w:r>
      <w:r w:rsidRPr="00812854">
        <w:rPr>
          <w:rFonts w:cstheme="majorHAnsi"/>
          <w:highlight w:val="cyan"/>
          <w:u w:val="single"/>
        </w:rPr>
        <w:t>witness of color is precluded from doing so unless their character is formally attacked and then must invest resources to secure and introduce a character witness</w:t>
      </w:r>
      <w:r w:rsidRPr="00812854">
        <w:rPr>
          <w:rFonts w:cstheme="majorHAnsi"/>
          <w:sz w:val="16"/>
          <w:highlight w:val="cyan"/>
        </w:rPr>
        <w:t>.</w:t>
      </w:r>
      <w:r w:rsidRPr="00812854">
        <w:rPr>
          <w:rFonts w:cstheme="majorHAnsi"/>
          <w:sz w:val="16"/>
        </w:rPr>
        <w:t xml:space="preserve"> Critical race evidentiary analysis attempts to expose how the evidentiary playing field is not level. Recognition that </w:t>
      </w:r>
      <w:r w:rsidRPr="00812854">
        <w:rPr>
          <w:rFonts w:cstheme="majorHAnsi"/>
          <w:u w:val="single"/>
        </w:rPr>
        <w:t xml:space="preserve">the evidentiary </w:t>
      </w:r>
      <w:r w:rsidRPr="00812854">
        <w:rPr>
          <w:rFonts w:cstheme="majorHAnsi"/>
          <w:highlight w:val="cyan"/>
          <w:u w:val="single"/>
        </w:rPr>
        <w:t>deck</w:t>
      </w:r>
      <w:r w:rsidRPr="00812854">
        <w:rPr>
          <w:rFonts w:cstheme="majorHAnsi"/>
          <w:u w:val="single"/>
        </w:rPr>
        <w:t xml:space="preserve"> i</w:t>
      </w:r>
      <w:r w:rsidRPr="00812854">
        <w:rPr>
          <w:rFonts w:cstheme="majorHAnsi"/>
          <w:highlight w:val="cyan"/>
          <w:u w:val="single"/>
        </w:rPr>
        <w:t>s stacked against people of color</w:t>
      </w:r>
      <w:r w:rsidRPr="00812854">
        <w:rPr>
          <w:rFonts w:cstheme="majorHAnsi"/>
          <w:u w:val="single"/>
        </w:rPr>
        <w:t xml:space="preserve"> in a multitude of inconspicuous ways could be an important first step to prompt mitigation of implicit and structural racial bias at trial. </w:t>
      </w:r>
    </w:p>
    <w:p w14:paraId="0C92A688" w14:textId="77777777" w:rsidR="0007441F" w:rsidRPr="00812854" w:rsidRDefault="0007441F" w:rsidP="0007441F">
      <w:pPr>
        <w:spacing w:after="0" w:line="240" w:lineRule="auto"/>
        <w:rPr>
          <w:rFonts w:cstheme="majorHAnsi"/>
          <w:sz w:val="24"/>
        </w:rPr>
      </w:pPr>
    </w:p>
    <w:p w14:paraId="710B7889" w14:textId="77777777" w:rsidR="0007441F" w:rsidRPr="00812854" w:rsidRDefault="0007441F" w:rsidP="0007441F">
      <w:pPr>
        <w:pStyle w:val="Heading4"/>
        <w:rPr>
          <w:rFonts w:cstheme="majorHAnsi"/>
        </w:rPr>
      </w:pPr>
      <w:r w:rsidRPr="00812854">
        <w:rPr>
          <w:rFonts w:cstheme="majorHAnsi"/>
        </w:rPr>
        <w:t>The rules of evidence seem colorblind, but they are inherently against people of color</w:t>
      </w:r>
    </w:p>
    <w:p w14:paraId="601C0466" w14:textId="77777777" w:rsidR="0007441F" w:rsidRPr="00812854" w:rsidRDefault="0007441F" w:rsidP="0007441F">
      <w:pPr>
        <w:rPr>
          <w:rFonts w:cstheme="majorHAnsi"/>
        </w:rPr>
      </w:pPr>
      <w:r w:rsidRPr="00812854">
        <w:rPr>
          <w:rFonts w:cstheme="majorHAnsi"/>
        </w:rPr>
        <w:t xml:space="preserve">Jasmine B. Gonzales </w:t>
      </w:r>
      <w:r w:rsidRPr="00812854">
        <w:rPr>
          <w:rStyle w:val="Style13ptBold"/>
          <w:rFonts w:cstheme="majorHAnsi"/>
        </w:rPr>
        <w:t>Rose 17</w:t>
      </w:r>
      <w:r w:rsidRPr="00812854">
        <w:rPr>
          <w:rFonts w:cstheme="majorHAnsi"/>
        </w:rPr>
        <w:t xml:space="preserve"> (Jasmine B. Gonzales Rose is an Associate Professor of Law at University of Pittsburgh. She is a critical proceduralist and is particularly interested in the intersections of race and language with two areas: juries and Evidence law. She is the nation’s leading expert on juror language disenfranchisement and juror language </w:t>
      </w:r>
      <w:proofErr w:type="gramStart"/>
      <w:r w:rsidRPr="00812854">
        <w:rPr>
          <w:rFonts w:cstheme="majorHAnsi"/>
        </w:rPr>
        <w:t>accommodation.,</w:t>
      </w:r>
      <w:proofErr w:type="gramEnd"/>
      <w:r w:rsidRPr="00812854">
        <w:rPr>
          <w:rFonts w:cstheme="majorHAnsi"/>
        </w:rPr>
        <w:t xml:space="preserve"> "Toward a Critical Race Theory of Evidence" (2017). Minnesota Law Review. 176. </w:t>
      </w:r>
      <w:hyperlink r:id="rId36" w:history="1">
        <w:proofErr w:type="gramStart"/>
        <w:r w:rsidRPr="00812854">
          <w:rPr>
            <w:rStyle w:val="Hyperlink"/>
            <w:rFonts w:cstheme="majorHAnsi"/>
          </w:rPr>
          <w:t>https://scholarship.law.umn.edu/mlr/176</w:t>
        </w:r>
      </w:hyperlink>
      <w:r w:rsidRPr="00812854">
        <w:rPr>
          <w:rFonts w:cstheme="majorHAnsi"/>
        </w:rPr>
        <w:t xml:space="preserve"> ,1</w:t>
      </w:r>
      <w:proofErr w:type="gramEnd"/>
      <w:r w:rsidRPr="00812854">
        <w:rPr>
          <w:rFonts w:cstheme="majorHAnsi"/>
        </w:rPr>
        <w:t>)//gh</w:t>
      </w:r>
    </w:p>
    <w:p w14:paraId="2DE194CC" w14:textId="77777777" w:rsidR="0007441F" w:rsidRPr="00812854" w:rsidRDefault="0007441F" w:rsidP="0007441F">
      <w:pPr>
        <w:rPr>
          <w:rFonts w:eastAsia="Times New Roman" w:cstheme="majorHAnsi"/>
          <w:sz w:val="24"/>
          <w:u w:val="single"/>
        </w:rPr>
      </w:pPr>
      <w:r w:rsidRPr="00812854">
        <w:rPr>
          <w:rFonts w:cstheme="majorHAnsi"/>
          <w:highlight w:val="cyan"/>
          <w:u w:val="single"/>
        </w:rPr>
        <w:t>Official</w:t>
      </w:r>
      <w:r w:rsidRPr="00812854">
        <w:rPr>
          <w:rFonts w:cstheme="majorHAnsi"/>
          <w:u w:val="single"/>
        </w:rPr>
        <w:t xml:space="preserve"> </w:t>
      </w:r>
      <w:r w:rsidRPr="00812854">
        <w:rPr>
          <w:rFonts w:cstheme="majorHAnsi"/>
          <w:highlight w:val="cyan"/>
          <w:u w:val="single"/>
        </w:rPr>
        <w:t>race-based</w:t>
      </w:r>
      <w:r w:rsidRPr="00812854">
        <w:rPr>
          <w:rFonts w:cstheme="majorHAnsi"/>
          <w:u w:val="single"/>
        </w:rPr>
        <w:t xml:space="preserve"> witness </w:t>
      </w:r>
      <w:r w:rsidRPr="00812854">
        <w:rPr>
          <w:rFonts w:cstheme="majorHAnsi"/>
          <w:highlight w:val="cyan"/>
          <w:u w:val="single"/>
        </w:rPr>
        <w:t xml:space="preserve">competency rules were eradicated over 150 </w:t>
      </w:r>
      <w:proofErr w:type="gramStart"/>
      <w:r w:rsidRPr="00812854">
        <w:rPr>
          <w:rFonts w:cstheme="majorHAnsi"/>
          <w:highlight w:val="cyan"/>
          <w:u w:val="single"/>
        </w:rPr>
        <w:t>years</w:t>
      </w:r>
      <w:proofErr w:type="gramEnd"/>
      <w:r w:rsidRPr="00812854">
        <w:rPr>
          <w:rFonts w:cstheme="majorHAnsi"/>
          <w:highlight w:val="cyan"/>
          <w:u w:val="single"/>
        </w:rPr>
        <w:t xml:space="preserve"> ago</w:t>
      </w:r>
      <w:r w:rsidRPr="00812854">
        <w:rPr>
          <w:rFonts w:cstheme="majorHAnsi"/>
          <w:u w:val="single"/>
        </w:rPr>
        <w:t>.</w:t>
      </w:r>
      <w:r w:rsidRPr="00812854">
        <w:rPr>
          <w:rFonts w:cstheme="majorHAnsi"/>
          <w:sz w:val="16"/>
        </w:rPr>
        <w:t xml:space="preserve">32 </w:t>
      </w:r>
      <w:r w:rsidRPr="00812854">
        <w:rPr>
          <w:rFonts w:cstheme="majorHAnsi"/>
          <w:u w:val="single"/>
        </w:rPr>
        <w:t xml:space="preserve">Today, </w:t>
      </w:r>
      <w:r w:rsidRPr="00812854">
        <w:rPr>
          <w:rFonts w:cstheme="majorHAnsi"/>
          <w:highlight w:val="cyan"/>
          <w:u w:val="single"/>
        </w:rPr>
        <w:t>evidence laws do not overtly name any race for favored or disfavored treatment</w:t>
      </w:r>
      <w:r w:rsidRPr="00812854">
        <w:rPr>
          <w:rFonts w:cstheme="majorHAnsi"/>
          <w:u w:val="single"/>
        </w:rPr>
        <w:t xml:space="preserve">. </w:t>
      </w:r>
      <w:r w:rsidRPr="00812854">
        <w:rPr>
          <w:rFonts w:cstheme="majorHAnsi"/>
          <w:highlight w:val="cyan"/>
          <w:u w:val="single"/>
        </w:rPr>
        <w:t>Traditionalists</w:t>
      </w:r>
      <w:r w:rsidRPr="00812854">
        <w:rPr>
          <w:rFonts w:cstheme="majorHAnsi"/>
          <w:u w:val="single"/>
        </w:rPr>
        <w:t xml:space="preserve"> might </w:t>
      </w:r>
      <w:r w:rsidRPr="00812854">
        <w:rPr>
          <w:rFonts w:cstheme="majorHAnsi"/>
          <w:highlight w:val="cyan"/>
          <w:u w:val="single"/>
        </w:rPr>
        <w:t>argue</w:t>
      </w:r>
      <w:r w:rsidRPr="00812854">
        <w:rPr>
          <w:rFonts w:cstheme="majorHAnsi"/>
          <w:u w:val="single"/>
        </w:rPr>
        <w:t xml:space="preserve"> that this means </w:t>
      </w:r>
      <w:r w:rsidRPr="00812854">
        <w:rPr>
          <w:rFonts w:cstheme="majorHAnsi"/>
          <w:highlight w:val="cyan"/>
          <w:u w:val="single"/>
        </w:rPr>
        <w:t>racism has been eliminated entirely</w:t>
      </w:r>
      <w:r w:rsidRPr="00812854">
        <w:rPr>
          <w:rFonts w:cstheme="majorHAnsi"/>
          <w:u w:val="single"/>
        </w:rPr>
        <w:t xml:space="preserve"> from the rules of evidence and that we now have a racially unitary and unbiased evidence system</w:t>
      </w:r>
      <w:r w:rsidRPr="00812854">
        <w:rPr>
          <w:rFonts w:cstheme="majorHAnsi"/>
          <w:sz w:val="16"/>
        </w:rPr>
        <w:t xml:space="preserve">.33 </w:t>
      </w:r>
      <w:proofErr w:type="gramStart"/>
      <w:r w:rsidRPr="00812854">
        <w:rPr>
          <w:rStyle w:val="Emphasis"/>
          <w:rFonts w:cstheme="majorHAnsi"/>
          <w:highlight w:val="cyan"/>
        </w:rPr>
        <w:t>Viewed</w:t>
      </w:r>
      <w:proofErr w:type="gramEnd"/>
      <w:r w:rsidRPr="00812854">
        <w:rPr>
          <w:rStyle w:val="Emphasis"/>
          <w:rFonts w:cstheme="majorHAnsi"/>
          <w:highlight w:val="cyan"/>
        </w:rPr>
        <w:t xml:space="preserve"> through colorblind optics, it appears that racial equality has been achieved in evidence law</w:t>
      </w:r>
      <w:r w:rsidRPr="00812854">
        <w:rPr>
          <w:rStyle w:val="Emphasis"/>
          <w:rFonts w:cstheme="majorHAnsi"/>
        </w:rPr>
        <w:t>.</w:t>
      </w:r>
      <w:r w:rsidRPr="00812854">
        <w:rPr>
          <w:rFonts w:cstheme="majorHAnsi"/>
          <w:sz w:val="16"/>
        </w:rPr>
        <w:t xml:space="preserve"> However, </w:t>
      </w:r>
      <w:r w:rsidRPr="00812854">
        <w:rPr>
          <w:rStyle w:val="Emphasis"/>
          <w:rFonts w:cstheme="majorHAnsi"/>
        </w:rPr>
        <w:t>app</w:t>
      </w:r>
      <w:r w:rsidRPr="00812854">
        <w:rPr>
          <w:rStyle w:val="Emphasis"/>
          <w:rFonts w:cstheme="majorHAnsi"/>
          <w:highlight w:val="cyan"/>
        </w:rPr>
        <w:t>lying CRT to the law of evidence reveals something different: a dual-race evidentiary system still exists</w:t>
      </w:r>
      <w:r w:rsidRPr="00812854">
        <w:rPr>
          <w:rStyle w:val="Emphasis"/>
          <w:rFonts w:cstheme="majorHAnsi"/>
        </w:rPr>
        <w:t xml:space="preserve"> in the United States</w:t>
      </w:r>
      <w:r w:rsidRPr="00812854">
        <w:rPr>
          <w:rFonts w:cstheme="majorHAnsi"/>
          <w:sz w:val="16"/>
        </w:rPr>
        <w:t xml:space="preserve">. B. LOOKING FORWARD: CENTRAL PRECEPTS OF A CRITICAL RACE EVIDENTIARY ANALYSIS </w:t>
      </w:r>
      <w:proofErr w:type="gramStart"/>
      <w:r w:rsidRPr="00812854">
        <w:rPr>
          <w:rFonts w:cstheme="majorHAnsi"/>
          <w:u w:val="single"/>
        </w:rPr>
        <w:t>It</w:t>
      </w:r>
      <w:proofErr w:type="gramEnd"/>
      <w:r w:rsidRPr="00812854">
        <w:rPr>
          <w:rFonts w:cstheme="majorHAnsi"/>
          <w:u w:val="single"/>
        </w:rPr>
        <w:t xml:space="preserve"> is challenging to define CRT succinctly because of the variety of perspectives and approaches taken by scholars.</w:t>
      </w:r>
      <w:r w:rsidRPr="00812854">
        <w:rPr>
          <w:rFonts w:cstheme="majorHAnsi"/>
          <w:sz w:val="16"/>
        </w:rPr>
        <w:t xml:space="preserve"> </w:t>
      </w:r>
      <w:r w:rsidRPr="00812854">
        <w:rPr>
          <w:rFonts w:cstheme="majorHAnsi"/>
          <w:u w:val="single"/>
        </w:rPr>
        <w:t>Part of its richness and insight stems from its diversity</w:t>
      </w:r>
      <w:r w:rsidRPr="00812854">
        <w:rPr>
          <w:rFonts w:cstheme="majorHAnsi"/>
          <w:sz w:val="16"/>
        </w:rPr>
        <w:t xml:space="preserve">34 </w:t>
      </w:r>
      <w:r w:rsidRPr="00812854">
        <w:rPr>
          <w:rFonts w:cstheme="majorHAnsi"/>
          <w:u w:val="single"/>
        </w:rPr>
        <w:t>and internal debates</w:t>
      </w:r>
      <w:r w:rsidRPr="00812854">
        <w:rPr>
          <w:rFonts w:cstheme="majorHAnsi"/>
          <w:sz w:val="16"/>
        </w:rPr>
        <w:t xml:space="preserve">.35 </w:t>
      </w:r>
      <w:proofErr w:type="gramStart"/>
      <w:r w:rsidRPr="00812854">
        <w:rPr>
          <w:rFonts w:cstheme="majorHAnsi"/>
          <w:u w:val="single"/>
        </w:rPr>
        <w:t>What</w:t>
      </w:r>
      <w:proofErr w:type="gramEnd"/>
      <w:r w:rsidRPr="00812854">
        <w:rPr>
          <w:rFonts w:cstheme="majorHAnsi"/>
          <w:u w:val="single"/>
        </w:rPr>
        <w:t xml:space="preserve"> unifies CRT more than a homogeneous viewpoint or methodology are its common questions and pursuits.</w:t>
      </w:r>
      <w:r w:rsidRPr="00812854">
        <w:rPr>
          <w:rFonts w:cstheme="majorHAnsi"/>
          <w:sz w:val="16"/>
        </w:rPr>
        <w:t xml:space="preserve"> </w:t>
      </w:r>
      <w:r w:rsidRPr="00812854">
        <w:rPr>
          <w:rStyle w:val="Emphasis"/>
          <w:rFonts w:cstheme="majorHAnsi"/>
          <w:highlight w:val="cyan"/>
        </w:rPr>
        <w:t>CRT examines the foundations of our society— particularly, our legal structure—and questions the bases of those foundations from a racial standpoint</w:t>
      </w:r>
      <w:r w:rsidRPr="00812854">
        <w:rPr>
          <w:rFonts w:cstheme="majorHAnsi"/>
          <w:sz w:val="16"/>
        </w:rPr>
        <w:t>.36 In other words, as Dorothy Brown has summarized, “</w:t>
      </w:r>
      <w:r w:rsidRPr="00812854">
        <w:rPr>
          <w:rStyle w:val="Emphasis"/>
          <w:rFonts w:cstheme="majorHAnsi"/>
          <w:highlight w:val="cyan"/>
        </w:rPr>
        <w:t>C</w:t>
      </w:r>
      <w:r w:rsidRPr="00812854">
        <w:rPr>
          <w:rStyle w:val="Emphasis"/>
          <w:rFonts w:cstheme="majorHAnsi"/>
        </w:rPr>
        <w:t xml:space="preserve">ritical </w:t>
      </w:r>
      <w:r w:rsidRPr="00812854">
        <w:rPr>
          <w:rStyle w:val="Emphasis"/>
          <w:rFonts w:cstheme="majorHAnsi"/>
          <w:highlight w:val="cyan"/>
        </w:rPr>
        <w:t>R</w:t>
      </w:r>
      <w:r w:rsidRPr="00812854">
        <w:rPr>
          <w:rStyle w:val="Emphasis"/>
          <w:rFonts w:cstheme="majorHAnsi"/>
        </w:rPr>
        <w:t xml:space="preserve">ace </w:t>
      </w:r>
      <w:r w:rsidRPr="00812854">
        <w:rPr>
          <w:rStyle w:val="Emphasis"/>
          <w:rFonts w:cstheme="majorHAnsi"/>
          <w:highlight w:val="cyan"/>
        </w:rPr>
        <w:t>T</w:t>
      </w:r>
      <w:r w:rsidRPr="00812854">
        <w:rPr>
          <w:rStyle w:val="Emphasis"/>
          <w:rFonts w:cstheme="majorHAnsi"/>
        </w:rPr>
        <w:t xml:space="preserve">heory </w:t>
      </w:r>
      <w:r w:rsidRPr="00812854">
        <w:rPr>
          <w:rStyle w:val="Emphasis"/>
          <w:rFonts w:cstheme="majorHAnsi"/>
          <w:highlight w:val="cyan"/>
        </w:rPr>
        <w:t>asks the question: ‘[W]hat does race have to do with it?</w:t>
      </w:r>
      <w:r w:rsidRPr="00812854">
        <w:rPr>
          <w:rStyle w:val="Emphasis"/>
          <w:rFonts w:cstheme="majorHAnsi"/>
        </w:rPr>
        <w:t>’</w:t>
      </w:r>
      <w:r w:rsidRPr="00812854">
        <w:rPr>
          <w:rFonts w:cstheme="majorHAnsi"/>
          <w:sz w:val="16"/>
        </w:rPr>
        <w:t xml:space="preserve">”37 </w:t>
      </w:r>
      <w:r w:rsidRPr="00812854">
        <w:rPr>
          <w:rFonts w:cstheme="majorHAnsi"/>
          <w:u w:val="single"/>
        </w:rPr>
        <w:t>It is not feasible to summarize the entire field of CRT here, but it is helpful to discuss a few central tenets. In teaching, I refer to these as the “</w:t>
      </w:r>
      <w:r w:rsidRPr="00812854">
        <w:rPr>
          <w:rFonts w:cstheme="majorHAnsi"/>
          <w:highlight w:val="cyan"/>
          <w:u w:val="single"/>
        </w:rPr>
        <w:t>seven Ps of critical race inquiry</w:t>
      </w:r>
      <w:r w:rsidRPr="00812854">
        <w:rPr>
          <w:rFonts w:cstheme="majorHAnsi"/>
          <w:u w:val="single"/>
        </w:rPr>
        <w:t>”</w:t>
      </w:r>
      <w:r w:rsidRPr="00812854">
        <w:rPr>
          <w:rFonts w:cstheme="majorHAnsi"/>
          <w:sz w:val="16"/>
        </w:rPr>
        <w:t xml:space="preserve">: </w:t>
      </w:r>
      <w:r w:rsidRPr="00812854">
        <w:rPr>
          <w:rFonts w:cstheme="majorHAnsi"/>
          <w:highlight w:val="cyan"/>
          <w:u w:val="single"/>
        </w:rPr>
        <w:t>the power behind racialization; the purpose of racism; privilege; the property of whiteness; the pervasiveness of racism; the permanence of racism; and the perspectives of people of color</w:t>
      </w:r>
      <w:r w:rsidRPr="00812854">
        <w:rPr>
          <w:rFonts w:cstheme="majorHAnsi"/>
          <w:sz w:val="16"/>
        </w:rPr>
        <w:t xml:space="preserve">. </w:t>
      </w:r>
      <w:r w:rsidRPr="00812854">
        <w:rPr>
          <w:rFonts w:cstheme="majorHAnsi"/>
          <w:u w:val="single"/>
        </w:rPr>
        <w:t>These concepts are interrelated and overlapping</w:t>
      </w:r>
      <w:r w:rsidRPr="00812854">
        <w:rPr>
          <w:rFonts w:cstheme="majorHAnsi"/>
          <w:sz w:val="16"/>
        </w:rPr>
        <w:t xml:space="preserve">, </w:t>
      </w:r>
      <w:r w:rsidRPr="00812854">
        <w:rPr>
          <w:rFonts w:cstheme="majorHAnsi"/>
          <w:u w:val="single"/>
        </w:rPr>
        <w:t>but it is useful to consider how they apply to evidence law individually</w:t>
      </w:r>
      <w:r w:rsidRPr="00812854">
        <w:rPr>
          <w:rFonts w:cstheme="majorHAnsi"/>
          <w:sz w:val="16"/>
        </w:rPr>
        <w:t xml:space="preserve">. The following will provide a guide for both the discussion in this Article and future critical evidentiary scholarship. 1. </w:t>
      </w:r>
      <w:r w:rsidRPr="00812854">
        <w:rPr>
          <w:rFonts w:cstheme="majorHAnsi"/>
          <w:highlight w:val="cyan"/>
          <w:u w:val="single"/>
        </w:rPr>
        <w:t>Power Behind Racialization</w:t>
      </w:r>
      <w:r w:rsidRPr="00812854">
        <w:rPr>
          <w:rFonts w:cstheme="majorHAnsi"/>
          <w:u w:val="single"/>
        </w:rPr>
        <w:t xml:space="preserve"> At its core, </w:t>
      </w:r>
      <w:r w:rsidRPr="00812854">
        <w:rPr>
          <w:rFonts w:cstheme="majorHAnsi"/>
          <w:highlight w:val="cyan"/>
          <w:u w:val="single"/>
        </w:rPr>
        <w:t>CRT views the problem of racial differentiation and racism as linked inextricably to power</w:t>
      </w:r>
      <w:r w:rsidRPr="00812854">
        <w:rPr>
          <w:rFonts w:cstheme="majorHAnsi"/>
          <w:sz w:val="16"/>
        </w:rPr>
        <w:t xml:space="preserve">.38 CRT posits that there are “insiders” and “outsiders” in American society and its legal systems.39 </w:t>
      </w:r>
      <w:r w:rsidRPr="00812854">
        <w:rPr>
          <w:rFonts w:cstheme="majorHAnsi"/>
          <w:highlight w:val="cyan"/>
          <w:u w:val="single"/>
        </w:rPr>
        <w:t>Insiders are white, generally male, heterosexual, and relatively affluent</w:t>
      </w:r>
      <w:r w:rsidRPr="00812854">
        <w:rPr>
          <w:rFonts w:cstheme="majorHAnsi"/>
          <w:u w:val="single"/>
        </w:rPr>
        <w:t>.</w:t>
      </w:r>
      <w:r w:rsidRPr="00812854">
        <w:rPr>
          <w:rFonts w:cstheme="majorHAnsi"/>
          <w:sz w:val="16"/>
        </w:rPr>
        <w:t xml:space="preserve">40 </w:t>
      </w:r>
      <w:r w:rsidRPr="00812854">
        <w:rPr>
          <w:rFonts w:cstheme="majorHAnsi"/>
          <w:u w:val="single"/>
        </w:rPr>
        <w:t>Ou</w:t>
      </w:r>
      <w:r w:rsidRPr="00812854">
        <w:rPr>
          <w:rFonts w:cstheme="majorHAnsi"/>
          <w:highlight w:val="cyan"/>
          <w:u w:val="single"/>
        </w:rPr>
        <w:t>tsiders are people of color, wom en, LGBT persons, and the poor</w:t>
      </w:r>
      <w:r w:rsidRPr="00812854">
        <w:rPr>
          <w:rFonts w:cstheme="majorHAnsi"/>
          <w:sz w:val="16"/>
        </w:rPr>
        <w:t xml:space="preserve">.41 The more a person is an insider, the more access to power he or she has. </w:t>
      </w:r>
      <w:r w:rsidRPr="00812854">
        <w:rPr>
          <w:rStyle w:val="Emphasis"/>
          <w:rFonts w:cstheme="majorHAnsi"/>
          <w:highlight w:val="cyan"/>
        </w:rPr>
        <w:t>CRT argues that American society and its legal system are fundamentally slanted, if not heavily skewed, in favor of insiders and structurally designed to keep insiders in power</w:t>
      </w:r>
      <w:r w:rsidRPr="00812854">
        <w:rPr>
          <w:rFonts w:cstheme="majorHAnsi"/>
          <w:sz w:val="16"/>
        </w:rPr>
        <w:t xml:space="preserve">.42 </w:t>
      </w:r>
      <w:r w:rsidRPr="00812854">
        <w:rPr>
          <w:rFonts w:cstheme="majorHAnsi"/>
          <w:u w:val="single"/>
        </w:rPr>
        <w:t xml:space="preserve">Critical race </w:t>
      </w:r>
      <w:r w:rsidRPr="00812854">
        <w:rPr>
          <w:rFonts w:cstheme="majorHAnsi"/>
          <w:highlight w:val="cyan"/>
          <w:u w:val="single"/>
        </w:rPr>
        <w:t>theorists believe that racial differentiation and racism are less about racial partiality and more about maintaining existing power structures</w:t>
      </w:r>
      <w:r w:rsidRPr="00812854">
        <w:rPr>
          <w:rFonts w:cstheme="majorHAnsi"/>
          <w:sz w:val="16"/>
        </w:rPr>
        <w:t xml:space="preserve">.43 </w:t>
      </w:r>
      <w:r w:rsidRPr="00812854">
        <w:rPr>
          <w:rFonts w:cstheme="majorHAnsi"/>
          <w:u w:val="single"/>
        </w:rPr>
        <w:t xml:space="preserve">Evidence law is a particularly powerful mechanism in our legal system. It determines which facts will be considered to decide a person’s guilt or innocence in a criminal prosecution and one’s liability or immunity from responsibility in a civil action. </w:t>
      </w:r>
      <w:r w:rsidRPr="00812854">
        <w:rPr>
          <w:rFonts w:cstheme="majorHAnsi"/>
          <w:highlight w:val="cyan"/>
          <w:u w:val="single"/>
        </w:rPr>
        <w:t>CRT</w:t>
      </w:r>
      <w:r w:rsidRPr="00812854">
        <w:rPr>
          <w:rFonts w:cstheme="majorHAnsi"/>
          <w:u w:val="single"/>
        </w:rPr>
        <w:t xml:space="preserve"> invites us to </w:t>
      </w:r>
      <w:r w:rsidRPr="00812854">
        <w:rPr>
          <w:rFonts w:cstheme="majorHAnsi"/>
          <w:highlight w:val="cyan"/>
          <w:u w:val="single"/>
        </w:rPr>
        <w:t>start with the notion that the legal system is slanted in favor of racial insiders</w:t>
      </w:r>
      <w:r w:rsidRPr="00812854">
        <w:rPr>
          <w:rFonts w:cstheme="majorHAnsi"/>
          <w:u w:val="single"/>
        </w:rPr>
        <w:t xml:space="preserve">. </w:t>
      </w:r>
      <w:r w:rsidRPr="00812854">
        <w:rPr>
          <w:rFonts w:cstheme="majorHAnsi"/>
          <w:highlight w:val="cyan"/>
          <w:u w:val="single"/>
        </w:rPr>
        <w:t>It</w:t>
      </w:r>
      <w:r w:rsidRPr="00812854">
        <w:rPr>
          <w:rFonts w:cstheme="majorHAnsi"/>
          <w:u w:val="single"/>
        </w:rPr>
        <w:t xml:space="preserve"> then </w:t>
      </w:r>
      <w:r w:rsidRPr="00812854">
        <w:rPr>
          <w:rFonts w:cstheme="majorHAnsi"/>
          <w:highlight w:val="cyan"/>
          <w:u w:val="single"/>
        </w:rPr>
        <w:t>prompts us to examine evidence rules thoughtfully and to question rigorously whether they are applied to preserve existing racial power structures</w:t>
      </w:r>
      <w:r w:rsidRPr="00812854">
        <w:rPr>
          <w:rFonts w:cstheme="majorHAnsi"/>
          <w:sz w:val="16"/>
        </w:rPr>
        <w:t xml:space="preserve">. 2. The Purpose of Racism </w:t>
      </w:r>
      <w:r w:rsidRPr="00812854">
        <w:rPr>
          <w:rFonts w:cstheme="majorHAnsi"/>
          <w:highlight w:val="cyan"/>
          <w:u w:val="single"/>
        </w:rPr>
        <w:t>CRT posits</w:t>
      </w:r>
      <w:r w:rsidRPr="00812854">
        <w:rPr>
          <w:rFonts w:cstheme="majorHAnsi"/>
          <w:u w:val="single"/>
        </w:rPr>
        <w:t xml:space="preserve"> that there is </w:t>
      </w:r>
      <w:r w:rsidRPr="00812854">
        <w:rPr>
          <w:rFonts w:cstheme="majorHAnsi"/>
          <w:highlight w:val="cyan"/>
          <w:u w:val="single"/>
        </w:rPr>
        <w:t>a distinct purpose behind both racial classifications and racism</w:t>
      </w:r>
      <w:r w:rsidRPr="00812854">
        <w:rPr>
          <w:rFonts w:cstheme="majorHAnsi"/>
          <w:u w:val="single"/>
        </w:rPr>
        <w:t xml:space="preserve">. </w:t>
      </w:r>
      <w:r w:rsidRPr="00812854">
        <w:rPr>
          <w:rFonts w:cstheme="majorHAnsi"/>
          <w:highlight w:val="cyan"/>
          <w:u w:val="single"/>
        </w:rPr>
        <w:t>Racial distinctions are not natural</w:t>
      </w:r>
      <w:r w:rsidRPr="00812854">
        <w:rPr>
          <w:rFonts w:cstheme="majorHAnsi"/>
          <w:u w:val="single"/>
        </w:rPr>
        <w:t>, biological, scientific, or fixed</w:t>
      </w:r>
      <w:r w:rsidRPr="00812854">
        <w:rPr>
          <w:rFonts w:cstheme="majorHAnsi"/>
          <w:sz w:val="16"/>
        </w:rPr>
        <w:t xml:space="preserve">. </w:t>
      </w:r>
      <w:r w:rsidRPr="00812854">
        <w:rPr>
          <w:rFonts w:cstheme="majorHAnsi"/>
          <w:u w:val="single"/>
        </w:rPr>
        <w:t xml:space="preserve">Rather, </w:t>
      </w:r>
      <w:r w:rsidRPr="00812854">
        <w:rPr>
          <w:rFonts w:cstheme="majorHAnsi"/>
          <w:highlight w:val="cyan"/>
          <w:u w:val="single"/>
        </w:rPr>
        <w:t>race is a deliberate social construct</w:t>
      </w:r>
      <w:r w:rsidRPr="00812854">
        <w:rPr>
          <w:rFonts w:cstheme="majorHAnsi"/>
          <w:sz w:val="16"/>
        </w:rPr>
        <w:t xml:space="preserve">.44 Humans share nearly all their genetics,45 as well as “higher-order traits” such as intelligence, reason, and morality.46 However, </w:t>
      </w:r>
      <w:r w:rsidRPr="00812854">
        <w:rPr>
          <w:rFonts w:cstheme="majorHAnsi"/>
          <w:u w:val="single"/>
        </w:rPr>
        <w:t>our society chooses to underplay our ex- tensive similarities and focus on a few physical attributes— such as hair texture, skin color, and facial features—to craft distinct races</w:t>
      </w:r>
      <w:r w:rsidRPr="00812854">
        <w:rPr>
          <w:rFonts w:cstheme="majorHAnsi"/>
          <w:sz w:val="16"/>
        </w:rPr>
        <w:t xml:space="preserve">.47 </w:t>
      </w:r>
      <w:r w:rsidRPr="00812854">
        <w:rPr>
          <w:rFonts w:cstheme="majorHAnsi"/>
          <w:highlight w:val="cyan"/>
          <w:u w:val="single"/>
        </w:rPr>
        <w:t>Racial categorization</w:t>
      </w:r>
      <w:r w:rsidRPr="00812854">
        <w:rPr>
          <w:rFonts w:cstheme="majorHAnsi"/>
          <w:u w:val="single"/>
        </w:rPr>
        <w:t xml:space="preserve"> then </w:t>
      </w:r>
      <w:r w:rsidRPr="00812854">
        <w:rPr>
          <w:rFonts w:cstheme="majorHAnsi"/>
          <w:highlight w:val="cyan"/>
          <w:u w:val="single"/>
        </w:rPr>
        <w:t>creates social structures and assigns moral qualities to members of racial groups in ways that benefit people designated to be “white.”</w:t>
      </w:r>
      <w:r w:rsidRPr="00812854">
        <w:rPr>
          <w:rFonts w:cstheme="majorHAnsi"/>
          <w:sz w:val="16"/>
        </w:rPr>
        <w:t>48 Hence, t</w:t>
      </w:r>
      <w:r w:rsidRPr="00812854">
        <w:rPr>
          <w:rFonts w:cstheme="majorHAnsi"/>
          <w:u w:val="single"/>
        </w:rPr>
        <w:t>he purpose of racial differentiation is to confer privilege upon the insider group—white people</w:t>
      </w:r>
      <w:r w:rsidRPr="00812854">
        <w:rPr>
          <w:rFonts w:cstheme="majorHAnsi"/>
          <w:sz w:val="16"/>
        </w:rPr>
        <w:t xml:space="preserve">—juxtaposed with outsider groups: people of color.49 </w:t>
      </w:r>
      <w:proofErr w:type="gramStart"/>
      <w:r w:rsidRPr="00812854">
        <w:rPr>
          <w:rFonts w:cstheme="majorHAnsi"/>
          <w:u w:val="single"/>
        </w:rPr>
        <w:t>If</w:t>
      </w:r>
      <w:proofErr w:type="gramEnd"/>
      <w:r w:rsidRPr="00812854">
        <w:rPr>
          <w:rFonts w:cstheme="majorHAnsi"/>
          <w:u w:val="single"/>
        </w:rPr>
        <w:t xml:space="preserve"> we recognize that race is a social construct </w:t>
      </w:r>
      <w:r w:rsidRPr="00812854">
        <w:rPr>
          <w:rFonts w:cstheme="majorHAnsi"/>
          <w:sz w:val="16"/>
        </w:rPr>
        <w:t xml:space="preserve">and racism is not irrational but serves a purpose, </w:t>
      </w:r>
      <w:r w:rsidRPr="00812854">
        <w:rPr>
          <w:rFonts w:cstheme="majorHAnsi"/>
          <w:u w:val="single"/>
        </w:rPr>
        <w:t>we may be persuaded to reexamine the disparate impact evidence rules have on racial minorities</w:t>
      </w:r>
      <w:r w:rsidRPr="00812854">
        <w:rPr>
          <w:rFonts w:cstheme="majorHAnsi"/>
          <w:sz w:val="16"/>
        </w:rPr>
        <w:t xml:space="preserve">. Instead of simply asking if the application of a rule intentionally discriminates against a person on the basis of race, </w:t>
      </w:r>
      <w:r w:rsidRPr="00812854">
        <w:rPr>
          <w:rFonts w:cstheme="majorHAnsi"/>
          <w:highlight w:val="cyan"/>
          <w:u w:val="single"/>
        </w:rPr>
        <w:t>we should consider the aggregate structural effects it has on a racial group</w:t>
      </w:r>
      <w:r w:rsidRPr="00812854">
        <w:rPr>
          <w:rFonts w:cstheme="majorHAnsi"/>
          <w:sz w:val="16"/>
        </w:rPr>
        <w:t xml:space="preserve">. Often, disparate impact is considered unintentional and therefore not warranting redress, but it is as detrimental as intentional discrimination.50 Racism and racial subordination can exist, even without discriminatory intent.51 When we understand that the objective of racialization is to confer a collective benefit on whites, rather than simply to discriminate against racial minorities because of race-based animus, we realize a dual concern about disparate treatment and disparate impact under evidence law. 3. Privilege Since white privilege and superiority are the aims of racism, the current dichotomy of race discrimination is not oppressor-versus-oppressed but privileged-versus-racially subordinated groups. </w:t>
      </w:r>
      <w:r w:rsidRPr="00812854">
        <w:rPr>
          <w:rFonts w:cstheme="majorHAnsi"/>
          <w:u w:val="single"/>
        </w:rPr>
        <w:t xml:space="preserve">The </w:t>
      </w:r>
      <w:r w:rsidRPr="00812854">
        <w:rPr>
          <w:rFonts w:cstheme="majorHAnsi"/>
          <w:highlight w:val="cyan"/>
          <w:u w:val="single"/>
        </w:rPr>
        <w:t>contemporary system of race and racism does not require intentional race-based discrimination or animus</w:t>
      </w:r>
      <w:r w:rsidRPr="00812854">
        <w:rPr>
          <w:rFonts w:cstheme="majorHAnsi"/>
          <w:u w:val="single"/>
        </w:rPr>
        <w:t xml:space="preserve">, but </w:t>
      </w:r>
      <w:r w:rsidRPr="00812854">
        <w:rPr>
          <w:rFonts w:cstheme="majorHAnsi"/>
          <w:highlight w:val="cyan"/>
          <w:u w:val="single"/>
        </w:rPr>
        <w:t>instead centers on whites collectively receiving privileges and benefits from the systemic subordination of non-whites</w:t>
      </w:r>
      <w:r w:rsidRPr="00812854">
        <w:rPr>
          <w:rFonts w:cstheme="majorHAnsi"/>
          <w:sz w:val="16"/>
        </w:rPr>
        <w:t xml:space="preserve">.52 </w:t>
      </w:r>
      <w:proofErr w:type="gramStart"/>
      <w:r w:rsidRPr="00812854">
        <w:rPr>
          <w:rFonts w:cstheme="majorHAnsi"/>
          <w:sz w:val="16"/>
        </w:rPr>
        <w:t>The</w:t>
      </w:r>
      <w:proofErr w:type="gramEnd"/>
      <w:r w:rsidRPr="00812854">
        <w:rPr>
          <w:rFonts w:cstheme="majorHAnsi"/>
          <w:sz w:val="16"/>
        </w:rPr>
        <w:t xml:space="preserve"> racial predilections and motivations of individual white people are less important than the benefits that racial hierarchy confers upon whites en masse. Accordingly, </w:t>
      </w:r>
      <w:r w:rsidRPr="00812854">
        <w:rPr>
          <w:rFonts w:cstheme="majorHAnsi"/>
          <w:u w:val="single"/>
        </w:rPr>
        <w:t xml:space="preserve">in </w:t>
      </w:r>
      <w:r w:rsidRPr="00812854">
        <w:rPr>
          <w:rFonts w:cstheme="majorHAnsi"/>
          <w:highlight w:val="cyan"/>
          <w:u w:val="single"/>
        </w:rPr>
        <w:t>examining the law of evidence, we must ask: Who benefits?</w:t>
      </w:r>
      <w:r w:rsidRPr="00812854">
        <w:rPr>
          <w:rFonts w:cstheme="majorHAnsi"/>
          <w:u w:val="single"/>
        </w:rPr>
        <w:t xml:space="preserve"> Even if a rule of evidence appears to apply uniformly to all persons, does a racial group disproportionately gain an evidentiary advantage under it? As this Article argues, in many instances w</w:t>
      </w:r>
      <w:r w:rsidRPr="00812854">
        <w:rPr>
          <w:rFonts w:cstheme="majorHAnsi"/>
          <w:highlight w:val="cyan"/>
          <w:u w:val="single"/>
        </w:rPr>
        <w:t>hites profit while people of color are disproportionately disfavored under the application of evidence law</w:t>
      </w:r>
      <w:r w:rsidRPr="00812854">
        <w:rPr>
          <w:rFonts w:cstheme="majorHAnsi"/>
          <w:sz w:val="16"/>
        </w:rPr>
        <w:t xml:space="preserve">. Concomitant with white privilege is white normativity and transparency. White normativity is the implicit belief that white ideas, practices, and experiences are inherently normal, natural, and right.53 White transparency is “the tendency of whites not to think about whiteness, or about norms, behaviors, experiences, or perspectives that are white-specific.”54 </w:t>
      </w:r>
      <w:r w:rsidRPr="00812854">
        <w:rPr>
          <w:rFonts w:cstheme="majorHAnsi"/>
          <w:u w:val="single"/>
        </w:rPr>
        <w:t xml:space="preserve">White </w:t>
      </w:r>
      <w:r w:rsidRPr="00812854">
        <w:rPr>
          <w:rFonts w:cstheme="majorHAnsi"/>
          <w:highlight w:val="cyan"/>
          <w:u w:val="single"/>
        </w:rPr>
        <w:t>transparency occurs when “the white point of view</w:t>
      </w:r>
      <w:r w:rsidRPr="00812854">
        <w:rPr>
          <w:rFonts w:cstheme="majorHAnsi"/>
          <w:u w:val="single"/>
        </w:rPr>
        <w:t xml:space="preserve"> masquerades as colorless, raceless, and systematically devoid of bias.”</w:t>
      </w:r>
      <w:r w:rsidRPr="00812854">
        <w:rPr>
          <w:rFonts w:cstheme="majorHAnsi"/>
          <w:sz w:val="16"/>
        </w:rPr>
        <w:t xml:space="preserve">55 </w:t>
      </w:r>
      <w:r w:rsidRPr="00812854">
        <w:rPr>
          <w:rFonts w:cstheme="majorHAnsi"/>
          <w:u w:val="single"/>
        </w:rPr>
        <w:t>The imp</w:t>
      </w:r>
      <w:r w:rsidRPr="00812854">
        <w:rPr>
          <w:rFonts w:cstheme="majorHAnsi"/>
          <w:highlight w:val="cyan"/>
          <w:u w:val="single"/>
        </w:rPr>
        <w:t>osition of white norms is a form of implicit bias</w:t>
      </w:r>
      <w:r w:rsidRPr="00812854">
        <w:rPr>
          <w:rFonts w:cstheme="majorHAnsi"/>
          <w:u w:val="single"/>
        </w:rPr>
        <w:t xml:space="preserve"> which differs from traditional discrimination law’s fixation with racebased animosity and impetus</w:t>
      </w:r>
      <w:r w:rsidRPr="00812854">
        <w:rPr>
          <w:rFonts w:cstheme="majorHAnsi"/>
          <w:sz w:val="16"/>
        </w:rPr>
        <w:t xml:space="preserve">.56 White normativity and transparency inflict as much damage as overt discrimination and are even more pervasive and difficult to remedy under our current jurisprudence. Thus, </w:t>
      </w:r>
      <w:r w:rsidRPr="00812854">
        <w:rPr>
          <w:rFonts w:cstheme="majorHAnsi"/>
          <w:u w:val="single"/>
        </w:rPr>
        <w:t>in examining evidence law, CRT prompts us to ask not only who benefits but how white norms and white transparency play a role in admissibility determinations</w:t>
      </w:r>
      <w:r w:rsidRPr="00812854">
        <w:rPr>
          <w:rFonts w:cstheme="majorHAnsi"/>
          <w:sz w:val="16"/>
        </w:rPr>
        <w:t xml:space="preserve">. </w:t>
      </w:r>
      <w:r w:rsidRPr="00812854">
        <w:rPr>
          <w:rFonts w:cstheme="majorHAnsi"/>
          <w:highlight w:val="cyan"/>
          <w:u w:val="single"/>
        </w:rPr>
        <w:t>White transparency is so entrenched</w:t>
      </w:r>
      <w:r w:rsidRPr="00812854">
        <w:rPr>
          <w:rFonts w:cstheme="majorHAnsi"/>
          <w:u w:val="single"/>
        </w:rPr>
        <w:t xml:space="preserve"> in our society and legal systems </w:t>
      </w:r>
      <w:r w:rsidRPr="00812854">
        <w:rPr>
          <w:rFonts w:cstheme="majorHAnsi"/>
          <w:highlight w:val="cyan"/>
          <w:u w:val="single"/>
        </w:rPr>
        <w:t>that evidence of white norms, customs, or experiences are often submitted to the jury without opposing counsel’s objection or judicial scrutiny because they are considered universal</w:t>
      </w:r>
      <w:r w:rsidRPr="00812854">
        <w:rPr>
          <w:rFonts w:cstheme="majorHAnsi"/>
          <w:u w:val="single"/>
        </w:rPr>
        <w:t>, not racially or culturally distinct.</w:t>
      </w:r>
      <w:r w:rsidRPr="00812854">
        <w:rPr>
          <w:rFonts w:cstheme="majorHAnsi"/>
          <w:sz w:val="16"/>
        </w:rPr>
        <w:t xml:space="preserve"> </w:t>
      </w:r>
      <w:r w:rsidRPr="00812854">
        <w:rPr>
          <w:rFonts w:cstheme="majorHAnsi"/>
          <w:u w:val="single"/>
        </w:rPr>
        <w:t>One evidence context where this is implicated</w:t>
      </w:r>
      <w:r w:rsidRPr="00812854">
        <w:rPr>
          <w:rFonts w:cstheme="majorHAnsi"/>
          <w:sz w:val="16"/>
        </w:rPr>
        <w:t>—discussed in detail below—</w:t>
      </w:r>
      <w:r w:rsidRPr="00812854">
        <w:rPr>
          <w:rFonts w:cstheme="majorHAnsi"/>
          <w:u w:val="single"/>
        </w:rPr>
        <w:t>is the relevance and probative value of a defendant of color’s flight from the police</w:t>
      </w:r>
      <w:r w:rsidRPr="00812854">
        <w:rPr>
          <w:rFonts w:cstheme="majorHAnsi"/>
          <w:sz w:val="16"/>
        </w:rPr>
        <w:t xml:space="preserve">.57 </w:t>
      </w:r>
      <w:r w:rsidRPr="00812854">
        <w:rPr>
          <w:rFonts w:cstheme="majorHAnsi"/>
          <w:highlight w:val="cyan"/>
          <w:u w:val="single"/>
        </w:rPr>
        <w:t>White experience assumes</w:t>
      </w:r>
      <w:r w:rsidRPr="00812854">
        <w:rPr>
          <w:rFonts w:cstheme="majorHAnsi"/>
          <w:u w:val="single"/>
        </w:rPr>
        <w:t xml:space="preserve"> that </w:t>
      </w:r>
      <w:r w:rsidRPr="00812854">
        <w:rPr>
          <w:rFonts w:cstheme="majorHAnsi"/>
          <w:highlight w:val="cyan"/>
          <w:u w:val="single"/>
        </w:rPr>
        <w:t>running from</w:t>
      </w:r>
      <w:r w:rsidRPr="00812854">
        <w:rPr>
          <w:rFonts w:cstheme="majorHAnsi"/>
          <w:u w:val="single"/>
        </w:rPr>
        <w:t xml:space="preserve"> the </w:t>
      </w:r>
      <w:r w:rsidRPr="00812854">
        <w:rPr>
          <w:rFonts w:cstheme="majorHAnsi"/>
          <w:highlight w:val="cyan"/>
          <w:u w:val="single"/>
        </w:rPr>
        <w:t>police</w:t>
      </w:r>
      <w:r w:rsidRPr="00812854">
        <w:rPr>
          <w:rFonts w:cstheme="majorHAnsi"/>
          <w:u w:val="single"/>
        </w:rPr>
        <w:t xml:space="preserve"> </w:t>
      </w:r>
      <w:r w:rsidRPr="00812854">
        <w:rPr>
          <w:rFonts w:cstheme="majorHAnsi"/>
          <w:highlight w:val="cyan"/>
          <w:u w:val="single"/>
        </w:rPr>
        <w:t>indicates</w:t>
      </w:r>
      <w:r w:rsidRPr="00812854">
        <w:rPr>
          <w:rFonts w:cstheme="majorHAnsi"/>
          <w:u w:val="single"/>
        </w:rPr>
        <w:t xml:space="preserve"> consciousness of </w:t>
      </w:r>
      <w:r w:rsidRPr="00812854">
        <w:rPr>
          <w:rFonts w:cstheme="majorHAnsi"/>
          <w:highlight w:val="cyan"/>
          <w:u w:val="single"/>
        </w:rPr>
        <w:t>guilt</w:t>
      </w:r>
      <w:r w:rsidRPr="00812854">
        <w:rPr>
          <w:rFonts w:cstheme="majorHAnsi"/>
          <w:u w:val="single"/>
        </w:rPr>
        <w:t xml:space="preserve"> of a crime, </w:t>
      </w:r>
      <w:r w:rsidRPr="00812854">
        <w:rPr>
          <w:rFonts w:cstheme="majorHAnsi"/>
          <w:highlight w:val="cyan"/>
          <w:u w:val="single"/>
        </w:rPr>
        <w:t>but people of color</w:t>
      </w:r>
      <w:r w:rsidRPr="00812854">
        <w:rPr>
          <w:rFonts w:cstheme="majorHAnsi"/>
          <w:u w:val="single"/>
        </w:rPr>
        <w:t xml:space="preserve"> often </w:t>
      </w:r>
      <w:r w:rsidRPr="00812854">
        <w:rPr>
          <w:rFonts w:cstheme="majorHAnsi"/>
          <w:highlight w:val="cyan"/>
          <w:u w:val="single"/>
        </w:rPr>
        <w:t>flee</w:t>
      </w:r>
      <w:r w:rsidRPr="00812854">
        <w:rPr>
          <w:rFonts w:cstheme="majorHAnsi"/>
          <w:u w:val="single"/>
        </w:rPr>
        <w:t xml:space="preserve"> from law enforcement </w:t>
      </w:r>
      <w:r w:rsidRPr="00812854">
        <w:rPr>
          <w:rFonts w:cstheme="majorHAnsi"/>
          <w:highlight w:val="cyan"/>
          <w:u w:val="single"/>
        </w:rPr>
        <w:t>due to fear of racially targeted profiling</w:t>
      </w:r>
      <w:r w:rsidRPr="00812854">
        <w:rPr>
          <w:rFonts w:cstheme="majorHAnsi"/>
          <w:u w:val="single"/>
        </w:rPr>
        <w:t xml:space="preserve"> or violence</w:t>
      </w:r>
      <w:r w:rsidRPr="00812854">
        <w:rPr>
          <w:rFonts w:cstheme="majorHAnsi"/>
          <w:sz w:val="16"/>
        </w:rPr>
        <w:t xml:space="preserve">.58 </w:t>
      </w:r>
      <w:r w:rsidRPr="00812854">
        <w:rPr>
          <w:rFonts w:cstheme="majorHAnsi"/>
          <w:u w:val="single"/>
        </w:rPr>
        <w:t>The rules of evidence often call on fact-finders to employ “common sense psychology” or otherwise determine what a reasonable person would do in a given circumstance.</w:t>
      </w:r>
      <w:r w:rsidRPr="00812854">
        <w:rPr>
          <w:rFonts w:cstheme="majorHAnsi"/>
          <w:sz w:val="16"/>
        </w:rPr>
        <w:t xml:space="preserve">59 </w:t>
      </w:r>
      <w:r w:rsidRPr="00812854">
        <w:rPr>
          <w:rFonts w:cstheme="majorHAnsi"/>
          <w:u w:val="single"/>
        </w:rPr>
        <w:t>These situations are ripe for white transparency problems because people of color are underrepresented while whites are overrepresented</w:t>
      </w:r>
      <w:r w:rsidRPr="00812854">
        <w:rPr>
          <w:rFonts w:cstheme="majorHAnsi"/>
          <w:sz w:val="16"/>
        </w:rPr>
        <w:t xml:space="preserve">—in proportion to their populations—on juries and the bench.60 Another example is when </w:t>
      </w:r>
      <w:r w:rsidRPr="00812854">
        <w:rPr>
          <w:rFonts w:cstheme="majorHAnsi"/>
          <w:highlight w:val="cyan"/>
          <w:u w:val="single"/>
        </w:rPr>
        <w:t>minority silence</w:t>
      </w:r>
      <w:r w:rsidRPr="00812854">
        <w:rPr>
          <w:rFonts w:cstheme="majorHAnsi"/>
          <w:u w:val="single"/>
        </w:rPr>
        <w:t xml:space="preserve"> is </w:t>
      </w:r>
      <w:r w:rsidRPr="00812854">
        <w:rPr>
          <w:rFonts w:cstheme="majorHAnsi"/>
          <w:highlight w:val="cyan"/>
          <w:u w:val="single"/>
        </w:rPr>
        <w:t>deemed an adoptive admission</w:t>
      </w:r>
      <w:r w:rsidRPr="00812854">
        <w:rPr>
          <w:rFonts w:cstheme="majorHAnsi"/>
          <w:u w:val="single"/>
        </w:rPr>
        <w:t>.</w:t>
      </w:r>
      <w:r w:rsidRPr="00812854">
        <w:rPr>
          <w:rFonts w:cstheme="majorHAnsi"/>
          <w:sz w:val="16"/>
        </w:rPr>
        <w:t xml:space="preserve"> </w:t>
      </w:r>
      <w:r w:rsidRPr="00812854">
        <w:rPr>
          <w:rFonts w:cstheme="majorHAnsi"/>
          <w:highlight w:val="cyan"/>
          <w:u w:val="single"/>
        </w:rPr>
        <w:t>Out-of-court statements</w:t>
      </w:r>
      <w:r w:rsidRPr="00812854">
        <w:rPr>
          <w:rFonts w:cstheme="majorHAnsi"/>
          <w:u w:val="single"/>
        </w:rPr>
        <w:t xml:space="preserve"> </w:t>
      </w:r>
      <w:r w:rsidRPr="00812854">
        <w:rPr>
          <w:rFonts w:cstheme="majorHAnsi"/>
          <w:highlight w:val="cyan"/>
          <w:u w:val="single"/>
        </w:rPr>
        <w:t>offered for their truth are</w:t>
      </w:r>
      <w:r w:rsidRPr="00812854">
        <w:rPr>
          <w:rFonts w:cstheme="majorHAnsi"/>
          <w:u w:val="single"/>
        </w:rPr>
        <w:t xml:space="preserve"> generally considered </w:t>
      </w:r>
      <w:r w:rsidRPr="00812854">
        <w:rPr>
          <w:rFonts w:cstheme="majorHAnsi"/>
          <w:highlight w:val="cyan"/>
          <w:u w:val="single"/>
        </w:rPr>
        <w:t>hearsay</w:t>
      </w:r>
      <w:r w:rsidRPr="00812854">
        <w:rPr>
          <w:rFonts w:cstheme="majorHAnsi"/>
          <w:u w:val="single"/>
        </w:rPr>
        <w:t xml:space="preserve"> and deemed inadmissible</w:t>
      </w:r>
      <w:r w:rsidRPr="00812854">
        <w:rPr>
          <w:rFonts w:cstheme="majorHAnsi"/>
          <w:sz w:val="16"/>
        </w:rPr>
        <w:t xml:space="preserve">.61 However, </w:t>
      </w:r>
      <w:r w:rsidRPr="00812854">
        <w:rPr>
          <w:rFonts w:cstheme="majorHAnsi"/>
          <w:u w:val="single"/>
        </w:rPr>
        <w:t xml:space="preserve">an </w:t>
      </w:r>
      <w:r w:rsidRPr="00812854">
        <w:rPr>
          <w:rFonts w:cstheme="majorHAnsi"/>
          <w:highlight w:val="cyan"/>
          <w:u w:val="single"/>
        </w:rPr>
        <w:t xml:space="preserve">opposing party’s statements are not </w:t>
      </w:r>
      <w:r w:rsidRPr="00812854">
        <w:rPr>
          <w:rFonts w:cstheme="majorHAnsi"/>
          <w:u w:val="single"/>
        </w:rPr>
        <w:t xml:space="preserve">considered </w:t>
      </w:r>
      <w:r w:rsidRPr="00812854">
        <w:rPr>
          <w:rFonts w:cstheme="majorHAnsi"/>
          <w:highlight w:val="cyan"/>
          <w:u w:val="single"/>
        </w:rPr>
        <w:t>hearsay</w:t>
      </w:r>
      <w:r w:rsidRPr="00812854">
        <w:rPr>
          <w:rFonts w:cstheme="majorHAnsi"/>
          <w:sz w:val="16"/>
        </w:rPr>
        <w:t>.62 Further, Federal Rule of Evidence 801(d</w:t>
      </w:r>
      <w:proofErr w:type="gramStart"/>
      <w:r w:rsidRPr="00812854">
        <w:rPr>
          <w:rFonts w:cstheme="majorHAnsi"/>
          <w:sz w:val="16"/>
        </w:rPr>
        <w:t>)(</w:t>
      </w:r>
      <w:proofErr w:type="gramEnd"/>
      <w:r w:rsidRPr="00812854">
        <w:rPr>
          <w:rFonts w:cstheme="majorHAnsi"/>
          <w:sz w:val="16"/>
        </w:rPr>
        <w:t xml:space="preserve">2)(B) (and similar state evidence rules) </w:t>
      </w:r>
      <w:r w:rsidRPr="00812854">
        <w:rPr>
          <w:rFonts w:cstheme="majorHAnsi"/>
          <w:highlight w:val="cyan"/>
          <w:u w:val="single"/>
        </w:rPr>
        <w:t>allows</w:t>
      </w:r>
      <w:r w:rsidRPr="00812854">
        <w:rPr>
          <w:rFonts w:cstheme="majorHAnsi"/>
          <w:u w:val="single"/>
        </w:rPr>
        <w:t xml:space="preserve"> “</w:t>
      </w:r>
      <w:r w:rsidRPr="00812854">
        <w:rPr>
          <w:rFonts w:cstheme="majorHAnsi"/>
          <w:highlight w:val="cyan"/>
          <w:u w:val="single"/>
        </w:rPr>
        <w:t>adoptive admissions</w:t>
      </w:r>
      <w:r w:rsidRPr="00812854">
        <w:rPr>
          <w:rFonts w:cstheme="majorHAnsi"/>
          <w:u w:val="single"/>
        </w:rPr>
        <w:t>” against a party opponent</w:t>
      </w:r>
      <w:r w:rsidRPr="00812854">
        <w:rPr>
          <w:rFonts w:cstheme="majorHAnsi"/>
          <w:sz w:val="16"/>
        </w:rPr>
        <w:t xml:space="preserve">.63 </w:t>
      </w:r>
      <w:r w:rsidRPr="00812854">
        <w:rPr>
          <w:rFonts w:cstheme="majorHAnsi"/>
          <w:u w:val="single"/>
        </w:rPr>
        <w:t>This hearsay exemption allows a statement to be offered against an opposing party if that party adopted it as his or her own.</w:t>
      </w:r>
      <w:r w:rsidRPr="00812854">
        <w:rPr>
          <w:rFonts w:cstheme="majorHAnsi"/>
          <w:sz w:val="16"/>
        </w:rPr>
        <w:t xml:space="preserve"> A party may adopt a statement through verbal or nonverbal conduct, or even silence. </w:t>
      </w:r>
      <w:r w:rsidRPr="00812854">
        <w:rPr>
          <w:rFonts w:cstheme="majorHAnsi"/>
          <w:u w:val="single"/>
        </w:rPr>
        <w:t>“</w:t>
      </w:r>
      <w:r w:rsidRPr="00812854">
        <w:rPr>
          <w:rFonts w:cstheme="majorHAnsi"/>
          <w:highlight w:val="cyan"/>
          <w:u w:val="single"/>
        </w:rPr>
        <w:t>When silence is relied upon</w:t>
      </w:r>
      <w:r w:rsidRPr="00812854">
        <w:rPr>
          <w:rFonts w:cstheme="majorHAnsi"/>
          <w:u w:val="single"/>
        </w:rPr>
        <w:t xml:space="preserve">, the </w:t>
      </w:r>
      <w:r w:rsidRPr="00812854">
        <w:rPr>
          <w:rFonts w:cstheme="majorHAnsi"/>
          <w:highlight w:val="cyan"/>
          <w:u w:val="single"/>
        </w:rPr>
        <w:t>theory is</w:t>
      </w:r>
      <w:r w:rsidRPr="00812854">
        <w:rPr>
          <w:rFonts w:cstheme="majorHAnsi"/>
          <w:u w:val="single"/>
        </w:rPr>
        <w:t xml:space="preserve"> that </w:t>
      </w:r>
      <w:r w:rsidRPr="00812854">
        <w:rPr>
          <w:rFonts w:cstheme="majorHAnsi"/>
          <w:highlight w:val="cyan"/>
          <w:u w:val="single"/>
        </w:rPr>
        <w:t>the person would,</w:t>
      </w:r>
      <w:r w:rsidRPr="00812854">
        <w:rPr>
          <w:rFonts w:cstheme="majorHAnsi"/>
          <w:u w:val="single"/>
        </w:rPr>
        <w:t xml:space="preserve"> under the circumstances, </w:t>
      </w:r>
      <w:r w:rsidRPr="00812854">
        <w:rPr>
          <w:rFonts w:cstheme="majorHAnsi"/>
          <w:highlight w:val="cyan"/>
          <w:u w:val="single"/>
        </w:rPr>
        <w:t>protest the statement made</w:t>
      </w:r>
      <w:r w:rsidRPr="00812854">
        <w:rPr>
          <w:rFonts w:cstheme="majorHAnsi"/>
          <w:u w:val="single"/>
        </w:rPr>
        <w:t xml:space="preserve"> in his [or her] presence, if untrue.</w:t>
      </w:r>
      <w:r w:rsidRPr="00812854">
        <w:rPr>
          <w:rFonts w:cstheme="majorHAnsi"/>
          <w:sz w:val="16"/>
        </w:rPr>
        <w:t xml:space="preserve">”64 Thus, </w:t>
      </w:r>
      <w:r w:rsidRPr="00812854">
        <w:rPr>
          <w:rFonts w:cstheme="majorHAnsi"/>
          <w:u w:val="single"/>
        </w:rPr>
        <w:t>trial judges are asked to determine whether a person would have objected to the statement if it were untrue under the circumstances presented.</w:t>
      </w:r>
      <w:r w:rsidRPr="00812854">
        <w:rPr>
          <w:rFonts w:cstheme="majorHAnsi"/>
          <w:sz w:val="16"/>
        </w:rPr>
        <w:t xml:space="preserve"> </w:t>
      </w:r>
      <w:r w:rsidRPr="00812854">
        <w:rPr>
          <w:rFonts w:cstheme="majorHAnsi"/>
          <w:highlight w:val="cyan"/>
          <w:u w:val="single"/>
        </w:rPr>
        <w:t>When a party is a racial, ethnic, or cultural minority, a majority judge might apply white norms of conduct and communication</w:t>
      </w:r>
      <w:r w:rsidRPr="00812854">
        <w:rPr>
          <w:rFonts w:cstheme="majorHAnsi"/>
          <w:u w:val="single"/>
        </w:rPr>
        <w:t xml:space="preserve"> and find that the statement called for the party to have protested</w:t>
      </w:r>
      <w:r w:rsidRPr="00812854">
        <w:rPr>
          <w:rFonts w:cstheme="majorHAnsi"/>
          <w:sz w:val="16"/>
        </w:rPr>
        <w:t xml:space="preserve">.65 However, under the minority party’s own cultural norms, </w:t>
      </w:r>
      <w:r w:rsidRPr="00812854">
        <w:rPr>
          <w:rFonts w:cstheme="majorHAnsi"/>
          <w:highlight w:val="cyan"/>
          <w:u w:val="single"/>
        </w:rPr>
        <w:t>silence may have been entirely appropriate in the situation</w:t>
      </w:r>
      <w:r w:rsidRPr="00812854">
        <w:rPr>
          <w:rFonts w:cstheme="majorHAnsi"/>
          <w:u w:val="single"/>
        </w:rPr>
        <w:t xml:space="preserve"> and not indicative of adoption even if the statement was untrue</w:t>
      </w:r>
      <w:r w:rsidRPr="00812854">
        <w:rPr>
          <w:rFonts w:cstheme="majorHAnsi"/>
          <w:sz w:val="16"/>
        </w:rPr>
        <w:t xml:space="preserve">.66 As Maria Ontiveros has discussed, silence in Latino/a, Asian American, and African American, as well as other minority communities, does not necessarily indicate assent or tacit agreement.67 </w:t>
      </w:r>
      <w:r w:rsidRPr="00812854">
        <w:rPr>
          <w:rFonts w:cstheme="majorHAnsi"/>
          <w:u w:val="single"/>
        </w:rPr>
        <w:t>This is just one example of the negative impact white transparency and normativity can have on people of color in the evidentiary sphere.</w:t>
      </w:r>
      <w:r w:rsidRPr="00812854">
        <w:rPr>
          <w:rFonts w:cstheme="majorHAnsi"/>
          <w:sz w:val="16"/>
        </w:rPr>
        <w:t xml:space="preserve"> </w:t>
      </w:r>
      <w:r w:rsidRPr="00812854">
        <w:rPr>
          <w:rFonts w:cstheme="majorHAnsi"/>
          <w:highlight w:val="cyan"/>
          <w:u w:val="single"/>
        </w:rPr>
        <w:t>Since the rules of evidence impart vast discretion to the trial judge, white transparency and normativity problems abound in evidentiary determinations.</w:t>
      </w:r>
      <w:r w:rsidRPr="00812854">
        <w:rPr>
          <w:rFonts w:eastAsia="Times New Roman" w:cstheme="majorHAnsi"/>
          <w:sz w:val="24"/>
          <w:u w:val="single"/>
        </w:rPr>
        <w:t xml:space="preserve"> </w:t>
      </w:r>
    </w:p>
    <w:p w14:paraId="4216247C" w14:textId="77777777" w:rsidR="0007441F" w:rsidRPr="00812854" w:rsidRDefault="0007441F" w:rsidP="0007441F">
      <w:pPr>
        <w:rPr>
          <w:rFonts w:cstheme="majorHAnsi"/>
        </w:rPr>
      </w:pPr>
    </w:p>
    <w:p w14:paraId="668282BC" w14:textId="77777777" w:rsidR="0007441F" w:rsidRPr="00812854" w:rsidRDefault="0007441F" w:rsidP="0007441F">
      <w:pPr>
        <w:pStyle w:val="Heading4"/>
        <w:rPr>
          <w:rFonts w:cstheme="majorHAnsi"/>
        </w:rPr>
      </w:pPr>
      <w:r w:rsidRPr="00812854">
        <w:rPr>
          <w:rFonts w:cstheme="majorHAnsi"/>
        </w:rPr>
        <w:t>The rules of evidence automatically make most convictions racially biased – Critical race theory is key to solve</w:t>
      </w:r>
    </w:p>
    <w:p w14:paraId="37DE5065" w14:textId="77777777" w:rsidR="0007441F" w:rsidRPr="00812854" w:rsidRDefault="0007441F" w:rsidP="0007441F">
      <w:pPr>
        <w:rPr>
          <w:rFonts w:cstheme="majorHAnsi"/>
        </w:rPr>
      </w:pPr>
      <w:r w:rsidRPr="00812854">
        <w:rPr>
          <w:rFonts w:cstheme="majorHAnsi"/>
        </w:rPr>
        <w:t xml:space="preserve">Jasmine B. Gonzales </w:t>
      </w:r>
      <w:r w:rsidRPr="00812854">
        <w:rPr>
          <w:rStyle w:val="Style13ptBold"/>
          <w:rFonts w:cstheme="majorHAnsi"/>
        </w:rPr>
        <w:t>Rose 17</w:t>
      </w:r>
      <w:r w:rsidRPr="00812854">
        <w:rPr>
          <w:rFonts w:cstheme="majorHAnsi"/>
        </w:rPr>
        <w:t xml:space="preserve"> (Jasmine B. Gonzales Rose is an Associate Professor of Law at University of Pittsburgh. She is a critical proceduralist and is particularly interested in the intersections of race and language with two areas: juries and Evidence law. She is the nation’s leading expert on juror language disenfranchisement and juror language </w:t>
      </w:r>
      <w:proofErr w:type="gramStart"/>
      <w:r w:rsidRPr="00812854">
        <w:rPr>
          <w:rFonts w:cstheme="majorHAnsi"/>
        </w:rPr>
        <w:t>accommodation.,</w:t>
      </w:r>
      <w:proofErr w:type="gramEnd"/>
      <w:r w:rsidRPr="00812854">
        <w:rPr>
          <w:rFonts w:cstheme="majorHAnsi"/>
        </w:rPr>
        <w:t xml:space="preserve"> "Toward a Critical Race Theory of Evidence" (2017). Minnesota Law Review. 176. </w:t>
      </w:r>
      <w:hyperlink r:id="rId37" w:history="1">
        <w:proofErr w:type="gramStart"/>
        <w:r w:rsidRPr="00812854">
          <w:rPr>
            <w:rStyle w:val="Hyperlink"/>
            <w:rFonts w:cstheme="majorHAnsi"/>
          </w:rPr>
          <w:t>https://scholarship.law.umn.edu/mlr/176</w:t>
        </w:r>
      </w:hyperlink>
      <w:r w:rsidRPr="00812854">
        <w:rPr>
          <w:rFonts w:cstheme="majorHAnsi"/>
        </w:rPr>
        <w:t xml:space="preserve"> ,1</w:t>
      </w:r>
      <w:proofErr w:type="gramEnd"/>
      <w:r w:rsidRPr="00812854">
        <w:rPr>
          <w:rFonts w:cstheme="majorHAnsi"/>
        </w:rPr>
        <w:t>)//gh</w:t>
      </w:r>
    </w:p>
    <w:p w14:paraId="66BF1452" w14:textId="77777777" w:rsidR="0007441F" w:rsidRPr="00812854" w:rsidRDefault="0007441F" w:rsidP="0007441F">
      <w:pPr>
        <w:rPr>
          <w:rFonts w:cstheme="majorHAnsi"/>
          <w:u w:val="single"/>
        </w:rPr>
      </w:pPr>
      <w:r w:rsidRPr="00812854">
        <w:rPr>
          <w:rFonts w:cstheme="majorHAnsi"/>
          <w:u w:val="single"/>
        </w:rPr>
        <w:t>“It’s not what you know, it’s what you can prove in court!”</w:t>
      </w:r>
      <w:r w:rsidRPr="00812854">
        <w:rPr>
          <w:rFonts w:cstheme="majorHAnsi"/>
          <w:sz w:val="16"/>
        </w:rPr>
        <w:t xml:space="preserve">1 </w:t>
      </w:r>
      <w:r w:rsidRPr="00812854">
        <w:rPr>
          <w:rFonts w:cstheme="majorHAnsi"/>
          <w:u w:val="single"/>
        </w:rPr>
        <w:t xml:space="preserve">This oft-used movie line shows how even Hollywood recognizes the importance of evidence law. </w:t>
      </w:r>
      <w:r w:rsidRPr="00812854">
        <w:rPr>
          <w:rFonts w:cstheme="majorHAnsi"/>
          <w:highlight w:val="cyan"/>
          <w:u w:val="single"/>
        </w:rPr>
        <w:t>At trial</w:t>
      </w:r>
      <w:r w:rsidRPr="00812854">
        <w:rPr>
          <w:rFonts w:cstheme="majorHAnsi"/>
          <w:u w:val="single"/>
        </w:rPr>
        <w:t xml:space="preserve">, the </w:t>
      </w:r>
      <w:r w:rsidRPr="00812854">
        <w:rPr>
          <w:rFonts w:cstheme="majorHAnsi"/>
          <w:highlight w:val="cyan"/>
          <w:u w:val="single"/>
        </w:rPr>
        <w:t>facts</w:t>
      </w:r>
      <w:r w:rsidRPr="00812854">
        <w:rPr>
          <w:rFonts w:cstheme="majorHAnsi"/>
          <w:u w:val="single"/>
        </w:rPr>
        <w:t xml:space="preserve"> are not </w:t>
      </w:r>
      <w:r w:rsidRPr="00812854">
        <w:rPr>
          <w:rFonts w:cstheme="majorHAnsi"/>
          <w:highlight w:val="cyan"/>
          <w:u w:val="single"/>
        </w:rPr>
        <w:t>determined</w:t>
      </w:r>
      <w:r w:rsidRPr="00812854">
        <w:rPr>
          <w:rFonts w:cstheme="majorHAnsi"/>
          <w:u w:val="single"/>
        </w:rPr>
        <w:t xml:space="preserve"> through an independent investigation of the truth</w:t>
      </w:r>
      <w:r w:rsidRPr="00812854">
        <w:rPr>
          <w:rFonts w:cstheme="majorHAnsi"/>
          <w:sz w:val="16"/>
        </w:rPr>
        <w:t xml:space="preserve">2 </w:t>
      </w:r>
      <w:r w:rsidRPr="00812854">
        <w:rPr>
          <w:rFonts w:cstheme="majorHAnsi"/>
          <w:u w:val="single"/>
        </w:rPr>
        <w:t xml:space="preserve">but </w:t>
      </w:r>
      <w:r w:rsidRPr="00812854">
        <w:rPr>
          <w:rFonts w:cstheme="majorHAnsi"/>
          <w:highlight w:val="cyan"/>
          <w:u w:val="single"/>
        </w:rPr>
        <w:t>by how the rules of evidence are employed</w:t>
      </w:r>
      <w:r w:rsidRPr="00812854">
        <w:rPr>
          <w:rFonts w:cstheme="majorHAnsi"/>
          <w:u w:val="single"/>
        </w:rPr>
        <w:t xml:space="preserve"> to admit or exclude evidence</w:t>
      </w:r>
      <w:r w:rsidRPr="00812854">
        <w:rPr>
          <w:rFonts w:cstheme="majorHAnsi"/>
          <w:sz w:val="16"/>
        </w:rPr>
        <w:t xml:space="preserve">. </w:t>
      </w:r>
      <w:r w:rsidRPr="00812854">
        <w:rPr>
          <w:rFonts w:cstheme="majorHAnsi"/>
          <w:u w:val="single"/>
        </w:rPr>
        <w:t>Attorneys use evidence rules to establish the story that the finder of fact, be it a judge or jury, considers in rendering its findings or verdicts</w:t>
      </w:r>
      <w:r w:rsidRPr="00812854">
        <w:rPr>
          <w:rFonts w:cstheme="majorHAnsi"/>
          <w:sz w:val="16"/>
        </w:rPr>
        <w:t xml:space="preserve">. </w:t>
      </w:r>
      <w:r w:rsidRPr="00812854">
        <w:rPr>
          <w:rFonts w:cstheme="majorHAnsi"/>
          <w:u w:val="single"/>
        </w:rPr>
        <w:t xml:space="preserve">It is often taken for granted that evidence law applies equally to all persons and provides everyone an equal voice in the courtroom, irrespective of race. </w:t>
      </w:r>
      <w:r w:rsidRPr="00812854">
        <w:rPr>
          <w:rFonts w:cstheme="majorHAnsi"/>
          <w:sz w:val="16"/>
        </w:rPr>
        <w:t xml:space="preserve">This Article challenges these assumptions and reveals how </w:t>
      </w:r>
      <w:r w:rsidRPr="00812854">
        <w:rPr>
          <w:rStyle w:val="Emphasis"/>
          <w:rFonts w:cstheme="majorHAnsi"/>
          <w:highlight w:val="cyan"/>
        </w:rPr>
        <w:t>evidence law and practice structurally disadvantages people of color</w:t>
      </w:r>
      <w:r w:rsidRPr="00812854">
        <w:rPr>
          <w:rFonts w:cstheme="majorHAnsi"/>
          <w:sz w:val="16"/>
        </w:rPr>
        <w:t xml:space="preserve">. </w:t>
      </w:r>
      <w:r w:rsidRPr="00812854">
        <w:rPr>
          <w:rFonts w:cstheme="majorHAnsi"/>
          <w:u w:val="single"/>
        </w:rPr>
        <w:t xml:space="preserve">In courtrooms across the United States, certain </w:t>
      </w:r>
      <w:r w:rsidRPr="00812854">
        <w:rPr>
          <w:rFonts w:cstheme="majorHAnsi"/>
          <w:highlight w:val="cyan"/>
          <w:u w:val="single"/>
        </w:rPr>
        <w:t>evidence</w:t>
      </w:r>
      <w:r w:rsidRPr="00812854">
        <w:rPr>
          <w:rFonts w:cstheme="majorHAnsi"/>
          <w:u w:val="single"/>
        </w:rPr>
        <w:t xml:space="preserve"> r</w:t>
      </w:r>
      <w:r w:rsidRPr="00812854">
        <w:rPr>
          <w:rFonts w:cstheme="majorHAnsi"/>
          <w:highlight w:val="cyan"/>
          <w:u w:val="single"/>
        </w:rPr>
        <w:t>eceives racially disparate admissibility</w:t>
      </w:r>
      <w:r w:rsidRPr="00812854">
        <w:rPr>
          <w:rFonts w:cstheme="majorHAnsi"/>
          <w:u w:val="single"/>
        </w:rPr>
        <w:t xml:space="preserve"> treatment. Evidence of the “</w:t>
      </w:r>
      <w:r w:rsidRPr="00812854">
        <w:rPr>
          <w:rFonts w:cstheme="majorHAnsi"/>
          <w:highlight w:val="cyan"/>
          <w:u w:val="single"/>
        </w:rPr>
        <w:t>racialized reality</w:t>
      </w:r>
      <w:r w:rsidRPr="00812854">
        <w:rPr>
          <w:rFonts w:cstheme="majorHAnsi"/>
          <w:sz w:val="16"/>
        </w:rPr>
        <w:t>” 3 —</w:t>
      </w:r>
      <w:r w:rsidRPr="00812854">
        <w:rPr>
          <w:rFonts w:cstheme="majorHAnsi"/>
          <w:u w:val="single"/>
        </w:rPr>
        <w:t>the lived experience of racial differentiation and hierarchy—</w:t>
      </w:r>
      <w:r w:rsidRPr="00812854">
        <w:rPr>
          <w:rFonts w:cstheme="majorHAnsi"/>
          <w:highlight w:val="cyan"/>
          <w:u w:val="single"/>
        </w:rPr>
        <w:t>of white people is too often submitted to juries with little to no evidentiary scrutiny</w:t>
      </w:r>
      <w:r w:rsidRPr="00812854">
        <w:rPr>
          <w:rFonts w:cstheme="majorHAnsi"/>
          <w:sz w:val="16"/>
        </w:rPr>
        <w:t xml:space="preserve">, </w:t>
      </w:r>
      <w:r w:rsidRPr="00812854">
        <w:rPr>
          <w:rFonts w:cstheme="majorHAnsi"/>
          <w:highlight w:val="cyan"/>
          <w:u w:val="single"/>
        </w:rPr>
        <w:t>while</w:t>
      </w:r>
      <w:r w:rsidRPr="00812854">
        <w:rPr>
          <w:rFonts w:cstheme="majorHAnsi"/>
          <w:u w:val="single"/>
        </w:rPr>
        <w:t xml:space="preserve"> </w:t>
      </w:r>
      <w:r w:rsidRPr="00812854">
        <w:rPr>
          <w:rFonts w:cstheme="majorHAnsi"/>
          <w:highlight w:val="cyan"/>
          <w:u w:val="single"/>
        </w:rPr>
        <w:t>the racialized reality of people of color is routinely excluded</w:t>
      </w:r>
      <w:r w:rsidRPr="00812854">
        <w:rPr>
          <w:rFonts w:cstheme="majorHAnsi"/>
          <w:u w:val="single"/>
        </w:rPr>
        <w:t xml:space="preserve">, </w:t>
      </w:r>
      <w:r w:rsidRPr="00812854">
        <w:rPr>
          <w:rFonts w:cstheme="majorHAnsi"/>
          <w:highlight w:val="cyan"/>
          <w:u w:val="single"/>
        </w:rPr>
        <w:t>even when supported by evidence-based social science</w:t>
      </w:r>
      <w:r w:rsidRPr="00812854">
        <w:rPr>
          <w:rFonts w:cstheme="majorHAnsi"/>
          <w:sz w:val="16"/>
        </w:rPr>
        <w:t xml:space="preserve">. </w:t>
      </w:r>
      <w:r w:rsidRPr="00812854">
        <w:rPr>
          <w:rFonts w:cstheme="majorHAnsi"/>
          <w:u w:val="single"/>
        </w:rPr>
        <w:t>When the racialized reality of minorities is admitted into evidence, it often comes in only through expert witnesses’ white or “insider” voices</w:t>
      </w:r>
      <w:r w:rsidRPr="00812854">
        <w:rPr>
          <w:rFonts w:cstheme="majorHAnsi"/>
          <w:sz w:val="16"/>
        </w:rPr>
        <w:t xml:space="preserve">.4 </w:t>
      </w:r>
      <w:r w:rsidRPr="00812854">
        <w:rPr>
          <w:rFonts w:cstheme="majorHAnsi"/>
          <w:highlight w:val="cyan"/>
          <w:u w:val="single"/>
        </w:rPr>
        <w:t>This amounts</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a dual-race</w:t>
      </w:r>
      <w:r w:rsidRPr="00812854">
        <w:rPr>
          <w:rFonts w:cstheme="majorHAnsi"/>
          <w:sz w:val="16"/>
        </w:rPr>
        <w:t xml:space="preserve">5 </w:t>
      </w:r>
      <w:r w:rsidRPr="00812854">
        <w:rPr>
          <w:rFonts w:cstheme="majorHAnsi"/>
          <w:u w:val="single"/>
        </w:rPr>
        <w:t xml:space="preserve">evidentiary </w:t>
      </w:r>
      <w:r w:rsidRPr="00812854">
        <w:rPr>
          <w:rFonts w:cstheme="majorHAnsi"/>
          <w:highlight w:val="cyan"/>
          <w:u w:val="single"/>
        </w:rPr>
        <w:t>system reminiscent of antiquated laws</w:t>
      </w:r>
      <w:r w:rsidRPr="00812854">
        <w:rPr>
          <w:rFonts w:cstheme="majorHAnsi"/>
          <w:u w:val="single"/>
        </w:rPr>
        <w:t xml:space="preserve"> </w:t>
      </w:r>
      <w:r w:rsidRPr="00812854">
        <w:rPr>
          <w:rFonts w:cstheme="majorHAnsi"/>
          <w:highlight w:val="cyan"/>
          <w:u w:val="single"/>
        </w:rPr>
        <w:t>that allowed whites to testify against anyone but barred people of color from testifying against whites</w:t>
      </w:r>
      <w:r w:rsidRPr="00812854">
        <w:rPr>
          <w:rFonts w:cstheme="majorHAnsi"/>
          <w:sz w:val="16"/>
        </w:rPr>
        <w:t xml:space="preserve">.6 However, unlike these outdated race-based witness competency rules, </w:t>
      </w:r>
      <w:r w:rsidRPr="00812854">
        <w:rPr>
          <w:rStyle w:val="Emphasis"/>
          <w:rFonts w:cstheme="majorHAnsi"/>
          <w:highlight w:val="cyan"/>
        </w:rPr>
        <w:t>today’s evidentiary racial disparities appear race-neutral</w:t>
      </w:r>
      <w:r w:rsidRPr="00812854">
        <w:rPr>
          <w:rFonts w:cstheme="majorHAnsi"/>
          <w:sz w:val="16"/>
        </w:rPr>
        <w:t xml:space="preserve">. </w:t>
      </w:r>
      <w:r w:rsidRPr="00812854">
        <w:rPr>
          <w:rFonts w:cstheme="majorHAnsi"/>
          <w:highlight w:val="cyan"/>
          <w:u w:val="single"/>
        </w:rPr>
        <w:t>This Article applies</w:t>
      </w:r>
      <w:r w:rsidRPr="00812854">
        <w:rPr>
          <w:rFonts w:cstheme="majorHAnsi"/>
          <w:u w:val="single"/>
        </w:rPr>
        <w:t>—</w:t>
      </w:r>
      <w:r w:rsidRPr="00812854">
        <w:rPr>
          <w:rFonts w:cstheme="majorHAnsi"/>
          <w:highlight w:val="cyan"/>
          <w:u w:val="single"/>
        </w:rPr>
        <w:t>and</w:t>
      </w:r>
      <w:r w:rsidRPr="00812854">
        <w:rPr>
          <w:rFonts w:cstheme="majorHAnsi"/>
          <w:u w:val="single"/>
        </w:rPr>
        <w:t xml:space="preserve">, more importantly, </w:t>
      </w:r>
      <w:r w:rsidRPr="00812854">
        <w:rPr>
          <w:rFonts w:cstheme="majorHAnsi"/>
          <w:highlight w:val="cyan"/>
          <w:u w:val="single"/>
        </w:rPr>
        <w:t>calls for</w:t>
      </w:r>
      <w:r w:rsidRPr="00812854">
        <w:rPr>
          <w:rFonts w:cstheme="majorHAnsi"/>
          <w:u w:val="single"/>
        </w:rPr>
        <w:t xml:space="preserve"> increased </w:t>
      </w:r>
      <w:r w:rsidRPr="00812854">
        <w:rPr>
          <w:rFonts w:cstheme="majorHAnsi"/>
          <w:highlight w:val="cyan"/>
          <w:u w:val="single"/>
        </w:rPr>
        <w:t>application of—Critical Race Theory</w:t>
      </w:r>
      <w:r w:rsidRPr="00812854">
        <w:rPr>
          <w:rFonts w:cstheme="majorHAnsi"/>
          <w:u w:val="single"/>
        </w:rPr>
        <w:t xml:space="preserve"> (CRT) </w:t>
      </w:r>
      <w:r w:rsidRPr="00812854">
        <w:rPr>
          <w:rFonts w:cstheme="majorHAnsi"/>
          <w:highlight w:val="cyan"/>
          <w:u w:val="single"/>
        </w:rPr>
        <w:t>to the law of evidence</w:t>
      </w:r>
      <w:r w:rsidRPr="00812854">
        <w:rPr>
          <w:rFonts w:cstheme="majorHAnsi"/>
          <w:sz w:val="16"/>
        </w:rPr>
        <w:t xml:space="preserve">. </w:t>
      </w:r>
      <w:r w:rsidRPr="00812854">
        <w:rPr>
          <w:rStyle w:val="Emphasis"/>
          <w:rFonts w:cstheme="majorHAnsi"/>
          <w:highlight w:val="cyan"/>
        </w:rPr>
        <w:t>Critical race evidentiary inquiry is valuable because it exposes how the law of evidence can insidiously operate to perpetuate racial subordination</w:t>
      </w:r>
      <w:r w:rsidRPr="00812854">
        <w:rPr>
          <w:rStyle w:val="Emphasis"/>
          <w:rFonts w:cstheme="majorHAnsi"/>
        </w:rPr>
        <w:t>.</w:t>
      </w:r>
      <w:r w:rsidRPr="00812854">
        <w:rPr>
          <w:rFonts w:cstheme="majorHAnsi"/>
          <w:sz w:val="16"/>
        </w:rPr>
        <w:t xml:space="preserve"> Though </w:t>
      </w:r>
      <w:r w:rsidRPr="00812854">
        <w:rPr>
          <w:rFonts w:cstheme="majorHAnsi"/>
          <w:highlight w:val="cyan"/>
          <w:u w:val="single"/>
        </w:rPr>
        <w:t>scholars</w:t>
      </w:r>
      <w:r w:rsidRPr="00812854">
        <w:rPr>
          <w:rFonts w:cstheme="majorHAnsi"/>
          <w:u w:val="single"/>
        </w:rPr>
        <w:t xml:space="preserve"> have </w:t>
      </w:r>
      <w:r w:rsidRPr="00812854">
        <w:rPr>
          <w:rFonts w:cstheme="majorHAnsi"/>
          <w:highlight w:val="cyan"/>
          <w:u w:val="single"/>
        </w:rPr>
        <w:t>applied CRT to other fields of law</w:t>
      </w:r>
      <w:r w:rsidRPr="00812854">
        <w:rPr>
          <w:rFonts w:cstheme="majorHAnsi"/>
          <w:sz w:val="16"/>
        </w:rPr>
        <w:t xml:space="preserve">, including tax,7 contracts,8 and property,9 </w:t>
      </w:r>
      <w:r w:rsidRPr="00812854">
        <w:rPr>
          <w:rFonts w:cstheme="majorHAnsi"/>
          <w:u w:val="single"/>
        </w:rPr>
        <w:t xml:space="preserve">too </w:t>
      </w:r>
      <w:r w:rsidRPr="00812854">
        <w:rPr>
          <w:rFonts w:cstheme="majorHAnsi"/>
          <w:highlight w:val="cyan"/>
          <w:u w:val="single"/>
        </w:rPr>
        <w:t>few have applied it to evidence law</w:t>
      </w:r>
      <w:r w:rsidRPr="00812854">
        <w:rPr>
          <w:rFonts w:cstheme="majorHAnsi"/>
          <w:u w:val="single"/>
        </w:rPr>
        <w:t>.</w:t>
      </w:r>
      <w:r w:rsidRPr="00812854">
        <w:rPr>
          <w:rFonts w:cstheme="majorHAnsi"/>
          <w:sz w:val="16"/>
        </w:rPr>
        <w:t xml:space="preserve">10 Antidiscrimination scholarship on the intersection of evidence law and race is sparse and often overlooks the institutionalized manner in which evidence law replicates and perpetuates societal discrimination in the courtroom. </w:t>
      </w:r>
      <w:r w:rsidRPr="00812854">
        <w:rPr>
          <w:rFonts w:cstheme="majorHAnsi"/>
          <w:u w:val="single"/>
        </w:rPr>
        <w:t xml:space="preserve">Evidentiary rulings ultimately determine substantive outcomes. </w:t>
      </w:r>
      <w:r w:rsidRPr="00812854">
        <w:rPr>
          <w:rFonts w:cstheme="majorHAnsi"/>
          <w:sz w:val="16"/>
        </w:rPr>
        <w:t xml:space="preserve">Thus, </w:t>
      </w:r>
      <w:r w:rsidRPr="00812854">
        <w:rPr>
          <w:rStyle w:val="Emphasis"/>
          <w:rFonts w:cstheme="majorHAnsi"/>
          <w:highlight w:val="cyan"/>
        </w:rPr>
        <w:t>those concerned about justice in the legal process should pause to consider how the application of evidence law might subordinate racial minorities and could undergo reform to increase fairness</w:t>
      </w:r>
      <w:r w:rsidRPr="00812854">
        <w:rPr>
          <w:rStyle w:val="Emphasis"/>
          <w:rFonts w:cstheme="majorHAnsi"/>
        </w:rPr>
        <w:t>.</w:t>
      </w:r>
      <w:r w:rsidRPr="00812854">
        <w:rPr>
          <w:rFonts w:cstheme="majorHAnsi"/>
          <w:sz w:val="16"/>
        </w:rPr>
        <w:t xml:space="preserve"> This Article proceeds in three parts. </w:t>
      </w:r>
      <w:r w:rsidRPr="00812854">
        <w:rPr>
          <w:rFonts w:cstheme="majorHAnsi"/>
          <w:u w:val="single"/>
        </w:rPr>
        <w:t xml:space="preserve">Part I argues that </w:t>
      </w:r>
      <w:r w:rsidRPr="00812854">
        <w:rPr>
          <w:rFonts w:cstheme="majorHAnsi"/>
          <w:highlight w:val="cyan"/>
          <w:u w:val="single"/>
        </w:rPr>
        <w:t>CRT is a useful lens to uncover racial subordination imbedded in evidence law.</w:t>
      </w:r>
      <w:r w:rsidRPr="00812854">
        <w:rPr>
          <w:rFonts w:cstheme="majorHAnsi"/>
          <w:sz w:val="16"/>
          <w:highlight w:val="cyan"/>
        </w:rPr>
        <w:t xml:space="preserve"> </w:t>
      </w:r>
      <w:r w:rsidRPr="00812854">
        <w:rPr>
          <w:rFonts w:cstheme="majorHAnsi"/>
          <w:sz w:val="16"/>
        </w:rPr>
        <w:t xml:space="preserve">Specifically, </w:t>
      </w:r>
      <w:r w:rsidRPr="00812854">
        <w:rPr>
          <w:rFonts w:cstheme="majorHAnsi"/>
          <w:u w:val="single"/>
        </w:rPr>
        <w:t>this segment looks at historical race-based witness competency statutes and outlines the critical race theoretical precepts needed to expose their present day vestiges.</w:t>
      </w:r>
      <w:r w:rsidRPr="00812854">
        <w:rPr>
          <w:rFonts w:cstheme="majorHAnsi"/>
          <w:sz w:val="16"/>
        </w:rPr>
        <w:t xml:space="preserve"> </w:t>
      </w:r>
      <w:r w:rsidRPr="00812854">
        <w:rPr>
          <w:rFonts w:cstheme="majorHAnsi"/>
          <w:highlight w:val="cyan"/>
          <w:u w:val="single"/>
        </w:rPr>
        <w:t>Part II applies</w:t>
      </w:r>
      <w:r w:rsidRPr="00812854">
        <w:rPr>
          <w:rFonts w:cstheme="majorHAnsi"/>
          <w:u w:val="single"/>
        </w:rPr>
        <w:t xml:space="preserve"> a </w:t>
      </w:r>
      <w:r w:rsidRPr="00812854">
        <w:rPr>
          <w:rFonts w:cstheme="majorHAnsi"/>
          <w:highlight w:val="cyan"/>
          <w:u w:val="single"/>
        </w:rPr>
        <w:t>critical race evidentiary inquiry to stand-your-ground defenses</w:t>
      </w:r>
      <w:r w:rsidRPr="00812854">
        <w:rPr>
          <w:rFonts w:cstheme="majorHAnsi"/>
          <w:sz w:val="16"/>
        </w:rPr>
        <w:t xml:space="preserve">, flight from racially targeted police profiling and violence, and cross-racial witness identifications. </w:t>
      </w:r>
      <w:r w:rsidRPr="00812854">
        <w:rPr>
          <w:rFonts w:cstheme="majorHAnsi"/>
          <w:u w:val="single"/>
        </w:rPr>
        <w:t xml:space="preserve">The </w:t>
      </w:r>
      <w:r w:rsidRPr="00812854">
        <w:rPr>
          <w:rFonts w:cstheme="majorHAnsi"/>
          <w:highlight w:val="cyan"/>
          <w:u w:val="single"/>
        </w:rPr>
        <w:t>examination of stand-your-ground defenses explores how racial character evidence is considered</w:t>
      </w:r>
      <w:r w:rsidRPr="00812854">
        <w:rPr>
          <w:rFonts w:cstheme="majorHAnsi"/>
          <w:u w:val="single"/>
        </w:rPr>
        <w:t xml:space="preserve"> by fact-finders even though it is not formally introduced or admissible.</w:t>
      </w:r>
      <w:r w:rsidRPr="00812854">
        <w:rPr>
          <w:rFonts w:cstheme="majorHAnsi"/>
          <w:sz w:val="16"/>
        </w:rPr>
        <w:t xml:space="preserve"> The investigation of the relevance of flight introduces the concept of “racialized reality evidence” and demonstrates how evidence of people of color’s lived experiences of systemic racism are regularly excluded at trial, while evidence of white norms and beliefs receives “implicit judicial notice.” </w:t>
      </w:r>
      <w:r w:rsidRPr="00812854">
        <w:rPr>
          <w:rFonts w:cstheme="majorHAnsi"/>
          <w:u w:val="single"/>
        </w:rPr>
        <w:t>Critical scrutiny of crossracial witness identifications provides examples of the evidentiary barriers criminal defendants of color face when they seek to introduce evidence countering systemic racism.</w:t>
      </w:r>
      <w:r w:rsidRPr="00812854">
        <w:rPr>
          <w:rFonts w:cstheme="majorHAnsi"/>
          <w:sz w:val="16"/>
        </w:rPr>
        <w:t xml:space="preserve"> </w:t>
      </w:r>
      <w:r w:rsidRPr="00812854">
        <w:rPr>
          <w:rFonts w:cstheme="majorHAnsi"/>
          <w:u w:val="single"/>
        </w:rPr>
        <w:t xml:space="preserve">Part III examines the structural causes of the modern dual-race evidentiary system and offers suggestions about how critical evidentiary analysis by the bench, bar, and academy—including a reinterpretation of Federal Rule of Evidence 403—could make evidence law more equitable. </w:t>
      </w:r>
    </w:p>
    <w:p w14:paraId="6F80AF67" w14:textId="77777777" w:rsidR="0007441F" w:rsidRPr="00812854" w:rsidRDefault="0007441F" w:rsidP="0007441F">
      <w:pPr>
        <w:pStyle w:val="Heading3"/>
        <w:rPr>
          <w:rFonts w:cstheme="majorHAnsi"/>
        </w:rPr>
      </w:pPr>
      <w:r w:rsidRPr="00812854">
        <w:rPr>
          <w:rFonts w:cstheme="majorHAnsi"/>
        </w:rPr>
        <w:t>Link – Liberalism</w:t>
      </w:r>
    </w:p>
    <w:p w14:paraId="36D603BF" w14:textId="77777777" w:rsidR="0007441F" w:rsidRPr="00812854" w:rsidRDefault="0007441F" w:rsidP="0007441F"/>
    <w:p w14:paraId="4B5A7DA5" w14:textId="77777777" w:rsidR="0007441F" w:rsidRPr="00812854" w:rsidRDefault="0007441F" w:rsidP="0007441F">
      <w:pPr>
        <w:pStyle w:val="Heading4"/>
        <w:rPr>
          <w:rFonts w:cstheme="majorHAnsi"/>
        </w:rPr>
      </w:pPr>
      <w:r w:rsidRPr="00812854">
        <w:rPr>
          <w:rFonts w:cstheme="majorHAnsi"/>
        </w:rPr>
        <w:t>Liberalism’s emphasis on rights and colorblindness compounds inequality - use a “look at the bottom” stand to judge new policy</w:t>
      </w:r>
    </w:p>
    <w:p w14:paraId="6992F2D0" w14:textId="77777777" w:rsidR="0007441F" w:rsidRPr="00812854" w:rsidRDefault="0007441F" w:rsidP="0007441F">
      <w:pPr>
        <w:rPr>
          <w:rFonts w:cstheme="majorHAnsi"/>
          <w:sz w:val="16"/>
          <w:szCs w:val="16"/>
        </w:rPr>
      </w:pPr>
      <w:r w:rsidRPr="00812854">
        <w:rPr>
          <w:rStyle w:val="Style13ptBold"/>
          <w:rFonts w:cstheme="majorHAnsi"/>
        </w:rPr>
        <w:t>Delgado 01</w:t>
      </w:r>
      <w:r w:rsidRPr="00812854">
        <w:rPr>
          <w:rFonts w:cstheme="majorHAnsi"/>
          <w:sz w:val="16"/>
          <w:szCs w:val="16"/>
        </w:rPr>
        <w:t>—teaches civil rights and critical race theory at University of Alabama School of Law. (2001; "Critical Race Theory an Introduction"; New York University Press; https://uniteyouthdublin.files.wordpress.com/2015/01/richard_delgado_jean_stefancic_critical_race_thbookfi-org-1.pdf; //IS)</w:t>
      </w:r>
    </w:p>
    <w:p w14:paraId="457A0787" w14:textId="77777777" w:rsidR="0007441F" w:rsidRPr="00812854" w:rsidRDefault="0007441F" w:rsidP="0007441F">
      <w:pPr>
        <w:rPr>
          <w:rFonts w:cstheme="majorHAnsi"/>
          <w:u w:val="single"/>
        </w:rPr>
      </w:pPr>
      <w:r w:rsidRPr="00812854">
        <w:rPr>
          <w:rFonts w:cstheme="majorHAnsi"/>
          <w:sz w:val="16"/>
        </w:rPr>
        <w:t xml:space="preserve">As mentioned in chapter 1, </w:t>
      </w:r>
      <w:r w:rsidRPr="00812854">
        <w:rPr>
          <w:rFonts w:cstheme="majorHAnsi"/>
          <w:u w:val="single"/>
        </w:rPr>
        <w:t>critical race scholars are discontent with liberalism as a framework for addressing America’s racial problems.</w:t>
      </w:r>
      <w:r w:rsidRPr="00812854">
        <w:rPr>
          <w:rFonts w:cstheme="majorHAnsi"/>
          <w:sz w:val="16"/>
        </w:rPr>
        <w:t xml:space="preserve"> Many </w:t>
      </w:r>
      <w:r w:rsidRPr="00812854">
        <w:rPr>
          <w:rFonts w:cstheme="majorHAnsi"/>
          <w:highlight w:val="cyan"/>
          <w:u w:val="single"/>
        </w:rPr>
        <w:t>liberals</w:t>
      </w:r>
      <w:r w:rsidRPr="00812854">
        <w:rPr>
          <w:rFonts w:cstheme="majorHAnsi"/>
          <w:u w:val="single"/>
        </w:rPr>
        <w:t xml:space="preserve"> </w:t>
      </w:r>
      <w:r w:rsidRPr="00812854">
        <w:rPr>
          <w:rFonts w:cstheme="majorHAnsi"/>
          <w:highlight w:val="cyan"/>
          <w:u w:val="single"/>
        </w:rPr>
        <w:t>believe in color blindness and neutral principles</w:t>
      </w:r>
      <w:r w:rsidRPr="00812854">
        <w:rPr>
          <w:rFonts w:cstheme="majorHAnsi"/>
          <w:u w:val="single"/>
        </w:rPr>
        <w:t xml:space="preserve"> of constitutional law. Racial insults are in no way comparable to</w:t>
      </w:r>
      <w:r w:rsidRPr="00812854">
        <w:rPr>
          <w:rFonts w:cstheme="majorHAnsi"/>
          <w:sz w:val="16"/>
        </w:rPr>
        <w:t xml:space="preserve"> statements such as, “</w:t>
      </w:r>
      <w:r w:rsidRPr="00812854">
        <w:rPr>
          <w:rFonts w:cstheme="majorHAnsi"/>
          <w:u w:val="single"/>
        </w:rPr>
        <w:t>You</w:t>
      </w:r>
      <w:r w:rsidRPr="00812854">
        <w:rPr>
          <w:rFonts w:cstheme="majorHAnsi"/>
          <w:sz w:val="16"/>
        </w:rPr>
        <w:t xml:space="preserve"> </w:t>
      </w:r>
      <w:r w:rsidRPr="00812854">
        <w:rPr>
          <w:rFonts w:cstheme="majorHAnsi"/>
          <w:u w:val="single"/>
        </w:rPr>
        <w:t>are a</w:t>
      </w:r>
      <w:r w:rsidRPr="00812854">
        <w:rPr>
          <w:rFonts w:cstheme="majorHAnsi"/>
          <w:sz w:val="16"/>
        </w:rPr>
        <w:t xml:space="preserve"> God damned . . . </w:t>
      </w:r>
      <w:r w:rsidRPr="00812854">
        <w:rPr>
          <w:rFonts w:cstheme="majorHAnsi"/>
          <w:u w:val="single"/>
        </w:rPr>
        <w:t>liar</w:t>
      </w:r>
      <w:r w:rsidRPr="00812854">
        <w:rPr>
          <w:rFonts w:cstheme="majorHAnsi"/>
          <w:sz w:val="16"/>
        </w:rPr>
        <w:t xml:space="preserve">,” </w:t>
      </w:r>
      <w:r w:rsidRPr="00812854">
        <w:rPr>
          <w:rFonts w:cstheme="majorHAnsi"/>
          <w:u w:val="single"/>
        </w:rPr>
        <w:t>which</w:t>
      </w:r>
      <w:r w:rsidRPr="00812854">
        <w:rPr>
          <w:rFonts w:cstheme="majorHAnsi"/>
          <w:sz w:val="16"/>
        </w:rPr>
        <w:t xml:space="preserve"> [a standard guide] </w:t>
      </w:r>
      <w:r w:rsidRPr="00812854">
        <w:rPr>
          <w:rFonts w:cstheme="majorHAnsi"/>
          <w:u w:val="single"/>
        </w:rPr>
        <w:t>gives as an example of a “mere insult</w:t>
      </w:r>
      <w:r w:rsidRPr="00812854">
        <w:rPr>
          <w:rFonts w:cstheme="majorHAnsi"/>
          <w:sz w:val="16"/>
        </w:rPr>
        <w:t xml:space="preserve">.” </w:t>
      </w:r>
      <w:r w:rsidRPr="00812854">
        <w:rPr>
          <w:rFonts w:cstheme="majorHAnsi"/>
          <w:u w:val="single"/>
        </w:rPr>
        <w:t>Racial insults are different qualitatively because they conjure</w:t>
      </w:r>
      <w:r w:rsidRPr="00812854">
        <w:rPr>
          <w:rFonts w:cstheme="majorHAnsi"/>
          <w:sz w:val="16"/>
        </w:rPr>
        <w:t xml:space="preserve"> up the entire </w:t>
      </w:r>
      <w:r w:rsidRPr="00812854">
        <w:rPr>
          <w:rFonts w:cstheme="majorHAnsi"/>
          <w:u w:val="single"/>
        </w:rPr>
        <w:t>history of racial discrimination in this country</w:t>
      </w:r>
      <w:r w:rsidRPr="00812854">
        <w:rPr>
          <w:rFonts w:cstheme="majorHAnsi"/>
          <w:sz w:val="16"/>
        </w:rPr>
        <w:t xml:space="preserve">. The </w:t>
      </w:r>
      <w:r w:rsidRPr="00812854">
        <w:rPr>
          <w:rFonts w:cstheme="majorHAnsi"/>
          <w:u w:val="single"/>
        </w:rPr>
        <w:t>white race deems itself to be the dominant race in this country</w:t>
      </w:r>
      <w:r w:rsidRPr="00812854">
        <w:rPr>
          <w:rFonts w:cstheme="majorHAnsi"/>
          <w:sz w:val="16"/>
        </w:rPr>
        <w:t xml:space="preserve">. And so it is, in prestige, in achievements, in education, in wealth, and in power. . . . </w:t>
      </w:r>
      <w:r w:rsidRPr="00812854">
        <w:rPr>
          <w:rFonts w:cstheme="majorHAnsi"/>
          <w:u w:val="single"/>
        </w:rPr>
        <w:t xml:space="preserve">But in </w:t>
      </w:r>
      <w:r w:rsidRPr="00812854">
        <w:rPr>
          <w:rFonts w:cstheme="majorHAnsi"/>
          <w:sz w:val="16"/>
        </w:rPr>
        <w:t>view of the constitution, in the</w:t>
      </w:r>
      <w:r w:rsidRPr="00812854">
        <w:rPr>
          <w:rFonts w:cstheme="majorHAnsi"/>
          <w:u w:val="single"/>
        </w:rPr>
        <w:t xml:space="preserve"> eye of the law, there is in this country no superior, dominant, ruling class of citizens</w:t>
      </w:r>
      <w:r w:rsidRPr="00812854">
        <w:rPr>
          <w:rFonts w:cstheme="majorHAnsi"/>
          <w:sz w:val="16"/>
        </w:rPr>
        <w:t xml:space="preserve">. There is no caste here. Our </w:t>
      </w:r>
      <w:r w:rsidRPr="00812854">
        <w:rPr>
          <w:rFonts w:cstheme="majorHAnsi"/>
          <w:u w:val="single"/>
        </w:rPr>
        <w:t>constitution is color-blind, and neither knows nor tolerates classes among citizens</w:t>
      </w:r>
      <w:r w:rsidRPr="00812854">
        <w:rPr>
          <w:rFonts w:cstheme="majorHAnsi"/>
          <w:sz w:val="16"/>
        </w:rPr>
        <w:t xml:space="preserve">. In respect of civil rights, all citizens are equal before the law. The humblest is the peer of the most powerful. An even more extreme version of color blindness, seen in certain </w:t>
      </w:r>
      <w:r w:rsidRPr="00812854">
        <w:rPr>
          <w:rFonts w:cstheme="majorHAnsi"/>
          <w:u w:val="single"/>
        </w:rPr>
        <w:t>Supreme Court opinions today, holds that it is wrong for the law to take any note of race, even to remedy a historical wrong</w:t>
      </w:r>
      <w:r w:rsidRPr="00812854">
        <w:rPr>
          <w:rFonts w:cstheme="majorHAnsi"/>
          <w:sz w:val="16"/>
        </w:rPr>
        <w:t xml:space="preserve">. </w:t>
      </w:r>
      <w:r w:rsidRPr="00812854">
        <w:rPr>
          <w:rFonts w:cstheme="majorHAnsi"/>
          <w:u w:val="single"/>
        </w:rPr>
        <w:t>Critical race theorists</w:t>
      </w:r>
      <w:r w:rsidRPr="00812854">
        <w:rPr>
          <w:rFonts w:cstheme="majorHAnsi"/>
          <w:sz w:val="16"/>
        </w:rPr>
        <w:t xml:space="preserve"> (or “crits,” as they are sometimes called) </w:t>
      </w:r>
      <w:r w:rsidRPr="00812854">
        <w:rPr>
          <w:rFonts w:cstheme="majorHAnsi"/>
          <w:u w:val="single"/>
        </w:rPr>
        <w:t>hold</w:t>
      </w:r>
      <w:r w:rsidRPr="00812854">
        <w:rPr>
          <w:rFonts w:cstheme="majorHAnsi"/>
          <w:sz w:val="16"/>
        </w:rPr>
        <w:t xml:space="preserve"> that </w:t>
      </w:r>
      <w:r w:rsidRPr="00812854">
        <w:rPr>
          <w:rFonts w:cstheme="majorHAnsi"/>
          <w:u w:val="single"/>
        </w:rPr>
        <w:t xml:space="preserve">color blindness </w:t>
      </w:r>
      <w:r w:rsidRPr="00812854">
        <w:rPr>
          <w:rFonts w:cstheme="majorHAnsi"/>
          <w:highlight w:val="cyan"/>
          <w:u w:val="single"/>
        </w:rPr>
        <w:t>will</w:t>
      </w:r>
      <w:r w:rsidRPr="00812854">
        <w:rPr>
          <w:rFonts w:cstheme="majorHAnsi"/>
          <w:u w:val="single"/>
        </w:rPr>
        <w:t xml:space="preserve"> </w:t>
      </w:r>
      <w:r w:rsidRPr="00812854">
        <w:rPr>
          <w:rFonts w:cstheme="majorHAnsi"/>
          <w:highlight w:val="cyan"/>
          <w:u w:val="single"/>
        </w:rPr>
        <w:t>allow us to redress only</w:t>
      </w:r>
      <w:r w:rsidRPr="00812854">
        <w:rPr>
          <w:rFonts w:cstheme="majorHAnsi"/>
          <w:u w:val="single"/>
        </w:rPr>
        <w:t xml:space="preserve"> </w:t>
      </w:r>
      <w:r w:rsidRPr="00812854">
        <w:rPr>
          <w:rFonts w:cstheme="majorHAnsi"/>
          <w:highlight w:val="cyan"/>
          <w:u w:val="single"/>
        </w:rPr>
        <w:t>extremely</w:t>
      </w:r>
      <w:r w:rsidRPr="00812854">
        <w:rPr>
          <w:rFonts w:cstheme="majorHAnsi"/>
          <w:u w:val="single"/>
        </w:rPr>
        <w:t xml:space="preserve"> </w:t>
      </w:r>
      <w:r w:rsidRPr="00812854">
        <w:rPr>
          <w:rFonts w:cstheme="majorHAnsi"/>
          <w:highlight w:val="cyan"/>
          <w:u w:val="single"/>
        </w:rPr>
        <w:t>egregious racial harms</w:t>
      </w:r>
      <w:r w:rsidRPr="00812854">
        <w:rPr>
          <w:rFonts w:cstheme="majorHAnsi"/>
          <w:u w:val="single"/>
        </w:rPr>
        <w:t xml:space="preserve">, </w:t>
      </w:r>
      <w:r w:rsidRPr="00812854">
        <w:rPr>
          <w:rFonts w:cstheme="majorHAnsi"/>
          <w:sz w:val="16"/>
        </w:rPr>
        <w:t xml:space="preserve">ones that everyone would notice and condemn. But </w:t>
      </w:r>
      <w:r w:rsidRPr="00812854">
        <w:rPr>
          <w:rFonts w:cstheme="majorHAnsi"/>
          <w:u w:val="single"/>
        </w:rPr>
        <w:t xml:space="preserve">if </w:t>
      </w:r>
      <w:r w:rsidRPr="00812854">
        <w:rPr>
          <w:rFonts w:cstheme="majorHAnsi"/>
          <w:highlight w:val="cyan"/>
          <w:u w:val="single"/>
        </w:rPr>
        <w:t>racism is embedded in our thought processes and social structures</w:t>
      </w:r>
      <w:r w:rsidRPr="00812854">
        <w:rPr>
          <w:rFonts w:cstheme="majorHAnsi"/>
          <w:u w:val="single"/>
        </w:rPr>
        <w:t xml:space="preserve"> as deeply as many crits believe</w:t>
      </w:r>
      <w:r w:rsidRPr="00812854">
        <w:rPr>
          <w:rFonts w:cstheme="majorHAnsi"/>
          <w:sz w:val="16"/>
        </w:rPr>
        <w:t xml:space="preserve">, </w:t>
      </w:r>
      <w:r w:rsidRPr="00812854">
        <w:rPr>
          <w:rFonts w:cstheme="majorHAnsi"/>
          <w:u w:val="single"/>
        </w:rPr>
        <w:t>then the “</w:t>
      </w:r>
      <w:r w:rsidRPr="00812854">
        <w:rPr>
          <w:rFonts w:cstheme="majorHAnsi"/>
          <w:highlight w:val="cyan"/>
          <w:u w:val="single"/>
        </w:rPr>
        <w:t>ordinary business” of society</w:t>
      </w:r>
      <w:r w:rsidRPr="00812854">
        <w:rPr>
          <w:rFonts w:cstheme="majorHAnsi"/>
          <w:sz w:val="16"/>
        </w:rPr>
        <w:t>—the routines, practices, and institutions that we rely on to effect the world’s work—</w:t>
      </w:r>
      <w:r w:rsidRPr="00812854">
        <w:rPr>
          <w:rFonts w:cstheme="majorHAnsi"/>
          <w:highlight w:val="cyan"/>
          <w:u w:val="single"/>
        </w:rPr>
        <w:t>will keep minorities in subordinate positions</w:t>
      </w:r>
      <w:r w:rsidRPr="00812854">
        <w:rPr>
          <w:rFonts w:cstheme="majorHAnsi"/>
          <w:sz w:val="16"/>
        </w:rPr>
        <w:t xml:space="preserve">. </w:t>
      </w:r>
      <w:r w:rsidRPr="00812854">
        <w:rPr>
          <w:rFonts w:cstheme="majorHAnsi"/>
          <w:highlight w:val="cyan"/>
          <w:u w:val="single"/>
        </w:rPr>
        <w:t>Only</w:t>
      </w:r>
      <w:r w:rsidRPr="00812854">
        <w:rPr>
          <w:rFonts w:cstheme="majorHAnsi"/>
          <w:u w:val="single"/>
        </w:rPr>
        <w:t xml:space="preserve"> </w:t>
      </w:r>
      <w:r w:rsidRPr="00812854">
        <w:rPr>
          <w:rFonts w:cstheme="majorHAnsi"/>
          <w:highlight w:val="cyan"/>
          <w:u w:val="single"/>
        </w:rPr>
        <w:t>aggressive, color-conscious efforts</w:t>
      </w:r>
      <w:r w:rsidRPr="00812854">
        <w:rPr>
          <w:rFonts w:cstheme="majorHAnsi"/>
          <w:u w:val="single"/>
        </w:rPr>
        <w:t xml:space="preserve"> to change the way things are </w:t>
      </w:r>
      <w:r w:rsidRPr="00812854">
        <w:rPr>
          <w:rFonts w:cstheme="majorHAnsi"/>
          <w:highlight w:val="cyan"/>
          <w:u w:val="single"/>
        </w:rPr>
        <w:t>will</w:t>
      </w:r>
      <w:r w:rsidRPr="00812854">
        <w:rPr>
          <w:rFonts w:cstheme="majorHAnsi"/>
          <w:u w:val="single"/>
        </w:rPr>
        <w:t xml:space="preserve"> do much to </w:t>
      </w:r>
      <w:r w:rsidRPr="00812854">
        <w:rPr>
          <w:rFonts w:cstheme="majorHAnsi"/>
          <w:highlight w:val="cyan"/>
          <w:u w:val="single"/>
        </w:rPr>
        <w:t>ameliorate miser</w:t>
      </w:r>
      <w:r w:rsidRPr="00812854">
        <w:rPr>
          <w:rFonts w:cstheme="majorHAnsi"/>
          <w:u w:val="single"/>
        </w:rPr>
        <w:t>y</w:t>
      </w:r>
      <w:r w:rsidRPr="00812854">
        <w:rPr>
          <w:rFonts w:cstheme="majorHAnsi"/>
          <w:sz w:val="16"/>
        </w:rPr>
        <w:t>. As an example of one such strategy, one critical race scholar proposed that society “</w:t>
      </w:r>
      <w:r w:rsidRPr="00812854">
        <w:rPr>
          <w:rFonts w:cstheme="majorHAnsi"/>
          <w:highlight w:val="cyan"/>
          <w:u w:val="single"/>
        </w:rPr>
        <w:t>look to the bottom” in judging new laws</w:t>
      </w:r>
      <w:r w:rsidRPr="00812854">
        <w:rPr>
          <w:rFonts w:cstheme="majorHAnsi"/>
          <w:sz w:val="16"/>
        </w:rPr>
        <w:t xml:space="preserve">. </w:t>
      </w:r>
      <w:r w:rsidRPr="00812854">
        <w:rPr>
          <w:rFonts w:cstheme="majorHAnsi"/>
          <w:highlight w:val="cyan"/>
          <w:u w:val="single"/>
        </w:rPr>
        <w:t>If they would not relieve</w:t>
      </w:r>
      <w:r w:rsidRPr="00812854">
        <w:rPr>
          <w:rFonts w:cstheme="majorHAnsi"/>
          <w:u w:val="single"/>
        </w:rPr>
        <w:t xml:space="preserve"> the </w:t>
      </w:r>
      <w:r w:rsidRPr="00812854">
        <w:rPr>
          <w:rFonts w:cstheme="majorHAnsi"/>
          <w:highlight w:val="cyan"/>
          <w:u w:val="single"/>
        </w:rPr>
        <w:t>distress</w:t>
      </w:r>
      <w:r w:rsidRPr="00812854">
        <w:rPr>
          <w:rFonts w:cstheme="majorHAnsi"/>
          <w:u w:val="single"/>
        </w:rPr>
        <w:t xml:space="preserve"> </w:t>
      </w:r>
      <w:r w:rsidRPr="00812854">
        <w:rPr>
          <w:rFonts w:cstheme="majorHAnsi"/>
          <w:highlight w:val="cyan"/>
          <w:u w:val="single"/>
        </w:rPr>
        <w:t>of the poorest group</w:t>
      </w:r>
      <w:r w:rsidRPr="00812854">
        <w:rPr>
          <w:rFonts w:cstheme="majorHAnsi"/>
          <w:u w:val="single"/>
        </w:rPr>
        <w:t>—or, worse, if they compound it—</w:t>
      </w:r>
      <w:r w:rsidRPr="00812854">
        <w:rPr>
          <w:rFonts w:cstheme="majorHAnsi"/>
          <w:highlight w:val="cyan"/>
          <w:u w:val="single"/>
        </w:rPr>
        <w:t>we should reject them</w:t>
      </w:r>
      <w:r w:rsidRPr="00812854">
        <w:rPr>
          <w:rFonts w:cstheme="majorHAnsi"/>
          <w:sz w:val="16"/>
        </w:rPr>
        <w:t xml:space="preserve">. Although color blindness seems firmly entrenched in the judiciary, a few judges have made exceptions in unusual circumstances. We are mindful that the Supreme Court has rejected the “role model” argument for reverse discrimination. . . . The argument for the black lieutenant is not of that character. We doubt that many inmates of boot camps aspire to become correctional officers, though doubtless some do. . . . The black lieutenant is needed because the black inmates are believed unlikely to play the correctional game of brutal drill sergeant and brutalized recruit unless there are some blacks in authority in </w:t>
      </w:r>
      <w:r w:rsidRPr="00812854">
        <w:rPr>
          <w:rFonts w:cstheme="majorHAnsi"/>
          <w:u w:val="single"/>
        </w:rPr>
        <w:t>Crits are</w:t>
      </w:r>
      <w:r w:rsidRPr="00812854">
        <w:rPr>
          <w:rFonts w:cstheme="majorHAnsi"/>
          <w:sz w:val="16"/>
        </w:rPr>
        <w:t xml:space="preserve"> also </w:t>
      </w:r>
      <w:r w:rsidRPr="00812854">
        <w:rPr>
          <w:rFonts w:cstheme="majorHAnsi"/>
          <w:u w:val="single"/>
        </w:rPr>
        <w:t>highly</w:t>
      </w:r>
      <w:r w:rsidRPr="00812854">
        <w:rPr>
          <w:rFonts w:cstheme="majorHAnsi"/>
          <w:sz w:val="16"/>
        </w:rPr>
        <w:t xml:space="preserve"> </w:t>
      </w:r>
      <w:r w:rsidRPr="00812854">
        <w:rPr>
          <w:rFonts w:cstheme="majorHAnsi"/>
          <w:u w:val="single"/>
        </w:rPr>
        <w:t>suspicious of</w:t>
      </w:r>
      <w:r w:rsidRPr="00812854">
        <w:rPr>
          <w:rFonts w:cstheme="majorHAnsi"/>
          <w:sz w:val="16"/>
        </w:rPr>
        <w:t xml:space="preserve"> another liberal mainstay, namely, </w:t>
      </w:r>
      <w:r w:rsidRPr="00812854">
        <w:rPr>
          <w:rFonts w:cstheme="majorHAnsi"/>
          <w:u w:val="single"/>
        </w:rPr>
        <w:t>rights</w:t>
      </w:r>
      <w:r w:rsidRPr="00812854">
        <w:rPr>
          <w:rFonts w:cstheme="majorHAnsi"/>
          <w:sz w:val="16"/>
        </w:rPr>
        <w:t xml:space="preserve">. Particularly some of the older, more radical CRT scholars with roots in racial realism and an economic view of history believe that </w:t>
      </w:r>
      <w:r w:rsidRPr="00812854">
        <w:rPr>
          <w:rFonts w:cstheme="majorHAnsi"/>
          <w:u w:val="single"/>
        </w:rPr>
        <w:t>moral and legal rights are apt to do the right holder much less good than many would like to think</w:t>
      </w:r>
      <w:r w:rsidRPr="00812854">
        <w:rPr>
          <w:rFonts w:cstheme="majorHAnsi"/>
          <w:sz w:val="16"/>
        </w:rPr>
        <w:t xml:space="preserve">. </w:t>
      </w:r>
      <w:r w:rsidRPr="00812854">
        <w:rPr>
          <w:rFonts w:cstheme="majorHAnsi"/>
          <w:highlight w:val="cyan"/>
          <w:u w:val="single"/>
        </w:rPr>
        <w:t>Rights are almost</w:t>
      </w:r>
      <w:r w:rsidRPr="00812854">
        <w:rPr>
          <w:rFonts w:cstheme="majorHAnsi"/>
          <w:u w:val="single"/>
        </w:rPr>
        <w:t xml:space="preserve"> </w:t>
      </w:r>
      <w:r w:rsidRPr="00812854">
        <w:rPr>
          <w:rFonts w:cstheme="majorHAnsi"/>
          <w:highlight w:val="cyan"/>
          <w:u w:val="single"/>
        </w:rPr>
        <w:t>always procedural</w:t>
      </w:r>
      <w:r w:rsidRPr="00812854">
        <w:rPr>
          <w:rFonts w:cstheme="majorHAnsi"/>
          <w:sz w:val="16"/>
        </w:rPr>
        <w:t xml:space="preserve"> (for example, to a fair process) </w:t>
      </w:r>
      <w:r w:rsidRPr="00812854">
        <w:rPr>
          <w:rFonts w:cstheme="majorHAnsi"/>
          <w:highlight w:val="cyan"/>
          <w:u w:val="single"/>
        </w:rPr>
        <w:t>rather than substantive</w:t>
      </w:r>
      <w:r w:rsidRPr="00812854">
        <w:rPr>
          <w:rFonts w:cstheme="majorHAnsi"/>
          <w:sz w:val="16"/>
        </w:rPr>
        <w:t xml:space="preserve"> (for example, to food, housing, or education). Think how </w:t>
      </w:r>
      <w:r w:rsidRPr="00812854">
        <w:rPr>
          <w:rFonts w:cstheme="majorHAnsi"/>
          <w:u w:val="single"/>
        </w:rPr>
        <w:t xml:space="preserve">our </w:t>
      </w:r>
      <w:r w:rsidRPr="00812854">
        <w:rPr>
          <w:rFonts w:cstheme="majorHAnsi"/>
          <w:highlight w:val="cyan"/>
          <w:u w:val="single"/>
        </w:rPr>
        <w:t>system</w:t>
      </w:r>
      <w:r w:rsidRPr="00812854">
        <w:rPr>
          <w:rFonts w:cstheme="majorHAnsi"/>
          <w:sz w:val="16"/>
        </w:rPr>
        <w:t xml:space="preserve"> </w:t>
      </w:r>
      <w:r w:rsidRPr="00812854">
        <w:rPr>
          <w:rFonts w:cstheme="majorHAnsi"/>
          <w:u w:val="single"/>
        </w:rPr>
        <w:t>applauds</w:t>
      </w:r>
      <w:r w:rsidRPr="00812854">
        <w:rPr>
          <w:rFonts w:cstheme="majorHAnsi"/>
          <w:sz w:val="16"/>
        </w:rPr>
        <w:t xml:space="preserve"> affording </w:t>
      </w:r>
      <w:r w:rsidRPr="00812854">
        <w:rPr>
          <w:rFonts w:cstheme="majorHAnsi"/>
          <w:u w:val="single"/>
        </w:rPr>
        <w:t xml:space="preserve">everyone equality of opportunity, but </w:t>
      </w:r>
      <w:r w:rsidRPr="00812854">
        <w:rPr>
          <w:rFonts w:cstheme="majorHAnsi"/>
          <w:highlight w:val="cyan"/>
          <w:u w:val="single"/>
        </w:rPr>
        <w:t>resists programs that assure equality of results</w:t>
      </w:r>
      <w:r w:rsidRPr="00812854">
        <w:rPr>
          <w:rFonts w:cstheme="majorHAnsi"/>
          <w:sz w:val="16"/>
        </w:rPr>
        <w:t xml:space="preserve">. Moreover, </w:t>
      </w:r>
      <w:r w:rsidRPr="00812854">
        <w:rPr>
          <w:rFonts w:cstheme="majorHAnsi"/>
          <w:highlight w:val="cyan"/>
          <w:u w:val="single"/>
        </w:rPr>
        <w:t>rights</w:t>
      </w:r>
      <w:r w:rsidRPr="00812854">
        <w:rPr>
          <w:rFonts w:cstheme="majorHAnsi"/>
          <w:u w:val="single"/>
        </w:rPr>
        <w:t xml:space="preserve"> </w:t>
      </w:r>
      <w:r w:rsidRPr="00812854">
        <w:rPr>
          <w:rFonts w:cstheme="majorHAnsi"/>
          <w:highlight w:val="cyan"/>
          <w:u w:val="single"/>
        </w:rPr>
        <w:t>are</w:t>
      </w:r>
      <w:r w:rsidRPr="00812854">
        <w:rPr>
          <w:rFonts w:cstheme="majorHAnsi"/>
          <w:u w:val="single"/>
        </w:rPr>
        <w:t xml:space="preserve"> almost </w:t>
      </w:r>
      <w:r w:rsidRPr="00812854">
        <w:rPr>
          <w:rFonts w:cstheme="majorHAnsi"/>
          <w:highlight w:val="cyan"/>
          <w:u w:val="single"/>
        </w:rPr>
        <w:t>always cut back</w:t>
      </w:r>
      <w:r w:rsidRPr="00812854">
        <w:rPr>
          <w:rFonts w:cstheme="majorHAnsi"/>
          <w:u w:val="single"/>
        </w:rPr>
        <w:t xml:space="preserve"> </w:t>
      </w:r>
      <w:r w:rsidRPr="00812854">
        <w:rPr>
          <w:rFonts w:cstheme="majorHAnsi"/>
          <w:highlight w:val="cyan"/>
          <w:u w:val="single"/>
        </w:rPr>
        <w:t>when they conflict with</w:t>
      </w:r>
      <w:r w:rsidRPr="00812854">
        <w:rPr>
          <w:rFonts w:cstheme="majorHAnsi"/>
          <w:u w:val="single"/>
        </w:rPr>
        <w:t xml:space="preserve"> the </w:t>
      </w:r>
      <w:r w:rsidRPr="00812854">
        <w:rPr>
          <w:rFonts w:cstheme="majorHAnsi"/>
          <w:highlight w:val="cyan"/>
          <w:u w:val="single"/>
        </w:rPr>
        <w:t>interests of the powerful</w:t>
      </w:r>
      <w:r w:rsidRPr="00812854">
        <w:rPr>
          <w:rFonts w:cstheme="majorHAnsi"/>
          <w:sz w:val="16"/>
        </w:rPr>
        <w:t xml:space="preserve">. For example, </w:t>
      </w:r>
      <w:r w:rsidRPr="00812854">
        <w:rPr>
          <w:rFonts w:cstheme="majorHAnsi"/>
          <w:highlight w:val="cyan"/>
          <w:u w:val="single"/>
        </w:rPr>
        <w:t>hate speech, which targets</w:t>
      </w:r>
      <w:r w:rsidRPr="00812854">
        <w:rPr>
          <w:rFonts w:cstheme="majorHAnsi"/>
          <w:u w:val="single"/>
        </w:rPr>
        <w:t xml:space="preserve"> mainly </w:t>
      </w:r>
      <w:r w:rsidRPr="00812854">
        <w:rPr>
          <w:rFonts w:cstheme="majorHAnsi"/>
          <w:highlight w:val="cyan"/>
          <w:u w:val="single"/>
        </w:rPr>
        <w:t>minorities</w:t>
      </w:r>
      <w:r w:rsidRPr="00812854">
        <w:rPr>
          <w:rFonts w:cstheme="majorHAnsi"/>
          <w:u w:val="single"/>
        </w:rPr>
        <w:t xml:space="preserve">, gays, lesbians, and other outsiders, </w:t>
      </w:r>
      <w:r w:rsidRPr="00812854">
        <w:rPr>
          <w:rFonts w:cstheme="majorHAnsi"/>
          <w:highlight w:val="cyan"/>
          <w:u w:val="single"/>
        </w:rPr>
        <w:t>is</w:t>
      </w:r>
      <w:r w:rsidRPr="00812854">
        <w:rPr>
          <w:rFonts w:cstheme="majorHAnsi"/>
          <w:u w:val="single"/>
        </w:rPr>
        <w:t xml:space="preserve"> almost </w:t>
      </w:r>
      <w:r w:rsidRPr="00812854">
        <w:rPr>
          <w:rFonts w:cstheme="majorHAnsi"/>
          <w:highlight w:val="cyan"/>
          <w:u w:val="single"/>
        </w:rPr>
        <w:t>always tolerated</w:t>
      </w:r>
      <w:r w:rsidRPr="00812854">
        <w:rPr>
          <w:rFonts w:cstheme="majorHAnsi"/>
          <w:sz w:val="16"/>
        </w:rPr>
        <w:t xml:space="preserve">, </w:t>
      </w:r>
      <w:r w:rsidRPr="00812854">
        <w:rPr>
          <w:rFonts w:cstheme="majorHAnsi"/>
          <w:highlight w:val="cyan"/>
          <w:u w:val="single"/>
        </w:rPr>
        <w:t>while speech that offends</w:t>
      </w:r>
      <w:r w:rsidRPr="00812854">
        <w:rPr>
          <w:rFonts w:cstheme="majorHAnsi"/>
          <w:u w:val="single"/>
        </w:rPr>
        <w:t xml:space="preserve"> the interests of </w:t>
      </w:r>
      <w:r w:rsidRPr="00812854">
        <w:rPr>
          <w:rFonts w:cstheme="majorHAnsi"/>
          <w:highlight w:val="cyan"/>
          <w:u w:val="single"/>
        </w:rPr>
        <w:t>empowered groups</w:t>
      </w:r>
      <w:r w:rsidRPr="00812854">
        <w:rPr>
          <w:rFonts w:cstheme="majorHAnsi"/>
          <w:sz w:val="16"/>
        </w:rPr>
        <w:t xml:space="preserve"> </w:t>
      </w:r>
      <w:r w:rsidRPr="00812854">
        <w:rPr>
          <w:rFonts w:cstheme="majorHAnsi"/>
          <w:highlight w:val="cyan"/>
          <w:u w:val="single"/>
        </w:rPr>
        <w:t>finds</w:t>
      </w:r>
      <w:r w:rsidRPr="00812854">
        <w:rPr>
          <w:rFonts w:cstheme="majorHAnsi"/>
          <w:sz w:val="16"/>
          <w:highlight w:val="cyan"/>
        </w:rPr>
        <w:t xml:space="preserve"> </w:t>
      </w:r>
      <w:r w:rsidRPr="00812854">
        <w:rPr>
          <w:rFonts w:cstheme="majorHAnsi"/>
          <w:highlight w:val="cyan"/>
          <w:u w:val="single"/>
        </w:rPr>
        <w:t>a</w:t>
      </w:r>
      <w:r w:rsidRPr="00812854">
        <w:rPr>
          <w:rFonts w:cstheme="majorHAnsi"/>
          <w:u w:val="single"/>
        </w:rPr>
        <w:t xml:space="preserve"> ready </w:t>
      </w:r>
      <w:r w:rsidRPr="00812854">
        <w:rPr>
          <w:rFonts w:cstheme="majorHAnsi"/>
          <w:highlight w:val="cyan"/>
          <w:u w:val="single"/>
        </w:rPr>
        <w:t>exception</w:t>
      </w:r>
      <w:r w:rsidRPr="00812854">
        <w:rPr>
          <w:rFonts w:cstheme="majorHAnsi"/>
          <w:u w:val="single"/>
        </w:rPr>
        <w:t xml:space="preserve"> in First</w:t>
      </w:r>
      <w:r w:rsidRPr="00812854">
        <w:rPr>
          <w:rFonts w:cstheme="majorHAnsi"/>
          <w:sz w:val="16"/>
        </w:rPr>
        <w:t xml:space="preserve"> </w:t>
      </w:r>
      <w:r w:rsidRPr="00812854">
        <w:rPr>
          <w:rFonts w:cstheme="majorHAnsi"/>
          <w:u w:val="single"/>
        </w:rPr>
        <w:t>Amendment law</w:t>
      </w:r>
      <w:r w:rsidRPr="00812854">
        <w:rPr>
          <w:rFonts w:cstheme="majorHAnsi"/>
          <w:sz w:val="16"/>
        </w:rPr>
        <w:t xml:space="preserve">. Think, for example, of </w:t>
      </w:r>
      <w:r w:rsidRPr="00812854">
        <w:rPr>
          <w:rFonts w:cstheme="majorHAnsi"/>
          <w:u w:val="single"/>
        </w:rPr>
        <w:t>speech that insults a judge or other authority figure,</w:t>
      </w:r>
      <w:r w:rsidRPr="00812854">
        <w:rPr>
          <w:rFonts w:cstheme="majorHAnsi"/>
          <w:sz w:val="16"/>
        </w:rPr>
        <w:t xml:space="preserve"> that </w:t>
      </w:r>
      <w:r w:rsidRPr="00812854">
        <w:rPr>
          <w:rFonts w:cstheme="majorHAnsi"/>
          <w:u w:val="single"/>
        </w:rPr>
        <w:t>defames a wealth</w:t>
      </w:r>
      <w:r w:rsidRPr="00812854">
        <w:rPr>
          <w:rFonts w:cstheme="majorHAnsi"/>
          <w:sz w:val="16"/>
        </w:rPr>
        <w:t xml:space="preserve">y and well-regarded </w:t>
      </w:r>
      <w:proofErr w:type="gramStart"/>
      <w:r w:rsidRPr="00812854">
        <w:rPr>
          <w:rFonts w:cstheme="majorHAnsi"/>
          <w:u w:val="single"/>
        </w:rPr>
        <w:t>person</w:t>
      </w:r>
      <w:r w:rsidRPr="00812854">
        <w:rPr>
          <w:rFonts w:cstheme="majorHAnsi"/>
          <w:sz w:val="16"/>
        </w:rPr>
        <w:t>, that</w:t>
      </w:r>
      <w:proofErr w:type="gramEnd"/>
      <w:r w:rsidRPr="00812854">
        <w:rPr>
          <w:rFonts w:cstheme="majorHAnsi"/>
          <w:sz w:val="16"/>
        </w:rPr>
        <w:t xml:space="preserve"> </w:t>
      </w:r>
      <w:r w:rsidRPr="00812854">
        <w:rPr>
          <w:rFonts w:cstheme="majorHAnsi"/>
          <w:u w:val="single"/>
        </w:rPr>
        <w:t xml:space="preserve">disseminates a government secret, </w:t>
      </w:r>
      <w:r w:rsidRPr="00812854">
        <w:rPr>
          <w:rFonts w:cstheme="majorHAnsi"/>
          <w:sz w:val="16"/>
        </w:rPr>
        <w:t xml:space="preserve">or deceptively advertises products, thus cheating a large class of middle-income consumers. Moreover, </w:t>
      </w:r>
      <w:r w:rsidRPr="00812854">
        <w:rPr>
          <w:rFonts w:cstheme="majorHAnsi"/>
          <w:highlight w:val="cyan"/>
          <w:u w:val="single"/>
        </w:rPr>
        <w:t>rights</w:t>
      </w:r>
      <w:r w:rsidRPr="00812854">
        <w:rPr>
          <w:rFonts w:cstheme="majorHAnsi"/>
          <w:u w:val="single"/>
        </w:rPr>
        <w:t xml:space="preserve"> </w:t>
      </w:r>
      <w:r w:rsidRPr="00812854">
        <w:rPr>
          <w:rFonts w:cstheme="majorHAnsi"/>
          <w:highlight w:val="cyan"/>
          <w:u w:val="single"/>
        </w:rPr>
        <w:t>are</w:t>
      </w:r>
      <w:r w:rsidRPr="00812854">
        <w:rPr>
          <w:rFonts w:cstheme="majorHAnsi"/>
          <w:u w:val="single"/>
        </w:rPr>
        <w:t xml:space="preserve"> said to be </w:t>
      </w:r>
      <w:r w:rsidRPr="00812854">
        <w:rPr>
          <w:rFonts w:cstheme="majorHAnsi"/>
          <w:highlight w:val="cyan"/>
          <w:u w:val="single"/>
        </w:rPr>
        <w:t>alienating</w:t>
      </w:r>
      <w:r w:rsidRPr="00812854">
        <w:rPr>
          <w:rFonts w:cstheme="majorHAnsi"/>
          <w:u w:val="single"/>
        </w:rPr>
        <w:t xml:space="preserve">. They </w:t>
      </w:r>
      <w:r w:rsidRPr="00812854">
        <w:rPr>
          <w:rFonts w:cstheme="majorHAnsi"/>
          <w:highlight w:val="cyan"/>
          <w:u w:val="single"/>
        </w:rPr>
        <w:t>separate people from each other</w:t>
      </w:r>
      <w:r w:rsidRPr="00812854">
        <w:rPr>
          <w:rFonts w:cstheme="majorHAnsi"/>
          <w:sz w:val="16"/>
        </w:rPr>
        <w:t>—“</w:t>
      </w:r>
      <w:r w:rsidRPr="00812854">
        <w:rPr>
          <w:rFonts w:cstheme="majorHAnsi"/>
          <w:u w:val="single"/>
        </w:rPr>
        <w:t xml:space="preserve">stay away, I’ve got my rights”— </w:t>
      </w:r>
      <w:r w:rsidRPr="00812854">
        <w:rPr>
          <w:rFonts w:cstheme="majorHAnsi"/>
          <w:highlight w:val="cyan"/>
          <w:u w:val="single"/>
        </w:rPr>
        <w:t>rather than encouraging</w:t>
      </w:r>
      <w:r w:rsidRPr="00812854">
        <w:rPr>
          <w:rFonts w:cstheme="majorHAnsi"/>
          <w:sz w:val="16"/>
        </w:rPr>
        <w:t xml:space="preserve"> them to form close</w:t>
      </w:r>
      <w:r w:rsidRPr="00812854">
        <w:rPr>
          <w:rFonts w:cstheme="majorHAnsi"/>
          <w:u w:val="single"/>
        </w:rPr>
        <w:t xml:space="preserve">, </w:t>
      </w:r>
      <w:r w:rsidRPr="00812854">
        <w:rPr>
          <w:rFonts w:cstheme="majorHAnsi"/>
          <w:highlight w:val="cyan"/>
          <w:u w:val="single"/>
        </w:rPr>
        <w:t>respectful communities</w:t>
      </w:r>
      <w:r w:rsidRPr="00812854">
        <w:rPr>
          <w:rFonts w:cstheme="majorHAnsi"/>
          <w:sz w:val="16"/>
        </w:rPr>
        <w:t xml:space="preserve">. And </w:t>
      </w:r>
      <w:r w:rsidRPr="00812854">
        <w:rPr>
          <w:rFonts w:cstheme="majorHAnsi"/>
          <w:highlight w:val="cyan"/>
          <w:u w:val="single"/>
        </w:rPr>
        <w:t>with civil rights</w:t>
      </w:r>
      <w:r w:rsidRPr="00812854">
        <w:rPr>
          <w:rFonts w:cstheme="majorHAnsi"/>
          <w:sz w:val="16"/>
        </w:rPr>
        <w:t xml:space="preserve">, </w:t>
      </w:r>
      <w:r w:rsidRPr="00812854">
        <w:rPr>
          <w:rFonts w:cstheme="majorHAnsi"/>
          <w:highlight w:val="cyan"/>
          <w:u w:val="single"/>
        </w:rPr>
        <w:t>lower</w:t>
      </w:r>
      <w:r w:rsidRPr="00812854">
        <w:rPr>
          <w:rFonts w:cstheme="majorHAnsi"/>
          <w:u w:val="single"/>
        </w:rPr>
        <w:t xml:space="preserve"> </w:t>
      </w:r>
      <w:r w:rsidRPr="00812854">
        <w:rPr>
          <w:rFonts w:cstheme="majorHAnsi"/>
          <w:highlight w:val="cyan"/>
          <w:u w:val="single"/>
        </w:rPr>
        <w:t>courts</w:t>
      </w:r>
      <w:r w:rsidRPr="00812854">
        <w:rPr>
          <w:rFonts w:cstheme="majorHAnsi"/>
          <w:u w:val="single"/>
        </w:rPr>
        <w:t xml:space="preserve"> have </w:t>
      </w:r>
      <w:r w:rsidRPr="00812854">
        <w:rPr>
          <w:rFonts w:cstheme="majorHAnsi"/>
          <w:highlight w:val="cyan"/>
          <w:u w:val="single"/>
        </w:rPr>
        <w:t>found it</w:t>
      </w:r>
      <w:r w:rsidRPr="00812854">
        <w:rPr>
          <w:rFonts w:cstheme="majorHAnsi"/>
          <w:sz w:val="16"/>
          <w:highlight w:val="cyan"/>
        </w:rPr>
        <w:t xml:space="preserve"> </w:t>
      </w:r>
      <w:r w:rsidRPr="00812854">
        <w:rPr>
          <w:rFonts w:cstheme="majorHAnsi"/>
          <w:highlight w:val="cyan"/>
          <w:u w:val="single"/>
        </w:rPr>
        <w:t>easy to narrow</w:t>
      </w:r>
      <w:r w:rsidRPr="00812854">
        <w:rPr>
          <w:rFonts w:cstheme="majorHAnsi"/>
          <w:sz w:val="16"/>
        </w:rPr>
        <w:t xml:space="preserve"> </w:t>
      </w:r>
      <w:r w:rsidRPr="00812854">
        <w:rPr>
          <w:rFonts w:cstheme="majorHAnsi"/>
          <w:u w:val="single"/>
        </w:rPr>
        <w:t>or distinguish the broad</w:t>
      </w:r>
      <w:r w:rsidRPr="00812854">
        <w:rPr>
          <w:rFonts w:cstheme="majorHAnsi"/>
          <w:sz w:val="16"/>
        </w:rPr>
        <w:t xml:space="preserve">, ringing </w:t>
      </w:r>
      <w:r w:rsidRPr="00812854">
        <w:rPr>
          <w:rFonts w:cstheme="majorHAnsi"/>
          <w:u w:val="single"/>
        </w:rPr>
        <w:t>landmark</w:t>
      </w:r>
      <w:r w:rsidRPr="00812854">
        <w:rPr>
          <w:rFonts w:cstheme="majorHAnsi"/>
          <w:sz w:val="16"/>
        </w:rPr>
        <w:t xml:space="preserve"> </w:t>
      </w:r>
      <w:r w:rsidRPr="00812854">
        <w:rPr>
          <w:rFonts w:cstheme="majorHAnsi"/>
          <w:u w:val="single"/>
        </w:rPr>
        <w:t>decision</w:t>
      </w:r>
      <w:r w:rsidRPr="00812854">
        <w:rPr>
          <w:rFonts w:cstheme="majorHAnsi"/>
          <w:sz w:val="16"/>
        </w:rPr>
        <w:t xml:space="preserve"> like Brown v. Board of Education. The </w:t>
      </w:r>
      <w:r w:rsidRPr="00812854">
        <w:rPr>
          <w:rFonts w:cstheme="majorHAnsi"/>
          <w:u w:val="single"/>
        </w:rPr>
        <w:t>group whom they</w:t>
      </w:r>
      <w:r w:rsidRPr="00812854">
        <w:rPr>
          <w:rFonts w:cstheme="majorHAnsi"/>
          <w:sz w:val="16"/>
        </w:rPr>
        <w:t xml:space="preserve"> supposedly </w:t>
      </w:r>
      <w:r w:rsidRPr="00812854">
        <w:rPr>
          <w:rFonts w:cstheme="majorHAnsi"/>
          <w:u w:val="single"/>
        </w:rPr>
        <w:t>benefit always greets cases like Brown with great celebration. But after</w:t>
      </w:r>
      <w:r w:rsidRPr="00812854">
        <w:rPr>
          <w:rFonts w:cstheme="majorHAnsi"/>
          <w:sz w:val="16"/>
        </w:rPr>
        <w:t xml:space="preserve"> the </w:t>
      </w:r>
      <w:r w:rsidRPr="00812854">
        <w:rPr>
          <w:rFonts w:cstheme="majorHAnsi"/>
          <w:u w:val="single"/>
        </w:rPr>
        <w:t>celebration dies down, the great victory is quietly</w:t>
      </w:r>
      <w:r w:rsidRPr="00812854">
        <w:rPr>
          <w:rFonts w:cstheme="majorHAnsi"/>
          <w:sz w:val="16"/>
        </w:rPr>
        <w:t xml:space="preserve"> </w:t>
      </w:r>
      <w:r w:rsidRPr="00812854">
        <w:rPr>
          <w:rFonts w:cstheme="majorHAnsi"/>
          <w:u w:val="single"/>
        </w:rPr>
        <w:t>cut back by narrow interpretation, administrative obstruction, or delay.</w:t>
      </w:r>
      <w:r w:rsidRPr="00812854">
        <w:rPr>
          <w:rFonts w:cstheme="majorHAnsi"/>
          <w:sz w:val="16"/>
        </w:rPr>
        <w:t xml:space="preserve"> In the end, the </w:t>
      </w:r>
      <w:r w:rsidRPr="00812854">
        <w:rPr>
          <w:rFonts w:cstheme="majorHAnsi"/>
          <w:highlight w:val="cyan"/>
          <w:u w:val="single"/>
        </w:rPr>
        <w:t>minority</w:t>
      </w:r>
      <w:r w:rsidRPr="00812854">
        <w:rPr>
          <w:rFonts w:cstheme="majorHAnsi"/>
          <w:sz w:val="16"/>
        </w:rPr>
        <w:t xml:space="preserve"> group </w:t>
      </w:r>
      <w:r w:rsidRPr="00812854">
        <w:rPr>
          <w:rFonts w:cstheme="majorHAnsi"/>
          <w:highlight w:val="cyan"/>
          <w:u w:val="single"/>
        </w:rPr>
        <w:t>is</w:t>
      </w:r>
      <w:r w:rsidRPr="00812854">
        <w:rPr>
          <w:rFonts w:cstheme="majorHAnsi"/>
          <w:u w:val="single"/>
        </w:rPr>
        <w:t xml:space="preserve"> </w:t>
      </w:r>
      <w:r w:rsidRPr="00812854">
        <w:rPr>
          <w:rFonts w:cstheme="majorHAnsi"/>
          <w:highlight w:val="cyan"/>
          <w:u w:val="single"/>
        </w:rPr>
        <w:t>left</w:t>
      </w:r>
      <w:r w:rsidRPr="00812854">
        <w:rPr>
          <w:rFonts w:cstheme="majorHAnsi"/>
          <w:u w:val="single"/>
        </w:rPr>
        <w:t xml:space="preserve"> </w:t>
      </w:r>
      <w:r w:rsidRPr="00812854">
        <w:rPr>
          <w:rFonts w:cstheme="majorHAnsi"/>
          <w:highlight w:val="cyan"/>
          <w:u w:val="single"/>
        </w:rPr>
        <w:t>little better</w:t>
      </w:r>
      <w:r w:rsidRPr="00812854">
        <w:rPr>
          <w:rFonts w:cstheme="majorHAnsi"/>
          <w:u w:val="single"/>
        </w:rPr>
        <w:t xml:space="preserve"> than it was before, </w:t>
      </w:r>
      <w:r w:rsidRPr="00812854">
        <w:rPr>
          <w:rFonts w:cstheme="majorHAnsi"/>
          <w:highlight w:val="cyan"/>
          <w:u w:val="single"/>
        </w:rPr>
        <w:t>if not worse</w:t>
      </w:r>
      <w:r w:rsidRPr="00812854">
        <w:rPr>
          <w:rFonts w:cstheme="majorHAnsi"/>
          <w:u w:val="single"/>
        </w:rPr>
        <w:t>.</w:t>
      </w:r>
      <w:r w:rsidRPr="00812854">
        <w:rPr>
          <w:rFonts w:cstheme="majorHAnsi"/>
          <w:sz w:val="16"/>
        </w:rPr>
        <w:t xml:space="preserve"> Its friends, the </w:t>
      </w:r>
      <w:r w:rsidRPr="00812854">
        <w:rPr>
          <w:rFonts w:cstheme="majorHAnsi"/>
          <w:highlight w:val="cyan"/>
          <w:u w:val="single"/>
        </w:rPr>
        <w:t>liberals</w:t>
      </w:r>
      <w:r w:rsidRPr="00812854">
        <w:rPr>
          <w:rFonts w:cstheme="majorHAnsi"/>
          <w:sz w:val="16"/>
        </w:rPr>
        <w:t xml:space="preserve">, </w:t>
      </w:r>
      <w:r w:rsidRPr="00812854">
        <w:rPr>
          <w:rFonts w:cstheme="majorHAnsi"/>
          <w:u w:val="single"/>
        </w:rPr>
        <w:t xml:space="preserve">believing the problem has been solved, </w:t>
      </w:r>
      <w:r w:rsidRPr="00812854">
        <w:rPr>
          <w:rFonts w:cstheme="majorHAnsi"/>
          <w:highlight w:val="cyan"/>
          <w:u w:val="single"/>
        </w:rPr>
        <w:t>go on to something else</w:t>
      </w:r>
      <w:r w:rsidRPr="00812854">
        <w:rPr>
          <w:rFonts w:cstheme="majorHAnsi"/>
          <w:u w:val="single"/>
        </w:rPr>
        <w:t>, such as saving the whales, while</w:t>
      </w:r>
      <w:r w:rsidRPr="00812854">
        <w:rPr>
          <w:rFonts w:cstheme="majorHAnsi"/>
          <w:sz w:val="16"/>
        </w:rPr>
        <w:t xml:space="preserve"> its </w:t>
      </w:r>
      <w:r w:rsidRPr="00812854">
        <w:rPr>
          <w:rFonts w:cstheme="majorHAnsi"/>
          <w:highlight w:val="cyan"/>
          <w:u w:val="single"/>
        </w:rPr>
        <w:t>adversaries</w:t>
      </w:r>
      <w:r w:rsidRPr="00812854">
        <w:rPr>
          <w:rFonts w:cstheme="majorHAnsi"/>
          <w:sz w:val="16"/>
        </w:rPr>
        <w:t xml:space="preserve">, the conservatives, furious that the Supreme Court has given way once again to undeserving minorities, </w:t>
      </w:r>
      <w:r w:rsidRPr="00812854">
        <w:rPr>
          <w:rFonts w:cstheme="majorHAnsi"/>
          <w:highlight w:val="cyan"/>
          <w:u w:val="single"/>
        </w:rPr>
        <w:t>step up</w:t>
      </w:r>
      <w:r w:rsidRPr="00812854">
        <w:rPr>
          <w:rFonts w:cstheme="majorHAnsi"/>
          <w:u w:val="single"/>
        </w:rPr>
        <w:t xml:space="preserve"> their </w:t>
      </w:r>
      <w:r w:rsidRPr="00812854">
        <w:rPr>
          <w:rFonts w:cstheme="majorHAnsi"/>
          <w:highlight w:val="cyan"/>
          <w:u w:val="single"/>
        </w:rPr>
        <w:t>resistance</w:t>
      </w:r>
      <w:r w:rsidRPr="00812854">
        <w:rPr>
          <w:rFonts w:cstheme="majorHAnsi"/>
          <w:u w:val="single"/>
        </w:rPr>
        <w:t>.</w:t>
      </w:r>
    </w:p>
    <w:p w14:paraId="3B4B33FC" w14:textId="77777777" w:rsidR="00B514D6" w:rsidRPr="00812854" w:rsidRDefault="00B514D6" w:rsidP="00B514D6">
      <w:pPr>
        <w:pStyle w:val="Heading3"/>
        <w:rPr>
          <w:rFonts w:cstheme="majorHAnsi"/>
        </w:rPr>
      </w:pPr>
      <w:r w:rsidRPr="00812854">
        <w:rPr>
          <w:rFonts w:cstheme="majorHAnsi"/>
        </w:rPr>
        <w:t>Link – Marijuana Decriminalization</w:t>
      </w:r>
    </w:p>
    <w:p w14:paraId="4F1617A6" w14:textId="77777777" w:rsidR="00B514D6" w:rsidRPr="00812854" w:rsidRDefault="00B514D6" w:rsidP="00B514D6">
      <w:pPr>
        <w:pStyle w:val="Heading4"/>
        <w:rPr>
          <w:rFonts w:cstheme="majorHAnsi"/>
        </w:rPr>
      </w:pPr>
      <w:r w:rsidRPr="00812854">
        <w:rPr>
          <w:rFonts w:cstheme="majorHAnsi"/>
        </w:rPr>
        <w:t>Marijuana decimalization leads to new forms of discriminatory and harsh policing – only the alt solves</w:t>
      </w:r>
    </w:p>
    <w:p w14:paraId="1D9611A0" w14:textId="77777777" w:rsidR="00B514D6" w:rsidRPr="00812854" w:rsidRDefault="00B514D6" w:rsidP="00B514D6">
      <w:pPr>
        <w:rPr>
          <w:rFonts w:cstheme="majorHAnsi"/>
        </w:rPr>
      </w:pPr>
      <w:r w:rsidRPr="00812854">
        <w:rPr>
          <w:rStyle w:val="Style13ptBold"/>
          <w:rFonts w:cstheme="majorHAnsi"/>
        </w:rPr>
        <w:t>Delgado and Stefanic 16</w:t>
      </w:r>
      <w:r w:rsidRPr="00812854">
        <w:rPr>
          <w:rFonts w:cstheme="majorHAnsi"/>
        </w:rPr>
        <w:t xml:space="preserve"> [Richard Delgado teaches civil rights and critical race theory at University of Alabama School of Law. Jean Stefancic writes about law reform, social change, and legal scholarship. “Critical perspectives on police, policing, and mass incarceration;” August 2016; The Georgetown Law Journal; https://go-gale-com.proxy.lib.umich.edu/ps/i.do?p=ITOF&amp;u=umuser&amp;id=GALE|A481244342&amp;v=2.1&amp;it=r&amp;sid=summon]//SL</w:t>
      </w:r>
    </w:p>
    <w:p w14:paraId="212EE432" w14:textId="77777777" w:rsidR="00B514D6" w:rsidRPr="00812854" w:rsidRDefault="00B514D6" w:rsidP="00B514D6">
      <w:pPr>
        <w:rPr>
          <w:rFonts w:cstheme="majorHAnsi"/>
          <w:sz w:val="16"/>
        </w:rPr>
      </w:pPr>
      <w:r w:rsidRPr="00812854">
        <w:rPr>
          <w:rFonts w:cstheme="majorHAnsi"/>
          <w:sz w:val="16"/>
        </w:rPr>
        <w:t xml:space="preserve">Hyperaggressive policing is a key issue because </w:t>
      </w:r>
      <w:r w:rsidRPr="00812854">
        <w:rPr>
          <w:rStyle w:val="StyleUnderline"/>
          <w:rFonts w:cstheme="majorHAnsi"/>
          <w:highlight w:val="cyan"/>
        </w:rPr>
        <w:t>if marijuana law ends</w:t>
      </w:r>
      <w:r w:rsidRPr="00812854">
        <w:rPr>
          <w:rStyle w:val="StyleUnderline"/>
          <w:rFonts w:cstheme="majorHAnsi"/>
        </w:rPr>
        <w:t xml:space="preserve">, at least some </w:t>
      </w:r>
      <w:r w:rsidRPr="00812854">
        <w:rPr>
          <w:rStyle w:val="StyleUnderline"/>
          <w:rFonts w:cstheme="majorHAnsi"/>
          <w:highlight w:val="cyan"/>
        </w:rPr>
        <w:t>authorities are apt to search</w:t>
      </w:r>
      <w:r w:rsidRPr="00812854">
        <w:rPr>
          <w:rStyle w:val="StyleUnderline"/>
          <w:rFonts w:cstheme="majorHAnsi"/>
        </w:rPr>
        <w:t xml:space="preserve">, reflexively, </w:t>
      </w:r>
      <w:r w:rsidRPr="00812854">
        <w:rPr>
          <w:rStyle w:val="StyleUnderline"/>
          <w:rFonts w:cstheme="majorHAnsi"/>
          <w:highlight w:val="cyan"/>
        </w:rPr>
        <w:t xml:space="preserve">for </w:t>
      </w:r>
      <w:r w:rsidRPr="00812854">
        <w:rPr>
          <w:rStyle w:val="Emphasis"/>
          <w:rFonts w:cstheme="majorHAnsi"/>
          <w:highlight w:val="cyan"/>
        </w:rPr>
        <w:t>new ways of controlling black men</w:t>
      </w:r>
      <w:r w:rsidRPr="00812854">
        <w:rPr>
          <w:rStyle w:val="Emphasis"/>
          <w:rFonts w:cstheme="majorHAnsi"/>
        </w:rPr>
        <w:t>.</w:t>
      </w:r>
      <w:r w:rsidRPr="00812854">
        <w:rPr>
          <w:rFonts w:cstheme="majorHAnsi"/>
          <w:sz w:val="16"/>
        </w:rPr>
        <w:t xml:space="preserve"> As mentioned, </w:t>
      </w:r>
      <w:r w:rsidRPr="00812854">
        <w:rPr>
          <w:rStyle w:val="StyleUnderline"/>
          <w:rFonts w:cstheme="majorHAnsi"/>
        </w:rPr>
        <w:t xml:space="preserve">the drug laws are essentially a means of </w:t>
      </w:r>
      <w:r w:rsidRPr="00812854">
        <w:rPr>
          <w:rStyle w:val="Emphasis"/>
          <w:rFonts w:cstheme="majorHAnsi"/>
        </w:rPr>
        <w:t>managing populations</w:t>
      </w:r>
      <w:r w:rsidRPr="00812854">
        <w:rPr>
          <w:rStyle w:val="StyleUnderline"/>
          <w:rFonts w:cstheme="majorHAnsi"/>
        </w:rPr>
        <w:t xml:space="preserve"> that the police regard as sources of potential disorder </w:t>
      </w:r>
      <w:r w:rsidRPr="00812854">
        <w:rPr>
          <w:rFonts w:cstheme="majorHAnsi"/>
          <w:sz w:val="16"/>
        </w:rPr>
        <w:t>75</w:t>
      </w:r>
      <w:r w:rsidRPr="00812854">
        <w:rPr>
          <w:rStyle w:val="Emphasis"/>
          <w:rFonts w:cstheme="majorHAnsi"/>
        </w:rPr>
        <w:t>. Social control</w:t>
      </w:r>
      <w:r w:rsidRPr="00812854">
        <w:rPr>
          <w:rStyle w:val="StyleUnderline"/>
          <w:rFonts w:cstheme="majorHAnsi"/>
        </w:rPr>
        <w:t xml:space="preserve"> is the end game, with drug arrests and imprisonment simply a means to that end</w:t>
      </w:r>
      <w:r w:rsidRPr="00812854">
        <w:rPr>
          <w:rFonts w:cstheme="majorHAnsi"/>
          <w:sz w:val="16"/>
        </w:rPr>
        <w:t xml:space="preserve">, at least until now. Accordingly, </w:t>
      </w:r>
      <w:r w:rsidRPr="00812854">
        <w:rPr>
          <w:rStyle w:val="StyleUnderline"/>
          <w:rFonts w:cstheme="majorHAnsi"/>
          <w:highlight w:val="cyan"/>
        </w:rPr>
        <w:t>as marijuana prohibitions date</w:t>
      </w:r>
      <w:r w:rsidRPr="00812854">
        <w:rPr>
          <w:rFonts w:cstheme="majorHAnsi"/>
          <w:sz w:val="16"/>
        </w:rPr>
        <w:t xml:space="preserve">, 76 </w:t>
      </w:r>
      <w:r w:rsidRPr="00812854">
        <w:rPr>
          <w:rStyle w:val="Emphasis"/>
          <w:rFonts w:cstheme="majorHAnsi"/>
          <w:highlight w:val="cyan"/>
        </w:rPr>
        <w:t>a different tool</w:t>
      </w:r>
      <w:r w:rsidRPr="00812854">
        <w:rPr>
          <w:rStyle w:val="StyleUnderline"/>
          <w:rFonts w:cstheme="majorHAnsi"/>
          <w:highlight w:val="cyan"/>
        </w:rPr>
        <w:t xml:space="preserve"> </w:t>
      </w:r>
      <w:r w:rsidRPr="00812854">
        <w:rPr>
          <w:rStyle w:val="StyleUnderline"/>
          <w:rFonts w:cstheme="majorHAnsi"/>
        </w:rPr>
        <w:t xml:space="preserve">– police violence </w:t>
      </w:r>
      <w:r w:rsidRPr="00812854">
        <w:rPr>
          <w:rStyle w:val="StyleUnderline"/>
          <w:rFonts w:cstheme="majorHAnsi"/>
          <w:highlight w:val="cyan"/>
        </w:rPr>
        <w:t>– has come to the fore</w:t>
      </w:r>
      <w:r w:rsidRPr="00812854">
        <w:rPr>
          <w:rStyle w:val="StyleUnderline"/>
          <w:rFonts w:cstheme="majorHAnsi"/>
        </w:rPr>
        <w:t xml:space="preserve"> </w:t>
      </w:r>
      <w:r w:rsidRPr="00812854">
        <w:rPr>
          <w:rStyle w:val="StyleUnderline"/>
          <w:rFonts w:cstheme="majorHAnsi"/>
          <w:highlight w:val="cyan"/>
        </w:rPr>
        <w:t>with a sharp rise in police shootings</w:t>
      </w:r>
      <w:r w:rsidRPr="00812854">
        <w:rPr>
          <w:rStyle w:val="StyleUnderline"/>
          <w:rFonts w:cstheme="majorHAnsi"/>
        </w:rPr>
        <w:t xml:space="preserve"> </w:t>
      </w:r>
      <w:r w:rsidRPr="00812854">
        <w:rPr>
          <w:rStyle w:val="StyleUnderline"/>
          <w:rFonts w:cstheme="majorHAnsi"/>
          <w:highlight w:val="cyan"/>
        </w:rPr>
        <w:t>and</w:t>
      </w:r>
      <w:r w:rsidRPr="00812854">
        <w:rPr>
          <w:rStyle w:val="StyleUnderline"/>
          <w:rFonts w:cstheme="majorHAnsi"/>
        </w:rPr>
        <w:t xml:space="preserve"> </w:t>
      </w:r>
      <w:r w:rsidRPr="00812854">
        <w:rPr>
          <w:rStyle w:val="StyleUnderline"/>
          <w:rFonts w:cstheme="majorHAnsi"/>
          <w:highlight w:val="cyan"/>
        </w:rPr>
        <w:t>beatings</w:t>
      </w:r>
      <w:r w:rsidRPr="00812854">
        <w:rPr>
          <w:rStyle w:val="StyleUnderline"/>
          <w:rFonts w:cstheme="majorHAnsi"/>
        </w:rPr>
        <w:t xml:space="preserve"> </w:t>
      </w:r>
      <w:r w:rsidRPr="00812854">
        <w:rPr>
          <w:rStyle w:val="StyleUnderline"/>
          <w:rFonts w:cstheme="majorHAnsi"/>
          <w:highlight w:val="cyan"/>
        </w:rPr>
        <w:t>of unarmed black men</w:t>
      </w:r>
      <w:r w:rsidRPr="00812854">
        <w:rPr>
          <w:rFonts w:cstheme="majorHAnsi"/>
          <w:sz w:val="16"/>
        </w:rPr>
        <w:t xml:space="preserve">. 77 We believe that </w:t>
      </w:r>
      <w:r w:rsidRPr="00812854">
        <w:rPr>
          <w:rStyle w:val="StyleUnderline"/>
          <w:rFonts w:cstheme="majorHAnsi"/>
        </w:rPr>
        <w:t xml:space="preserve">this is not entirely accidental. </w:t>
      </w:r>
      <w:r w:rsidRPr="00812854">
        <w:rPr>
          <w:rStyle w:val="StyleUnderline"/>
          <w:rFonts w:cstheme="majorHAnsi"/>
          <w:highlight w:val="cyan"/>
        </w:rPr>
        <w:t>If drug arrests</w:t>
      </w:r>
      <w:r w:rsidRPr="00812854">
        <w:rPr>
          <w:rStyle w:val="StyleUnderline"/>
          <w:rFonts w:cstheme="majorHAnsi"/>
        </w:rPr>
        <w:t xml:space="preserve"> </w:t>
      </w:r>
      <w:r w:rsidRPr="00812854">
        <w:rPr>
          <w:rStyle w:val="StyleUnderline"/>
          <w:rFonts w:cstheme="majorHAnsi"/>
          <w:highlight w:val="cyan"/>
        </w:rPr>
        <w:t>have</w:t>
      </w:r>
      <w:r w:rsidRPr="00812854">
        <w:rPr>
          <w:rStyle w:val="StyleUnderline"/>
          <w:rFonts w:cstheme="majorHAnsi"/>
        </w:rPr>
        <w:t xml:space="preserve"> </w:t>
      </w:r>
      <w:r w:rsidRPr="00812854">
        <w:rPr>
          <w:rStyle w:val="StyleUnderline"/>
          <w:rFonts w:cstheme="majorHAnsi"/>
          <w:highlight w:val="cyan"/>
        </w:rPr>
        <w:t>been</w:t>
      </w:r>
      <w:r w:rsidRPr="00812854">
        <w:rPr>
          <w:rStyle w:val="StyleUnderline"/>
          <w:rFonts w:cstheme="majorHAnsi"/>
        </w:rPr>
        <w:t xml:space="preserve"> merely </w:t>
      </w:r>
      <w:r w:rsidRPr="00812854">
        <w:rPr>
          <w:rStyle w:val="StyleUnderline"/>
          <w:rFonts w:cstheme="majorHAnsi"/>
          <w:highlight w:val="cyan"/>
        </w:rPr>
        <w:t>a</w:t>
      </w:r>
      <w:r w:rsidRPr="00812854">
        <w:rPr>
          <w:rStyle w:val="StyleUnderline"/>
          <w:rFonts w:cstheme="majorHAnsi"/>
        </w:rPr>
        <w:t xml:space="preserve"> convenient </w:t>
      </w:r>
      <w:r w:rsidRPr="00812854">
        <w:rPr>
          <w:rStyle w:val="StyleUnderline"/>
          <w:rFonts w:cstheme="majorHAnsi"/>
          <w:highlight w:val="cyan"/>
        </w:rPr>
        <w:t xml:space="preserve">means of keeping poor black people in check, </w:t>
      </w:r>
      <w:r w:rsidRPr="00812854">
        <w:rPr>
          <w:rStyle w:val="Emphasis"/>
          <w:rFonts w:cstheme="majorHAnsi"/>
          <w:highlight w:val="cyan"/>
        </w:rPr>
        <w:t>we should expect new methods to arise</w:t>
      </w:r>
      <w:r w:rsidRPr="00812854">
        <w:rPr>
          <w:rStyle w:val="Emphasis"/>
          <w:rFonts w:cstheme="majorHAnsi"/>
        </w:rPr>
        <w:t xml:space="preserve"> </w:t>
      </w:r>
      <w:r w:rsidRPr="00812854">
        <w:rPr>
          <w:rStyle w:val="StyleUnderline"/>
          <w:rFonts w:cstheme="majorHAnsi"/>
          <w:highlight w:val="cyan"/>
        </w:rPr>
        <w:t>once</w:t>
      </w:r>
      <w:r w:rsidRPr="00812854">
        <w:rPr>
          <w:rStyle w:val="StyleUnderline"/>
          <w:rFonts w:cstheme="majorHAnsi"/>
        </w:rPr>
        <w:t xml:space="preserve"> </w:t>
      </w:r>
      <w:r w:rsidRPr="00812854">
        <w:rPr>
          <w:rStyle w:val="StyleUnderline"/>
          <w:rFonts w:cstheme="majorHAnsi"/>
          <w:highlight w:val="cyan"/>
        </w:rPr>
        <w:t>sates</w:t>
      </w:r>
      <w:r w:rsidRPr="00812854">
        <w:rPr>
          <w:rStyle w:val="StyleUnderline"/>
          <w:rFonts w:cstheme="majorHAnsi"/>
        </w:rPr>
        <w:t xml:space="preserve"> </w:t>
      </w:r>
      <w:r w:rsidRPr="00812854">
        <w:rPr>
          <w:rStyle w:val="StyleUnderline"/>
          <w:rFonts w:cstheme="majorHAnsi"/>
          <w:highlight w:val="cyan"/>
        </w:rPr>
        <w:t>repeal</w:t>
      </w:r>
      <w:r w:rsidRPr="00812854">
        <w:rPr>
          <w:rStyle w:val="StyleUnderline"/>
          <w:rFonts w:cstheme="majorHAnsi"/>
        </w:rPr>
        <w:t xml:space="preserve"> the </w:t>
      </w:r>
      <w:r w:rsidRPr="00812854">
        <w:rPr>
          <w:rStyle w:val="StyleUnderline"/>
          <w:rFonts w:cstheme="majorHAnsi"/>
          <w:highlight w:val="cyan"/>
        </w:rPr>
        <w:t>legislation</w:t>
      </w:r>
      <w:r w:rsidRPr="00812854">
        <w:rPr>
          <w:rStyle w:val="StyleUnderline"/>
          <w:rFonts w:cstheme="majorHAnsi"/>
        </w:rPr>
        <w:t xml:space="preserve"> – namely, the drug laws – that formerly enabled the authorities to crack down on them.</w:t>
      </w:r>
      <w:r w:rsidRPr="00812854">
        <w:rPr>
          <w:rFonts w:cstheme="majorHAnsi"/>
          <w:sz w:val="16"/>
        </w:rPr>
        <w:t xml:space="preserve"> To put it simply, </w:t>
      </w:r>
      <w:r w:rsidRPr="00812854">
        <w:rPr>
          <w:rStyle w:val="StyleUnderline"/>
          <w:rFonts w:cstheme="majorHAnsi"/>
          <w:highlight w:val="cyan"/>
        </w:rPr>
        <w:t>some police</w:t>
      </w:r>
      <w:r w:rsidRPr="00812854">
        <w:rPr>
          <w:rStyle w:val="StyleUnderline"/>
          <w:rFonts w:cstheme="majorHAnsi"/>
        </w:rPr>
        <w:t xml:space="preserve">, deprived of the opportunity to make larger numbers of stops and arrests </w:t>
      </w:r>
      <w:r w:rsidRPr="00812854">
        <w:rPr>
          <w:rStyle w:val="Emphasis"/>
          <w:rFonts w:cstheme="majorHAnsi"/>
          <w:highlight w:val="cyan"/>
        </w:rPr>
        <w:t xml:space="preserve">would compensate by </w:t>
      </w:r>
      <w:r w:rsidRPr="00812854">
        <w:rPr>
          <w:rStyle w:val="Emphasis"/>
          <w:rFonts w:cstheme="majorHAnsi"/>
        </w:rPr>
        <w:t>making a smaller number much more painful</w:t>
      </w:r>
      <w:r w:rsidRPr="00812854">
        <w:rPr>
          <w:rStyle w:val="StyleUnderline"/>
          <w:rFonts w:cstheme="majorHAnsi"/>
        </w:rPr>
        <w:t xml:space="preserve"> for those signed out. </w:t>
      </w:r>
      <w:r w:rsidRPr="00812854">
        <w:rPr>
          <w:rStyle w:val="Emphasis"/>
          <w:rFonts w:cstheme="majorHAnsi"/>
          <w:highlight w:val="cyan"/>
        </w:rPr>
        <w:t>A rise in harsh police tactics – like lynching</w:t>
      </w:r>
      <w:r w:rsidRPr="00812854">
        <w:rPr>
          <w:rStyle w:val="StyleUnderline"/>
          <w:rFonts w:cstheme="majorHAnsi"/>
        </w:rPr>
        <w:t xml:space="preserve"> a century ago</w:t>
      </w:r>
      <w:r w:rsidRPr="00812854">
        <w:rPr>
          <w:rFonts w:cstheme="majorHAnsi"/>
          <w:sz w:val="16"/>
        </w:rPr>
        <w:t xml:space="preserve"> 78 – </w:t>
      </w:r>
      <w:r w:rsidRPr="00812854">
        <w:rPr>
          <w:rStyle w:val="StyleUnderline"/>
          <w:rFonts w:cstheme="majorHAnsi"/>
        </w:rPr>
        <w:t xml:space="preserve">would remind black men not to step out of line merely because these laws were no longer in force. Denied the ability to arrest black men </w:t>
      </w:r>
      <w:r w:rsidRPr="00812854">
        <w:rPr>
          <w:rFonts w:cstheme="majorHAnsi"/>
          <w:sz w:val="16"/>
        </w:rPr>
        <w:t xml:space="preserve">and send them to prison for medium-length sentences, </w:t>
      </w:r>
      <w:r w:rsidRPr="00812854">
        <w:rPr>
          <w:rStyle w:val="StyleUnderline"/>
          <w:rFonts w:cstheme="majorHAnsi"/>
        </w:rPr>
        <w:t xml:space="preserve">some </w:t>
      </w:r>
      <w:r w:rsidRPr="00812854">
        <w:rPr>
          <w:rStyle w:val="StyleUnderline"/>
          <w:rFonts w:cstheme="majorHAnsi"/>
          <w:highlight w:val="cyan"/>
        </w:rPr>
        <w:t xml:space="preserve">police forces would </w:t>
      </w:r>
      <w:r w:rsidRPr="00812854">
        <w:rPr>
          <w:rStyle w:val="Emphasis"/>
          <w:rFonts w:cstheme="majorHAnsi"/>
          <w:highlight w:val="cyan"/>
        </w:rPr>
        <w:t>compensate by imposing on-the-spot, severe, and highly visible punishment</w:t>
      </w:r>
      <w:r w:rsidRPr="00812854">
        <w:rPr>
          <w:rStyle w:val="StyleUnderline"/>
          <w:rFonts w:cstheme="majorHAnsi"/>
        </w:rPr>
        <w:t xml:space="preserve"> on those who mouth off, cross the street at the wrong place, or just act carefree or defiant. </w:t>
      </w:r>
      <w:r w:rsidRPr="00812854">
        <w:rPr>
          <w:rFonts w:cstheme="majorHAnsi"/>
          <w:sz w:val="16"/>
        </w:rPr>
        <w:t xml:space="preserve">79 </w:t>
      </w:r>
      <w:r w:rsidRPr="00812854">
        <w:rPr>
          <w:rStyle w:val="StyleUnderline"/>
          <w:rFonts w:cstheme="majorHAnsi"/>
        </w:rPr>
        <w:t>This new tool is as unacceptable</w:t>
      </w:r>
      <w:r w:rsidRPr="00812854">
        <w:rPr>
          <w:rFonts w:cstheme="majorHAnsi"/>
          <w:sz w:val="16"/>
        </w:rPr>
        <w:t xml:space="preserve"> as its predecessor. </w:t>
      </w:r>
      <w:r w:rsidRPr="00812854">
        <w:rPr>
          <w:rStyle w:val="StyleUnderline"/>
          <w:rFonts w:cstheme="majorHAnsi"/>
        </w:rPr>
        <w:t>The starting point is to realize how and why this approach might be attractive to some of the police. One reason is simple demography. Police officers, like anyone else, realize that the country is rapidly more multiracial and interracial and that by 2044, half the population will be of color</w:t>
      </w:r>
      <w:r w:rsidRPr="00812854">
        <w:rPr>
          <w:rFonts w:cstheme="majorHAnsi"/>
          <w:sz w:val="16"/>
        </w:rPr>
        <w:t xml:space="preserve">. 80 </w:t>
      </w:r>
      <w:r w:rsidRPr="00812854">
        <w:rPr>
          <w:rStyle w:val="StyleUnderline"/>
          <w:rFonts w:cstheme="majorHAnsi"/>
          <w:highlight w:val="cyan"/>
        </w:rPr>
        <w:t>Because many police officers see themselves as defenders</w:t>
      </w:r>
      <w:r w:rsidRPr="00812854">
        <w:rPr>
          <w:rStyle w:val="StyleUnderline"/>
          <w:rFonts w:cstheme="majorHAnsi"/>
        </w:rPr>
        <w:t xml:space="preserve"> </w:t>
      </w:r>
      <w:r w:rsidRPr="00812854">
        <w:rPr>
          <w:rStyle w:val="StyleUnderline"/>
          <w:rFonts w:cstheme="majorHAnsi"/>
          <w:highlight w:val="cyan"/>
        </w:rPr>
        <w:t>of</w:t>
      </w:r>
      <w:r w:rsidRPr="00812854">
        <w:rPr>
          <w:rStyle w:val="StyleUnderline"/>
          <w:rFonts w:cstheme="majorHAnsi"/>
        </w:rPr>
        <w:t xml:space="preserve"> current order - </w:t>
      </w:r>
      <w:r w:rsidRPr="00812854">
        <w:rPr>
          <w:rStyle w:val="Emphasis"/>
          <w:rFonts w:cstheme="majorHAnsi"/>
        </w:rPr>
        <w:t xml:space="preserve">meaning </w:t>
      </w:r>
      <w:r w:rsidRPr="00812854">
        <w:rPr>
          <w:rStyle w:val="Emphasis"/>
          <w:rFonts w:cstheme="majorHAnsi"/>
          <w:highlight w:val="cyan"/>
        </w:rPr>
        <w:t>white vales</w:t>
      </w:r>
      <w:r w:rsidRPr="00812854">
        <w:rPr>
          <w:rStyle w:val="Emphasis"/>
          <w:rFonts w:cstheme="majorHAnsi"/>
        </w:rPr>
        <w:t>, well-being, safety, and privilege</w:t>
      </w:r>
      <w:r w:rsidRPr="00812854">
        <w:rPr>
          <w:rStyle w:val="StyleUnderline"/>
          <w:rFonts w:cstheme="majorHAnsi"/>
        </w:rPr>
        <w:t xml:space="preserve"> – this troubles them, shadowing their daily interactions with young men of color</w:t>
      </w:r>
      <w:r w:rsidRPr="00812854">
        <w:rPr>
          <w:rFonts w:cstheme="majorHAnsi"/>
          <w:sz w:val="16"/>
        </w:rPr>
        <w:t xml:space="preserve">. 81 </w:t>
      </w:r>
    </w:p>
    <w:p w14:paraId="675864DC" w14:textId="781D5F13" w:rsidR="008F53BC" w:rsidRPr="00812854" w:rsidRDefault="008F53BC" w:rsidP="00222B0B">
      <w:pPr>
        <w:pStyle w:val="Heading3"/>
        <w:rPr>
          <w:rFonts w:cstheme="majorHAnsi"/>
        </w:rPr>
      </w:pPr>
      <w:r w:rsidRPr="00812854">
        <w:rPr>
          <w:rFonts w:cstheme="majorHAnsi"/>
        </w:rPr>
        <w:t>---EXT: Decrim Link</w:t>
      </w:r>
    </w:p>
    <w:p w14:paraId="19D557FC" w14:textId="7A969DC7" w:rsidR="005E204A" w:rsidRPr="00812854" w:rsidRDefault="005E204A" w:rsidP="004A1870">
      <w:pPr>
        <w:pStyle w:val="Heading4"/>
      </w:pPr>
      <w:r w:rsidRPr="00812854">
        <w:t xml:space="preserve">Decriminalization greases the wheels of the system </w:t>
      </w:r>
      <w:r w:rsidR="004A1870" w:rsidRPr="00812854">
        <w:t xml:space="preserve">– </w:t>
      </w:r>
      <w:r w:rsidR="00C04F58" w:rsidRPr="00812854">
        <w:t xml:space="preserve">drug laws are on the books not because the state </w:t>
      </w:r>
      <w:r w:rsidR="00764EFD" w:rsidRPr="00812854">
        <w:t>cares about marijuana use</w:t>
      </w:r>
      <w:r w:rsidR="00C04F58" w:rsidRPr="00812854">
        <w:t xml:space="preserve"> but rather wants a way to control black communities</w:t>
      </w:r>
      <w:r w:rsidR="00F946CF" w:rsidRPr="00812854">
        <w:t>. That m</w:t>
      </w:r>
      <w:r w:rsidR="00C04F58" w:rsidRPr="00812854">
        <w:t xml:space="preserve">eans </w:t>
      </w:r>
      <w:r w:rsidR="00381FAA" w:rsidRPr="00812854">
        <w:t xml:space="preserve">precincts react to the plan by cracking down in other areas, simply causing </w:t>
      </w:r>
      <w:r w:rsidR="00F946CF" w:rsidRPr="00812854">
        <w:t xml:space="preserve">a shift in policing </w:t>
      </w:r>
      <w:r w:rsidR="004A36E8" w:rsidRPr="00812854">
        <w:t xml:space="preserve">while </w:t>
      </w:r>
      <w:r w:rsidR="00381FAA" w:rsidRPr="00812854">
        <w:t>convincing</w:t>
      </w:r>
      <w:r w:rsidR="00F946CF" w:rsidRPr="00812854">
        <w:t xml:space="preserve"> </w:t>
      </w:r>
      <w:r w:rsidR="004A36E8" w:rsidRPr="00812854">
        <w:t>us that the problem’s solve</w:t>
      </w:r>
      <w:r w:rsidR="00C814D6" w:rsidRPr="00812854">
        <w:t>d</w:t>
      </w:r>
      <w:r w:rsidR="004A36E8" w:rsidRPr="00812854">
        <w:t xml:space="preserve">. Empirics go neg </w:t>
      </w:r>
      <w:r w:rsidR="004C686E" w:rsidRPr="00812854">
        <w:t>–</w:t>
      </w:r>
      <w:r w:rsidR="004A36E8" w:rsidRPr="00812854">
        <w:t xml:space="preserve"> </w:t>
      </w:r>
      <w:r w:rsidR="00AC6AC3" w:rsidRPr="00812854">
        <w:t xml:space="preserve">state </w:t>
      </w:r>
      <w:r w:rsidR="00C814D6" w:rsidRPr="00812854">
        <w:t>decriminalization</w:t>
      </w:r>
      <w:r w:rsidR="004C686E" w:rsidRPr="00812854">
        <w:t xml:space="preserve"> perfectly coincided with an increase</w:t>
      </w:r>
      <w:r w:rsidR="00461102" w:rsidRPr="00812854">
        <w:t xml:space="preserve"> in police shootings and beatings of unarmed suspects</w:t>
      </w:r>
      <w:r w:rsidR="004C686E" w:rsidRPr="00812854">
        <w:t xml:space="preserve">, meaning the plan directly </w:t>
      </w:r>
      <w:r w:rsidR="009B4F78" w:rsidRPr="00812854">
        <w:t xml:space="preserve">increases </w:t>
      </w:r>
      <w:r w:rsidR="00BC12EF" w:rsidRPr="00812854">
        <w:t>state violen</w:t>
      </w:r>
      <w:r w:rsidR="00865630" w:rsidRPr="00812854">
        <w:t>ce under other laws on the books</w:t>
      </w:r>
      <w:r w:rsidR="00BC12EF" w:rsidRPr="00812854">
        <w:t>. That’s Delgado and Stefanic.</w:t>
      </w:r>
    </w:p>
    <w:p w14:paraId="7AA9692E" w14:textId="1A3E693F" w:rsidR="00222B0B" w:rsidRPr="00812854" w:rsidRDefault="00222B0B" w:rsidP="00222B0B">
      <w:pPr>
        <w:pStyle w:val="Heading3"/>
        <w:rPr>
          <w:rFonts w:cstheme="majorHAnsi"/>
        </w:rPr>
      </w:pPr>
      <w:r w:rsidRPr="00812854">
        <w:rPr>
          <w:rFonts w:cstheme="majorHAnsi"/>
        </w:rPr>
        <w:t>Link – Narrow Reform</w:t>
      </w:r>
    </w:p>
    <w:p w14:paraId="5034F96E" w14:textId="77777777" w:rsidR="00222B0B" w:rsidRPr="00812854" w:rsidRDefault="00222B0B" w:rsidP="00222B0B">
      <w:pPr>
        <w:pStyle w:val="Heading4"/>
        <w:rPr>
          <w:rFonts w:cstheme="majorHAnsi"/>
        </w:rPr>
      </w:pPr>
      <w:r w:rsidRPr="00812854">
        <w:rPr>
          <w:rFonts w:cstheme="majorHAnsi"/>
        </w:rPr>
        <w:t xml:space="preserve">Narrow reforms neutralize white supremacy and preserves status quo violence </w:t>
      </w:r>
    </w:p>
    <w:p w14:paraId="1B51C435" w14:textId="77777777" w:rsidR="00222B0B" w:rsidRPr="00812854" w:rsidRDefault="00222B0B" w:rsidP="00222B0B">
      <w:pPr>
        <w:rPr>
          <w:rFonts w:cstheme="majorHAnsi"/>
        </w:rPr>
      </w:pPr>
      <w:r w:rsidRPr="00812854">
        <w:rPr>
          <w:rStyle w:val="Style13ptBold"/>
          <w:rFonts w:cstheme="majorHAnsi"/>
        </w:rPr>
        <w:t>Spade 13</w:t>
      </w:r>
      <w:r w:rsidRPr="00812854">
        <w:rPr>
          <w:rFonts w:cstheme="majorHAnsi"/>
        </w:rPr>
        <w:t xml:space="preserve"> [Dean Spade is a lawyer, writer, </w:t>
      </w:r>
      <w:proofErr w:type="gramStart"/>
      <w:r w:rsidRPr="00812854">
        <w:rPr>
          <w:rFonts w:cstheme="majorHAnsi"/>
        </w:rPr>
        <w:t>trans</w:t>
      </w:r>
      <w:proofErr w:type="gramEnd"/>
      <w:r w:rsidRPr="00812854">
        <w:rPr>
          <w:rFonts w:cstheme="majorHAnsi"/>
        </w:rPr>
        <w:t xml:space="preserve"> activist, and Associate Professor of Law at Seattle University School of Law. “Intersectional Resistance and Law Reform,” he University of Chicago Press Journal, </w:t>
      </w:r>
      <w:proofErr w:type="gramStart"/>
      <w:r w:rsidRPr="00812854">
        <w:rPr>
          <w:rFonts w:cstheme="majorHAnsi"/>
        </w:rPr>
        <w:t>Summer</w:t>
      </w:r>
      <w:proofErr w:type="gramEnd"/>
      <w:r w:rsidRPr="00812854">
        <w:rPr>
          <w:rFonts w:cstheme="majorHAnsi"/>
        </w:rPr>
        <w:t xml:space="preserve"> 2013, https://www.jstor.org/stable/10.1086/669574] //SL</w:t>
      </w:r>
    </w:p>
    <w:p w14:paraId="2AE0F787" w14:textId="77777777" w:rsidR="00222B0B" w:rsidRPr="00812854" w:rsidRDefault="00222B0B" w:rsidP="00222B0B">
      <w:pPr>
        <w:rPr>
          <w:rFonts w:cstheme="majorHAnsi"/>
          <w:sz w:val="16"/>
        </w:rPr>
      </w:pPr>
      <w:r w:rsidRPr="00812854">
        <w:rPr>
          <w:rStyle w:val="StyleUnderline"/>
          <w:rFonts w:cstheme="majorHAnsi"/>
        </w:rPr>
        <w:t xml:space="preserve">The most </w:t>
      </w:r>
      <w:r w:rsidRPr="00812854">
        <w:rPr>
          <w:rStyle w:val="StyleUnderline"/>
          <w:rFonts w:cstheme="majorHAnsi"/>
          <w:highlight w:val="cyan"/>
        </w:rPr>
        <w:t>severe conditions</w:t>
      </w:r>
      <w:r w:rsidRPr="00812854">
        <w:rPr>
          <w:rStyle w:val="StyleUnderline"/>
          <w:rFonts w:cstheme="majorHAnsi"/>
        </w:rPr>
        <w:t xml:space="preserve"> produced by white supremacy </w:t>
      </w:r>
      <w:r w:rsidRPr="00812854">
        <w:rPr>
          <w:rStyle w:val="StyleUnderline"/>
          <w:rFonts w:cstheme="majorHAnsi"/>
          <w:highlight w:val="cyan"/>
        </w:rPr>
        <w:t>cannot be addressed</w:t>
      </w:r>
      <w:r w:rsidRPr="00812854">
        <w:rPr>
          <w:rStyle w:val="StyleUnderline"/>
          <w:rFonts w:cstheme="majorHAnsi"/>
        </w:rPr>
        <w:t xml:space="preserve"> or even imagined </w:t>
      </w:r>
      <w:r w:rsidRPr="00812854">
        <w:rPr>
          <w:rStyle w:val="StyleUnderline"/>
          <w:rFonts w:cstheme="majorHAnsi"/>
          <w:highlight w:val="cyan"/>
        </w:rPr>
        <w:t>by antidiscrimination law.</w:t>
      </w:r>
      <w:r w:rsidRPr="00812854">
        <w:rPr>
          <w:rFonts w:cstheme="majorHAnsi"/>
          <w:sz w:val="16"/>
        </w:rPr>
        <w:t xml:space="preserve"> </w:t>
      </w:r>
      <w:r w:rsidRPr="00812854">
        <w:rPr>
          <w:rStyle w:val="StyleUnderline"/>
          <w:rFonts w:cstheme="majorHAnsi"/>
        </w:rPr>
        <w:t>Those conditions that do not result from the misdeeds of a perpetrating individual or organization</w:t>
      </w:r>
      <w:r w:rsidRPr="00812854">
        <w:rPr>
          <w:rFonts w:cstheme="majorHAnsi"/>
          <w:sz w:val="16"/>
        </w:rPr>
        <w:t xml:space="preserve">—the broad conditions of </w:t>
      </w:r>
      <w:r w:rsidRPr="00812854">
        <w:rPr>
          <w:rStyle w:val="StyleUnderline"/>
          <w:rFonts w:cstheme="majorHAnsi"/>
        </w:rPr>
        <w:t>maldistribution visible in the United States’s racial wealth divide; extreme racial disparity</w:t>
      </w:r>
      <w:r w:rsidRPr="00812854">
        <w:rPr>
          <w:rFonts w:cstheme="majorHAnsi"/>
          <w:sz w:val="16"/>
        </w:rPr>
        <w:t xml:space="preserve"> in access to housing, employment, education, food, and health care; t</w:t>
      </w:r>
      <w:r w:rsidRPr="00812854">
        <w:rPr>
          <w:rStyle w:val="StyleUnderline"/>
          <w:rFonts w:cstheme="majorHAnsi"/>
        </w:rPr>
        <w:t>he ongoing occupation and expropriation of native lands; and targeting in criminal punishment, environmental harm, and immigration enforcement</w:t>
      </w:r>
      <w:r w:rsidRPr="00812854">
        <w:rPr>
          <w:rStyle w:val="Emphasis"/>
          <w:rFonts w:cstheme="majorHAnsi"/>
        </w:rPr>
        <w:t>—are cast as neutral by the discrimination principle</w:t>
      </w:r>
      <w:r w:rsidRPr="00812854">
        <w:rPr>
          <w:rFonts w:cstheme="majorHAnsi"/>
          <w:sz w:val="16"/>
        </w:rPr>
        <w:t xml:space="preserve"> ðGilmore 1998–99; United for a Fair Economy 2006Þ. </w:t>
      </w:r>
      <w:r w:rsidRPr="00812854">
        <w:rPr>
          <w:rStyle w:val="Emphasis"/>
          <w:rFonts w:cstheme="majorHAnsi"/>
          <w:highlight w:val="cyan"/>
        </w:rPr>
        <w:t xml:space="preserve">When racist harm is framed as a problem of </w:t>
      </w:r>
      <w:r w:rsidRPr="00812854">
        <w:rPr>
          <w:rStyle w:val="Emphasis"/>
          <w:rFonts w:cstheme="majorHAnsi"/>
        </w:rPr>
        <w:t xml:space="preserve">aberrant </w:t>
      </w:r>
      <w:r w:rsidRPr="00812854">
        <w:rPr>
          <w:rStyle w:val="Emphasis"/>
          <w:rFonts w:cstheme="majorHAnsi"/>
          <w:highlight w:val="cyan"/>
        </w:rPr>
        <w:t xml:space="preserve">individuals </w:t>
      </w:r>
      <w:r w:rsidRPr="00812854">
        <w:rPr>
          <w:rStyle w:val="Emphasis"/>
          <w:rFonts w:cstheme="majorHAnsi"/>
        </w:rPr>
        <w:t xml:space="preserve">who discriminate </w:t>
      </w:r>
      <w:r w:rsidRPr="00812854">
        <w:rPr>
          <w:rStyle w:val="Emphasis"/>
          <w:rFonts w:cstheme="majorHAnsi"/>
          <w:highlight w:val="cyan"/>
        </w:rPr>
        <w:t>and</w:t>
      </w:r>
      <w:r w:rsidRPr="00812854">
        <w:rPr>
          <w:rStyle w:val="Emphasis"/>
          <w:rFonts w:cstheme="majorHAnsi"/>
        </w:rPr>
        <w:t xml:space="preserve"> </w:t>
      </w:r>
      <w:r w:rsidRPr="00812854">
        <w:rPr>
          <w:rStyle w:val="Emphasis"/>
          <w:rFonts w:cstheme="majorHAnsi"/>
          <w:highlight w:val="cyan"/>
        </w:rPr>
        <w:t>when intention must be proved to find a violation of law</w:t>
      </w:r>
      <w:r w:rsidRPr="00812854">
        <w:rPr>
          <w:rStyle w:val="Emphasis"/>
          <w:rFonts w:cstheme="majorHAnsi"/>
        </w:rPr>
        <w:t xml:space="preserve">, </w:t>
      </w:r>
      <w:r w:rsidRPr="00812854">
        <w:rPr>
          <w:rStyle w:val="Emphasis"/>
          <w:rFonts w:cstheme="majorHAnsi"/>
          <w:highlight w:val="cyan"/>
        </w:rPr>
        <w:t>the central conditions of white supremacy are implicitly declared neutral</w:t>
      </w:r>
      <w:r w:rsidRPr="00812854">
        <w:rPr>
          <w:rStyle w:val="StyleUnderline"/>
          <w:rFonts w:cstheme="majorHAnsi"/>
          <w:highlight w:val="cyan"/>
        </w:rPr>
        <w:t>.</w:t>
      </w:r>
      <w:r w:rsidRPr="00812854">
        <w:rPr>
          <w:rStyle w:val="StyleUnderline"/>
          <w:rFonts w:cstheme="majorHAnsi"/>
        </w:rPr>
        <w:t xml:space="preserve"> In the United States, this has been accompanied by a robust discourse that blames people of color for poverty and criminalization, a logical leap required when color blindness has been declared the law of the land and racism has been </w:t>
      </w:r>
      <w:r w:rsidRPr="00812854">
        <w:rPr>
          <w:rStyle w:val="Emphasis"/>
          <w:rFonts w:cstheme="majorHAnsi"/>
        </w:rPr>
        <w:t>defined so narrowly as to exclude it from blame in the most widespread adverse conditions facing people of color.</w:t>
      </w:r>
      <w:r w:rsidRPr="00812854">
        <w:rPr>
          <w:rFonts w:cstheme="majorHAnsi"/>
          <w:sz w:val="16"/>
        </w:rPr>
        <w:t xml:space="preserve"> Critical race theorists have supplied </w:t>
      </w:r>
      <w:r w:rsidRPr="00812854">
        <w:rPr>
          <w:rStyle w:val="StyleUnderline"/>
          <w:rFonts w:cstheme="majorHAnsi"/>
        </w:rPr>
        <w:t>the concept of “</w:t>
      </w:r>
      <w:r w:rsidRPr="00812854">
        <w:rPr>
          <w:rStyle w:val="Emphasis"/>
          <w:rFonts w:cstheme="majorHAnsi"/>
        </w:rPr>
        <w:t xml:space="preserve">preservation-through transformation” </w:t>
      </w:r>
      <w:r w:rsidRPr="00812854">
        <w:rPr>
          <w:rStyle w:val="StyleUnderline"/>
          <w:rFonts w:cstheme="majorHAnsi"/>
        </w:rPr>
        <w:t>to describe the neat trick that civil rights law performed in this dynamic</w:t>
      </w:r>
      <w:r w:rsidRPr="00812854">
        <w:rPr>
          <w:rFonts w:cstheme="majorHAnsi"/>
          <w:sz w:val="16"/>
        </w:rPr>
        <w:t xml:space="preserve"> ðSiegel 1997, 1119; Harris 2006Þ</w:t>
      </w:r>
      <w:r w:rsidRPr="00812854">
        <w:rPr>
          <w:rStyle w:val="StyleUnderline"/>
          <w:rFonts w:cstheme="majorHAnsi"/>
        </w:rPr>
        <w:t xml:space="preserve">. </w:t>
      </w:r>
      <w:r w:rsidRPr="00812854">
        <w:rPr>
          <w:rStyle w:val="StyleUnderline"/>
          <w:rFonts w:cstheme="majorHAnsi"/>
          <w:highlight w:val="cyan"/>
        </w:rPr>
        <w:t>In the face of</w:t>
      </w:r>
      <w:r w:rsidRPr="00812854">
        <w:rPr>
          <w:rStyle w:val="StyleUnderline"/>
          <w:rFonts w:cstheme="majorHAnsi"/>
        </w:rPr>
        <w:t xml:space="preserve"> significant </w:t>
      </w:r>
      <w:r w:rsidRPr="00812854">
        <w:rPr>
          <w:rStyle w:val="StyleUnderline"/>
          <w:rFonts w:cstheme="majorHAnsi"/>
          <w:highlight w:val="cyan"/>
        </w:rPr>
        <w:t>resistance</w:t>
      </w:r>
      <w:r w:rsidRPr="00812854">
        <w:rPr>
          <w:rStyle w:val="StyleUnderline"/>
          <w:rFonts w:cstheme="majorHAnsi"/>
        </w:rPr>
        <w:t xml:space="preserve"> to conditions of subjection, </w:t>
      </w:r>
      <w:r w:rsidRPr="00812854">
        <w:rPr>
          <w:rStyle w:val="Emphasis"/>
          <w:rFonts w:cstheme="majorHAnsi"/>
          <w:highlight w:val="cyan"/>
        </w:rPr>
        <w:t>law reform</w:t>
      </w:r>
      <w:r w:rsidRPr="00812854">
        <w:rPr>
          <w:rStyle w:val="Emphasis"/>
          <w:rFonts w:cstheme="majorHAnsi"/>
        </w:rPr>
        <w:t xml:space="preserve"> </w:t>
      </w:r>
      <w:r w:rsidRPr="00812854">
        <w:rPr>
          <w:rStyle w:val="Emphasis"/>
          <w:rFonts w:cstheme="majorHAnsi"/>
          <w:highlight w:val="cyan"/>
        </w:rPr>
        <w:t>tends to provide just enough transformation to stabilize and preserve status quo conditions</w:t>
      </w:r>
      <w:r w:rsidRPr="00812854">
        <w:rPr>
          <w:rStyle w:val="StyleUnderline"/>
          <w:rFonts w:cstheme="majorHAnsi"/>
          <w:highlight w:val="cyan"/>
        </w:rPr>
        <w:t>.</w:t>
      </w:r>
      <w:r w:rsidRPr="00812854">
        <w:rPr>
          <w:rStyle w:val="StyleUnderline"/>
          <w:rFonts w:cstheme="majorHAnsi"/>
        </w:rPr>
        <w:t xml:space="preserve"> In the case of widespread rebellion against white supremacy in the United States, </w:t>
      </w:r>
      <w:r w:rsidRPr="00812854">
        <w:rPr>
          <w:rStyle w:val="StyleUnderline"/>
          <w:rFonts w:cstheme="majorHAnsi"/>
          <w:highlight w:val="cyan"/>
        </w:rPr>
        <w:t>civil rights law</w:t>
      </w:r>
      <w:r w:rsidRPr="00812854">
        <w:rPr>
          <w:rStyle w:val="StyleUnderline"/>
          <w:rFonts w:cstheme="majorHAnsi"/>
        </w:rPr>
        <w:t xml:space="preserve"> and color-blind constitutionalism </w:t>
      </w:r>
      <w:r w:rsidRPr="00812854">
        <w:rPr>
          <w:rStyle w:val="StyleUnderline"/>
          <w:rFonts w:cstheme="majorHAnsi"/>
          <w:highlight w:val="cyan"/>
        </w:rPr>
        <w:t>have operated as formal reforms that mask the perpetuation of the white supremacist status quo.</w:t>
      </w:r>
      <w:r w:rsidRPr="00812854">
        <w:rPr>
          <w:rStyle w:val="StyleUnderline"/>
          <w:rFonts w:cstheme="majorHAnsi"/>
        </w:rPr>
        <w:t xml:space="preserve"> </w:t>
      </w:r>
      <w:r w:rsidRPr="00812854">
        <w:rPr>
          <w:rFonts w:cstheme="majorHAnsi"/>
          <w:sz w:val="16"/>
        </w:rPr>
        <w:t xml:space="preserve">Explicit exclusionary policies and practices became officially forbidden, yet the racialized-gendered maldistribution of life chances in the United States remained the same or worsened with the increasing concentration of wealth and the simultaneous dismantling of social welfare systems ðHarris 2006, 1554–61; United for a Fair Economy 2006Þ. </w:t>
      </w:r>
    </w:p>
    <w:p w14:paraId="1384BA75" w14:textId="77777777" w:rsidR="00222B0B" w:rsidRPr="00812854" w:rsidRDefault="00222B0B" w:rsidP="00222B0B">
      <w:pPr>
        <w:pStyle w:val="Heading4"/>
        <w:numPr>
          <w:ilvl w:val="0"/>
          <w:numId w:val="16"/>
        </w:numPr>
        <w:rPr>
          <w:rFonts w:cstheme="majorHAnsi"/>
        </w:rPr>
      </w:pPr>
      <w:r w:rsidRPr="00812854">
        <w:rPr>
          <w:rFonts w:cstheme="majorHAnsi"/>
        </w:rPr>
        <w:t xml:space="preserve">Their specific focus on one instance of racism fails to undertake the root of the problem </w:t>
      </w:r>
    </w:p>
    <w:p w14:paraId="65F1C7C2" w14:textId="77777777" w:rsidR="00222B0B" w:rsidRPr="00812854" w:rsidRDefault="00222B0B" w:rsidP="00222B0B">
      <w:pPr>
        <w:rPr>
          <w:rFonts w:cstheme="majorHAnsi"/>
        </w:rPr>
      </w:pPr>
      <w:r w:rsidRPr="00812854">
        <w:rPr>
          <w:rStyle w:val="Style13ptBold"/>
          <w:rFonts w:cstheme="majorHAnsi"/>
        </w:rPr>
        <w:t>Van Cleve and Mayes 15</w:t>
      </w:r>
      <w:r w:rsidRPr="00812854">
        <w:rPr>
          <w:rFonts w:cstheme="majorHAnsi"/>
        </w:rPr>
        <w:t xml:space="preserve"> [Nicole Gonzalez Van Cleve is an Associate Professor in the Department of Sociology at Brown University and an affiliated faculty with the American Bar Foundation in Chicago, IL. Lauren Mayes is a PhD Student at Temple University. “Criminal Justice Through “Colorblind” Lenses: A Call to Examine the Mutual Constitution of Race and Criminal Justice,” Law and Social Inquiry, Vol 40, spring 2015, https://heinonline.org/HOL/P?h=hein.journals/lsociq40&amp;i=418] //SL</w:t>
      </w:r>
    </w:p>
    <w:p w14:paraId="07895298" w14:textId="77777777" w:rsidR="00222B0B" w:rsidRPr="00812854" w:rsidRDefault="00222B0B" w:rsidP="00222B0B">
      <w:pPr>
        <w:rPr>
          <w:rFonts w:cstheme="majorHAnsi"/>
          <w:sz w:val="16"/>
        </w:rPr>
      </w:pPr>
      <w:r w:rsidRPr="00812854">
        <w:rPr>
          <w:rFonts w:cstheme="majorHAnsi"/>
          <w:sz w:val="16"/>
        </w:rPr>
        <w:t xml:space="preserve">New penology and colorblind racism are overlapping clouds in a perfect storm. These </w:t>
      </w:r>
      <w:r w:rsidRPr="00812854">
        <w:rPr>
          <w:rStyle w:val="StyleUnderline"/>
          <w:rFonts w:cstheme="majorHAnsi"/>
        </w:rPr>
        <w:t xml:space="preserve">shifts have amplified </w:t>
      </w:r>
      <w:r w:rsidRPr="00812854">
        <w:rPr>
          <w:rStyle w:val="StyleUnderline"/>
          <w:rFonts w:cstheme="majorHAnsi"/>
          <w:highlight w:val="cyan"/>
        </w:rPr>
        <w:t>the racialized nature of criminal justice</w:t>
      </w:r>
      <w:r w:rsidRPr="00812854">
        <w:rPr>
          <w:rStyle w:val="StyleUnderline"/>
          <w:rFonts w:cstheme="majorHAnsi"/>
        </w:rPr>
        <w:t xml:space="preserve"> while subverting the racialized nature of its consequences, making the unequal attention and impact on black and Latino communities seem natural and deserved</w:t>
      </w:r>
      <w:r w:rsidRPr="00812854">
        <w:rPr>
          <w:rFonts w:cstheme="majorHAnsi"/>
          <w:sz w:val="16"/>
        </w:rPr>
        <w:t xml:space="preserve"> (Van Cleve 2011). </w:t>
      </w:r>
      <w:r w:rsidRPr="00812854">
        <w:rPr>
          <w:rStyle w:val="Emphasis"/>
          <w:rFonts w:cstheme="majorHAnsi"/>
        </w:rPr>
        <w:t xml:space="preserve">These cultural trends </w:t>
      </w:r>
      <w:r w:rsidRPr="00812854">
        <w:rPr>
          <w:rStyle w:val="Emphasis"/>
          <w:rFonts w:cstheme="majorHAnsi"/>
          <w:highlight w:val="cyan"/>
        </w:rPr>
        <w:t>are institutionalized</w:t>
      </w:r>
      <w:r w:rsidRPr="00812854">
        <w:rPr>
          <w:rStyle w:val="Emphasis"/>
          <w:rFonts w:cstheme="majorHAnsi"/>
        </w:rPr>
        <w:t xml:space="preserve"> </w:t>
      </w:r>
      <w:r w:rsidRPr="00812854">
        <w:rPr>
          <w:rStyle w:val="Emphasis"/>
          <w:rFonts w:cstheme="majorHAnsi"/>
          <w:highlight w:val="cyan"/>
        </w:rPr>
        <w:t>in</w:t>
      </w:r>
      <w:r w:rsidRPr="00812854">
        <w:rPr>
          <w:rStyle w:val="Emphasis"/>
          <w:rFonts w:cstheme="majorHAnsi"/>
        </w:rPr>
        <w:t xml:space="preserve"> both the technocratic use of </w:t>
      </w:r>
      <w:r w:rsidRPr="00812854">
        <w:rPr>
          <w:rStyle w:val="Emphasis"/>
          <w:rFonts w:cstheme="majorHAnsi"/>
          <w:highlight w:val="cyan"/>
        </w:rPr>
        <w:t>risk assessment and</w:t>
      </w:r>
      <w:r w:rsidRPr="00812854">
        <w:rPr>
          <w:rStyle w:val="Emphasis"/>
          <w:rFonts w:cstheme="majorHAnsi"/>
        </w:rPr>
        <w:t xml:space="preserve"> </w:t>
      </w:r>
      <w:r w:rsidRPr="00812854">
        <w:rPr>
          <w:rStyle w:val="Emphasis"/>
          <w:rFonts w:cstheme="majorHAnsi"/>
          <w:highlight w:val="cyan"/>
        </w:rPr>
        <w:t>legal codification</w:t>
      </w:r>
      <w:r w:rsidRPr="00812854">
        <w:rPr>
          <w:rFonts w:cstheme="majorHAnsi"/>
          <w:sz w:val="16"/>
        </w:rPr>
        <w:t xml:space="preserve">. First, </w:t>
      </w:r>
      <w:r w:rsidRPr="00812854">
        <w:rPr>
          <w:rStyle w:val="StyleUnderline"/>
          <w:rFonts w:cstheme="majorHAnsi"/>
          <w:highlight w:val="cyan"/>
        </w:rPr>
        <w:t>the intense focus on risk management</w:t>
      </w:r>
      <w:r w:rsidRPr="00812854">
        <w:rPr>
          <w:rStyle w:val="StyleUnderline"/>
          <w:rFonts w:cstheme="majorHAnsi"/>
        </w:rPr>
        <w:t xml:space="preserve"> </w:t>
      </w:r>
      <w:r w:rsidRPr="00812854">
        <w:rPr>
          <w:rStyle w:val="StyleUnderline"/>
          <w:rFonts w:cstheme="majorHAnsi"/>
          <w:highlight w:val="cyan"/>
        </w:rPr>
        <w:t>combined</w:t>
      </w:r>
      <w:r w:rsidRPr="00812854">
        <w:rPr>
          <w:rStyle w:val="StyleUnderline"/>
          <w:rFonts w:cstheme="majorHAnsi"/>
        </w:rPr>
        <w:t xml:space="preserve"> </w:t>
      </w:r>
      <w:r w:rsidRPr="00812854">
        <w:rPr>
          <w:rStyle w:val="StyleUnderline"/>
          <w:rFonts w:cstheme="majorHAnsi"/>
          <w:highlight w:val="cyan"/>
        </w:rPr>
        <w:t>with</w:t>
      </w:r>
      <w:r w:rsidRPr="00812854">
        <w:rPr>
          <w:rStyle w:val="StyleUnderline"/>
          <w:rFonts w:cstheme="majorHAnsi"/>
        </w:rPr>
        <w:t xml:space="preserve"> a </w:t>
      </w:r>
      <w:r w:rsidRPr="00812854">
        <w:rPr>
          <w:rStyle w:val="StyleUnderline"/>
          <w:rFonts w:cstheme="majorHAnsi"/>
          <w:highlight w:val="cyan"/>
        </w:rPr>
        <w:t>colorblind ethos</w:t>
      </w:r>
      <w:r w:rsidRPr="00812854">
        <w:rPr>
          <w:rStyle w:val="StyleUnderline"/>
          <w:rFonts w:cstheme="majorHAnsi"/>
        </w:rPr>
        <w:t xml:space="preserve"> </w:t>
      </w:r>
      <w:r w:rsidRPr="00812854">
        <w:rPr>
          <w:rStyle w:val="StyleUnderline"/>
          <w:rFonts w:cstheme="majorHAnsi"/>
          <w:highlight w:val="cyan"/>
        </w:rPr>
        <w:t>allows</w:t>
      </w:r>
      <w:r w:rsidRPr="00812854">
        <w:rPr>
          <w:rStyle w:val="StyleUnderline"/>
          <w:rFonts w:cstheme="majorHAnsi"/>
        </w:rPr>
        <w:t xml:space="preserve"> for the </w:t>
      </w:r>
      <w:r w:rsidRPr="00812854">
        <w:rPr>
          <w:rStyle w:val="StyleUnderline"/>
          <w:rFonts w:cstheme="majorHAnsi"/>
          <w:highlight w:val="cyan"/>
        </w:rPr>
        <w:t>punitive governance</w:t>
      </w:r>
      <w:r w:rsidRPr="00812854">
        <w:rPr>
          <w:rStyle w:val="StyleUnderline"/>
          <w:rFonts w:cstheme="majorHAnsi"/>
        </w:rPr>
        <w:t xml:space="preserve"> </w:t>
      </w:r>
      <w:r w:rsidRPr="00812854">
        <w:rPr>
          <w:rStyle w:val="StyleUnderline"/>
          <w:rFonts w:cstheme="majorHAnsi"/>
          <w:highlight w:val="cyan"/>
        </w:rPr>
        <w:t>of communities of color</w:t>
      </w:r>
      <w:r w:rsidRPr="00812854">
        <w:rPr>
          <w:rStyle w:val="StyleUnderline"/>
          <w:rFonts w:cstheme="majorHAnsi"/>
        </w:rPr>
        <w:t xml:space="preserve"> while denying that racism has a significant impact on disproportionality. </w:t>
      </w:r>
      <w:r w:rsidRPr="00812854">
        <w:rPr>
          <w:rFonts w:cstheme="majorHAnsi"/>
          <w:sz w:val="16"/>
        </w:rPr>
        <w:t xml:space="preserve">In addition, </w:t>
      </w:r>
      <w:r w:rsidRPr="00812854">
        <w:rPr>
          <w:rStyle w:val="StyleUnderline"/>
          <w:rFonts w:cstheme="majorHAnsi"/>
        </w:rPr>
        <w:t>reliance on risk-prediction tools absolves decision makers and politicians of the responsibility for the perpetuation of racial inequalities by using risk as a proxy for race</w:t>
      </w:r>
      <w:r w:rsidRPr="00812854">
        <w:rPr>
          <w:rFonts w:cstheme="majorHAnsi"/>
          <w:sz w:val="16"/>
        </w:rPr>
        <w:t xml:space="preserve"> (Harcourt 2010). Second, </w:t>
      </w:r>
      <w:r w:rsidRPr="00812854">
        <w:rPr>
          <w:rStyle w:val="StyleUnderline"/>
          <w:rFonts w:cstheme="majorHAnsi"/>
        </w:rPr>
        <w:t xml:space="preserve">from a legal standpoint, </w:t>
      </w:r>
      <w:r w:rsidRPr="00812854">
        <w:rPr>
          <w:rStyle w:val="Emphasis"/>
          <w:rFonts w:cstheme="majorHAnsi"/>
          <w:highlight w:val="cyan"/>
        </w:rPr>
        <w:t>colorblind ideology is institutionalized in the law through a narrowing legal definition of racism.</w:t>
      </w:r>
      <w:r w:rsidRPr="00812854">
        <w:rPr>
          <w:rStyle w:val="StyleUnderline"/>
          <w:rFonts w:cstheme="majorHAnsi"/>
        </w:rPr>
        <w:t xml:space="preserve"> </w:t>
      </w:r>
      <w:r w:rsidRPr="00812854">
        <w:rPr>
          <w:rFonts w:cstheme="majorHAnsi"/>
          <w:sz w:val="16"/>
        </w:rPr>
        <w:t xml:space="preserve">In the age of colorblindness and postracialism, </w:t>
      </w:r>
      <w:r w:rsidRPr="00812854">
        <w:rPr>
          <w:rStyle w:val="StyleUnderline"/>
          <w:rFonts w:cstheme="majorHAnsi"/>
        </w:rPr>
        <w:t xml:space="preserve">racial inequality is rarely produced by acts of blatantly identifiable </w:t>
      </w:r>
      <w:r w:rsidRPr="00812854">
        <w:rPr>
          <w:rStyle w:val="StyleUnderline"/>
          <w:rFonts w:cstheme="majorHAnsi"/>
          <w:highlight w:val="cyan"/>
        </w:rPr>
        <w:t>racism</w:t>
      </w:r>
      <w:r w:rsidRPr="00812854">
        <w:rPr>
          <w:rStyle w:val="StyleUnderline"/>
          <w:rFonts w:cstheme="majorHAnsi"/>
        </w:rPr>
        <w:t xml:space="preserve">; </w:t>
      </w:r>
      <w:r w:rsidRPr="00812854">
        <w:rPr>
          <w:rStyle w:val="Emphasis"/>
          <w:rFonts w:cstheme="majorHAnsi"/>
        </w:rPr>
        <w:t xml:space="preserve">it </w:t>
      </w:r>
      <w:r w:rsidRPr="00812854">
        <w:rPr>
          <w:rStyle w:val="Emphasis"/>
          <w:rFonts w:cstheme="majorHAnsi"/>
          <w:highlight w:val="cyan"/>
        </w:rPr>
        <w:t>is</w:t>
      </w:r>
      <w:r w:rsidRPr="00812854">
        <w:rPr>
          <w:rStyle w:val="Emphasis"/>
          <w:rFonts w:cstheme="majorHAnsi"/>
        </w:rPr>
        <w:t xml:space="preserve"> </w:t>
      </w:r>
      <w:r w:rsidRPr="00812854">
        <w:rPr>
          <w:rStyle w:val="Emphasis"/>
          <w:rFonts w:cstheme="majorHAnsi"/>
          <w:highlight w:val="cyan"/>
        </w:rPr>
        <w:t>systemic</w:t>
      </w:r>
      <w:r w:rsidRPr="00812854">
        <w:rPr>
          <w:rStyle w:val="Emphasis"/>
          <w:rFonts w:cstheme="majorHAnsi"/>
        </w:rPr>
        <w:t>, institutionalized</w:t>
      </w:r>
      <w:r w:rsidRPr="00812854">
        <w:rPr>
          <w:rStyle w:val="StyleUnderline"/>
          <w:rFonts w:cstheme="majorHAnsi"/>
          <w:sz w:val="16"/>
          <w:u w:val="none"/>
        </w:rPr>
        <w:t>,</w:t>
      </w:r>
      <w:r w:rsidRPr="00812854">
        <w:rPr>
          <w:rFonts w:cstheme="majorHAnsi"/>
          <w:sz w:val="16"/>
        </w:rPr>
        <w:t xml:space="preserve"> and frequently functions without the active participation of any one bigoted decision maker (Omi and Winant 1994; Winant 2004; Feagin 2006; Haney-Lopez 2010; Murakawa and Beckett 2010; Lynch 2011).</w:t>
      </w:r>
      <w:r w:rsidRPr="00812854">
        <w:rPr>
          <w:rFonts w:cstheme="majorHAnsi"/>
          <w:sz w:val="16"/>
          <w:highlight w:val="cyan"/>
        </w:rPr>
        <w:t xml:space="preserve"> </w:t>
      </w:r>
      <w:r w:rsidRPr="00812854">
        <w:rPr>
          <w:rStyle w:val="Emphasis"/>
          <w:rFonts w:cstheme="majorHAnsi"/>
          <w:highlight w:val="cyan"/>
        </w:rPr>
        <w:t xml:space="preserve">By trying to locate racially biased decisions within the system, researchers </w:t>
      </w:r>
      <w:r w:rsidRPr="00812854">
        <w:rPr>
          <w:rStyle w:val="Emphasis"/>
          <w:rFonts w:cstheme="majorHAnsi"/>
        </w:rPr>
        <w:t xml:space="preserve">often </w:t>
      </w:r>
      <w:r w:rsidRPr="00812854">
        <w:rPr>
          <w:rStyle w:val="Emphasis"/>
          <w:rFonts w:cstheme="majorHAnsi"/>
          <w:highlight w:val="cyan"/>
        </w:rPr>
        <w:t>miss the larger picture of perpetuated racial inequality</w:t>
      </w:r>
      <w:r w:rsidRPr="00812854">
        <w:rPr>
          <w:rStyle w:val="StyleUnderline"/>
          <w:rFonts w:cstheme="majorHAnsi"/>
          <w:highlight w:val="cyan"/>
        </w:rPr>
        <w:t>.</w:t>
      </w:r>
      <w:r w:rsidRPr="00812854">
        <w:rPr>
          <w:rStyle w:val="StyleUnderline"/>
          <w:rFonts w:cstheme="majorHAnsi"/>
        </w:rPr>
        <w:t xml:space="preserve"> “Social scientific research that disaggregates ignores evidence that crime and punishment are, at least in the era of mass incarceration and hyperpenality, interconnected and recursive rather than independent phenomena”</w:t>
      </w:r>
      <w:r w:rsidRPr="00812854">
        <w:rPr>
          <w:rFonts w:cstheme="majorHAnsi"/>
          <w:sz w:val="16"/>
        </w:rPr>
        <w:t xml:space="preserve"> (Murakawa and Beckett 2010, 720). </w:t>
      </w:r>
      <w:r w:rsidRPr="00812854">
        <w:rPr>
          <w:rStyle w:val="Emphasis"/>
          <w:rFonts w:cstheme="majorHAnsi"/>
        </w:rPr>
        <w:t xml:space="preserve">This </w:t>
      </w:r>
      <w:r w:rsidRPr="00812854">
        <w:rPr>
          <w:rStyle w:val="Emphasis"/>
          <w:rFonts w:cstheme="majorHAnsi"/>
          <w:highlight w:val="cyan"/>
        </w:rPr>
        <w:t>contracted definition of racism</w:t>
      </w:r>
      <w:r w:rsidRPr="00812854">
        <w:rPr>
          <w:rStyle w:val="Emphasis"/>
          <w:rFonts w:cstheme="majorHAnsi"/>
        </w:rPr>
        <w:t xml:space="preserve">, </w:t>
      </w:r>
      <w:r w:rsidRPr="00812854">
        <w:rPr>
          <w:rStyle w:val="StyleUnderline"/>
          <w:rFonts w:cstheme="majorHAnsi"/>
          <w:highlight w:val="cyan"/>
        </w:rPr>
        <w:t>coupled with expanding criminalization</w:t>
      </w:r>
      <w:r w:rsidRPr="00812854">
        <w:rPr>
          <w:rStyle w:val="StyleUnderline"/>
          <w:rFonts w:cstheme="majorHAnsi"/>
        </w:rPr>
        <w:t xml:space="preserve"> and incapacitation, produces a frightening paradox: </w:t>
      </w:r>
      <w:r w:rsidRPr="00812854">
        <w:rPr>
          <w:rStyle w:val="Emphasis"/>
          <w:rFonts w:cstheme="majorHAnsi"/>
        </w:rPr>
        <w:t>a criminal justice system that is more present in the lives of black and Latino people but is formally race-neutral.</w:t>
      </w:r>
      <w:r w:rsidRPr="00812854">
        <w:rPr>
          <w:rFonts w:cstheme="majorHAnsi"/>
          <w:sz w:val="16"/>
        </w:rPr>
        <w:t xml:space="preserve"> Murakawa and Beckett (2010, 696) use the term </w:t>
      </w:r>
      <w:r w:rsidRPr="00812854">
        <w:rPr>
          <w:rStyle w:val="StyleUnderline"/>
          <w:rFonts w:cstheme="majorHAnsi"/>
        </w:rPr>
        <w:t>the “penology of racial innocence</w:t>
      </w:r>
      <w:r w:rsidRPr="00812854">
        <w:rPr>
          <w:rFonts w:cstheme="majorHAnsi"/>
          <w:sz w:val="16"/>
        </w:rPr>
        <w:t xml:space="preserve">” to refer to this trend. Ultimately, it </w:t>
      </w:r>
      <w:r w:rsidRPr="00812854">
        <w:rPr>
          <w:rStyle w:val="Emphasis"/>
          <w:rFonts w:cstheme="majorHAnsi"/>
          <w:highlight w:val="cyan"/>
        </w:rPr>
        <w:t>allows the c</w:t>
      </w:r>
      <w:r w:rsidRPr="00812854">
        <w:rPr>
          <w:rStyle w:val="Emphasis"/>
          <w:rFonts w:cstheme="majorHAnsi"/>
        </w:rPr>
        <w:t xml:space="preserve">riminal </w:t>
      </w:r>
      <w:r w:rsidRPr="00812854">
        <w:rPr>
          <w:rStyle w:val="Emphasis"/>
          <w:rFonts w:cstheme="majorHAnsi"/>
          <w:highlight w:val="cyan"/>
        </w:rPr>
        <w:t>j</w:t>
      </w:r>
      <w:r w:rsidRPr="00812854">
        <w:rPr>
          <w:rStyle w:val="Emphasis"/>
          <w:rFonts w:cstheme="majorHAnsi"/>
        </w:rPr>
        <w:t xml:space="preserve">ustice </w:t>
      </w:r>
      <w:r w:rsidRPr="00812854">
        <w:rPr>
          <w:rStyle w:val="Emphasis"/>
          <w:rFonts w:cstheme="majorHAnsi"/>
          <w:highlight w:val="cyan"/>
        </w:rPr>
        <w:t>s</w:t>
      </w:r>
      <w:r w:rsidRPr="00812854">
        <w:rPr>
          <w:rStyle w:val="Emphasis"/>
          <w:rFonts w:cstheme="majorHAnsi"/>
        </w:rPr>
        <w:t xml:space="preserve">ystem </w:t>
      </w:r>
      <w:r w:rsidRPr="00812854">
        <w:rPr>
          <w:rStyle w:val="Emphasis"/>
          <w:rFonts w:cstheme="majorHAnsi"/>
          <w:highlight w:val="cyan"/>
        </w:rPr>
        <w:t>to reproduce racial stigma</w:t>
      </w:r>
      <w:r w:rsidRPr="00812854">
        <w:rPr>
          <w:rStyle w:val="StyleUnderline"/>
          <w:rFonts w:cstheme="majorHAnsi"/>
        </w:rPr>
        <w:t xml:space="preserve"> </w:t>
      </w:r>
      <w:r w:rsidRPr="00812854">
        <w:rPr>
          <w:rFonts w:cstheme="majorHAnsi"/>
          <w:sz w:val="16"/>
        </w:rPr>
        <w:t>(Loury 2002</w:t>
      </w:r>
      <w:r w:rsidRPr="00812854">
        <w:rPr>
          <w:rFonts w:cstheme="majorHAnsi"/>
          <w:sz w:val="16"/>
          <w:highlight w:val="cyan"/>
        </w:rPr>
        <w:t xml:space="preserve">) </w:t>
      </w:r>
      <w:r w:rsidRPr="00812854">
        <w:rPr>
          <w:rStyle w:val="Emphasis"/>
          <w:rFonts w:cstheme="majorHAnsi"/>
          <w:highlight w:val="cyan"/>
        </w:rPr>
        <w:t>and segregation with impunity.</w:t>
      </w:r>
      <w:r w:rsidRPr="00812854">
        <w:rPr>
          <w:rFonts w:cstheme="majorHAnsi"/>
          <w:sz w:val="16"/>
        </w:rPr>
        <w:t xml:space="preserve"> As a result, we are at a historical moment where </w:t>
      </w:r>
      <w:r w:rsidRPr="00812854">
        <w:rPr>
          <w:rStyle w:val="StyleUnderline"/>
          <w:rFonts w:cstheme="majorHAnsi"/>
        </w:rPr>
        <w:t>the criminal justice system is more racialized than ever.</w:t>
      </w:r>
      <w:r w:rsidRPr="00812854">
        <w:rPr>
          <w:rFonts w:cstheme="majorHAnsi"/>
          <w:sz w:val="16"/>
        </w:rPr>
        <w:t xml:space="preserve"> However, there is a denial of the continued legacy of racism (Haney-Lopez 2010) from a cultural standpoint and, now, a legal one (Murakawa and Beckett 2010). In this next section, we explain how these penological and cultural trends affect research about race and criminal justice. Specifically, we highlight three dominant approaches to the study of race and criminal justice. The first approach assumes that there is no racism within the criminal justice system. The second approach assumes that racism within criminal justice emanates from outside of the system itself, and lastly, the final approach acknowledges the presence of racism but admits the empirical difficulties in locating it. We discuss each of these trajectories in turn.</w:t>
      </w:r>
    </w:p>
    <w:p w14:paraId="3A324106" w14:textId="77777777" w:rsidR="00222B0B" w:rsidRPr="00812854" w:rsidRDefault="00222B0B" w:rsidP="00222B0B">
      <w:pPr>
        <w:rPr>
          <w:rFonts w:cstheme="majorHAnsi"/>
        </w:rPr>
      </w:pPr>
    </w:p>
    <w:p w14:paraId="1D05646E" w14:textId="77777777" w:rsidR="00FB5B53" w:rsidRPr="00812854" w:rsidRDefault="00FB5B53" w:rsidP="00FB5B53">
      <w:pPr>
        <w:pStyle w:val="Heading3"/>
        <w:rPr>
          <w:rFonts w:cstheme="majorHAnsi"/>
        </w:rPr>
      </w:pPr>
      <w:r w:rsidRPr="00812854">
        <w:rPr>
          <w:rFonts w:cstheme="majorHAnsi"/>
        </w:rPr>
        <w:t>Link - Non Violent Offenders</w:t>
      </w:r>
    </w:p>
    <w:p w14:paraId="72EA9628" w14:textId="77777777" w:rsidR="00FB5B53" w:rsidRPr="00812854" w:rsidRDefault="00FB5B53" w:rsidP="00FB5B53">
      <w:pPr>
        <w:pStyle w:val="Heading4"/>
        <w:rPr>
          <w:rFonts w:cstheme="majorHAnsi"/>
        </w:rPr>
      </w:pPr>
      <w:r w:rsidRPr="00812854">
        <w:rPr>
          <w:rFonts w:cstheme="majorHAnsi"/>
        </w:rPr>
        <w:t>Focus on nonviolent offenders entrenches punitive criminalization and fails to challenge mass incarceration</w:t>
      </w:r>
    </w:p>
    <w:p w14:paraId="2C8F750E" w14:textId="77777777" w:rsidR="00FB5B53" w:rsidRPr="00812854" w:rsidRDefault="00FB5B53" w:rsidP="00FB5B53">
      <w:pPr>
        <w:pStyle w:val="ListParagraph"/>
        <w:numPr>
          <w:ilvl w:val="0"/>
          <w:numId w:val="13"/>
        </w:numPr>
        <w:rPr>
          <w:rFonts w:cstheme="majorHAnsi"/>
        </w:rPr>
      </w:pPr>
      <w:r w:rsidRPr="00812854">
        <w:rPr>
          <w:rFonts w:cstheme="majorHAnsi"/>
        </w:rPr>
        <w:t xml:space="preserve">This ev says reform can be good if it also help violent offenders </w:t>
      </w:r>
    </w:p>
    <w:p w14:paraId="168A6757" w14:textId="77777777" w:rsidR="00FB5B53" w:rsidRPr="00812854" w:rsidRDefault="00FB5B53" w:rsidP="00FB5B53">
      <w:pPr>
        <w:rPr>
          <w:rFonts w:cstheme="majorHAnsi"/>
        </w:rPr>
      </w:pPr>
      <w:r w:rsidRPr="00812854">
        <w:rPr>
          <w:rStyle w:val="Style13ptBold"/>
          <w:rFonts w:cstheme="majorHAnsi"/>
        </w:rPr>
        <w:t>Barkow 19</w:t>
      </w:r>
      <w:r w:rsidRPr="00812854">
        <w:rPr>
          <w:rFonts w:cstheme="majorHAnsi"/>
        </w:rPr>
        <w:t>—</w:t>
      </w:r>
      <w:r w:rsidRPr="00812854">
        <w:rPr>
          <w:rFonts w:cstheme="majorHAnsi"/>
          <w:sz w:val="16"/>
          <w:szCs w:val="16"/>
        </w:rPr>
        <w:t>Rachel E. Barkow, Vice Dean and Segal Family Professor of Regulatory Law and Policy at New York University School of Law. (December 2019; "Three Lessons for Criminal Law Reformers from Locking up Our Own Jorde Symposium 107 California Law Review 2019"; Hein Online; https://heinonline.org/HOL/LandingPage?handle=hein.journals/calr107&amp;amp;div=55&amp;amp;id=&amp;amp;page=; //IS)</w:t>
      </w:r>
    </w:p>
    <w:p w14:paraId="56AB327F" w14:textId="77777777" w:rsidR="00FB5B53" w:rsidRPr="00812854" w:rsidRDefault="00FB5B53" w:rsidP="00FB5B53">
      <w:pPr>
        <w:rPr>
          <w:rFonts w:cstheme="majorHAnsi"/>
          <w:sz w:val="16"/>
        </w:rPr>
      </w:pPr>
      <w:r w:rsidRPr="00812854">
        <w:rPr>
          <w:rFonts w:cstheme="majorHAnsi"/>
          <w:sz w:val="16"/>
        </w:rPr>
        <w:t xml:space="preserve">This shift in architecture is critical to tackle the second point I want to emphasize from Locking </w:t>
      </w:r>
      <w:proofErr w:type="gramStart"/>
      <w:r w:rsidRPr="00812854">
        <w:rPr>
          <w:rFonts w:cstheme="majorHAnsi"/>
          <w:sz w:val="16"/>
        </w:rPr>
        <w:t>Up</w:t>
      </w:r>
      <w:proofErr w:type="gramEnd"/>
      <w:r w:rsidRPr="00812854">
        <w:rPr>
          <w:rFonts w:cstheme="majorHAnsi"/>
          <w:sz w:val="16"/>
        </w:rPr>
        <w:t xml:space="preserve"> Our Own that is essential for reformers to confront: as Forman argues, </w:t>
      </w:r>
      <w:r w:rsidRPr="00812854">
        <w:rPr>
          <w:rFonts w:cstheme="majorHAnsi"/>
          <w:u w:val="single"/>
        </w:rPr>
        <w:t xml:space="preserve">any </w:t>
      </w:r>
      <w:r w:rsidRPr="00812854">
        <w:rPr>
          <w:rFonts w:cstheme="majorHAnsi"/>
          <w:highlight w:val="cyan"/>
          <w:u w:val="single"/>
        </w:rPr>
        <w:t>shift in thinking about crime</w:t>
      </w:r>
      <w:r w:rsidRPr="00812854">
        <w:rPr>
          <w:rFonts w:cstheme="majorHAnsi"/>
          <w:u w:val="single"/>
        </w:rPr>
        <w:t xml:space="preserve"> and punishment </w:t>
      </w:r>
      <w:r w:rsidRPr="00812854">
        <w:rPr>
          <w:rFonts w:cstheme="majorHAnsi"/>
          <w:highlight w:val="cyan"/>
          <w:u w:val="single"/>
        </w:rPr>
        <w:t>cannot be limited to nonviolent crimes</w:t>
      </w:r>
      <w:r w:rsidRPr="00812854">
        <w:rPr>
          <w:rFonts w:cstheme="majorHAnsi"/>
          <w:sz w:val="16"/>
        </w:rPr>
        <w:t xml:space="preserve">, but also </w:t>
      </w:r>
      <w:r w:rsidRPr="00812854">
        <w:rPr>
          <w:rFonts w:cstheme="majorHAnsi"/>
          <w:u w:val="single"/>
        </w:rPr>
        <w:t>has to tackle cases that involve violence or serious threats of violence and gu</w:t>
      </w:r>
      <w:r w:rsidRPr="00812854">
        <w:rPr>
          <w:rFonts w:cstheme="majorHAnsi"/>
          <w:sz w:val="16"/>
        </w:rPr>
        <w:t xml:space="preserve">ns. </w:t>
      </w:r>
      <w:r w:rsidRPr="00812854">
        <w:rPr>
          <w:rFonts w:cstheme="majorHAnsi"/>
          <w:highlight w:val="cyan"/>
          <w:u w:val="single"/>
        </w:rPr>
        <w:t>We</w:t>
      </w:r>
      <w:r w:rsidRPr="00812854">
        <w:rPr>
          <w:rFonts w:cstheme="majorHAnsi"/>
          <w:u w:val="single"/>
        </w:rPr>
        <w:t xml:space="preserve"> do not only </w:t>
      </w:r>
      <w:r w:rsidRPr="00812854">
        <w:rPr>
          <w:rFonts w:cstheme="majorHAnsi"/>
          <w:highlight w:val="cyan"/>
          <w:u w:val="single"/>
        </w:rPr>
        <w:t>over-punish</w:t>
      </w:r>
      <w:r w:rsidRPr="00812854">
        <w:rPr>
          <w:rFonts w:cstheme="majorHAnsi"/>
          <w:u w:val="single"/>
        </w:rPr>
        <w:t xml:space="preserve"> drug crimes, but </w:t>
      </w:r>
      <w:r w:rsidRPr="00812854">
        <w:rPr>
          <w:rFonts w:cstheme="majorHAnsi"/>
          <w:highlight w:val="cyan"/>
          <w:u w:val="single"/>
        </w:rPr>
        <w:t>all</w:t>
      </w:r>
      <w:r w:rsidRPr="00812854">
        <w:rPr>
          <w:rFonts w:cstheme="majorHAnsi"/>
          <w:u w:val="single"/>
        </w:rPr>
        <w:t xml:space="preserve"> </w:t>
      </w:r>
      <w:r w:rsidRPr="00812854">
        <w:rPr>
          <w:rFonts w:cstheme="majorHAnsi"/>
          <w:highlight w:val="cyan"/>
          <w:u w:val="single"/>
        </w:rPr>
        <w:t>crimes</w:t>
      </w:r>
      <w:r w:rsidRPr="00812854">
        <w:rPr>
          <w:rFonts w:cstheme="majorHAnsi"/>
          <w:u w:val="single"/>
        </w:rPr>
        <w:t>, including crimes of violenc</w:t>
      </w:r>
      <w:r w:rsidRPr="00812854">
        <w:rPr>
          <w:rFonts w:cstheme="majorHAnsi"/>
          <w:sz w:val="16"/>
        </w:rPr>
        <w:t xml:space="preserve">e. But it is almost impossible to have a rational conversation about violence as part of the political process. Forman gives us the historical perspective. He shows, for example, how high-profile shootings prompted demands for stiff penalties involving guns, including mandatory minimums. 41 As Forman describes it, this is the "standard response in American criminal justice: When you want to stop people from doing something, take away discretion and impose more prison time.'42 It was true among the black community in D.C. in the 1970s, even when the community knew that the burdens of those punishments would fall disproportionately on black men.43 Indeed, a </w:t>
      </w:r>
      <w:r w:rsidRPr="00812854">
        <w:rPr>
          <w:rFonts w:cstheme="majorHAnsi"/>
          <w:u w:val="single"/>
        </w:rPr>
        <w:t>concern with violence drove support in the black community for a host of tough measures</w:t>
      </w:r>
      <w:r w:rsidRPr="00812854">
        <w:rPr>
          <w:rFonts w:cstheme="majorHAnsi"/>
          <w:sz w:val="16"/>
        </w:rPr>
        <w:t xml:space="preserve">. It </w:t>
      </w:r>
      <w:r w:rsidRPr="00812854">
        <w:rPr>
          <w:rFonts w:cstheme="majorHAnsi"/>
          <w:u w:val="single"/>
        </w:rPr>
        <w:t>helped explain why the black community in D.C. did not want decriminalization of marijuana-because they thought there was a link between marijuana and heroin, and in turn, a link between heroin and violence</w:t>
      </w:r>
      <w:r w:rsidRPr="00812854">
        <w:rPr>
          <w:rFonts w:cstheme="majorHAnsi"/>
          <w:sz w:val="16"/>
        </w:rPr>
        <w:t xml:space="preserve">44-and </w:t>
      </w:r>
      <w:r w:rsidRPr="00812854">
        <w:rPr>
          <w:rFonts w:cstheme="majorHAnsi"/>
          <w:u w:val="single"/>
        </w:rPr>
        <w:t>why they accepted pretextual traffic stops by police officers looking for gun</w:t>
      </w:r>
      <w:r w:rsidRPr="00812854">
        <w:rPr>
          <w:rFonts w:cstheme="majorHAnsi"/>
          <w:sz w:val="16"/>
        </w:rPr>
        <w:t>s.45</w:t>
      </w:r>
    </w:p>
    <w:p w14:paraId="00BD0D54" w14:textId="77777777" w:rsidR="00FB5B53" w:rsidRPr="00812854" w:rsidRDefault="00FB5B53" w:rsidP="00FB5B53">
      <w:pPr>
        <w:rPr>
          <w:rFonts w:cstheme="majorHAnsi"/>
          <w:u w:val="single"/>
        </w:rPr>
      </w:pPr>
      <w:r w:rsidRPr="00812854">
        <w:rPr>
          <w:rFonts w:cstheme="majorHAnsi"/>
          <w:sz w:val="16"/>
        </w:rPr>
        <w:t xml:space="preserve">While over time members of the black community have come to doubt the War on Drugs and have started to question whether it is worth the severe punishments, the support for harsh approaches to violence remains.46 The reader of Forman's account sees time and </w:t>
      </w:r>
      <w:r w:rsidRPr="00812854">
        <w:rPr>
          <w:rFonts w:cstheme="majorHAnsi"/>
          <w:u w:val="single"/>
        </w:rPr>
        <w:t>again examples of black people supporting these measures because they want some immediate response to violence in their commu</w:t>
      </w:r>
      <w:r w:rsidRPr="00812854">
        <w:rPr>
          <w:rFonts w:cstheme="majorHAnsi"/>
          <w:sz w:val="16"/>
        </w:rPr>
        <w:t xml:space="preserve">nities, and they are </w:t>
      </w:r>
      <w:r w:rsidRPr="00812854">
        <w:rPr>
          <w:rFonts w:cstheme="majorHAnsi"/>
          <w:u w:val="single"/>
        </w:rPr>
        <w:t>willing to take the punitive one if that is what works the fastest.</w:t>
      </w:r>
    </w:p>
    <w:p w14:paraId="6FB50529" w14:textId="77777777" w:rsidR="00FB5B53" w:rsidRPr="00812854" w:rsidRDefault="00FB5B53" w:rsidP="00FB5B53">
      <w:pPr>
        <w:rPr>
          <w:rFonts w:cstheme="majorHAnsi"/>
          <w:sz w:val="16"/>
        </w:rPr>
      </w:pPr>
      <w:r w:rsidRPr="00812854">
        <w:rPr>
          <w:rFonts w:cstheme="majorHAnsi"/>
          <w:sz w:val="16"/>
        </w:rPr>
        <w:t xml:space="preserve">When one gets to the epilogue of the book, Forman looks to criminal law reform today and rightly says that </w:t>
      </w:r>
      <w:r w:rsidRPr="00812854">
        <w:rPr>
          <w:rFonts w:cstheme="majorHAnsi"/>
          <w:u w:val="single"/>
        </w:rPr>
        <w:t>if we want real change in our system, we cannot just talk about non-violent offense</w:t>
      </w:r>
      <w:r w:rsidRPr="00812854">
        <w:rPr>
          <w:rFonts w:cstheme="majorHAnsi"/>
          <w:sz w:val="16"/>
        </w:rPr>
        <w:t xml:space="preserve">s.47 </w:t>
      </w:r>
      <w:proofErr w:type="gramStart"/>
      <w:r w:rsidRPr="00812854">
        <w:rPr>
          <w:rFonts w:cstheme="majorHAnsi"/>
          <w:u w:val="single"/>
        </w:rPr>
        <w:t>We</w:t>
      </w:r>
      <w:proofErr w:type="gramEnd"/>
      <w:r w:rsidRPr="00812854">
        <w:rPr>
          <w:rFonts w:cstheme="majorHAnsi"/>
          <w:u w:val="single"/>
        </w:rPr>
        <w:t xml:space="preserve"> need to reform how we deal with violence</w:t>
      </w:r>
      <w:r w:rsidRPr="00812854">
        <w:rPr>
          <w:rFonts w:cstheme="majorHAnsi"/>
          <w:sz w:val="16"/>
        </w:rPr>
        <w:t xml:space="preserve">. Certainly if </w:t>
      </w:r>
      <w:r w:rsidRPr="00812854">
        <w:rPr>
          <w:rFonts w:cstheme="majorHAnsi"/>
          <w:u w:val="single"/>
        </w:rPr>
        <w:t>we want to deal with mass incarceration, we need to tackle violence</w:t>
      </w:r>
      <w:r w:rsidRPr="00812854">
        <w:rPr>
          <w:rFonts w:cstheme="majorHAnsi"/>
          <w:sz w:val="16"/>
        </w:rPr>
        <w:t>. As Forman points out in the book</w:t>
      </w:r>
      <w:r w:rsidRPr="00812854">
        <w:rPr>
          <w:rFonts w:cstheme="majorHAnsi"/>
          <w:u w:val="single"/>
        </w:rPr>
        <w:t xml:space="preserve">, </w:t>
      </w:r>
      <w:r w:rsidRPr="00812854">
        <w:rPr>
          <w:rFonts w:cstheme="majorHAnsi"/>
          <w:highlight w:val="cyan"/>
          <w:u w:val="single"/>
        </w:rPr>
        <w:t>only</w:t>
      </w:r>
      <w:r w:rsidRPr="00812854">
        <w:rPr>
          <w:rFonts w:cstheme="majorHAnsi"/>
          <w:u w:val="single"/>
        </w:rPr>
        <w:t xml:space="preserve"> </w:t>
      </w:r>
      <w:r w:rsidRPr="00812854">
        <w:rPr>
          <w:rFonts w:cstheme="majorHAnsi"/>
          <w:highlight w:val="cyan"/>
          <w:u w:val="single"/>
        </w:rPr>
        <w:t>twenty percent</w:t>
      </w:r>
      <w:r w:rsidRPr="00812854">
        <w:rPr>
          <w:rFonts w:cstheme="majorHAnsi"/>
          <w:u w:val="single"/>
        </w:rPr>
        <w:t xml:space="preserve"> of the people </w:t>
      </w:r>
      <w:r w:rsidRPr="00812854">
        <w:rPr>
          <w:rFonts w:cstheme="majorHAnsi"/>
          <w:highlight w:val="cyan"/>
          <w:u w:val="single"/>
        </w:rPr>
        <w:t>who are incarcerated are there for drug charges</w:t>
      </w:r>
      <w:r w:rsidRPr="00812854">
        <w:rPr>
          <w:rFonts w:cstheme="majorHAnsi"/>
          <w:u w:val="single"/>
        </w:rPr>
        <w:t xml:space="preserve">; </w:t>
      </w:r>
      <w:r w:rsidRPr="00812854">
        <w:rPr>
          <w:rFonts w:cstheme="majorHAnsi"/>
          <w:highlight w:val="cyan"/>
          <w:u w:val="single"/>
        </w:rPr>
        <w:t>many</w:t>
      </w:r>
      <w:r w:rsidRPr="00812854">
        <w:rPr>
          <w:rFonts w:cstheme="majorHAnsi"/>
          <w:u w:val="single"/>
        </w:rPr>
        <w:t xml:space="preserve"> of them </w:t>
      </w:r>
      <w:r w:rsidRPr="00812854">
        <w:rPr>
          <w:rFonts w:cstheme="majorHAnsi"/>
          <w:highlight w:val="cyan"/>
          <w:u w:val="single"/>
        </w:rPr>
        <w:t>have violence in their records as well</w:t>
      </w:r>
      <w:r w:rsidRPr="00812854">
        <w:rPr>
          <w:rFonts w:cstheme="majorHAnsi"/>
          <w:sz w:val="16"/>
        </w:rPr>
        <w:t xml:space="preserve">.48 </w:t>
      </w:r>
      <w:r w:rsidRPr="00812854">
        <w:rPr>
          <w:rFonts w:cstheme="majorHAnsi"/>
          <w:u w:val="single"/>
        </w:rPr>
        <w:t>Fifty-three percent of people in state prison are there for an offense labeled as violent</w:t>
      </w:r>
      <w:r w:rsidRPr="00812854">
        <w:rPr>
          <w:rFonts w:cstheme="majorHAnsi"/>
          <w:sz w:val="16"/>
        </w:rPr>
        <w:t>.49</w:t>
      </w:r>
    </w:p>
    <w:p w14:paraId="0E93F833" w14:textId="77777777" w:rsidR="00FB5B53" w:rsidRPr="00812854" w:rsidRDefault="00FB5B53" w:rsidP="00FB5B53">
      <w:pPr>
        <w:rPr>
          <w:rFonts w:cstheme="majorHAnsi"/>
          <w:sz w:val="16"/>
        </w:rPr>
      </w:pPr>
      <w:r w:rsidRPr="00812854">
        <w:rPr>
          <w:rFonts w:cstheme="majorHAnsi"/>
          <w:sz w:val="16"/>
        </w:rPr>
        <w:t xml:space="preserve">But here is the puzzle. How can you expect any community-black, white, or brown-to make a shift in their thinking about violence if it is fearful for the personal safety of its members? The book gives us chapter after chapter of examples where that fear led the black community to support tough responses. And that is a community that has been directly aware of the costs of that approach, including the costs of long sentences. Maybe the black community was not aware of the costs of rejecting marijuana decriminalization in the 1970s because it was initially not sentenced that harshly. But as time went on, and we get to the 1990s, they certainly knew how harsh punishments had become. And yet they still supported pretextual stops to get at guns and supported mandatory minimums. This is because </w:t>
      </w:r>
      <w:r w:rsidRPr="00812854">
        <w:rPr>
          <w:rFonts w:cstheme="majorHAnsi"/>
          <w:u w:val="single"/>
        </w:rPr>
        <w:t>voters' concern with violence overrides whatever dissatisfaction they have about the costs for that approach</w:t>
      </w:r>
      <w:r w:rsidRPr="00812854">
        <w:rPr>
          <w:rFonts w:cstheme="majorHAnsi"/>
          <w:sz w:val="16"/>
        </w:rPr>
        <w:t>.</w:t>
      </w:r>
    </w:p>
    <w:p w14:paraId="5DA576BF" w14:textId="77777777" w:rsidR="00FB5B53" w:rsidRPr="00812854" w:rsidRDefault="00FB5B53" w:rsidP="00FB5B53">
      <w:pPr>
        <w:rPr>
          <w:rFonts w:cstheme="majorHAnsi"/>
          <w:sz w:val="16"/>
        </w:rPr>
      </w:pPr>
      <w:r w:rsidRPr="00812854">
        <w:rPr>
          <w:rFonts w:cstheme="majorHAnsi"/>
          <w:sz w:val="16"/>
        </w:rPr>
        <w:t>The book offers the moving example of a client that Forman calls Dante, who commits a robbery by threatening violence.50 Forman investigates Dante's background and learns that Dante excelled in his woodshop classes.51 Dante's mother found a carpentry and counseling program with a local pastor that would accept Dante into his program, and James got the victim of Dante's crime to agree to the program as an alternative to incarceration.52 When I read that, I was of course happy to see things worked out for Dante.</w:t>
      </w:r>
    </w:p>
    <w:p w14:paraId="2FC95C66" w14:textId="77777777" w:rsidR="00FB5B53" w:rsidRPr="00812854" w:rsidRDefault="00FB5B53" w:rsidP="00FB5B53">
      <w:pPr>
        <w:rPr>
          <w:rFonts w:cstheme="majorHAnsi"/>
          <w:u w:val="single"/>
        </w:rPr>
      </w:pPr>
      <w:r w:rsidRPr="00812854">
        <w:rPr>
          <w:rFonts w:cstheme="majorHAnsi"/>
          <w:sz w:val="16"/>
        </w:rPr>
        <w:t xml:space="preserve">But then, I thought, surely people in the black community know someone like Dante. Surely they know firsthand the potential of these people. Indeed, surely the people in any community know the potential of people who make mistakes to change and evolve. And yet </w:t>
      </w:r>
      <w:r w:rsidRPr="00812854">
        <w:rPr>
          <w:rFonts w:cstheme="majorHAnsi"/>
          <w:u w:val="single"/>
        </w:rPr>
        <w:t xml:space="preserve">we still see the </w:t>
      </w:r>
      <w:r w:rsidRPr="00812854">
        <w:rPr>
          <w:rFonts w:cstheme="majorHAnsi"/>
          <w:highlight w:val="cyan"/>
          <w:u w:val="single"/>
        </w:rPr>
        <w:t>concerns with violence trumping that common-sense knowledge and voters accepting tough on crime responses to it.</w:t>
      </w:r>
    </w:p>
    <w:p w14:paraId="5AEA74D1" w14:textId="77777777" w:rsidR="00FB5B53" w:rsidRPr="00812854" w:rsidRDefault="00FB5B53" w:rsidP="00FB5B53">
      <w:pPr>
        <w:rPr>
          <w:rFonts w:cstheme="majorHAnsi"/>
          <w:u w:val="single"/>
        </w:rPr>
      </w:pPr>
      <w:r w:rsidRPr="00812854">
        <w:rPr>
          <w:rFonts w:cstheme="majorHAnsi"/>
          <w:sz w:val="16"/>
        </w:rPr>
        <w:t xml:space="preserve">That is why someone like President </w:t>
      </w:r>
      <w:r w:rsidRPr="00812854">
        <w:rPr>
          <w:rFonts w:cstheme="majorHAnsi"/>
          <w:u w:val="single"/>
        </w:rPr>
        <w:t>Obama</w:t>
      </w:r>
      <w:r w:rsidRPr="00812854">
        <w:rPr>
          <w:rFonts w:cstheme="majorHAnsi"/>
          <w:sz w:val="16"/>
        </w:rPr>
        <w:t xml:space="preserve">, a stated criminal justice reformer, continued to make a strong distinction between violent and non-violent crimes. When he outlined his criminal reform agenda in a speech in 2015, he emphasized reforming sentences for non-violent offenders, but stated that he did "not ... have a lot of sympathy when it comes to violent crime."5 He was willing to </w:t>
      </w:r>
      <w:r w:rsidRPr="00812854">
        <w:rPr>
          <w:rFonts w:cstheme="majorHAnsi"/>
          <w:u w:val="single"/>
        </w:rPr>
        <w:t xml:space="preserve">pursue some modest changes for people who committed non-violent </w:t>
      </w:r>
      <w:r w:rsidRPr="00812854">
        <w:rPr>
          <w:rFonts w:cstheme="majorHAnsi"/>
          <w:sz w:val="16"/>
        </w:rPr>
        <w:t xml:space="preserve">crimes, but he also </w:t>
      </w:r>
      <w:r w:rsidRPr="00812854">
        <w:rPr>
          <w:rFonts w:cstheme="majorHAnsi"/>
          <w:u w:val="single"/>
        </w:rPr>
        <w:t xml:space="preserve">continued to talk about the need to stay tough on violence. </w:t>
      </w:r>
      <w:r w:rsidRPr="00812854">
        <w:rPr>
          <w:rFonts w:cstheme="majorHAnsi"/>
          <w:sz w:val="16"/>
        </w:rPr>
        <w:t xml:space="preserve">We saw that </w:t>
      </w:r>
      <w:r w:rsidRPr="00812854">
        <w:rPr>
          <w:rFonts w:cstheme="majorHAnsi"/>
          <w:u w:val="single"/>
        </w:rPr>
        <w:t>same rhetoric in the context of immigration enforcement</w:t>
      </w:r>
      <w:r w:rsidRPr="00812854">
        <w:rPr>
          <w:rFonts w:cstheme="majorHAnsi"/>
          <w:sz w:val="16"/>
        </w:rPr>
        <w:t xml:space="preserve"> where he emphasized targeting "</w:t>
      </w:r>
      <w:r w:rsidRPr="00812854">
        <w:rPr>
          <w:rFonts w:cstheme="majorHAnsi"/>
          <w:u w:val="single"/>
        </w:rPr>
        <w:t>felons, not families</w:t>
      </w:r>
      <w:r w:rsidRPr="00812854">
        <w:rPr>
          <w:rFonts w:cstheme="majorHAnsi"/>
          <w:sz w:val="16"/>
        </w:rPr>
        <w:t xml:space="preserve">." 54 Indeed, </w:t>
      </w:r>
      <w:r w:rsidRPr="00812854">
        <w:rPr>
          <w:rFonts w:cstheme="majorHAnsi"/>
          <w:u w:val="single"/>
        </w:rPr>
        <w:t>he even spoke of about people who engaged in violence as "thugs</w:t>
      </w:r>
      <w:r w:rsidRPr="00812854">
        <w:rPr>
          <w:rFonts w:cstheme="majorHAnsi"/>
          <w:sz w:val="16"/>
        </w:rPr>
        <w:t>."5 5 His stat</w:t>
      </w:r>
      <w:r w:rsidRPr="00812854">
        <w:rPr>
          <w:rFonts w:cstheme="majorHAnsi"/>
          <w:u w:val="single"/>
        </w:rPr>
        <w:t>ed criteria for his clemency initiative ruled out people with violence in their past, even if they showed change</w:t>
      </w:r>
    </w:p>
    <w:p w14:paraId="6F9065DE" w14:textId="77777777" w:rsidR="00FB5B53" w:rsidRPr="00812854" w:rsidRDefault="00FB5B53" w:rsidP="00FB5B53">
      <w:pPr>
        <w:rPr>
          <w:rFonts w:cstheme="majorHAnsi"/>
          <w:sz w:val="16"/>
        </w:rPr>
      </w:pPr>
      <w:proofErr w:type="gramStart"/>
      <w:r w:rsidRPr="00812854">
        <w:rPr>
          <w:rFonts w:cstheme="majorHAnsi"/>
          <w:u w:val="single"/>
        </w:rPr>
        <w:t>and</w:t>
      </w:r>
      <w:proofErr w:type="gramEnd"/>
      <w:r w:rsidRPr="00812854">
        <w:rPr>
          <w:rFonts w:cstheme="majorHAnsi"/>
          <w:u w:val="single"/>
        </w:rPr>
        <w:t xml:space="preserve"> growth during their time in prison.</w:t>
      </w:r>
      <w:r w:rsidRPr="00812854">
        <w:rPr>
          <w:rFonts w:cstheme="majorHAnsi"/>
          <w:sz w:val="16"/>
        </w:rPr>
        <w:t>56</w:t>
      </w:r>
    </w:p>
    <w:p w14:paraId="11A0DDBA" w14:textId="77777777" w:rsidR="00FB5B53" w:rsidRPr="00812854" w:rsidRDefault="00FB5B53" w:rsidP="00FB5B53">
      <w:pPr>
        <w:rPr>
          <w:rFonts w:cstheme="majorHAnsi"/>
          <w:sz w:val="16"/>
        </w:rPr>
      </w:pPr>
      <w:r w:rsidRPr="00812854">
        <w:rPr>
          <w:rFonts w:cstheme="majorHAnsi"/>
          <w:sz w:val="16"/>
        </w:rPr>
        <w:t xml:space="preserve">We know people and circumstances change. Yet </w:t>
      </w:r>
      <w:r w:rsidRPr="00812854">
        <w:rPr>
          <w:rFonts w:cstheme="majorHAnsi"/>
          <w:u w:val="single"/>
        </w:rPr>
        <w:t xml:space="preserve">when it comes to violence, our </w:t>
      </w:r>
      <w:r w:rsidRPr="00812854">
        <w:rPr>
          <w:rFonts w:cstheme="majorHAnsi"/>
          <w:highlight w:val="cyan"/>
          <w:u w:val="single"/>
        </w:rPr>
        <w:t>political process throws away the key on thousands of people with lengthy sentences,</w:t>
      </w:r>
      <w:r w:rsidRPr="00812854">
        <w:rPr>
          <w:rFonts w:cstheme="majorHAnsi"/>
          <w:u w:val="single"/>
        </w:rPr>
        <w:t xml:space="preserve"> leaving no mechanism to look again to see whether the person or circumstances have changed over time</w:t>
      </w:r>
      <w:r w:rsidRPr="00812854">
        <w:rPr>
          <w:rFonts w:cstheme="majorHAnsi"/>
          <w:sz w:val="16"/>
        </w:rPr>
        <w:t xml:space="preserve">. The </w:t>
      </w:r>
      <w:r w:rsidRPr="00812854">
        <w:rPr>
          <w:rFonts w:cstheme="majorHAnsi"/>
          <w:highlight w:val="cyan"/>
          <w:u w:val="single"/>
        </w:rPr>
        <w:t>political process is not capable of doing a better</w:t>
      </w:r>
      <w:r w:rsidRPr="00812854">
        <w:rPr>
          <w:rFonts w:cstheme="majorHAnsi"/>
          <w:u w:val="single"/>
        </w:rPr>
        <w:t xml:space="preserve"> </w:t>
      </w:r>
      <w:r w:rsidRPr="00812854">
        <w:rPr>
          <w:rFonts w:cstheme="majorHAnsi"/>
          <w:highlight w:val="cyan"/>
          <w:u w:val="single"/>
        </w:rPr>
        <w:t>job addressing and discussing violent crimes</w:t>
      </w:r>
      <w:r w:rsidRPr="00812854">
        <w:rPr>
          <w:rFonts w:cstheme="majorHAnsi"/>
          <w:sz w:val="16"/>
        </w:rPr>
        <w:t xml:space="preserve"> </w:t>
      </w:r>
      <w:r w:rsidRPr="00812854">
        <w:rPr>
          <w:rFonts w:cstheme="majorHAnsi"/>
          <w:u w:val="single"/>
        </w:rPr>
        <w:t xml:space="preserve">because </w:t>
      </w:r>
      <w:r w:rsidRPr="00812854">
        <w:rPr>
          <w:rFonts w:cstheme="majorHAnsi"/>
          <w:highlight w:val="cyan"/>
          <w:u w:val="single"/>
        </w:rPr>
        <w:t>voters</w:t>
      </w:r>
      <w:r w:rsidRPr="00812854">
        <w:rPr>
          <w:rFonts w:cstheme="majorHAnsi"/>
          <w:sz w:val="16"/>
          <w:highlight w:val="cyan"/>
        </w:rPr>
        <w:t xml:space="preserve"> </w:t>
      </w:r>
      <w:r w:rsidRPr="00812854">
        <w:rPr>
          <w:rFonts w:cstheme="majorHAnsi"/>
          <w:highlight w:val="cyan"/>
          <w:u w:val="single"/>
        </w:rPr>
        <w:t>have</w:t>
      </w:r>
      <w:r w:rsidRPr="00812854">
        <w:rPr>
          <w:rFonts w:cstheme="majorHAnsi"/>
          <w:sz w:val="16"/>
        </w:rPr>
        <w:t xml:space="preserve"> the </w:t>
      </w:r>
      <w:r w:rsidRPr="00812854">
        <w:rPr>
          <w:rFonts w:cstheme="majorHAnsi"/>
          <w:highlight w:val="cyan"/>
          <w:u w:val="single"/>
        </w:rPr>
        <w:t>worst cases in mind</w:t>
      </w:r>
      <w:r w:rsidRPr="00812854">
        <w:rPr>
          <w:rFonts w:cstheme="majorHAnsi"/>
          <w:u w:val="single"/>
        </w:rPr>
        <w:t xml:space="preserve"> that they see on the media-the larger social context of those crimes is l</w:t>
      </w:r>
      <w:r w:rsidRPr="00812854">
        <w:rPr>
          <w:rFonts w:cstheme="majorHAnsi"/>
          <w:sz w:val="16"/>
        </w:rPr>
        <w:t xml:space="preserve">ost. </w:t>
      </w:r>
      <w:r w:rsidRPr="00812854">
        <w:rPr>
          <w:rFonts w:cstheme="majorHAnsi"/>
          <w:u w:val="single"/>
        </w:rPr>
        <w:t>Voters are not thinking of the people committing violent acts</w:t>
      </w:r>
      <w:r w:rsidRPr="00812854">
        <w:rPr>
          <w:rFonts w:cstheme="majorHAnsi"/>
          <w:sz w:val="16"/>
        </w:rPr>
        <w:t xml:space="preserve"> as people, </w:t>
      </w:r>
      <w:r w:rsidRPr="00812854">
        <w:rPr>
          <w:rFonts w:cstheme="majorHAnsi"/>
          <w:u w:val="single"/>
        </w:rPr>
        <w:t>with individual stories and the potential for change</w:t>
      </w:r>
      <w:r w:rsidRPr="00812854">
        <w:rPr>
          <w:rFonts w:cstheme="majorHAnsi"/>
          <w:sz w:val="16"/>
        </w:rPr>
        <w:t xml:space="preserve">. So </w:t>
      </w:r>
      <w:r w:rsidRPr="00812854">
        <w:rPr>
          <w:rFonts w:cstheme="majorHAnsi"/>
          <w:u w:val="single"/>
        </w:rPr>
        <w:t>they support tough sentences and policing practices</w:t>
      </w:r>
      <w:r w:rsidRPr="00812854">
        <w:rPr>
          <w:rFonts w:cstheme="majorHAnsi"/>
          <w:sz w:val="16"/>
        </w:rPr>
        <w:t xml:space="preserve"> to deal with that violence. That is why </w:t>
      </w:r>
      <w:r w:rsidRPr="00812854">
        <w:rPr>
          <w:rFonts w:cstheme="majorHAnsi"/>
          <w:u w:val="single"/>
        </w:rPr>
        <w:t>even people like President Obama speak of having "no sympathy</w:t>
      </w:r>
      <w:r w:rsidRPr="00812854">
        <w:rPr>
          <w:rFonts w:cstheme="majorHAnsi"/>
          <w:sz w:val="16"/>
        </w:rPr>
        <w:t xml:space="preserve">" or "no tolerance" </w:t>
      </w:r>
      <w:r w:rsidRPr="00812854">
        <w:rPr>
          <w:rFonts w:cstheme="majorHAnsi"/>
          <w:u w:val="single"/>
        </w:rPr>
        <w:t>for those who engage in violence</w:t>
      </w:r>
      <w:r w:rsidRPr="00812854">
        <w:rPr>
          <w:rFonts w:cstheme="majorHAnsi"/>
          <w:sz w:val="16"/>
        </w:rPr>
        <w:t>.s" As Forman points out</w:t>
      </w:r>
      <w:r w:rsidRPr="00812854">
        <w:rPr>
          <w:rFonts w:cstheme="majorHAnsi"/>
          <w:u w:val="single"/>
        </w:rPr>
        <w:t>, this "effectively mark[s] this larger group of violent offenders as permanently outof-bounds</w:t>
      </w:r>
      <w:r w:rsidRPr="00812854">
        <w:rPr>
          <w:rFonts w:cstheme="majorHAnsi"/>
          <w:sz w:val="16"/>
        </w:rPr>
        <w:t>."58</w:t>
      </w:r>
    </w:p>
    <w:p w14:paraId="6366E795" w14:textId="77777777" w:rsidR="00FB5B53" w:rsidRPr="00812854" w:rsidRDefault="00FB5B53" w:rsidP="00FB5B53">
      <w:pPr>
        <w:rPr>
          <w:rFonts w:cstheme="majorHAnsi"/>
          <w:u w:val="single"/>
        </w:rPr>
      </w:pPr>
      <w:r w:rsidRPr="00812854">
        <w:rPr>
          <w:rFonts w:cstheme="majorHAnsi"/>
          <w:u w:val="single"/>
        </w:rPr>
        <w:t>The way out</w:t>
      </w:r>
      <w:r w:rsidRPr="00812854">
        <w:rPr>
          <w:rFonts w:cstheme="majorHAnsi"/>
          <w:sz w:val="16"/>
        </w:rPr>
        <w:t xml:space="preserve"> of this situation </w:t>
      </w:r>
      <w:r w:rsidRPr="00812854">
        <w:rPr>
          <w:rFonts w:cstheme="majorHAnsi"/>
          <w:u w:val="single"/>
        </w:rPr>
        <w:t>is</w:t>
      </w:r>
      <w:r w:rsidRPr="00812854">
        <w:rPr>
          <w:rFonts w:cstheme="majorHAnsi"/>
          <w:sz w:val="16"/>
        </w:rPr>
        <w:t xml:space="preserve"> to </w:t>
      </w:r>
      <w:r w:rsidRPr="00812854">
        <w:rPr>
          <w:rFonts w:cstheme="majorHAnsi"/>
          <w:u w:val="single"/>
        </w:rPr>
        <w:t>take decisions away from wholesale politics,</w:t>
      </w:r>
      <w:r w:rsidRPr="00812854">
        <w:rPr>
          <w:rFonts w:cstheme="majorHAnsi"/>
          <w:sz w:val="16"/>
        </w:rPr>
        <w:t xml:space="preserve"> </w:t>
      </w:r>
      <w:r w:rsidRPr="00812854">
        <w:rPr>
          <w:rFonts w:cstheme="majorHAnsi"/>
          <w:u w:val="single"/>
        </w:rPr>
        <w:t>which is</w:t>
      </w:r>
      <w:r w:rsidRPr="00812854">
        <w:rPr>
          <w:rFonts w:cstheme="majorHAnsi"/>
          <w:sz w:val="16"/>
        </w:rPr>
        <w:t xml:space="preserve"> </w:t>
      </w:r>
      <w:r w:rsidRPr="00812854">
        <w:rPr>
          <w:rFonts w:cstheme="majorHAnsi"/>
          <w:u w:val="single"/>
        </w:rPr>
        <w:t>driven</w:t>
      </w:r>
      <w:r w:rsidRPr="00812854">
        <w:rPr>
          <w:rFonts w:cstheme="majorHAnsi"/>
          <w:sz w:val="16"/>
        </w:rPr>
        <w:t xml:space="preserve"> </w:t>
      </w:r>
      <w:r w:rsidRPr="00812854">
        <w:rPr>
          <w:rFonts w:cstheme="majorHAnsi"/>
          <w:u w:val="single"/>
        </w:rPr>
        <w:t>by</w:t>
      </w:r>
      <w:r w:rsidRPr="00812854">
        <w:rPr>
          <w:rFonts w:cstheme="majorHAnsi"/>
          <w:sz w:val="16"/>
        </w:rPr>
        <w:t xml:space="preserve"> media accounts, soundbites, and often </w:t>
      </w:r>
      <w:r w:rsidRPr="00812854">
        <w:rPr>
          <w:rFonts w:cstheme="majorHAnsi"/>
          <w:u w:val="single"/>
        </w:rPr>
        <w:t>racial stereotypes</w:t>
      </w:r>
      <w:r w:rsidRPr="00812854">
        <w:rPr>
          <w:rFonts w:cstheme="majorHAnsi"/>
          <w:sz w:val="16"/>
        </w:rPr>
        <w:t xml:space="preserve">. Instead, we should aim to </w:t>
      </w:r>
      <w:r w:rsidRPr="00812854">
        <w:rPr>
          <w:rFonts w:cstheme="majorHAnsi"/>
          <w:u w:val="single"/>
        </w:rPr>
        <w:t>create an institutional architecture that takes an individualized approach</w:t>
      </w:r>
      <w:r w:rsidRPr="00812854">
        <w:rPr>
          <w:rFonts w:cstheme="majorHAnsi"/>
          <w:sz w:val="16"/>
        </w:rPr>
        <w:t xml:space="preserve"> </w:t>
      </w:r>
      <w:r w:rsidRPr="00812854">
        <w:rPr>
          <w:rFonts w:cstheme="majorHAnsi"/>
          <w:u w:val="single"/>
        </w:rPr>
        <w:t>and accounts for a person's potential as well as his or her crime</w:t>
      </w:r>
      <w:r w:rsidRPr="00812854">
        <w:rPr>
          <w:rFonts w:cstheme="majorHAnsi"/>
          <w:sz w:val="16"/>
        </w:rPr>
        <w:t xml:space="preserve">. This means we must have second-look mechanisms to reevaluate people and policies over time and reduce sentences as circumstances change. We used to do this regularly throughout the country with </w:t>
      </w:r>
      <w:r w:rsidRPr="00812854">
        <w:rPr>
          <w:rFonts w:cstheme="majorHAnsi"/>
          <w:u w:val="single"/>
        </w:rPr>
        <w:t>parole and clemency,</w:t>
      </w:r>
      <w:r w:rsidRPr="00812854">
        <w:rPr>
          <w:rFonts w:cstheme="majorHAnsi"/>
          <w:sz w:val="16"/>
        </w:rPr>
        <w:t xml:space="preserve"> but those mechanisms </w:t>
      </w:r>
      <w:r w:rsidRPr="00812854">
        <w:rPr>
          <w:rFonts w:cstheme="majorHAnsi"/>
          <w:u w:val="single"/>
        </w:rPr>
        <w:t>fell victim to irrational tough-on-crime politics in the past few decades.</w:t>
      </w:r>
      <w:r w:rsidRPr="00812854">
        <w:rPr>
          <w:rFonts w:cstheme="majorHAnsi"/>
          <w:sz w:val="16"/>
        </w:rPr>
        <w:t xml:space="preserve"> 59 People interested in </w:t>
      </w:r>
      <w:r w:rsidRPr="00812854">
        <w:rPr>
          <w:rFonts w:cstheme="majorHAnsi"/>
          <w:u w:val="single"/>
        </w:rPr>
        <w:t>reform</w:t>
      </w:r>
      <w:r w:rsidRPr="00812854">
        <w:rPr>
          <w:rFonts w:cstheme="majorHAnsi"/>
          <w:sz w:val="16"/>
        </w:rPr>
        <w:t xml:space="preserve"> </w:t>
      </w:r>
      <w:r w:rsidRPr="00812854">
        <w:rPr>
          <w:rFonts w:cstheme="majorHAnsi"/>
          <w:u w:val="single"/>
        </w:rPr>
        <w:t>must</w:t>
      </w:r>
      <w:r w:rsidRPr="00812854">
        <w:rPr>
          <w:rFonts w:cstheme="majorHAnsi"/>
          <w:sz w:val="16"/>
        </w:rPr>
        <w:t xml:space="preserve"> seek to reinvigorate these second looks and </w:t>
      </w:r>
      <w:r w:rsidRPr="00812854">
        <w:rPr>
          <w:rFonts w:cstheme="majorHAnsi"/>
          <w:u w:val="single"/>
        </w:rPr>
        <w:t>avoid laws that rule out someone's eligibility simply because their offense involved violence.</w:t>
      </w:r>
    </w:p>
    <w:p w14:paraId="7DCF361D" w14:textId="77777777" w:rsidR="00FB5B53" w:rsidRPr="00812854" w:rsidRDefault="00FB5B53" w:rsidP="00FB5B53">
      <w:pPr>
        <w:rPr>
          <w:rFonts w:cstheme="majorHAnsi"/>
          <w:sz w:val="16"/>
        </w:rPr>
      </w:pPr>
      <w:r w:rsidRPr="00812854">
        <w:rPr>
          <w:rFonts w:cstheme="majorHAnsi"/>
          <w:u w:val="single"/>
        </w:rPr>
        <w:t>But violence cannot only be addressed on the back end</w:t>
      </w:r>
      <w:r w:rsidRPr="00812854">
        <w:rPr>
          <w:rFonts w:cstheme="majorHAnsi"/>
          <w:sz w:val="16"/>
        </w:rPr>
        <w:t>. Some cases involving violence should be diverted from criminal treatment at the outset because there are better options for addressing the underlying causes of the behavior, such as drug treatment or mental health services. We need better funding for defense lawyers to find out individual circumstances, and we need to give more discretion to judges to analyze cases instead of being tied by mandatory minimums.</w:t>
      </w:r>
    </w:p>
    <w:p w14:paraId="115BE176" w14:textId="77777777" w:rsidR="00FB5B53" w:rsidRPr="00812854" w:rsidRDefault="00FB5B53" w:rsidP="00FB5B53">
      <w:pPr>
        <w:rPr>
          <w:rFonts w:cstheme="majorHAnsi"/>
          <w:sz w:val="16"/>
        </w:rPr>
      </w:pPr>
      <w:r w:rsidRPr="00812854">
        <w:rPr>
          <w:rFonts w:cstheme="majorHAnsi"/>
          <w:sz w:val="16"/>
        </w:rPr>
        <w:t xml:space="preserve">Even this will not be enough, however, because the </w:t>
      </w:r>
      <w:r w:rsidRPr="00812854">
        <w:rPr>
          <w:rFonts w:cstheme="majorHAnsi"/>
          <w:u w:val="single"/>
        </w:rPr>
        <w:t>people making these individualized decisions-whether about diversion, pretrial detention, or sentencing-are likely to be risk-averse and fearful of a decision that could lead to more violence</w:t>
      </w:r>
      <w:r w:rsidRPr="00812854">
        <w:rPr>
          <w:rFonts w:cstheme="majorHAnsi"/>
          <w:sz w:val="16"/>
        </w:rPr>
        <w:t xml:space="preserve">. That is where the use of data and evidence is critical. Research shows that many </w:t>
      </w:r>
      <w:r w:rsidRPr="00812854">
        <w:rPr>
          <w:rFonts w:cstheme="majorHAnsi"/>
          <w:highlight w:val="cyan"/>
          <w:u w:val="single"/>
        </w:rPr>
        <w:t>assumptions about</w:t>
      </w:r>
      <w:r w:rsidRPr="00812854">
        <w:rPr>
          <w:rFonts w:cstheme="majorHAnsi"/>
          <w:u w:val="single"/>
        </w:rPr>
        <w:t xml:space="preserve"> violence </w:t>
      </w:r>
      <w:r w:rsidRPr="00812854">
        <w:rPr>
          <w:rFonts w:cstheme="majorHAnsi"/>
          <w:highlight w:val="cyan"/>
          <w:u w:val="single"/>
        </w:rPr>
        <w:t>are false</w:t>
      </w:r>
      <w:r w:rsidRPr="00812854">
        <w:rPr>
          <w:rFonts w:cstheme="majorHAnsi"/>
          <w:sz w:val="16"/>
        </w:rPr>
        <w:t xml:space="preserve">. For instance, </w:t>
      </w:r>
      <w:r w:rsidRPr="00812854">
        <w:rPr>
          <w:rFonts w:cstheme="majorHAnsi"/>
          <w:highlight w:val="cyan"/>
          <w:u w:val="single"/>
        </w:rPr>
        <w:t>evidence reveals that we mislabel some crimes</w:t>
      </w:r>
      <w:r w:rsidRPr="00812854">
        <w:rPr>
          <w:rFonts w:cstheme="majorHAnsi"/>
          <w:u w:val="single"/>
        </w:rPr>
        <w:t xml:space="preserve">, such as burglary, as violent, </w:t>
      </w:r>
      <w:r w:rsidRPr="00812854">
        <w:rPr>
          <w:rFonts w:cstheme="majorHAnsi"/>
          <w:highlight w:val="cyan"/>
          <w:u w:val="single"/>
        </w:rPr>
        <w:t>even when they rarely pose any risk of physical</w:t>
      </w:r>
      <w:r w:rsidRPr="00812854">
        <w:rPr>
          <w:rFonts w:cstheme="majorHAnsi"/>
          <w:u w:val="single"/>
        </w:rPr>
        <w:t xml:space="preserve"> </w:t>
      </w:r>
      <w:r w:rsidRPr="00812854">
        <w:rPr>
          <w:rFonts w:cstheme="majorHAnsi"/>
          <w:highlight w:val="cyan"/>
          <w:u w:val="single"/>
        </w:rPr>
        <w:t>injury</w:t>
      </w:r>
      <w:r w:rsidRPr="00812854">
        <w:rPr>
          <w:rFonts w:cstheme="majorHAnsi"/>
          <w:sz w:val="16"/>
        </w:rPr>
        <w:t xml:space="preserve">.60 It also teaches that </w:t>
      </w:r>
      <w:r w:rsidRPr="00812854">
        <w:rPr>
          <w:rFonts w:cstheme="majorHAnsi"/>
          <w:highlight w:val="cyan"/>
          <w:u w:val="single"/>
        </w:rPr>
        <w:t>violent behaviors</w:t>
      </w:r>
      <w:r w:rsidRPr="00812854">
        <w:rPr>
          <w:rFonts w:cstheme="majorHAnsi"/>
          <w:u w:val="single"/>
        </w:rPr>
        <w:t xml:space="preserve"> by people are </w:t>
      </w:r>
      <w:r w:rsidRPr="00812854">
        <w:rPr>
          <w:rFonts w:cstheme="majorHAnsi"/>
          <w:highlight w:val="cyan"/>
          <w:u w:val="single"/>
        </w:rPr>
        <w:t>susceptible to change over tim</w:t>
      </w:r>
      <w:r w:rsidRPr="00812854">
        <w:rPr>
          <w:rFonts w:cstheme="majorHAnsi"/>
          <w:sz w:val="16"/>
          <w:highlight w:val="cyan"/>
        </w:rPr>
        <w:t>e</w:t>
      </w:r>
      <w:r w:rsidRPr="00812854">
        <w:rPr>
          <w:rFonts w:cstheme="majorHAnsi"/>
          <w:sz w:val="16"/>
        </w:rPr>
        <w:t xml:space="preserve">, </w:t>
      </w:r>
      <w:r w:rsidRPr="00812854">
        <w:rPr>
          <w:rFonts w:cstheme="majorHAnsi"/>
          <w:u w:val="single"/>
        </w:rPr>
        <w:t>with most people aging out of violent crime commission</w:t>
      </w:r>
      <w:r w:rsidRPr="00812854">
        <w:rPr>
          <w:rFonts w:cstheme="majorHAnsi"/>
          <w:sz w:val="16"/>
        </w:rPr>
        <w:t xml:space="preserve">.' Our </w:t>
      </w:r>
      <w:r w:rsidRPr="00812854">
        <w:rPr>
          <w:rFonts w:cstheme="majorHAnsi"/>
          <w:u w:val="single"/>
        </w:rPr>
        <w:t>policies should reflect this data,</w:t>
      </w:r>
      <w:r w:rsidRPr="00812854">
        <w:rPr>
          <w:rFonts w:cstheme="majorHAnsi"/>
          <w:sz w:val="16"/>
        </w:rPr>
        <w:t xml:space="preserve"> with sentencing and programming to match what we know. </w:t>
      </w:r>
      <w:r w:rsidRPr="00812854">
        <w:rPr>
          <w:rFonts w:cstheme="majorHAnsi"/>
          <w:u w:val="single"/>
        </w:rPr>
        <w:t>That can only happen if we put institutional structures in place charged with using evidence, instead of raw emotion, to set policies</w:t>
      </w:r>
      <w:r w:rsidRPr="00812854">
        <w:rPr>
          <w:rFonts w:cstheme="majorHAnsi"/>
          <w:sz w:val="16"/>
        </w:rPr>
        <w:t xml:space="preserve">. The </w:t>
      </w:r>
      <w:r w:rsidRPr="00812854">
        <w:rPr>
          <w:rFonts w:cstheme="majorHAnsi"/>
          <w:highlight w:val="cyan"/>
          <w:u w:val="single"/>
        </w:rPr>
        <w:t>political system</w:t>
      </w:r>
      <w:r w:rsidRPr="00812854">
        <w:rPr>
          <w:rFonts w:cstheme="majorHAnsi"/>
          <w:u w:val="single"/>
        </w:rPr>
        <w:t xml:space="preserve"> writ large is simply </w:t>
      </w:r>
      <w:r w:rsidRPr="00812854">
        <w:rPr>
          <w:rFonts w:cstheme="majorHAnsi"/>
          <w:highlight w:val="cyan"/>
          <w:u w:val="single"/>
        </w:rPr>
        <w:t>not capable of getting past</w:t>
      </w:r>
      <w:r w:rsidRPr="00812854">
        <w:rPr>
          <w:rFonts w:cstheme="majorHAnsi"/>
          <w:u w:val="single"/>
        </w:rPr>
        <w:t xml:space="preserve"> the </w:t>
      </w:r>
      <w:r w:rsidRPr="00812854">
        <w:rPr>
          <w:rFonts w:cstheme="majorHAnsi"/>
          <w:highlight w:val="cyan"/>
          <w:u w:val="single"/>
        </w:rPr>
        <w:t>assumptions</w:t>
      </w:r>
      <w:r w:rsidRPr="00812854">
        <w:rPr>
          <w:rFonts w:cstheme="majorHAnsi"/>
          <w:u w:val="single"/>
        </w:rPr>
        <w:t xml:space="preserve"> and gut feelings </w:t>
      </w:r>
      <w:r w:rsidRPr="00812854">
        <w:rPr>
          <w:rFonts w:cstheme="majorHAnsi"/>
          <w:highlight w:val="cyan"/>
          <w:u w:val="single"/>
        </w:rPr>
        <w:t>about</w:t>
      </w:r>
      <w:r w:rsidRPr="00812854">
        <w:rPr>
          <w:rFonts w:cstheme="majorHAnsi"/>
          <w:u w:val="single"/>
        </w:rPr>
        <w:t xml:space="preserve"> </w:t>
      </w:r>
      <w:r w:rsidRPr="00812854">
        <w:rPr>
          <w:rFonts w:cstheme="majorHAnsi"/>
          <w:highlight w:val="cyan"/>
          <w:u w:val="single"/>
        </w:rPr>
        <w:t>violence</w:t>
      </w:r>
      <w:r w:rsidRPr="00812854">
        <w:rPr>
          <w:rFonts w:cstheme="majorHAnsi"/>
          <w:u w:val="single"/>
        </w:rPr>
        <w:t xml:space="preserve">, and it </w:t>
      </w:r>
      <w:r w:rsidRPr="00812854">
        <w:rPr>
          <w:rFonts w:cstheme="majorHAnsi"/>
          <w:highlight w:val="cyan"/>
          <w:u w:val="single"/>
        </w:rPr>
        <w:t>yields</w:t>
      </w:r>
      <w:r w:rsidRPr="00812854">
        <w:rPr>
          <w:rFonts w:cstheme="majorHAnsi"/>
          <w:u w:val="single"/>
        </w:rPr>
        <w:t xml:space="preserve"> exactly </w:t>
      </w:r>
      <w:r w:rsidRPr="00812854">
        <w:rPr>
          <w:rFonts w:cstheme="majorHAnsi"/>
          <w:highlight w:val="cyan"/>
          <w:u w:val="single"/>
        </w:rPr>
        <w:t>the kind of mass incarceration we see today</w:t>
      </w:r>
      <w:r w:rsidRPr="00812854">
        <w:rPr>
          <w:rFonts w:cstheme="majorHAnsi"/>
          <w:sz w:val="16"/>
        </w:rPr>
        <w:t xml:space="preserve">. It is the </w:t>
      </w:r>
      <w:r w:rsidRPr="00812854">
        <w:rPr>
          <w:rFonts w:cstheme="majorHAnsi"/>
          <w:u w:val="single"/>
        </w:rPr>
        <w:t xml:space="preserve">most tragic of ironies </w:t>
      </w:r>
      <w:r w:rsidRPr="00812854">
        <w:rPr>
          <w:rFonts w:cstheme="majorHAnsi"/>
          <w:sz w:val="16"/>
        </w:rPr>
        <w:t xml:space="preserve">that </w:t>
      </w:r>
      <w:r w:rsidRPr="00812854">
        <w:rPr>
          <w:rFonts w:cstheme="majorHAnsi"/>
          <w:u w:val="single"/>
        </w:rPr>
        <w:t>we end up with approaches that make violence more likely</w:t>
      </w:r>
      <w:r w:rsidRPr="00812854">
        <w:rPr>
          <w:rFonts w:cstheme="majorHAnsi"/>
          <w:sz w:val="16"/>
        </w:rPr>
        <w:t xml:space="preserve">, not less, </w:t>
      </w:r>
      <w:r w:rsidRPr="00812854">
        <w:rPr>
          <w:rFonts w:cstheme="majorHAnsi"/>
          <w:u w:val="single"/>
        </w:rPr>
        <w:t>because</w:t>
      </w:r>
      <w:r w:rsidRPr="00812854">
        <w:rPr>
          <w:rFonts w:cstheme="majorHAnsi"/>
          <w:sz w:val="16"/>
        </w:rPr>
        <w:t xml:space="preserve"> </w:t>
      </w:r>
      <w:r w:rsidRPr="00812854">
        <w:rPr>
          <w:rFonts w:cstheme="majorHAnsi"/>
          <w:u w:val="single"/>
        </w:rPr>
        <w:t>we cannot see past our emotions to investigate what would work better</w:t>
      </w:r>
      <w:r w:rsidRPr="00812854">
        <w:rPr>
          <w:rFonts w:cstheme="majorHAnsi"/>
          <w:sz w:val="16"/>
        </w:rPr>
        <w:t>.</w:t>
      </w:r>
    </w:p>
    <w:p w14:paraId="0CE52724" w14:textId="77777777" w:rsidR="00FB5B53" w:rsidRPr="00812854" w:rsidRDefault="00FB5B53" w:rsidP="00FB5B53">
      <w:pPr>
        <w:rPr>
          <w:rFonts w:cstheme="majorHAnsi"/>
        </w:rPr>
      </w:pPr>
    </w:p>
    <w:p w14:paraId="291D1AF5" w14:textId="077D348A" w:rsidR="00822369" w:rsidRPr="00812854" w:rsidRDefault="00822369" w:rsidP="00BC13AA">
      <w:pPr>
        <w:pStyle w:val="Heading3"/>
        <w:rPr>
          <w:rFonts w:cstheme="majorHAnsi"/>
        </w:rPr>
      </w:pPr>
      <w:r w:rsidRPr="00812854">
        <w:rPr>
          <w:rFonts w:cstheme="majorHAnsi"/>
        </w:rPr>
        <w:t>---EXT: Non Violent Reform Link</w:t>
      </w:r>
    </w:p>
    <w:p w14:paraId="69553C17" w14:textId="242D329B" w:rsidR="00B1602D" w:rsidRPr="00812854" w:rsidRDefault="00B1602D" w:rsidP="00B1602D">
      <w:pPr>
        <w:pStyle w:val="Heading4"/>
      </w:pPr>
      <w:r w:rsidRPr="00812854">
        <w:t>Sentencing reform</w:t>
      </w:r>
      <w:r w:rsidR="0013016C" w:rsidRPr="00812854">
        <w:t xml:space="preserve"> on non violent offenders</w:t>
      </w:r>
      <w:r w:rsidRPr="00812854">
        <w:t xml:space="preserve"> lends credibility to a bankrupt system – extend Barkow </w:t>
      </w:r>
      <w:r w:rsidR="00986400" w:rsidRPr="00812854">
        <w:t>–</w:t>
      </w:r>
      <w:r w:rsidRPr="00812854">
        <w:t xml:space="preserve"> </w:t>
      </w:r>
      <w:r w:rsidR="00986400" w:rsidRPr="00812854">
        <w:t xml:space="preserve">the idea that overpunishment of non violent crime is the problem is an inherently conservative idea that renders punishment of violent </w:t>
      </w:r>
      <w:r w:rsidR="00FC388D" w:rsidRPr="00812854">
        <w:t xml:space="preserve">crime justified and legitimate. All crimes are oversentenced in the US, but the plan performs a </w:t>
      </w:r>
      <w:r w:rsidR="00DA78C4" w:rsidRPr="00812854">
        <w:t xml:space="preserve">sleight-of-hand that </w:t>
      </w:r>
    </w:p>
    <w:p w14:paraId="037AC766" w14:textId="485FF874" w:rsidR="00BC13AA" w:rsidRPr="00812854" w:rsidRDefault="00BC13AA" w:rsidP="00BC13AA">
      <w:pPr>
        <w:pStyle w:val="Heading3"/>
        <w:rPr>
          <w:rFonts w:cstheme="majorHAnsi"/>
        </w:rPr>
      </w:pPr>
      <w:r w:rsidRPr="00812854">
        <w:rPr>
          <w:rFonts w:cstheme="majorHAnsi"/>
        </w:rPr>
        <w:t xml:space="preserve">Link </w:t>
      </w:r>
      <w:r w:rsidR="00793DC1" w:rsidRPr="00812854">
        <w:rPr>
          <w:rFonts w:cstheme="majorHAnsi"/>
        </w:rPr>
        <w:t>– Omiss</w:t>
      </w:r>
      <w:r w:rsidR="00D00B8C" w:rsidRPr="00812854">
        <w:rPr>
          <w:rFonts w:cstheme="majorHAnsi"/>
        </w:rPr>
        <w:t>io</w:t>
      </w:r>
      <w:r w:rsidR="00793DC1" w:rsidRPr="00812854">
        <w:rPr>
          <w:rFonts w:cstheme="majorHAnsi"/>
        </w:rPr>
        <w:t>n</w:t>
      </w:r>
    </w:p>
    <w:p w14:paraId="474C81BB" w14:textId="77777777" w:rsidR="00793DC1" w:rsidRPr="00812854" w:rsidRDefault="00793DC1" w:rsidP="00793DC1"/>
    <w:p w14:paraId="18403374" w14:textId="77777777" w:rsidR="00BC13AA" w:rsidRPr="00812854" w:rsidRDefault="00BC13AA" w:rsidP="00BC13AA">
      <w:pPr>
        <w:pStyle w:val="Heading4"/>
        <w:rPr>
          <w:rFonts w:cstheme="majorHAnsi"/>
        </w:rPr>
      </w:pPr>
      <w:r w:rsidRPr="00812854">
        <w:rPr>
          <w:rFonts w:cstheme="majorHAnsi"/>
        </w:rPr>
        <w:t>Refusing to challenge oppressive structures is an intentional opting into whiteness that necessities subordination</w:t>
      </w:r>
    </w:p>
    <w:p w14:paraId="7202A0BC" w14:textId="77777777" w:rsidR="00BC13AA" w:rsidRPr="00812854" w:rsidRDefault="00BC13AA" w:rsidP="00BC13AA">
      <w:pPr>
        <w:rPr>
          <w:rFonts w:cstheme="majorHAnsi"/>
          <w:sz w:val="16"/>
          <w:szCs w:val="16"/>
        </w:rPr>
      </w:pPr>
      <w:r w:rsidRPr="00812854">
        <w:rPr>
          <w:rStyle w:val="Style13ptBold"/>
          <w:rFonts w:cstheme="majorHAnsi"/>
        </w:rPr>
        <w:t>Nelson 16</w:t>
      </w:r>
      <w:r w:rsidRPr="00812854">
        <w:rPr>
          <w:rFonts w:cstheme="majorHAnsi"/>
        </w:rPr>
        <w:t>—</w:t>
      </w:r>
      <w:r w:rsidRPr="00812854">
        <w:rPr>
          <w:rFonts w:cstheme="majorHAnsi"/>
          <w:sz w:val="16"/>
          <w:szCs w:val="16"/>
        </w:rPr>
        <w:t>Steven L. Nelson, Assistant Professor of Leadership and Policy Studies in the College of Education at the University of Memphis. His research agenda focuses on the intersection of law, policy, and politics and movements towards and away from civil rights in education. He earned a Ph.D. from the Pennsylvania State University Department of Education Policy Studies’ Educational Leadership Program. He also earned a Juris Doctor degree from the University of Iowa College of Law.(12-8-2016; "Different Script, Same Caste in the Use of Passive and Active Racism: A Critical Race Theory Analysis of the (Ab)use of “House Rules” in Race-Related Education Cases"; Washington &amp;amp; Lee University School of Law Scholarly Commons; https://scholarlycommons.law.wlu.edu/crsj/vol22/iss2/4/; //IS)</w:t>
      </w:r>
    </w:p>
    <w:p w14:paraId="69DD43F5" w14:textId="77777777" w:rsidR="00BC13AA" w:rsidRPr="00812854" w:rsidRDefault="00BC13AA" w:rsidP="00BC13AA">
      <w:pPr>
        <w:rPr>
          <w:rFonts w:cstheme="majorHAnsi"/>
          <w:sz w:val="16"/>
        </w:rPr>
      </w:pPr>
      <w:r w:rsidRPr="00812854">
        <w:rPr>
          <w:rFonts w:cstheme="majorHAnsi"/>
          <w:sz w:val="16"/>
        </w:rPr>
        <w:t>Gotanda properly understands the mutable nature of racism and racial oppression in this avowal. Moreover, Gotanda advances a framework that assumes that “[</w:t>
      </w:r>
      <w:r w:rsidRPr="00812854">
        <w:rPr>
          <w:rFonts w:cstheme="majorHAnsi"/>
          <w:u w:val="single"/>
        </w:rPr>
        <w:t>s]ubordination occurs in the very act of a White person recognizing a Black person’s race</w:t>
      </w:r>
      <w:r w:rsidRPr="00812854">
        <w:rPr>
          <w:rFonts w:cstheme="majorHAnsi"/>
          <w:sz w:val="16"/>
        </w:rPr>
        <w:t xml:space="preserve">.”191 It is important under the concept of passive and active racism to understand that </w:t>
      </w:r>
      <w:r w:rsidRPr="00812854">
        <w:rPr>
          <w:rFonts w:cstheme="majorHAnsi"/>
          <w:highlight w:val="cyan"/>
          <w:u w:val="single"/>
        </w:rPr>
        <w:t>subordination</w:t>
      </w:r>
      <w:r w:rsidRPr="00812854">
        <w:rPr>
          <w:rFonts w:cstheme="majorHAnsi"/>
          <w:u w:val="single"/>
        </w:rPr>
        <w:t xml:space="preserve"> also </w:t>
      </w:r>
      <w:r w:rsidRPr="00812854">
        <w:rPr>
          <w:rFonts w:cstheme="majorHAnsi"/>
          <w:highlight w:val="cyan"/>
          <w:u w:val="single"/>
        </w:rPr>
        <w:t>occurs</w:t>
      </w:r>
      <w:r w:rsidRPr="00812854">
        <w:rPr>
          <w:rFonts w:cstheme="majorHAnsi"/>
          <w:u w:val="single"/>
        </w:rPr>
        <w:t xml:space="preserve"> </w:t>
      </w:r>
      <w:r w:rsidRPr="00812854">
        <w:rPr>
          <w:rFonts w:cstheme="majorHAnsi"/>
          <w:highlight w:val="cyan"/>
          <w:u w:val="single"/>
        </w:rPr>
        <w:t>in</w:t>
      </w:r>
      <w:r w:rsidRPr="00812854">
        <w:rPr>
          <w:rFonts w:cstheme="majorHAnsi"/>
          <w:u w:val="single"/>
        </w:rPr>
        <w:t xml:space="preserve"> </w:t>
      </w:r>
      <w:r w:rsidRPr="00812854">
        <w:rPr>
          <w:rFonts w:cstheme="majorHAnsi"/>
          <w:highlight w:val="cyan"/>
          <w:u w:val="single"/>
        </w:rPr>
        <w:t>the very act of a</w:t>
      </w:r>
      <w:r w:rsidRPr="00812854">
        <w:rPr>
          <w:rFonts w:cstheme="majorHAnsi"/>
          <w:u w:val="single"/>
        </w:rPr>
        <w:t xml:space="preserve"> </w:t>
      </w:r>
      <w:r w:rsidRPr="00812854">
        <w:rPr>
          <w:rFonts w:cstheme="majorHAnsi"/>
          <w:highlight w:val="cyan"/>
          <w:u w:val="single"/>
        </w:rPr>
        <w:t>White person</w:t>
      </w:r>
      <w:r w:rsidRPr="00812854">
        <w:rPr>
          <w:rFonts w:cstheme="majorHAnsi"/>
          <w:u w:val="single"/>
        </w:rPr>
        <w:t xml:space="preserve"> </w:t>
      </w:r>
      <w:r w:rsidRPr="00812854">
        <w:rPr>
          <w:rFonts w:cstheme="majorHAnsi"/>
          <w:highlight w:val="cyan"/>
          <w:u w:val="single"/>
        </w:rPr>
        <w:t>opting to be White</w:t>
      </w:r>
      <w:r w:rsidRPr="00812854">
        <w:rPr>
          <w:rFonts w:cstheme="majorHAnsi"/>
          <w:u w:val="single"/>
        </w:rPr>
        <w:t xml:space="preserve"> </w:t>
      </w:r>
      <w:r w:rsidRPr="00812854">
        <w:rPr>
          <w:rFonts w:cstheme="majorHAnsi"/>
          <w:highlight w:val="cyan"/>
          <w:u w:val="single"/>
        </w:rPr>
        <w:t>and exercise Whiteness to their advantage</w:t>
      </w:r>
      <w:r w:rsidRPr="00812854">
        <w:rPr>
          <w:rFonts w:cstheme="majorHAnsi"/>
          <w:sz w:val="16"/>
        </w:rPr>
        <w:t xml:space="preserve">.192 Cheryl I. Harris has also argued for an understanding that Whiteness and the </w:t>
      </w:r>
      <w:r w:rsidRPr="00812854">
        <w:rPr>
          <w:rFonts w:cstheme="majorHAnsi"/>
          <w:u w:val="single"/>
        </w:rPr>
        <w:t>status of being White has a court-protected property interest</w:t>
      </w:r>
      <w:proofErr w:type="gramStart"/>
      <w:r w:rsidRPr="00812854">
        <w:rPr>
          <w:rFonts w:cstheme="majorHAnsi"/>
          <w:sz w:val="16"/>
        </w:rPr>
        <w:t>;193</w:t>
      </w:r>
      <w:proofErr w:type="gramEnd"/>
      <w:r w:rsidRPr="00812854">
        <w:rPr>
          <w:rFonts w:cstheme="majorHAnsi"/>
          <w:sz w:val="16"/>
        </w:rPr>
        <w:t xml:space="preserve"> understanding that </w:t>
      </w:r>
      <w:r w:rsidRPr="00812854">
        <w:rPr>
          <w:rFonts w:cstheme="majorHAnsi"/>
          <w:u w:val="single"/>
        </w:rPr>
        <w:t>Whites may subordinate other races by merely opting into Whiteness</w:t>
      </w:r>
      <w:r w:rsidRPr="00812854">
        <w:rPr>
          <w:rFonts w:cstheme="majorHAnsi"/>
          <w:sz w:val="16"/>
        </w:rPr>
        <w:t xml:space="preserve"> </w:t>
      </w:r>
      <w:r w:rsidRPr="00812854">
        <w:rPr>
          <w:rFonts w:cstheme="majorHAnsi"/>
          <w:u w:val="single"/>
        </w:rPr>
        <w:t>is near the core of passive racism</w:t>
      </w:r>
      <w:r w:rsidRPr="00812854">
        <w:rPr>
          <w:rFonts w:cstheme="majorHAnsi"/>
          <w:sz w:val="16"/>
        </w:rPr>
        <w:t xml:space="preserve">. </w:t>
      </w:r>
      <w:r w:rsidRPr="00812854">
        <w:rPr>
          <w:rFonts w:cstheme="majorHAnsi"/>
          <w:u w:val="single"/>
        </w:rPr>
        <w:t xml:space="preserve">White Americans can be passively or actively racist by opting into Whiteness, </w:t>
      </w:r>
      <w:r w:rsidRPr="00812854">
        <w:rPr>
          <w:rFonts w:cstheme="majorHAnsi"/>
          <w:sz w:val="16"/>
        </w:rPr>
        <w:t xml:space="preserve">particularly, those parts of Whiteness that represent systems and institutions of oppression and subordination. As previously argued in this section, </w:t>
      </w:r>
      <w:r w:rsidRPr="00812854">
        <w:rPr>
          <w:rFonts w:cstheme="majorHAnsi"/>
          <w:highlight w:val="cyan"/>
          <w:u w:val="single"/>
        </w:rPr>
        <w:t>Whites are</w:t>
      </w:r>
      <w:r w:rsidRPr="00812854">
        <w:rPr>
          <w:rFonts w:cstheme="majorHAnsi"/>
          <w:u w:val="single"/>
        </w:rPr>
        <w:t xml:space="preserve"> also </w:t>
      </w:r>
      <w:r w:rsidRPr="00812854">
        <w:rPr>
          <w:rFonts w:cstheme="majorHAnsi"/>
          <w:highlight w:val="cyan"/>
          <w:u w:val="single"/>
        </w:rPr>
        <w:t>passively racist by choosing to opt out of challenging systems and institutions of oppression</w:t>
      </w:r>
      <w:r w:rsidRPr="00812854">
        <w:rPr>
          <w:rFonts w:cstheme="majorHAnsi"/>
          <w:u w:val="single"/>
        </w:rPr>
        <w:t xml:space="preserve"> and subordination</w:t>
      </w:r>
      <w:r w:rsidRPr="00812854">
        <w:rPr>
          <w:rFonts w:cstheme="majorHAnsi"/>
          <w:sz w:val="16"/>
        </w:rPr>
        <w:t xml:space="preserve">. In many ways, </w:t>
      </w:r>
      <w:r w:rsidRPr="00812854">
        <w:rPr>
          <w:rFonts w:cstheme="majorHAnsi"/>
          <w:highlight w:val="cyan"/>
          <w:u w:val="single"/>
        </w:rPr>
        <w:t>refusing to challenge racially oppressive structures or pretending that those structures do not exist is opting into Whiteness</w:t>
      </w:r>
      <w:r w:rsidRPr="00812854">
        <w:rPr>
          <w:rFonts w:cstheme="majorHAnsi"/>
          <w:sz w:val="16"/>
        </w:rPr>
        <w:t xml:space="preserve">. </w:t>
      </w:r>
      <w:r w:rsidRPr="00812854">
        <w:rPr>
          <w:rFonts w:cstheme="majorHAnsi"/>
          <w:u w:val="single"/>
        </w:rPr>
        <w:t>Whites</w:t>
      </w:r>
      <w:r w:rsidRPr="00812854">
        <w:rPr>
          <w:rFonts w:cstheme="majorHAnsi"/>
          <w:sz w:val="16"/>
        </w:rPr>
        <w:t xml:space="preserve"> </w:t>
      </w:r>
      <w:r w:rsidRPr="00812854">
        <w:rPr>
          <w:rFonts w:cstheme="majorHAnsi"/>
          <w:u w:val="single"/>
        </w:rPr>
        <w:t>are actively racist by choosing to actively exclude</w:t>
      </w:r>
      <w:r w:rsidRPr="00812854">
        <w:rPr>
          <w:rFonts w:cstheme="majorHAnsi"/>
          <w:sz w:val="16"/>
        </w:rPr>
        <w:t xml:space="preserve"> </w:t>
      </w:r>
      <w:r w:rsidRPr="00812854">
        <w:rPr>
          <w:rFonts w:cstheme="majorHAnsi"/>
          <w:u w:val="single"/>
        </w:rPr>
        <w:t>and</w:t>
      </w:r>
      <w:r w:rsidRPr="00812854">
        <w:rPr>
          <w:rFonts w:cstheme="majorHAnsi"/>
          <w:sz w:val="16"/>
        </w:rPr>
        <w:t xml:space="preserve">/or </w:t>
      </w:r>
      <w:r w:rsidRPr="00812854">
        <w:rPr>
          <w:rFonts w:cstheme="majorHAnsi"/>
          <w:u w:val="single"/>
        </w:rPr>
        <w:t>oppress racial</w:t>
      </w:r>
      <w:r w:rsidRPr="00812854">
        <w:rPr>
          <w:rFonts w:cstheme="majorHAnsi"/>
          <w:sz w:val="16"/>
        </w:rPr>
        <w:t xml:space="preserve"> and/or ethnic </w:t>
      </w:r>
      <w:r w:rsidRPr="00812854">
        <w:rPr>
          <w:rFonts w:cstheme="majorHAnsi"/>
          <w:u w:val="single"/>
        </w:rPr>
        <w:t>minorities</w:t>
      </w:r>
      <w:r w:rsidRPr="00812854">
        <w:rPr>
          <w:rFonts w:cstheme="majorHAnsi"/>
          <w:sz w:val="16"/>
        </w:rPr>
        <w:t>.</w:t>
      </w:r>
    </w:p>
    <w:p w14:paraId="6884EAFD" w14:textId="77777777" w:rsidR="00BC13AA" w:rsidRPr="00812854" w:rsidRDefault="00BC13AA" w:rsidP="00BC13AA">
      <w:pPr>
        <w:rPr>
          <w:rFonts w:cstheme="majorHAnsi"/>
          <w:u w:val="single"/>
        </w:rPr>
      </w:pPr>
      <w:r w:rsidRPr="00812854">
        <w:rPr>
          <w:rFonts w:cstheme="majorHAnsi"/>
          <w:sz w:val="16"/>
        </w:rPr>
        <w:t xml:space="preserve">Though numerous other connections exist between the concepts of active and passive racism and the foundations of Critical Race Theory, time and space limit the ability to make such connections. Notwithstanding those limitations, it remains important to situate and ground active and passive representation within the Critical Race Theory frameworks. Moreover, it </w:t>
      </w:r>
      <w:r w:rsidRPr="00812854">
        <w:rPr>
          <w:rFonts w:cstheme="majorHAnsi"/>
          <w:u w:val="single"/>
        </w:rPr>
        <w:t xml:space="preserve">is paramount to assess both individual, overt racism and systemic (or institutional racism) in the context of </w:t>
      </w:r>
      <w:r w:rsidRPr="00812854">
        <w:rPr>
          <w:rFonts w:cstheme="majorHAnsi"/>
          <w:sz w:val="16"/>
        </w:rPr>
        <w:t xml:space="preserve">passive and active racism. This is particularly true of </w:t>
      </w:r>
      <w:r w:rsidRPr="00812854">
        <w:rPr>
          <w:rFonts w:cstheme="majorHAnsi"/>
          <w:u w:val="single"/>
        </w:rPr>
        <w:t>systemic racism</w:t>
      </w:r>
      <w:r w:rsidRPr="00812854">
        <w:rPr>
          <w:rFonts w:cstheme="majorHAnsi"/>
          <w:sz w:val="16"/>
        </w:rPr>
        <w:t xml:space="preserve">, which </w:t>
      </w:r>
      <w:r w:rsidRPr="00812854">
        <w:rPr>
          <w:rFonts w:cstheme="majorHAnsi"/>
          <w:u w:val="single"/>
        </w:rPr>
        <w:t xml:space="preserve">may </w:t>
      </w:r>
      <w:r w:rsidRPr="00812854">
        <w:rPr>
          <w:rFonts w:cstheme="majorHAnsi"/>
          <w:highlight w:val="cyan"/>
          <w:u w:val="single"/>
        </w:rPr>
        <w:t>pardon</w:t>
      </w:r>
      <w:r w:rsidRPr="00812854">
        <w:rPr>
          <w:rFonts w:cstheme="majorHAnsi"/>
          <w:u w:val="single"/>
        </w:rPr>
        <w:t xml:space="preserve"> the intentional and </w:t>
      </w:r>
      <w:r w:rsidRPr="00812854">
        <w:rPr>
          <w:rFonts w:cstheme="majorHAnsi"/>
          <w:highlight w:val="cyan"/>
          <w:u w:val="single"/>
        </w:rPr>
        <w:t>overt choices of White Americans</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w:t>
      </w:r>
      <w:r w:rsidRPr="00812854">
        <w:rPr>
          <w:rFonts w:cstheme="majorHAnsi"/>
          <w:highlight w:val="cyan"/>
          <w:u w:val="single"/>
        </w:rPr>
        <w:t>take advantage of systems</w:t>
      </w:r>
      <w:r w:rsidRPr="00812854">
        <w:rPr>
          <w:rFonts w:cstheme="majorHAnsi"/>
          <w:u w:val="single"/>
        </w:rPr>
        <w:t xml:space="preserve"> and institutions </w:t>
      </w:r>
      <w:r w:rsidRPr="00812854">
        <w:rPr>
          <w:rFonts w:cstheme="majorHAnsi"/>
          <w:highlight w:val="cyan"/>
          <w:u w:val="single"/>
        </w:rPr>
        <w:t>constructed to maintain</w:t>
      </w:r>
      <w:r w:rsidRPr="00812854">
        <w:rPr>
          <w:rFonts w:cstheme="majorHAnsi"/>
          <w:u w:val="single"/>
        </w:rPr>
        <w:t xml:space="preserve"> and/or expand </w:t>
      </w:r>
      <w:r w:rsidRPr="00812854">
        <w:rPr>
          <w:rFonts w:cstheme="majorHAnsi"/>
          <w:highlight w:val="cyan"/>
          <w:u w:val="single"/>
        </w:rPr>
        <w:t>systems of oppression</w:t>
      </w:r>
      <w:r w:rsidRPr="00812854">
        <w:rPr>
          <w:rFonts w:cstheme="majorHAnsi"/>
          <w:u w:val="single"/>
        </w:rPr>
        <w:t>.</w:t>
      </w:r>
    </w:p>
    <w:p w14:paraId="7F2936C8" w14:textId="77777777" w:rsidR="00FB5B53" w:rsidRPr="00812854" w:rsidRDefault="00FB5B53" w:rsidP="00FB5B53">
      <w:pPr>
        <w:pStyle w:val="Heading3"/>
        <w:rPr>
          <w:rFonts w:cstheme="majorHAnsi"/>
        </w:rPr>
      </w:pPr>
      <w:r w:rsidRPr="00812854">
        <w:rPr>
          <w:rFonts w:cstheme="majorHAnsi"/>
        </w:rPr>
        <w:t>Link – Procedural Justice</w:t>
      </w:r>
    </w:p>
    <w:p w14:paraId="6B279EA6" w14:textId="77777777" w:rsidR="00FB5B53" w:rsidRPr="00812854" w:rsidRDefault="00FB5B53" w:rsidP="00FB5B53">
      <w:pPr>
        <w:pStyle w:val="Heading4"/>
        <w:rPr>
          <w:rFonts w:cstheme="majorHAnsi"/>
        </w:rPr>
      </w:pPr>
      <w:r w:rsidRPr="00812854">
        <w:rPr>
          <w:rFonts w:cstheme="majorHAnsi"/>
        </w:rPr>
        <w:t xml:space="preserve">Procedural Justice </w:t>
      </w:r>
      <w:proofErr w:type="gramStart"/>
      <w:r w:rsidRPr="00812854">
        <w:rPr>
          <w:rFonts w:cstheme="majorHAnsi"/>
        </w:rPr>
        <w:t>reforms</w:t>
      </w:r>
      <w:proofErr w:type="gramEnd"/>
      <w:r w:rsidRPr="00812854">
        <w:rPr>
          <w:rFonts w:cstheme="majorHAnsi"/>
        </w:rPr>
        <w:t xml:space="preserve"> empirically pacifies resistance and fail to make substantive change</w:t>
      </w:r>
    </w:p>
    <w:p w14:paraId="69FE3A37" w14:textId="77777777" w:rsidR="00FB5B53" w:rsidRPr="00812854" w:rsidRDefault="00FB5B53" w:rsidP="00FB5B53">
      <w:pPr>
        <w:rPr>
          <w:rFonts w:cstheme="majorHAnsi"/>
        </w:rPr>
      </w:pPr>
      <w:r w:rsidRPr="00812854">
        <w:rPr>
          <w:rStyle w:val="Style13ptBold"/>
          <w:rFonts w:cstheme="majorHAnsi"/>
        </w:rPr>
        <w:t>Butler 16</w:t>
      </w:r>
      <w:r w:rsidRPr="00812854">
        <w:rPr>
          <w:rFonts w:cstheme="majorHAnsi"/>
          <w:sz w:val="16"/>
          <w:szCs w:val="16"/>
        </w:rPr>
        <w:t>—American lawyer, former prosecutor, and current law professor of Georgetown University Law Center. He is a leading criminal law scholar, particularly in the area of race and jury nullification. ;(August 2016; "The System Is Working the Way It Is Supposed to: The Limits of Criminal Justice Reform 104 Georgetown Law Journal 2015-2016"; No Publication; https://heinonline.org/HOL/LandingPage?handle=hein.journals/glj104&amp;amp;div=48&amp;amp;id=&amp;amp;page=; //IS)</w:t>
      </w:r>
    </w:p>
    <w:p w14:paraId="590C502E" w14:textId="77777777" w:rsidR="00FB5B53" w:rsidRPr="00812854" w:rsidRDefault="00FB5B53" w:rsidP="00FB5B53">
      <w:pPr>
        <w:rPr>
          <w:rFonts w:cstheme="majorHAnsi"/>
        </w:rPr>
      </w:pPr>
    </w:p>
    <w:p w14:paraId="486CECBF" w14:textId="77777777" w:rsidR="00FB5B53" w:rsidRPr="00812854" w:rsidRDefault="00FB5B53" w:rsidP="00FB5B53">
      <w:pPr>
        <w:rPr>
          <w:rFonts w:cstheme="majorHAnsi"/>
          <w:sz w:val="16"/>
        </w:rPr>
      </w:pPr>
      <w:r w:rsidRPr="00812854">
        <w:rPr>
          <w:rFonts w:cstheme="majorHAnsi"/>
          <w:sz w:val="16"/>
        </w:rPr>
        <w:t xml:space="preserve">Indeed, in some instances, </w:t>
      </w:r>
      <w:r w:rsidRPr="00812854">
        <w:rPr>
          <w:rFonts w:cstheme="majorHAnsi"/>
          <w:highlight w:val="cyan"/>
          <w:u w:val="single"/>
        </w:rPr>
        <w:t>ratchets</w:t>
      </w:r>
      <w:r w:rsidRPr="00812854">
        <w:rPr>
          <w:rFonts w:cstheme="majorHAnsi"/>
          <w:u w:val="single"/>
        </w:rPr>
        <w:t xml:space="preserve"> get in the way of change because they </w:t>
      </w:r>
      <w:r w:rsidRPr="00812854">
        <w:rPr>
          <w:rFonts w:cstheme="majorHAnsi"/>
          <w:highlight w:val="cyan"/>
          <w:u w:val="single"/>
        </w:rPr>
        <w:t>placate</w:t>
      </w:r>
      <w:r w:rsidRPr="00812854">
        <w:rPr>
          <w:rFonts w:cstheme="majorHAnsi"/>
          <w:u w:val="single"/>
        </w:rPr>
        <w:t xml:space="preserve"> and take </w:t>
      </w:r>
      <w:r w:rsidRPr="00812854">
        <w:rPr>
          <w:rFonts w:cstheme="majorHAnsi"/>
          <w:highlight w:val="cyan"/>
          <w:u w:val="single"/>
        </w:rPr>
        <w:t>energy</w:t>
      </w:r>
      <w:r w:rsidRPr="00812854">
        <w:rPr>
          <w:rFonts w:cstheme="majorHAnsi"/>
          <w:u w:val="single"/>
        </w:rPr>
        <w:t xml:space="preserve"> and focus </w:t>
      </w:r>
      <w:r w:rsidRPr="00812854">
        <w:rPr>
          <w:rFonts w:cstheme="majorHAnsi"/>
          <w:highlight w:val="cyan"/>
          <w:u w:val="single"/>
        </w:rPr>
        <w:t>away from</w:t>
      </w:r>
      <w:r w:rsidRPr="00812854">
        <w:rPr>
          <w:rFonts w:cstheme="majorHAnsi"/>
          <w:u w:val="single"/>
        </w:rPr>
        <w:t xml:space="preserve"> the actual </w:t>
      </w:r>
      <w:r w:rsidRPr="00812854">
        <w:rPr>
          <w:rFonts w:cstheme="majorHAnsi"/>
          <w:highlight w:val="cyan"/>
          <w:u w:val="single"/>
        </w:rPr>
        <w:t>transformative work</w:t>
      </w:r>
      <w:r w:rsidRPr="00812854">
        <w:rPr>
          <w:rFonts w:cstheme="majorHAnsi"/>
          <w:sz w:val="16"/>
        </w:rPr>
        <w:t>. Professors Carol Steiker and Jordan Steiker have made a related point about the death penalty--</w:t>
      </w:r>
      <w:r w:rsidRPr="00812854">
        <w:rPr>
          <w:rFonts w:cstheme="majorHAnsi"/>
          <w:highlight w:val="cyan"/>
          <w:u w:val="single"/>
        </w:rPr>
        <w:t>efforts to make</w:t>
      </w:r>
      <w:r w:rsidRPr="00812854">
        <w:rPr>
          <w:rFonts w:cstheme="majorHAnsi"/>
          <w:u w:val="single"/>
        </w:rPr>
        <w:t xml:space="preserve"> implementation of </w:t>
      </w:r>
      <w:r w:rsidRPr="00812854">
        <w:rPr>
          <w:rFonts w:cstheme="majorHAnsi"/>
          <w:highlight w:val="cyan"/>
          <w:u w:val="single"/>
        </w:rPr>
        <w:t>capital punishment</w:t>
      </w:r>
      <w:r w:rsidRPr="00812854">
        <w:rPr>
          <w:rFonts w:cstheme="majorHAnsi"/>
          <w:u w:val="single"/>
        </w:rPr>
        <w:t xml:space="preserve"> more "</w:t>
      </w:r>
      <w:r w:rsidRPr="00812854">
        <w:rPr>
          <w:rFonts w:cstheme="majorHAnsi"/>
          <w:highlight w:val="cyan"/>
          <w:u w:val="single"/>
        </w:rPr>
        <w:t>fair</w:t>
      </w:r>
      <w:r w:rsidRPr="00812854">
        <w:rPr>
          <w:rFonts w:cstheme="majorHAnsi"/>
          <w:u w:val="single"/>
        </w:rPr>
        <w:t xml:space="preserve">" may have the perverse consequence of </w:t>
      </w:r>
      <w:r w:rsidRPr="00812854">
        <w:rPr>
          <w:rFonts w:cstheme="majorHAnsi"/>
          <w:highlight w:val="cyan"/>
          <w:u w:val="single"/>
        </w:rPr>
        <w:t>furthering</w:t>
      </w:r>
      <w:r w:rsidRPr="00812854">
        <w:rPr>
          <w:rFonts w:cstheme="majorHAnsi"/>
          <w:u w:val="single"/>
        </w:rPr>
        <w:t xml:space="preserve"> what is </w:t>
      </w:r>
      <w:r w:rsidRPr="00812854">
        <w:rPr>
          <w:rFonts w:cstheme="majorHAnsi"/>
          <w:highlight w:val="cyan"/>
          <w:u w:val="single"/>
        </w:rPr>
        <w:t>a fundamentally unjust practice</w:t>
      </w:r>
      <w:r w:rsidRPr="00812854">
        <w:rPr>
          <w:rFonts w:cstheme="majorHAnsi"/>
          <w:sz w:val="16"/>
        </w:rPr>
        <w:t xml:space="preserve">. (322) Further, recall Los Angeles, for example, where </w:t>
      </w:r>
      <w:r w:rsidRPr="00812854">
        <w:rPr>
          <w:rFonts w:cstheme="majorHAnsi"/>
          <w:u w:val="single"/>
        </w:rPr>
        <w:t>after the DOJ intervention, more than two thirds of the black and Latino citizens felt that the police are doing a</w:t>
      </w:r>
      <w:r w:rsidRPr="00812854">
        <w:rPr>
          <w:rFonts w:cstheme="majorHAnsi"/>
          <w:sz w:val="16"/>
        </w:rPr>
        <w:t xml:space="preserve"> good or </w:t>
      </w:r>
      <w:r w:rsidRPr="00812854">
        <w:rPr>
          <w:rFonts w:cstheme="majorHAnsi"/>
          <w:u w:val="single"/>
        </w:rPr>
        <w:t>excellent job. (</w:t>
      </w:r>
      <w:r w:rsidRPr="00812854">
        <w:rPr>
          <w:rFonts w:cstheme="majorHAnsi"/>
          <w:sz w:val="16"/>
        </w:rPr>
        <w:t>323)</w:t>
      </w:r>
    </w:p>
    <w:p w14:paraId="15C334C7" w14:textId="77777777" w:rsidR="00FB5B53" w:rsidRPr="00812854" w:rsidRDefault="00FB5B53" w:rsidP="00FB5B53">
      <w:pPr>
        <w:rPr>
          <w:rFonts w:cstheme="majorHAnsi"/>
          <w:sz w:val="16"/>
        </w:rPr>
      </w:pPr>
      <w:r w:rsidRPr="00812854">
        <w:rPr>
          <w:rFonts w:cstheme="majorHAnsi"/>
          <w:sz w:val="16"/>
        </w:rPr>
        <w:t xml:space="preserve">Despite this newly placated response to policing, the statistics suggest that the level of policing in Los Angeles has increased substantially since the DOJ intervention. (324) In essence, the police are still serving as the government for the black and Latino residents of the city. (325) </w:t>
      </w:r>
      <w:proofErr w:type="gramStart"/>
      <w:r w:rsidRPr="00812854">
        <w:rPr>
          <w:rFonts w:cstheme="majorHAnsi"/>
          <w:sz w:val="16"/>
        </w:rPr>
        <w:t>Those</w:t>
      </w:r>
      <w:proofErr w:type="gramEnd"/>
      <w:r w:rsidRPr="00812854">
        <w:rPr>
          <w:rFonts w:cstheme="majorHAnsi"/>
          <w:sz w:val="16"/>
        </w:rPr>
        <w:t xml:space="preserve"> residents remain disproportionately the victims of police violence. In this sense, the LAPD is not doing good or excellent work for the black and Latino citizens they are supposed to serve and protect.</w:t>
      </w:r>
    </w:p>
    <w:p w14:paraId="7CCC8484" w14:textId="77777777" w:rsidR="00FB5B53" w:rsidRPr="00812854" w:rsidRDefault="00FB5B53" w:rsidP="00FB5B53">
      <w:pPr>
        <w:rPr>
          <w:rFonts w:cstheme="majorHAnsi"/>
          <w:sz w:val="16"/>
        </w:rPr>
      </w:pPr>
      <w:r w:rsidRPr="00812854">
        <w:rPr>
          <w:rFonts w:cstheme="majorHAnsi"/>
          <w:sz w:val="16"/>
        </w:rPr>
        <w:t xml:space="preserve">A related dynamic occurred in Prince George's County Maryland. As discussed above, </w:t>
      </w:r>
      <w:r w:rsidRPr="00812854">
        <w:rPr>
          <w:rFonts w:cstheme="majorHAnsi"/>
          <w:highlight w:val="cyan"/>
          <w:u w:val="single"/>
        </w:rPr>
        <w:t>after</w:t>
      </w:r>
      <w:r w:rsidRPr="00812854">
        <w:rPr>
          <w:rFonts w:cstheme="majorHAnsi"/>
          <w:u w:val="single"/>
        </w:rPr>
        <w:t xml:space="preserve"> the DOJ </w:t>
      </w:r>
      <w:r w:rsidRPr="00812854">
        <w:rPr>
          <w:rFonts w:cstheme="majorHAnsi"/>
          <w:highlight w:val="cyan"/>
          <w:u w:val="single"/>
        </w:rPr>
        <w:t>intervention</w:t>
      </w:r>
      <w:r w:rsidRPr="00812854">
        <w:rPr>
          <w:rFonts w:cstheme="majorHAnsi"/>
          <w:u w:val="single"/>
        </w:rPr>
        <w:t xml:space="preserve">, the </w:t>
      </w:r>
      <w:r w:rsidRPr="00812854">
        <w:rPr>
          <w:rFonts w:cstheme="majorHAnsi"/>
          <w:highlight w:val="cyan"/>
          <w:u w:val="single"/>
        </w:rPr>
        <w:t>number of complaints</w:t>
      </w:r>
      <w:r w:rsidRPr="00812854">
        <w:rPr>
          <w:rFonts w:cstheme="majorHAnsi"/>
          <w:u w:val="single"/>
        </w:rPr>
        <w:t xml:space="preserve"> about use of force </w:t>
      </w:r>
      <w:r w:rsidRPr="00812854">
        <w:rPr>
          <w:rFonts w:cstheme="majorHAnsi"/>
          <w:highlight w:val="cyan"/>
          <w:u w:val="single"/>
        </w:rPr>
        <w:t>decreased</w:t>
      </w:r>
      <w:r w:rsidRPr="00812854">
        <w:rPr>
          <w:rFonts w:cstheme="majorHAnsi"/>
          <w:u w:val="single"/>
        </w:rPr>
        <w:t>.</w:t>
      </w:r>
      <w:r w:rsidRPr="00812854">
        <w:rPr>
          <w:rFonts w:cstheme="majorHAnsi"/>
          <w:sz w:val="16"/>
        </w:rPr>
        <w:t xml:space="preserve"> At the same time, </w:t>
      </w:r>
      <w:r w:rsidRPr="00812854">
        <w:rPr>
          <w:rFonts w:cstheme="majorHAnsi"/>
          <w:highlight w:val="cyan"/>
          <w:u w:val="single"/>
        </w:rPr>
        <w:t>however</w:t>
      </w:r>
      <w:r w:rsidRPr="00812854">
        <w:rPr>
          <w:rFonts w:cstheme="majorHAnsi"/>
          <w:u w:val="single"/>
        </w:rPr>
        <w:t xml:space="preserve">, the </w:t>
      </w:r>
      <w:r w:rsidRPr="00812854">
        <w:rPr>
          <w:rFonts w:cstheme="majorHAnsi"/>
          <w:highlight w:val="cyan"/>
          <w:u w:val="single"/>
        </w:rPr>
        <w:t>use of force</w:t>
      </w:r>
      <w:r w:rsidRPr="00812854">
        <w:rPr>
          <w:rFonts w:cstheme="majorHAnsi"/>
          <w:u w:val="single"/>
        </w:rPr>
        <w:t xml:space="preserve"> by the police actually </w:t>
      </w:r>
      <w:r w:rsidRPr="00812854">
        <w:rPr>
          <w:rFonts w:cstheme="majorHAnsi"/>
          <w:highlight w:val="cyan"/>
          <w:u w:val="single"/>
        </w:rPr>
        <w:t>increased</w:t>
      </w:r>
      <w:r w:rsidRPr="00812854">
        <w:rPr>
          <w:rFonts w:cstheme="majorHAnsi"/>
          <w:sz w:val="16"/>
        </w:rPr>
        <w:t xml:space="preserve">. In other words, the </w:t>
      </w:r>
      <w:r w:rsidRPr="00812854">
        <w:rPr>
          <w:rFonts w:cstheme="majorHAnsi"/>
          <w:u w:val="single"/>
        </w:rPr>
        <w:t>police used force more and received fewer complaints about it.</w:t>
      </w:r>
      <w:r w:rsidRPr="00812854">
        <w:rPr>
          <w:rFonts w:cstheme="majorHAnsi"/>
          <w:sz w:val="16"/>
        </w:rPr>
        <w:t xml:space="preserve"> (326)</w:t>
      </w:r>
    </w:p>
    <w:p w14:paraId="4D04AE12" w14:textId="77777777" w:rsidR="00FB5B53" w:rsidRPr="00812854" w:rsidRDefault="00FB5B53" w:rsidP="00FB5B53">
      <w:pPr>
        <w:rPr>
          <w:rFonts w:cstheme="majorHAnsi"/>
          <w:sz w:val="16"/>
        </w:rPr>
      </w:pPr>
      <w:r w:rsidRPr="00812854">
        <w:rPr>
          <w:rFonts w:cstheme="majorHAnsi"/>
          <w:sz w:val="16"/>
        </w:rPr>
        <w:t xml:space="preserve">One concern about </w:t>
      </w:r>
      <w:r w:rsidRPr="00812854">
        <w:rPr>
          <w:rFonts w:cstheme="majorHAnsi"/>
          <w:highlight w:val="cyan"/>
          <w:u w:val="single"/>
        </w:rPr>
        <w:t>reform</w:t>
      </w:r>
      <w:r w:rsidRPr="00812854">
        <w:rPr>
          <w:rFonts w:cstheme="majorHAnsi"/>
          <w:sz w:val="16"/>
        </w:rPr>
        <w:t xml:space="preserve"> is that it </w:t>
      </w:r>
      <w:r w:rsidRPr="00812854">
        <w:rPr>
          <w:rFonts w:cstheme="majorHAnsi"/>
          <w:highlight w:val="cyan"/>
          <w:u w:val="single"/>
        </w:rPr>
        <w:t>has a pacification effect</w:t>
      </w:r>
      <w:r w:rsidRPr="00812854">
        <w:rPr>
          <w:rFonts w:cstheme="majorHAnsi"/>
          <w:sz w:val="16"/>
        </w:rPr>
        <w:t xml:space="preserve">. It </w:t>
      </w:r>
      <w:r w:rsidRPr="00812854">
        <w:rPr>
          <w:rFonts w:cstheme="majorHAnsi"/>
          <w:u w:val="single"/>
        </w:rPr>
        <w:t>calms the natives even when they should not be calm</w:t>
      </w:r>
      <w:r w:rsidRPr="00812854">
        <w:rPr>
          <w:rFonts w:cstheme="majorHAnsi"/>
          <w:sz w:val="16"/>
        </w:rPr>
        <w:t>. (327) "</w:t>
      </w:r>
      <w:r w:rsidRPr="00812854">
        <w:rPr>
          <w:rFonts w:cstheme="majorHAnsi"/>
          <w:u w:val="single"/>
        </w:rPr>
        <w:t>False consciousness</w:t>
      </w:r>
      <w:r w:rsidRPr="00812854">
        <w:rPr>
          <w:rFonts w:cstheme="majorHAnsi"/>
          <w:sz w:val="16"/>
        </w:rPr>
        <w:t xml:space="preserve">" is the term some theorists have used to </w:t>
      </w:r>
      <w:r w:rsidRPr="00812854">
        <w:rPr>
          <w:rFonts w:cstheme="majorHAnsi"/>
          <w:u w:val="single"/>
        </w:rPr>
        <w:t xml:space="preserve">describe the tendency of </w:t>
      </w:r>
      <w:r w:rsidRPr="00812854">
        <w:rPr>
          <w:rFonts w:cstheme="majorHAnsi"/>
          <w:highlight w:val="cyan"/>
          <w:u w:val="single"/>
        </w:rPr>
        <w:t>liberal reforms</w:t>
      </w:r>
      <w:r w:rsidRPr="00812854">
        <w:rPr>
          <w:rFonts w:cstheme="majorHAnsi"/>
          <w:u w:val="single"/>
        </w:rPr>
        <w:t xml:space="preserve"> to "</w:t>
      </w:r>
      <w:proofErr w:type="gramStart"/>
      <w:r w:rsidRPr="00812854">
        <w:rPr>
          <w:rFonts w:cstheme="majorHAnsi"/>
          <w:highlight w:val="cyan"/>
          <w:u w:val="single"/>
        </w:rPr>
        <w:t>dupe</w:t>
      </w:r>
      <w:r w:rsidRPr="00812854">
        <w:rPr>
          <w:rFonts w:cstheme="majorHAnsi"/>
          <w:u w:val="single"/>
        </w:rPr>
        <w:t>[</w:t>
      </w:r>
      <w:proofErr w:type="gramEnd"/>
      <w:r w:rsidRPr="00812854">
        <w:rPr>
          <w:rFonts w:cstheme="majorHAnsi"/>
          <w:u w:val="single"/>
        </w:rPr>
        <w:t xml:space="preserve">] </w:t>
      </w:r>
      <w:r w:rsidRPr="00812854">
        <w:rPr>
          <w:rFonts w:cstheme="majorHAnsi"/>
          <w:highlight w:val="cyan"/>
          <w:u w:val="single"/>
        </w:rPr>
        <w:t>those at the</w:t>
      </w:r>
      <w:r w:rsidRPr="00812854">
        <w:rPr>
          <w:rFonts w:cstheme="majorHAnsi"/>
          <w:u w:val="single"/>
        </w:rPr>
        <w:t xml:space="preserve"> </w:t>
      </w:r>
      <w:r w:rsidRPr="00812854">
        <w:rPr>
          <w:rFonts w:cstheme="majorHAnsi"/>
          <w:highlight w:val="cyan"/>
          <w:u w:val="single"/>
        </w:rPr>
        <w:t>bottom</w:t>
      </w:r>
      <w:r w:rsidRPr="00812854">
        <w:rPr>
          <w:rFonts w:cstheme="majorHAnsi"/>
          <w:u w:val="single"/>
        </w:rPr>
        <w:t xml:space="preserve"> of the social and economic hierarchy" </w:t>
      </w:r>
      <w:r w:rsidRPr="00812854">
        <w:rPr>
          <w:rFonts w:cstheme="majorHAnsi"/>
          <w:highlight w:val="cyan"/>
          <w:u w:val="single"/>
        </w:rPr>
        <w:t>with promises of "equality</w:t>
      </w:r>
      <w:r w:rsidRPr="00812854">
        <w:rPr>
          <w:rFonts w:cstheme="majorHAnsi"/>
          <w:u w:val="single"/>
        </w:rPr>
        <w:t>, fairness, and neutrality."</w:t>
      </w:r>
      <w:r w:rsidRPr="00812854">
        <w:rPr>
          <w:rFonts w:cstheme="majorHAnsi"/>
          <w:sz w:val="16"/>
        </w:rPr>
        <w:t xml:space="preserve"> (328)</w:t>
      </w:r>
    </w:p>
    <w:p w14:paraId="4796B497" w14:textId="77777777" w:rsidR="00FB5B53" w:rsidRPr="00812854" w:rsidRDefault="00FB5B53" w:rsidP="00FB5B53">
      <w:pPr>
        <w:rPr>
          <w:rFonts w:cstheme="majorHAnsi"/>
          <w:u w:val="single"/>
        </w:rPr>
      </w:pPr>
      <w:r w:rsidRPr="00812854">
        <w:rPr>
          <w:rFonts w:cstheme="majorHAnsi"/>
          <w:sz w:val="16"/>
        </w:rPr>
        <w:t>In the context of civil rights and anti-discrimination law, Kimberle Crenshaw warned that the "</w:t>
      </w:r>
      <w:r w:rsidRPr="00812854">
        <w:rPr>
          <w:rFonts w:cstheme="majorHAnsi"/>
          <w:highlight w:val="cyan"/>
          <w:u w:val="single"/>
        </w:rPr>
        <w:t>limited gains</w:t>
      </w:r>
      <w:r w:rsidRPr="00812854">
        <w:rPr>
          <w:rFonts w:cstheme="majorHAnsi"/>
          <w:u w:val="single"/>
        </w:rPr>
        <w:t>" of civil rights legislation could "</w:t>
      </w:r>
      <w:r w:rsidRPr="00812854">
        <w:rPr>
          <w:rFonts w:cstheme="majorHAnsi"/>
          <w:highlight w:val="cyan"/>
          <w:u w:val="single"/>
        </w:rPr>
        <w:t>hamper efforts of African-Americans</w:t>
      </w:r>
      <w:r w:rsidRPr="00812854">
        <w:rPr>
          <w:rFonts w:cstheme="majorHAnsi"/>
          <w:sz w:val="16"/>
          <w:highlight w:val="cyan"/>
        </w:rPr>
        <w:t xml:space="preserve"> </w:t>
      </w:r>
      <w:r w:rsidRPr="00812854">
        <w:rPr>
          <w:rFonts w:cstheme="majorHAnsi"/>
          <w:highlight w:val="cyan"/>
          <w:u w:val="single"/>
        </w:rPr>
        <w:t>to</w:t>
      </w:r>
      <w:r w:rsidRPr="00812854">
        <w:rPr>
          <w:rFonts w:cstheme="majorHAnsi"/>
          <w:u w:val="single"/>
        </w:rPr>
        <w:t xml:space="preserve"> name their reality and to remain capable of </w:t>
      </w:r>
      <w:r w:rsidRPr="00812854">
        <w:rPr>
          <w:rFonts w:cstheme="majorHAnsi"/>
          <w:highlight w:val="cyan"/>
          <w:u w:val="single"/>
        </w:rPr>
        <w:t>engaging in collective action</w:t>
      </w:r>
      <w:r w:rsidRPr="00812854">
        <w:rPr>
          <w:rFonts w:cstheme="majorHAnsi"/>
          <w:u w:val="single"/>
        </w:rPr>
        <w:t xml:space="preserve"> in the future</w:t>
      </w:r>
      <w:r w:rsidRPr="00812854">
        <w:rPr>
          <w:rFonts w:cstheme="majorHAnsi"/>
          <w:sz w:val="16"/>
        </w:rPr>
        <w:t xml:space="preserve">." (329) </w:t>
      </w:r>
      <w:r w:rsidRPr="00812854">
        <w:rPr>
          <w:rFonts w:cstheme="majorHAnsi"/>
          <w:u w:val="single"/>
        </w:rPr>
        <w:t>Even though civil</w:t>
      </w:r>
      <w:r w:rsidRPr="00812854">
        <w:rPr>
          <w:rFonts w:cstheme="majorHAnsi"/>
          <w:sz w:val="16"/>
        </w:rPr>
        <w:t xml:space="preserve"> rights </w:t>
      </w:r>
      <w:r w:rsidRPr="00812854">
        <w:rPr>
          <w:rFonts w:cstheme="majorHAnsi"/>
          <w:u w:val="single"/>
        </w:rPr>
        <w:t>laws</w:t>
      </w:r>
      <w:r w:rsidRPr="00812854">
        <w:rPr>
          <w:rFonts w:cstheme="majorHAnsi"/>
          <w:sz w:val="16"/>
        </w:rPr>
        <w:t xml:space="preserve"> passed in the 1960s </w:t>
      </w:r>
      <w:r w:rsidRPr="00812854">
        <w:rPr>
          <w:rFonts w:cstheme="majorHAnsi"/>
          <w:u w:val="single"/>
        </w:rPr>
        <w:t>succeeded in</w:t>
      </w:r>
      <w:r w:rsidRPr="00812854">
        <w:rPr>
          <w:rFonts w:cstheme="majorHAnsi"/>
          <w:sz w:val="16"/>
        </w:rPr>
        <w:t xml:space="preserve"> </w:t>
      </w:r>
      <w:r w:rsidRPr="00812854">
        <w:rPr>
          <w:rFonts w:cstheme="majorHAnsi"/>
          <w:u w:val="single"/>
        </w:rPr>
        <w:t xml:space="preserve">breaking down some formal barriers, </w:t>
      </w:r>
      <w:r w:rsidRPr="00812854">
        <w:rPr>
          <w:rFonts w:cstheme="majorHAnsi"/>
          <w:highlight w:val="cyan"/>
          <w:u w:val="single"/>
        </w:rPr>
        <w:t>subtle and invidious forms of discrimination persisted</w:t>
      </w:r>
      <w:r w:rsidRPr="00812854">
        <w:rPr>
          <w:rFonts w:cstheme="majorHAnsi"/>
          <w:sz w:val="16"/>
        </w:rPr>
        <w:t xml:space="preserve">. Moreover, the </w:t>
      </w:r>
      <w:r w:rsidRPr="00812854">
        <w:rPr>
          <w:rFonts w:cstheme="majorHAnsi"/>
          <w:highlight w:val="cyan"/>
          <w:u w:val="single"/>
        </w:rPr>
        <w:t>perception of progress</w:t>
      </w:r>
      <w:r w:rsidRPr="00812854">
        <w:rPr>
          <w:rFonts w:cstheme="majorHAnsi"/>
          <w:u w:val="single"/>
        </w:rPr>
        <w:t xml:space="preserve"> may have mollified communities of color and </w:t>
      </w:r>
      <w:r w:rsidRPr="00812854">
        <w:rPr>
          <w:rFonts w:cstheme="majorHAnsi"/>
          <w:highlight w:val="cyan"/>
          <w:u w:val="single"/>
        </w:rPr>
        <w:t>sapped</w:t>
      </w:r>
      <w:r w:rsidRPr="00812854">
        <w:rPr>
          <w:rFonts w:cstheme="majorHAnsi"/>
          <w:u w:val="single"/>
        </w:rPr>
        <w:t xml:space="preserve"> the </w:t>
      </w:r>
      <w:r w:rsidRPr="00812854">
        <w:rPr>
          <w:rFonts w:cstheme="majorHAnsi"/>
          <w:highlight w:val="cyan"/>
          <w:u w:val="single"/>
        </w:rPr>
        <w:t>energy needed for a continued push for substantive equality</w:t>
      </w:r>
      <w:r w:rsidRPr="00812854">
        <w:rPr>
          <w:rFonts w:cstheme="majorHAnsi"/>
          <w:u w:val="single"/>
        </w:rPr>
        <w:t>.</w:t>
      </w:r>
    </w:p>
    <w:p w14:paraId="7B9AECB4" w14:textId="77777777" w:rsidR="00FB5B53" w:rsidRPr="00812854" w:rsidRDefault="00FB5B53" w:rsidP="00FB5B53">
      <w:pPr>
        <w:rPr>
          <w:rFonts w:cstheme="majorHAnsi"/>
          <w:sz w:val="16"/>
        </w:rPr>
      </w:pPr>
      <w:r w:rsidRPr="00812854">
        <w:rPr>
          <w:rFonts w:cstheme="majorHAnsi"/>
          <w:sz w:val="16"/>
        </w:rPr>
        <w:t>Some criminal justice scholars and policy makers have focused on perceptions of the fairness of the criminal process. A newsletter from the Department of Justice's Community Oriented Policing Services office, entitled "The Case for Procedural Justice: Fairness as a Crime Prevention Tool," describes the work of the leading procedural justice scholar:</w:t>
      </w:r>
    </w:p>
    <w:p w14:paraId="0177AC28" w14:textId="77777777" w:rsidR="00FB5B53" w:rsidRPr="00812854" w:rsidRDefault="00FB5B53" w:rsidP="00FB5B53">
      <w:pPr>
        <w:rPr>
          <w:rFonts w:cstheme="majorHAnsi"/>
          <w:sz w:val="16"/>
        </w:rPr>
      </w:pPr>
      <w:r w:rsidRPr="00812854">
        <w:rPr>
          <w:rFonts w:cstheme="majorHAnsi"/>
          <w:sz w:val="16"/>
        </w:rPr>
        <w:t>Professor Toni Tyler of Yale Law School, ha[s] identified several  critical dimensions of procedural fairness: (1) voice (the  perception that your side of the story has been heard); (2) respect  (perception that system players treat you with dignity and  respect); (3) neutrality (perception that the decision-making  process is unbiased and trustworthy); (4) understanding  (comprehension of the process and how decisions are made); and (5)  helpfulness (perception that system players are interested in your  personal situation to the extent that the law allows). (330)</w:t>
      </w:r>
    </w:p>
    <w:p w14:paraId="67142A42" w14:textId="77777777" w:rsidR="00FB5B53" w:rsidRPr="00812854" w:rsidRDefault="00FB5B53" w:rsidP="00FB5B53">
      <w:pPr>
        <w:rPr>
          <w:rFonts w:cstheme="majorHAnsi"/>
          <w:u w:val="single"/>
        </w:rPr>
      </w:pPr>
      <w:r w:rsidRPr="00812854">
        <w:rPr>
          <w:rFonts w:cstheme="majorHAnsi"/>
          <w:sz w:val="16"/>
        </w:rPr>
        <w:t xml:space="preserve">The </w:t>
      </w:r>
      <w:r w:rsidRPr="00812854">
        <w:rPr>
          <w:rFonts w:cstheme="majorHAnsi"/>
          <w:u w:val="single"/>
        </w:rPr>
        <w:t xml:space="preserve">problem with </w:t>
      </w:r>
      <w:r w:rsidRPr="00812854">
        <w:rPr>
          <w:rFonts w:cstheme="majorHAnsi"/>
          <w:highlight w:val="cyan"/>
          <w:u w:val="single"/>
        </w:rPr>
        <w:t>reform</w:t>
      </w:r>
      <w:r w:rsidRPr="00812854">
        <w:rPr>
          <w:rFonts w:cstheme="majorHAnsi"/>
          <w:u w:val="single"/>
        </w:rPr>
        <w:t xml:space="preserve"> that </w:t>
      </w:r>
      <w:r w:rsidRPr="00812854">
        <w:rPr>
          <w:rFonts w:cstheme="majorHAnsi"/>
          <w:highlight w:val="cyan"/>
          <w:u w:val="single"/>
        </w:rPr>
        <w:t>is focused on improving perceptions</w:t>
      </w:r>
      <w:r w:rsidRPr="00812854">
        <w:rPr>
          <w:rFonts w:cstheme="majorHAnsi"/>
          <w:u w:val="single"/>
        </w:rPr>
        <w:t xml:space="preserve"> </w:t>
      </w:r>
      <w:r w:rsidRPr="00812854">
        <w:rPr>
          <w:rFonts w:cstheme="majorHAnsi"/>
          <w:highlight w:val="cyan"/>
          <w:u w:val="single"/>
        </w:rPr>
        <w:t>about</w:t>
      </w:r>
      <w:r w:rsidRPr="00812854">
        <w:rPr>
          <w:rFonts w:cstheme="majorHAnsi"/>
          <w:u w:val="single"/>
        </w:rPr>
        <w:t xml:space="preserve"> the </w:t>
      </w:r>
      <w:r w:rsidRPr="00812854">
        <w:rPr>
          <w:rFonts w:cstheme="majorHAnsi"/>
          <w:highlight w:val="cyan"/>
          <w:u w:val="single"/>
        </w:rPr>
        <w:t>police</w:t>
      </w:r>
      <w:r w:rsidRPr="00812854">
        <w:rPr>
          <w:rFonts w:cstheme="majorHAnsi"/>
          <w:u w:val="single"/>
        </w:rPr>
        <w:t xml:space="preserve"> is that it can </w:t>
      </w:r>
      <w:r w:rsidRPr="00812854">
        <w:rPr>
          <w:rFonts w:cstheme="majorHAnsi"/>
          <w:highlight w:val="cyan"/>
          <w:u w:val="single"/>
        </w:rPr>
        <w:t>cloak aggressive policing in enhanced legitimacy</w:t>
      </w:r>
      <w:r w:rsidRPr="00812854">
        <w:rPr>
          <w:rFonts w:cstheme="majorHAnsi"/>
          <w:sz w:val="16"/>
        </w:rPr>
        <w:t xml:space="preserve">, and it has the </w:t>
      </w:r>
      <w:r w:rsidRPr="00812854">
        <w:rPr>
          <w:rFonts w:cstheme="majorHAnsi"/>
          <w:u w:val="single"/>
        </w:rPr>
        <w:t>potential to blunt the momentum for rising up against overcriminalization, wealth inequality, and white supremacy.</w:t>
      </w:r>
    </w:p>
    <w:p w14:paraId="0BA61ADF" w14:textId="77777777" w:rsidR="00FB5B53" w:rsidRPr="00812854" w:rsidRDefault="00FB5B53" w:rsidP="00FB5B53">
      <w:pPr>
        <w:rPr>
          <w:rFonts w:cstheme="majorHAnsi"/>
          <w:sz w:val="16"/>
        </w:rPr>
      </w:pPr>
      <w:r w:rsidRPr="00812854">
        <w:rPr>
          <w:rFonts w:cstheme="majorHAnsi"/>
          <w:sz w:val="16"/>
        </w:rPr>
        <w:t xml:space="preserve">Some </w:t>
      </w:r>
      <w:r w:rsidRPr="00812854">
        <w:rPr>
          <w:rFonts w:cstheme="majorHAnsi"/>
          <w:u w:val="single"/>
        </w:rPr>
        <w:t>procedural justice scholars have warned</w:t>
      </w:r>
      <w:r w:rsidRPr="00812854">
        <w:rPr>
          <w:rFonts w:cstheme="majorHAnsi"/>
          <w:sz w:val="16"/>
        </w:rPr>
        <w:t xml:space="preserve"> about the </w:t>
      </w:r>
      <w:r w:rsidRPr="00812854">
        <w:rPr>
          <w:rFonts w:cstheme="majorHAnsi"/>
          <w:u w:val="single"/>
        </w:rPr>
        <w:t xml:space="preserve">potential of "perception" based reform to </w:t>
      </w:r>
      <w:r w:rsidRPr="00812854">
        <w:rPr>
          <w:rFonts w:cstheme="majorHAnsi"/>
          <w:highlight w:val="cyan"/>
          <w:u w:val="single"/>
        </w:rPr>
        <w:t>make citizens feel better</w:t>
      </w:r>
      <w:r w:rsidRPr="00812854">
        <w:rPr>
          <w:rFonts w:cstheme="majorHAnsi"/>
          <w:u w:val="single"/>
        </w:rPr>
        <w:t xml:space="preserve"> </w:t>
      </w:r>
      <w:r w:rsidRPr="00812854">
        <w:rPr>
          <w:rFonts w:cstheme="majorHAnsi"/>
          <w:highlight w:val="cyan"/>
          <w:u w:val="single"/>
        </w:rPr>
        <w:t>even</w:t>
      </w:r>
      <w:r w:rsidRPr="00812854">
        <w:rPr>
          <w:rFonts w:cstheme="majorHAnsi"/>
          <w:u w:val="single"/>
        </w:rPr>
        <w:t xml:space="preserve"> </w:t>
      </w:r>
      <w:r w:rsidRPr="00812854">
        <w:rPr>
          <w:rFonts w:cstheme="majorHAnsi"/>
          <w:highlight w:val="cyan"/>
          <w:u w:val="single"/>
        </w:rPr>
        <w:t>about police conduct that is</w:t>
      </w:r>
      <w:r w:rsidRPr="00812854">
        <w:rPr>
          <w:rFonts w:cstheme="majorHAnsi"/>
          <w:sz w:val="16"/>
        </w:rPr>
        <w:t xml:space="preserve"> </w:t>
      </w:r>
      <w:r w:rsidRPr="00812854">
        <w:rPr>
          <w:rFonts w:cstheme="majorHAnsi"/>
          <w:highlight w:val="cyan"/>
          <w:u w:val="single"/>
        </w:rPr>
        <w:t>unconstitutional</w:t>
      </w:r>
      <w:r w:rsidRPr="00812854">
        <w:rPr>
          <w:rFonts w:cstheme="majorHAnsi"/>
          <w:sz w:val="16"/>
        </w:rPr>
        <w:t xml:space="preserve">. Tracey Meares argues that we should encourage "rightful policing"--police officers should not only obey every constitutional requirement and administrative rule; they should also "comport themselves in ways that confer dignity on those with whom they interact and otherwise treat people with respect." (331) </w:t>
      </w:r>
      <w:proofErr w:type="gramStart"/>
      <w:r w:rsidRPr="00812854">
        <w:rPr>
          <w:rFonts w:cstheme="majorHAnsi"/>
          <w:u w:val="single"/>
        </w:rPr>
        <w:t>In</w:t>
      </w:r>
      <w:proofErr w:type="gramEnd"/>
      <w:r w:rsidRPr="00812854">
        <w:rPr>
          <w:rFonts w:cstheme="majorHAnsi"/>
          <w:u w:val="single"/>
        </w:rPr>
        <w:t xml:space="preserve"> this framing, the ideal form of policing is both lawful and legitimate</w:t>
      </w:r>
      <w:r w:rsidRPr="00812854">
        <w:rPr>
          <w:rFonts w:cstheme="majorHAnsi"/>
          <w:sz w:val="16"/>
        </w:rPr>
        <w:t>. (332)</w:t>
      </w:r>
    </w:p>
    <w:p w14:paraId="7E61835F" w14:textId="77777777" w:rsidR="00FB5B53" w:rsidRPr="00812854" w:rsidRDefault="00FB5B53" w:rsidP="00FB5B53">
      <w:pPr>
        <w:rPr>
          <w:rFonts w:cstheme="majorHAnsi"/>
          <w:sz w:val="16"/>
        </w:rPr>
      </w:pPr>
      <w:r w:rsidRPr="00812854">
        <w:rPr>
          <w:rFonts w:cstheme="majorHAnsi"/>
          <w:sz w:val="16"/>
        </w:rPr>
        <w:t>In the above chart, the x-axis is lawfulness, the y-axis is legitimacy, and the optimal policing approach "Rightful Policing" is both lawful and legitimate. (333)</w:t>
      </w:r>
    </w:p>
    <w:p w14:paraId="7DF9D3B6" w14:textId="77777777" w:rsidR="00FB5B53" w:rsidRPr="00812854" w:rsidRDefault="00FB5B53" w:rsidP="00FB5B53">
      <w:pPr>
        <w:rPr>
          <w:rFonts w:cstheme="majorHAnsi"/>
          <w:sz w:val="16"/>
        </w:rPr>
      </w:pPr>
      <w:r w:rsidRPr="00812854">
        <w:rPr>
          <w:rFonts w:cstheme="majorHAnsi"/>
          <w:sz w:val="16"/>
        </w:rPr>
        <w:t xml:space="preserve">Of course, Professor Meares is correct that police officers should be polite and comply with the law in their encounters with citizens. But </w:t>
      </w:r>
      <w:r w:rsidRPr="00812854">
        <w:rPr>
          <w:rFonts w:cstheme="majorHAnsi"/>
          <w:highlight w:val="cyan"/>
          <w:u w:val="single"/>
        </w:rPr>
        <w:t>lawfulness and legitimacy are not enough</w:t>
      </w:r>
      <w:r w:rsidRPr="00812854">
        <w:rPr>
          <w:rFonts w:cstheme="majorHAnsi"/>
          <w:sz w:val="16"/>
        </w:rPr>
        <w:t xml:space="preserve">. </w:t>
      </w:r>
      <w:r w:rsidRPr="00812854">
        <w:rPr>
          <w:rFonts w:cstheme="majorHAnsi"/>
          <w:u w:val="single"/>
        </w:rPr>
        <w:t>If existing law is too tolerant of police violence, then "</w:t>
      </w:r>
      <w:r w:rsidRPr="00812854">
        <w:rPr>
          <w:rFonts w:cstheme="majorHAnsi"/>
          <w:highlight w:val="cyan"/>
          <w:u w:val="single"/>
        </w:rPr>
        <w:t>rightful policing</w:t>
      </w:r>
      <w:r w:rsidRPr="00812854">
        <w:rPr>
          <w:rFonts w:cstheme="majorHAnsi"/>
          <w:u w:val="single"/>
        </w:rPr>
        <w:t xml:space="preserve">" might </w:t>
      </w:r>
      <w:r w:rsidRPr="00812854">
        <w:rPr>
          <w:rFonts w:cstheme="majorHAnsi"/>
          <w:highlight w:val="cyan"/>
          <w:u w:val="single"/>
        </w:rPr>
        <w:t>fail to address the substantive shortcomings of the criminal justice system</w:t>
      </w:r>
      <w:r w:rsidRPr="00812854">
        <w:rPr>
          <w:rFonts w:cstheme="majorHAnsi"/>
          <w:sz w:val="16"/>
        </w:rPr>
        <w:t xml:space="preserve">. </w:t>
      </w:r>
      <w:r w:rsidRPr="00812854">
        <w:rPr>
          <w:rFonts w:cstheme="majorHAnsi"/>
          <w:u w:val="single"/>
        </w:rPr>
        <w:t>Any procedural justice reforms need to be accompanied by substantive reforms if they are to have an impact beyond public relations</w:t>
      </w:r>
      <w:r w:rsidRPr="00812854">
        <w:rPr>
          <w:rFonts w:cstheme="majorHAnsi"/>
          <w:sz w:val="16"/>
        </w:rPr>
        <w:t>.</w:t>
      </w:r>
    </w:p>
    <w:p w14:paraId="462E5374" w14:textId="77777777" w:rsidR="00625F52" w:rsidRPr="00812854" w:rsidRDefault="00625F52" w:rsidP="00625F52">
      <w:pPr>
        <w:pStyle w:val="Heading3"/>
        <w:rPr>
          <w:rFonts w:cstheme="majorHAnsi"/>
        </w:rPr>
      </w:pPr>
      <w:r w:rsidRPr="00812854">
        <w:rPr>
          <w:rFonts w:cstheme="majorHAnsi"/>
        </w:rPr>
        <w:t>Link – Police</w:t>
      </w:r>
    </w:p>
    <w:p w14:paraId="7A446932" w14:textId="77777777" w:rsidR="00625F52" w:rsidRPr="00812854" w:rsidRDefault="00625F52" w:rsidP="00625F52">
      <w:pPr>
        <w:pStyle w:val="Heading4"/>
        <w:rPr>
          <w:rFonts w:cstheme="majorHAnsi"/>
        </w:rPr>
      </w:pPr>
      <w:r w:rsidRPr="00812854">
        <w:rPr>
          <w:rFonts w:cstheme="majorHAnsi"/>
        </w:rPr>
        <w:t>The Police are modern day slave patrols enforcing slave codes—The Courts and the law are incapable of protecting black life</w:t>
      </w:r>
    </w:p>
    <w:p w14:paraId="2D849E1F" w14:textId="77777777" w:rsidR="00625F52" w:rsidRPr="00812854" w:rsidRDefault="00625F52" w:rsidP="00625F52">
      <w:pPr>
        <w:rPr>
          <w:rFonts w:cstheme="majorHAnsi"/>
          <w:sz w:val="16"/>
          <w:szCs w:val="16"/>
        </w:rPr>
      </w:pPr>
      <w:r w:rsidRPr="00812854">
        <w:rPr>
          <w:rStyle w:val="Style13ptBold"/>
          <w:rFonts w:cstheme="majorHAnsi"/>
        </w:rPr>
        <w:t>Nelson and Wilson 19</w:t>
      </w:r>
      <w:r w:rsidRPr="00812854">
        <w:rPr>
          <w:rFonts w:cstheme="majorHAnsi"/>
          <w:sz w:val="16"/>
          <w:szCs w:val="16"/>
        </w:rPr>
        <w:t>—Steven L. Nelson is an Assistant Professor of Education Law and Education Policy in the Department of Leadership &amp; Policy Studies at the University of Memphis and Ray Orlando Williams is a doctoral candidate at in the Department of Leadership &amp; Policy Studies at the University of Memphis (Spring 2019; "From Slave Codes to Educational Racism: Urban Education Policy in the United States as the Dispossession, Containment, Dehumanization, and Disenfranchisement of Black Peoples 19 Journal of Law in Society 2019"; HeinOnline; https://heinonline.org/HOL/LandingPage?handle=hein.journals/jls19&amp;amp;div=7&amp;amp;id=&amp;amp;page=; //IS)</w:t>
      </w:r>
    </w:p>
    <w:p w14:paraId="53B2E7F2" w14:textId="77777777" w:rsidR="00625F52" w:rsidRPr="00812854" w:rsidRDefault="00625F52" w:rsidP="00625F52">
      <w:pPr>
        <w:rPr>
          <w:rFonts w:cstheme="majorHAnsi"/>
          <w:sz w:val="16"/>
        </w:rPr>
      </w:pPr>
      <w:r w:rsidRPr="00812854">
        <w:rPr>
          <w:rFonts w:cstheme="majorHAnsi"/>
          <w:sz w:val="16"/>
        </w:rPr>
        <w:t xml:space="preserve">The Constitution inspires hope for many; however, an </w:t>
      </w:r>
      <w:r w:rsidRPr="00812854">
        <w:rPr>
          <w:rFonts w:cstheme="majorHAnsi"/>
          <w:u w:val="single"/>
        </w:rPr>
        <w:t xml:space="preserve">historical review of the Constitution suggests that </w:t>
      </w:r>
      <w:r w:rsidRPr="00812854">
        <w:rPr>
          <w:rFonts w:cstheme="majorHAnsi"/>
          <w:highlight w:val="cyan"/>
          <w:u w:val="single"/>
        </w:rPr>
        <w:t>Black peoples</w:t>
      </w:r>
      <w:r w:rsidRPr="00812854">
        <w:rPr>
          <w:rFonts w:cstheme="majorHAnsi"/>
          <w:u w:val="single"/>
        </w:rPr>
        <w:t xml:space="preserve"> have </w:t>
      </w:r>
      <w:r w:rsidRPr="00812854">
        <w:rPr>
          <w:rFonts w:cstheme="majorHAnsi"/>
          <w:highlight w:val="cyan"/>
          <w:u w:val="single"/>
        </w:rPr>
        <w:t>not</w:t>
      </w:r>
      <w:r w:rsidRPr="00812854">
        <w:rPr>
          <w:rFonts w:cstheme="majorHAnsi"/>
          <w:u w:val="single"/>
        </w:rPr>
        <w:t xml:space="preserve"> substantially and </w:t>
      </w:r>
      <w:r w:rsidRPr="00812854">
        <w:rPr>
          <w:rFonts w:cstheme="majorHAnsi"/>
          <w:highlight w:val="cyan"/>
          <w:u w:val="single"/>
        </w:rPr>
        <w:t>equitably benefited from</w:t>
      </w:r>
      <w:r w:rsidRPr="00812854">
        <w:rPr>
          <w:rFonts w:cstheme="majorHAnsi"/>
          <w:u w:val="single"/>
        </w:rPr>
        <w:t xml:space="preserve"> the </w:t>
      </w:r>
      <w:r w:rsidRPr="00812854">
        <w:rPr>
          <w:rFonts w:cstheme="majorHAnsi"/>
          <w:highlight w:val="cyan"/>
          <w:u w:val="single"/>
        </w:rPr>
        <w:t>Constitution's</w:t>
      </w:r>
      <w:r w:rsidRPr="00812854">
        <w:rPr>
          <w:rFonts w:cstheme="majorHAnsi"/>
          <w:u w:val="single"/>
        </w:rPr>
        <w:t xml:space="preserve"> benevolence and </w:t>
      </w:r>
      <w:r w:rsidRPr="00812854">
        <w:rPr>
          <w:rFonts w:cstheme="majorHAnsi"/>
          <w:highlight w:val="cyan"/>
          <w:u w:val="single"/>
        </w:rPr>
        <w:t>protections</w:t>
      </w:r>
      <w:r w:rsidRPr="00812854">
        <w:rPr>
          <w:rFonts w:cstheme="majorHAnsi"/>
          <w:sz w:val="16"/>
        </w:rPr>
        <w:t xml:space="preserve">. (13) For instance, </w:t>
      </w:r>
      <w:r w:rsidRPr="00812854">
        <w:rPr>
          <w:rFonts w:cstheme="majorHAnsi"/>
          <w:u w:val="single"/>
        </w:rPr>
        <w:t xml:space="preserve">racially motivated </w:t>
      </w:r>
      <w:r w:rsidRPr="00812854">
        <w:rPr>
          <w:rFonts w:cstheme="majorHAnsi"/>
          <w:highlight w:val="cyan"/>
          <w:u w:val="single"/>
        </w:rPr>
        <w:t>chattel slavery</w:t>
      </w:r>
      <w:r w:rsidRPr="00812854">
        <w:rPr>
          <w:rFonts w:cstheme="majorHAnsi"/>
          <w:u w:val="single"/>
        </w:rPr>
        <w:t xml:space="preserve"> was </w:t>
      </w:r>
      <w:r w:rsidRPr="00812854">
        <w:rPr>
          <w:rFonts w:cstheme="majorHAnsi"/>
          <w:highlight w:val="cyan"/>
          <w:u w:val="single"/>
        </w:rPr>
        <w:t>enshrined</w:t>
      </w:r>
      <w:r w:rsidRPr="00812854">
        <w:rPr>
          <w:rFonts w:cstheme="majorHAnsi"/>
          <w:u w:val="single"/>
        </w:rPr>
        <w:t xml:space="preserve"> </w:t>
      </w:r>
      <w:r w:rsidRPr="00812854">
        <w:rPr>
          <w:rFonts w:cstheme="majorHAnsi"/>
          <w:highlight w:val="cyan"/>
          <w:u w:val="single"/>
        </w:rPr>
        <w:t>int</w:t>
      </w:r>
      <w:r w:rsidRPr="00812854">
        <w:rPr>
          <w:rFonts w:cstheme="majorHAnsi"/>
          <w:u w:val="single"/>
        </w:rPr>
        <w:t xml:space="preserve">o the </w:t>
      </w:r>
      <w:r w:rsidRPr="00812854">
        <w:rPr>
          <w:rFonts w:cstheme="majorHAnsi"/>
          <w:highlight w:val="cyan"/>
          <w:u w:val="single"/>
        </w:rPr>
        <w:t>Constitutio</w:t>
      </w:r>
      <w:r w:rsidRPr="00812854">
        <w:rPr>
          <w:rFonts w:cstheme="majorHAnsi"/>
          <w:sz w:val="16"/>
          <w:highlight w:val="cyan"/>
        </w:rPr>
        <w:t>n</w:t>
      </w:r>
      <w:r w:rsidRPr="00812854">
        <w:rPr>
          <w:rFonts w:cstheme="majorHAnsi"/>
          <w:sz w:val="16"/>
        </w:rPr>
        <w:t xml:space="preserve">. (14) Thus, the </w:t>
      </w:r>
      <w:r w:rsidRPr="00812854">
        <w:rPr>
          <w:rFonts w:cstheme="majorHAnsi"/>
          <w:u w:val="single"/>
        </w:rPr>
        <w:t xml:space="preserve">American </w:t>
      </w:r>
      <w:r w:rsidRPr="00812854">
        <w:rPr>
          <w:rFonts w:cstheme="majorHAnsi"/>
          <w:highlight w:val="cyan"/>
          <w:u w:val="single"/>
        </w:rPr>
        <w:t>legal system</w:t>
      </w:r>
      <w:r w:rsidRPr="00812854">
        <w:rPr>
          <w:rFonts w:cstheme="majorHAnsi"/>
          <w:u w:val="single"/>
        </w:rPr>
        <w:t xml:space="preserve"> has </w:t>
      </w:r>
      <w:r w:rsidRPr="00812854">
        <w:rPr>
          <w:rFonts w:cstheme="majorHAnsi"/>
          <w:highlight w:val="cyan"/>
          <w:u w:val="single"/>
        </w:rPr>
        <w:t>from</w:t>
      </w:r>
      <w:r w:rsidRPr="00812854">
        <w:rPr>
          <w:rFonts w:cstheme="majorHAnsi"/>
          <w:u w:val="single"/>
        </w:rPr>
        <w:t xml:space="preserve"> its </w:t>
      </w:r>
      <w:r w:rsidRPr="00812854">
        <w:rPr>
          <w:rFonts w:cstheme="majorHAnsi"/>
          <w:highlight w:val="cyan"/>
          <w:u w:val="single"/>
        </w:rPr>
        <w:t>origins</w:t>
      </w:r>
      <w:r w:rsidRPr="00812854">
        <w:rPr>
          <w:rFonts w:cstheme="majorHAnsi"/>
          <w:u w:val="single"/>
        </w:rPr>
        <w:t xml:space="preserve"> disadvantaged and </w:t>
      </w:r>
      <w:r w:rsidRPr="00812854">
        <w:rPr>
          <w:rFonts w:cstheme="majorHAnsi"/>
          <w:highlight w:val="cyan"/>
          <w:u w:val="single"/>
        </w:rPr>
        <w:t>discounted Black</w:t>
      </w:r>
      <w:r w:rsidRPr="00812854">
        <w:rPr>
          <w:rFonts w:cstheme="majorHAnsi"/>
          <w:u w:val="single"/>
        </w:rPr>
        <w:t xml:space="preserve"> </w:t>
      </w:r>
      <w:r w:rsidRPr="00812854">
        <w:rPr>
          <w:rFonts w:cstheme="majorHAnsi"/>
          <w:highlight w:val="cyan"/>
          <w:u w:val="single"/>
        </w:rPr>
        <w:t>peoples</w:t>
      </w:r>
      <w:r w:rsidRPr="00812854">
        <w:rPr>
          <w:rFonts w:cstheme="majorHAnsi"/>
          <w:u w:val="single"/>
        </w:rPr>
        <w:t>.</w:t>
      </w:r>
      <w:r w:rsidRPr="00812854">
        <w:rPr>
          <w:rFonts w:cstheme="majorHAnsi"/>
          <w:sz w:val="16"/>
        </w:rPr>
        <w:t xml:space="preserve"> (15) More specifically, </w:t>
      </w:r>
      <w:r w:rsidRPr="00812854">
        <w:rPr>
          <w:rFonts w:cstheme="majorHAnsi"/>
          <w:u w:val="single"/>
        </w:rPr>
        <w:t>slaves' protections from white violence ebbed and flowed with white peoples' will</w:t>
      </w:r>
      <w:r w:rsidRPr="00812854">
        <w:rPr>
          <w:rFonts w:cstheme="majorHAnsi"/>
          <w:sz w:val="16"/>
        </w:rPr>
        <w:t xml:space="preserve">. In particular, slave </w:t>
      </w:r>
      <w:r w:rsidRPr="00812854">
        <w:rPr>
          <w:rFonts w:cstheme="majorHAnsi"/>
          <w:u w:val="single"/>
        </w:rPr>
        <w:t>protections under law were granted only to the point where white people could have</w:t>
      </w:r>
      <w:r w:rsidRPr="00812854">
        <w:rPr>
          <w:rFonts w:cstheme="majorHAnsi"/>
          <w:sz w:val="16"/>
        </w:rPr>
        <w:t xml:space="preserve"> their </w:t>
      </w:r>
      <w:r w:rsidRPr="00812854">
        <w:rPr>
          <w:rFonts w:cstheme="majorHAnsi"/>
          <w:u w:val="single"/>
        </w:rPr>
        <w:t>economic and social interests and rights to enjoy slaves as chattel property realized</w:t>
      </w:r>
      <w:r w:rsidRPr="00812854">
        <w:rPr>
          <w:rFonts w:cstheme="majorHAnsi"/>
          <w:sz w:val="16"/>
        </w:rPr>
        <w:t>. (16)</w:t>
      </w:r>
    </w:p>
    <w:p w14:paraId="11792335" w14:textId="77777777" w:rsidR="00625F52" w:rsidRPr="00812854" w:rsidRDefault="00625F52" w:rsidP="00625F52">
      <w:pPr>
        <w:rPr>
          <w:rFonts w:cstheme="majorHAnsi"/>
          <w:sz w:val="16"/>
        </w:rPr>
      </w:pPr>
      <w:r w:rsidRPr="00812854">
        <w:rPr>
          <w:rFonts w:cstheme="majorHAnsi"/>
          <w:u w:val="single"/>
        </w:rPr>
        <w:t>Even</w:t>
      </w:r>
      <w:r w:rsidRPr="00812854">
        <w:rPr>
          <w:rFonts w:cstheme="majorHAnsi"/>
          <w:sz w:val="16"/>
        </w:rPr>
        <w:t xml:space="preserve"> </w:t>
      </w:r>
      <w:r w:rsidRPr="00812854">
        <w:rPr>
          <w:rFonts w:cstheme="majorHAnsi"/>
          <w:u w:val="single"/>
        </w:rPr>
        <w:t>when Congress sought to protect former slav</w:t>
      </w:r>
      <w:r w:rsidRPr="00812854">
        <w:rPr>
          <w:rFonts w:cstheme="majorHAnsi"/>
          <w:sz w:val="16"/>
        </w:rPr>
        <w:t xml:space="preserve">es from the vestiges of slavery, </w:t>
      </w:r>
      <w:r w:rsidRPr="00812854">
        <w:rPr>
          <w:rFonts w:cstheme="majorHAnsi"/>
          <w:highlight w:val="cyan"/>
          <w:u w:val="single"/>
        </w:rPr>
        <w:t>those tasked with</w:t>
      </w:r>
      <w:r w:rsidRPr="00812854">
        <w:rPr>
          <w:rFonts w:cstheme="majorHAnsi"/>
          <w:u w:val="single"/>
        </w:rPr>
        <w:t xml:space="preserve"> </w:t>
      </w:r>
      <w:r w:rsidRPr="00812854">
        <w:rPr>
          <w:rFonts w:cstheme="majorHAnsi"/>
          <w:highlight w:val="cyan"/>
          <w:u w:val="single"/>
        </w:rPr>
        <w:t>protecting</w:t>
      </w:r>
      <w:r w:rsidRPr="00812854">
        <w:rPr>
          <w:rFonts w:cstheme="majorHAnsi"/>
          <w:u w:val="single"/>
        </w:rPr>
        <w:t xml:space="preserve"> former </w:t>
      </w:r>
      <w:r w:rsidRPr="00812854">
        <w:rPr>
          <w:rFonts w:cstheme="majorHAnsi"/>
          <w:highlight w:val="cyan"/>
          <w:u w:val="single"/>
        </w:rPr>
        <w:t>slaves</w:t>
      </w:r>
      <w:r w:rsidRPr="00812854">
        <w:rPr>
          <w:rFonts w:cstheme="majorHAnsi"/>
          <w:sz w:val="16"/>
        </w:rPr>
        <w:t xml:space="preserve"> too often </w:t>
      </w:r>
      <w:r w:rsidRPr="00812854">
        <w:rPr>
          <w:rFonts w:cstheme="majorHAnsi"/>
          <w:highlight w:val="cyan"/>
          <w:u w:val="single"/>
        </w:rPr>
        <w:t>used</w:t>
      </w:r>
      <w:r w:rsidRPr="00812854">
        <w:rPr>
          <w:rFonts w:cstheme="majorHAnsi"/>
          <w:u w:val="single"/>
        </w:rPr>
        <w:t xml:space="preserve"> Black peoples and Black peoples' </w:t>
      </w:r>
      <w:r w:rsidRPr="00812854">
        <w:rPr>
          <w:rFonts w:cstheme="majorHAnsi"/>
          <w:highlight w:val="cyan"/>
          <w:u w:val="single"/>
        </w:rPr>
        <w:t>suffering as</w:t>
      </w:r>
      <w:r w:rsidRPr="00812854">
        <w:rPr>
          <w:rFonts w:cstheme="majorHAnsi"/>
          <w:u w:val="single"/>
        </w:rPr>
        <w:t xml:space="preserve"> a political </w:t>
      </w:r>
      <w:r w:rsidRPr="00812854">
        <w:rPr>
          <w:rFonts w:cstheme="majorHAnsi"/>
          <w:highlight w:val="cyan"/>
          <w:u w:val="single"/>
        </w:rPr>
        <w:t>bargaining tool</w:t>
      </w:r>
      <w:r w:rsidRPr="00812854">
        <w:rPr>
          <w:rFonts w:cstheme="majorHAnsi"/>
          <w:sz w:val="16"/>
          <w:highlight w:val="cyan"/>
        </w:rPr>
        <w:t>.</w:t>
      </w:r>
      <w:r w:rsidRPr="00812854">
        <w:rPr>
          <w:rFonts w:cstheme="majorHAnsi"/>
          <w:sz w:val="16"/>
        </w:rPr>
        <w:t xml:space="preserve"> (17) Specifically, the </w:t>
      </w:r>
      <w:r w:rsidRPr="00812854">
        <w:rPr>
          <w:rFonts w:cstheme="majorHAnsi"/>
          <w:u w:val="single"/>
        </w:rPr>
        <w:t xml:space="preserve">Supreme </w:t>
      </w:r>
      <w:r w:rsidRPr="00812854">
        <w:rPr>
          <w:rFonts w:cstheme="majorHAnsi"/>
          <w:highlight w:val="cyan"/>
          <w:u w:val="single"/>
        </w:rPr>
        <w:t>Court</w:t>
      </w:r>
      <w:r w:rsidRPr="00812854">
        <w:rPr>
          <w:rFonts w:cstheme="majorHAnsi"/>
          <w:u w:val="single"/>
        </w:rPr>
        <w:t xml:space="preserve"> </w:t>
      </w:r>
      <w:r w:rsidRPr="00812854">
        <w:rPr>
          <w:rFonts w:cstheme="majorHAnsi"/>
          <w:highlight w:val="cyan"/>
          <w:u w:val="single"/>
        </w:rPr>
        <w:t>invalidated</w:t>
      </w:r>
      <w:r w:rsidRPr="00812854">
        <w:rPr>
          <w:rFonts w:cstheme="majorHAnsi"/>
          <w:u w:val="single"/>
        </w:rPr>
        <w:t xml:space="preserve"> congressional </w:t>
      </w:r>
      <w:r w:rsidRPr="00812854">
        <w:rPr>
          <w:rFonts w:cstheme="majorHAnsi"/>
          <w:highlight w:val="cyan"/>
          <w:u w:val="single"/>
        </w:rPr>
        <w:t>laws</w:t>
      </w:r>
      <w:r w:rsidRPr="00812854">
        <w:rPr>
          <w:rFonts w:cstheme="majorHAnsi"/>
          <w:u w:val="single"/>
        </w:rPr>
        <w:t xml:space="preserve"> that sought </w:t>
      </w:r>
      <w:r w:rsidRPr="00812854">
        <w:rPr>
          <w:rFonts w:cstheme="majorHAnsi"/>
          <w:highlight w:val="cyan"/>
          <w:u w:val="single"/>
        </w:rPr>
        <w:t>to expand</w:t>
      </w:r>
      <w:r w:rsidRPr="00812854">
        <w:rPr>
          <w:rFonts w:cstheme="majorHAnsi"/>
          <w:u w:val="single"/>
        </w:rPr>
        <w:t xml:space="preserve"> the </w:t>
      </w:r>
      <w:r w:rsidRPr="00812854">
        <w:rPr>
          <w:rFonts w:cstheme="majorHAnsi"/>
          <w:highlight w:val="cyan"/>
          <w:u w:val="single"/>
        </w:rPr>
        <w:t>rights</w:t>
      </w:r>
      <w:r w:rsidRPr="00812854">
        <w:rPr>
          <w:rFonts w:cstheme="majorHAnsi"/>
          <w:u w:val="single"/>
        </w:rPr>
        <w:t xml:space="preserve"> and protect the aspirations </w:t>
      </w:r>
      <w:r w:rsidRPr="00812854">
        <w:rPr>
          <w:rFonts w:cstheme="majorHAnsi"/>
          <w:highlight w:val="cyan"/>
          <w:u w:val="single"/>
        </w:rPr>
        <w:t>of</w:t>
      </w:r>
      <w:r w:rsidRPr="00812854">
        <w:rPr>
          <w:rFonts w:cstheme="majorHAnsi"/>
          <w:u w:val="single"/>
        </w:rPr>
        <w:t xml:space="preserve"> </w:t>
      </w:r>
      <w:r w:rsidRPr="00812854">
        <w:rPr>
          <w:rFonts w:cstheme="majorHAnsi"/>
          <w:highlight w:val="cyan"/>
          <w:u w:val="single"/>
        </w:rPr>
        <w:t>former slav</w:t>
      </w:r>
      <w:r w:rsidRPr="00812854">
        <w:rPr>
          <w:rFonts w:cstheme="majorHAnsi"/>
          <w:sz w:val="16"/>
          <w:highlight w:val="cyan"/>
        </w:rPr>
        <w:t>es</w:t>
      </w:r>
      <w:r w:rsidRPr="00812854">
        <w:rPr>
          <w:rFonts w:cstheme="majorHAnsi"/>
          <w:sz w:val="16"/>
        </w:rPr>
        <w:t xml:space="preserve">. (18) Before the Civil War, </w:t>
      </w:r>
      <w:r w:rsidRPr="00812854">
        <w:rPr>
          <w:rFonts w:cstheme="majorHAnsi"/>
          <w:u w:val="single"/>
        </w:rPr>
        <w:t xml:space="preserve">both </w:t>
      </w:r>
      <w:r w:rsidRPr="00812854">
        <w:rPr>
          <w:rFonts w:cstheme="majorHAnsi"/>
          <w:highlight w:val="cyan"/>
          <w:u w:val="single"/>
        </w:rPr>
        <w:t>Congress and</w:t>
      </w:r>
      <w:r w:rsidRPr="00812854">
        <w:rPr>
          <w:rFonts w:cstheme="majorHAnsi"/>
          <w:u w:val="single"/>
        </w:rPr>
        <w:t xml:space="preserve"> the Supreme </w:t>
      </w:r>
      <w:r w:rsidRPr="00812854">
        <w:rPr>
          <w:rFonts w:cstheme="majorHAnsi"/>
          <w:highlight w:val="cyan"/>
          <w:u w:val="single"/>
        </w:rPr>
        <w:t>Court</w:t>
      </w:r>
      <w:r w:rsidRPr="00812854">
        <w:rPr>
          <w:rFonts w:cstheme="majorHAnsi"/>
          <w:u w:val="single"/>
        </w:rPr>
        <w:t xml:space="preserve"> </w:t>
      </w:r>
      <w:r w:rsidRPr="00812854">
        <w:rPr>
          <w:rFonts w:cstheme="majorHAnsi"/>
          <w:highlight w:val="cyan"/>
          <w:u w:val="single"/>
        </w:rPr>
        <w:t>aided</w:t>
      </w:r>
      <w:r w:rsidRPr="00812854">
        <w:rPr>
          <w:rFonts w:cstheme="majorHAnsi"/>
          <w:u w:val="single"/>
        </w:rPr>
        <w:t xml:space="preserve"> and abetted the existence, maintenance, operation, and expansion of </w:t>
      </w:r>
      <w:r w:rsidRPr="00812854">
        <w:rPr>
          <w:rFonts w:cstheme="majorHAnsi"/>
          <w:highlight w:val="cyan"/>
          <w:u w:val="single"/>
        </w:rPr>
        <w:t>chattel slavery</w:t>
      </w:r>
      <w:r w:rsidRPr="00812854">
        <w:rPr>
          <w:rFonts w:cstheme="majorHAnsi"/>
          <w:sz w:val="16"/>
        </w:rPr>
        <w:t xml:space="preserve">, </w:t>
      </w:r>
      <w:r w:rsidRPr="00812854">
        <w:rPr>
          <w:rFonts w:cstheme="majorHAnsi"/>
          <w:u w:val="single"/>
        </w:rPr>
        <w:t>sanctioning brutal conditions for Black peoples</w:t>
      </w:r>
      <w:r w:rsidRPr="00812854">
        <w:rPr>
          <w:rFonts w:cstheme="majorHAnsi"/>
          <w:sz w:val="16"/>
        </w:rPr>
        <w:t xml:space="preserve">. (19) Thus, it is imperative that </w:t>
      </w:r>
      <w:r w:rsidRPr="00812854">
        <w:rPr>
          <w:rFonts w:cstheme="majorHAnsi"/>
          <w:u w:val="single"/>
        </w:rPr>
        <w:t>the Supreme Court and the entire judicial system's role in racial oppression be highlighted</w:t>
      </w:r>
      <w:r w:rsidRPr="00812854">
        <w:rPr>
          <w:rFonts w:cstheme="majorHAnsi"/>
          <w:sz w:val="16"/>
        </w:rPr>
        <w:t>. (20) Perhaps it is necessary to demand an apology and reparations that include revisiting the Constitution and the current structure and composition of the judicial system. (21)</w:t>
      </w:r>
    </w:p>
    <w:p w14:paraId="6F485821" w14:textId="77777777" w:rsidR="00625F52" w:rsidRPr="00812854" w:rsidRDefault="00625F52" w:rsidP="00625F52">
      <w:pPr>
        <w:rPr>
          <w:rFonts w:cstheme="majorHAnsi"/>
          <w:sz w:val="16"/>
        </w:rPr>
      </w:pPr>
      <w:r w:rsidRPr="00812854">
        <w:rPr>
          <w:rFonts w:cstheme="majorHAnsi"/>
          <w:sz w:val="16"/>
        </w:rPr>
        <w:t>Law, (Dis</w:t>
      </w:r>
      <w:proofErr w:type="gramStart"/>
      <w:r w:rsidRPr="00812854">
        <w:rPr>
          <w:rFonts w:cstheme="majorHAnsi"/>
          <w:sz w:val="16"/>
        </w:rPr>
        <w:t>)order</w:t>
      </w:r>
      <w:proofErr w:type="gramEnd"/>
      <w:r w:rsidRPr="00812854">
        <w:rPr>
          <w:rFonts w:cstheme="majorHAnsi"/>
          <w:sz w:val="16"/>
        </w:rPr>
        <w:t>, and Impunity for Ending Black Lives</w:t>
      </w:r>
    </w:p>
    <w:p w14:paraId="4569ECD0" w14:textId="77777777" w:rsidR="00625F52" w:rsidRPr="00812854" w:rsidRDefault="00625F52" w:rsidP="00625F52">
      <w:pPr>
        <w:rPr>
          <w:rFonts w:cstheme="majorHAnsi"/>
          <w:sz w:val="16"/>
        </w:rPr>
      </w:pPr>
      <w:r w:rsidRPr="00812854">
        <w:rPr>
          <w:rFonts w:cstheme="majorHAnsi"/>
          <w:sz w:val="16"/>
        </w:rPr>
        <w:t xml:space="preserve">The </w:t>
      </w:r>
      <w:r w:rsidRPr="00812854">
        <w:rPr>
          <w:rFonts w:cstheme="majorHAnsi"/>
          <w:u w:val="single"/>
        </w:rPr>
        <w:t>extent to and multiplicity of ways in which white people</w:t>
      </w:r>
      <w:r w:rsidRPr="00812854">
        <w:rPr>
          <w:rFonts w:cstheme="majorHAnsi"/>
          <w:sz w:val="16"/>
        </w:rPr>
        <w:t xml:space="preserve"> in the United States </w:t>
      </w:r>
      <w:r w:rsidRPr="00812854">
        <w:rPr>
          <w:rFonts w:cstheme="majorHAnsi"/>
          <w:u w:val="single"/>
        </w:rPr>
        <w:t>received impunity for ending Black lives are best exhibited by</w:t>
      </w:r>
      <w:r w:rsidRPr="00812854">
        <w:rPr>
          <w:rFonts w:cstheme="majorHAnsi"/>
          <w:sz w:val="16"/>
        </w:rPr>
        <w:t xml:space="preserve"> the composition and enforcement of the </w:t>
      </w:r>
      <w:r w:rsidRPr="00812854">
        <w:rPr>
          <w:rFonts w:cstheme="majorHAnsi"/>
          <w:u w:val="single"/>
        </w:rPr>
        <w:t>Slave Codes</w:t>
      </w:r>
      <w:r w:rsidRPr="00812854">
        <w:rPr>
          <w:rFonts w:cstheme="majorHAnsi"/>
          <w:sz w:val="16"/>
        </w:rPr>
        <w:t xml:space="preserve">. The Slave Codes, </w:t>
      </w:r>
      <w:r w:rsidRPr="00812854">
        <w:rPr>
          <w:rFonts w:cstheme="majorHAnsi"/>
          <w:u w:val="single"/>
        </w:rPr>
        <w:t>which became Black Codes</w:t>
      </w:r>
      <w:r w:rsidRPr="00812854">
        <w:rPr>
          <w:rFonts w:cstheme="majorHAnsi"/>
          <w:sz w:val="16"/>
        </w:rPr>
        <w:t xml:space="preserve"> in the post-Reconstruction Era, developed slowly through practice and custom and accounted specifically for race. (22) The Slave Codes </w:t>
      </w:r>
      <w:r w:rsidRPr="00812854">
        <w:rPr>
          <w:rFonts w:cstheme="majorHAnsi"/>
          <w:u w:val="single"/>
        </w:rPr>
        <w:t>consisted of a series of legislations aimed at managing the way that white people interacted with Black slaves</w:t>
      </w:r>
      <w:r w:rsidRPr="00812854">
        <w:rPr>
          <w:rFonts w:cstheme="majorHAnsi"/>
          <w:sz w:val="16"/>
        </w:rPr>
        <w:t xml:space="preserve">. (23) Moreover, the Slave Codes were not static documents. They </w:t>
      </w:r>
      <w:r w:rsidRPr="00812854">
        <w:rPr>
          <w:rFonts w:cstheme="majorHAnsi"/>
          <w:u w:val="single"/>
        </w:rPr>
        <w:t>shifted and morphed with white people's wills and efforts towards oppressing Black peoples</w:t>
      </w:r>
      <w:r w:rsidRPr="00812854">
        <w:rPr>
          <w:rFonts w:cstheme="majorHAnsi"/>
          <w:sz w:val="16"/>
        </w:rPr>
        <w:t>. (24)</w:t>
      </w:r>
    </w:p>
    <w:p w14:paraId="0BAEC719" w14:textId="77777777" w:rsidR="00625F52" w:rsidRPr="00812854" w:rsidRDefault="00625F52" w:rsidP="00625F52">
      <w:pPr>
        <w:rPr>
          <w:rFonts w:cstheme="majorHAnsi"/>
          <w:sz w:val="16"/>
        </w:rPr>
      </w:pPr>
      <w:r w:rsidRPr="00812854">
        <w:rPr>
          <w:rFonts w:cstheme="majorHAnsi"/>
          <w:sz w:val="16"/>
        </w:rPr>
        <w:t xml:space="preserve">The Slave Codes were </w:t>
      </w:r>
      <w:r w:rsidRPr="00812854">
        <w:rPr>
          <w:rFonts w:cstheme="majorHAnsi"/>
          <w:u w:val="single"/>
        </w:rPr>
        <w:t>all encompassing and comprehensively invalidated the Black experience</w:t>
      </w:r>
      <w:r w:rsidRPr="00812854">
        <w:rPr>
          <w:rFonts w:cstheme="majorHAnsi"/>
          <w:sz w:val="16"/>
        </w:rPr>
        <w:t xml:space="preserve">, </w:t>
      </w:r>
      <w:r w:rsidRPr="00812854">
        <w:rPr>
          <w:rFonts w:cstheme="majorHAnsi"/>
          <w:u w:val="single"/>
        </w:rPr>
        <w:t>assuring that Black peoples could not enjoy the rights of citizenship in the United State</w:t>
      </w:r>
      <w:r w:rsidRPr="00812854">
        <w:rPr>
          <w:rFonts w:cstheme="majorHAnsi"/>
          <w:sz w:val="16"/>
        </w:rPr>
        <w:t xml:space="preserve">s. The Slave Codes </w:t>
      </w:r>
      <w:r w:rsidRPr="00812854">
        <w:rPr>
          <w:rFonts w:cstheme="majorHAnsi"/>
          <w:u w:val="single"/>
        </w:rPr>
        <w:t>banned slaves from assembling in public, receiving an education, owning weapons</w:t>
      </w:r>
      <w:r w:rsidRPr="00812854">
        <w:rPr>
          <w:rFonts w:cstheme="majorHAnsi"/>
          <w:sz w:val="16"/>
        </w:rPr>
        <w:t xml:space="preserve">, etc. (25) Black peoples' </w:t>
      </w:r>
      <w:r w:rsidRPr="00812854">
        <w:rPr>
          <w:rFonts w:cstheme="majorHAnsi"/>
          <w:u w:val="single"/>
        </w:rPr>
        <w:t>engagement in the aforementioned acts was made expressly criminal</w:t>
      </w:r>
      <w:r w:rsidRPr="00812854">
        <w:rPr>
          <w:rFonts w:cstheme="majorHAnsi"/>
          <w:sz w:val="16"/>
        </w:rPr>
        <w:t xml:space="preserve">. (26) Likewise, </w:t>
      </w:r>
      <w:r w:rsidRPr="00812854">
        <w:rPr>
          <w:rFonts w:cstheme="majorHAnsi"/>
          <w:u w:val="single"/>
        </w:rPr>
        <w:t>Black peoples, during the era of chattel slavery, were banned from marrying, filing civil suits, testifying in court, being set free, and owning property among other things</w:t>
      </w:r>
      <w:r w:rsidRPr="00812854">
        <w:rPr>
          <w:rFonts w:cstheme="majorHAnsi"/>
          <w:sz w:val="16"/>
        </w:rPr>
        <w:t xml:space="preserve">. (27) </w:t>
      </w:r>
      <w:r w:rsidRPr="00812854">
        <w:rPr>
          <w:rFonts w:cstheme="majorHAnsi"/>
          <w:u w:val="single"/>
        </w:rPr>
        <w:t>The Slave Codes</w:t>
      </w:r>
      <w:r w:rsidRPr="00812854">
        <w:rPr>
          <w:rFonts w:cstheme="majorHAnsi"/>
          <w:sz w:val="16"/>
        </w:rPr>
        <w:t xml:space="preserve">, therefore, </w:t>
      </w:r>
      <w:r w:rsidRPr="00812854">
        <w:rPr>
          <w:rFonts w:cstheme="majorHAnsi"/>
          <w:u w:val="single"/>
        </w:rPr>
        <w:t>created a separate class of offenses that became status crimes</w:t>
      </w:r>
      <w:r w:rsidRPr="00812854">
        <w:rPr>
          <w:rFonts w:cstheme="majorHAnsi"/>
          <w:sz w:val="16"/>
        </w:rPr>
        <w:t xml:space="preserve">: the </w:t>
      </w:r>
      <w:r w:rsidRPr="00812854">
        <w:rPr>
          <w:rFonts w:cstheme="majorHAnsi"/>
          <w:u w:val="single"/>
        </w:rPr>
        <w:t>engagement in otherwise legal actions was illegal simply because of slaves' skin color</w:t>
      </w:r>
      <w:r w:rsidRPr="00812854">
        <w:rPr>
          <w:rFonts w:cstheme="majorHAnsi"/>
          <w:sz w:val="16"/>
        </w:rPr>
        <w:t xml:space="preserve">. Furthermore, </w:t>
      </w:r>
      <w:r w:rsidRPr="00812854">
        <w:rPr>
          <w:rFonts w:cstheme="majorHAnsi"/>
          <w:u w:val="single"/>
        </w:rPr>
        <w:t>all white</w:t>
      </w:r>
      <w:r w:rsidRPr="00812854">
        <w:rPr>
          <w:rFonts w:cstheme="majorHAnsi"/>
          <w:sz w:val="16"/>
        </w:rPr>
        <w:t xml:space="preserve"> </w:t>
      </w:r>
      <w:r w:rsidRPr="00812854">
        <w:rPr>
          <w:rFonts w:cstheme="majorHAnsi"/>
          <w:u w:val="single"/>
        </w:rPr>
        <w:t>people</w:t>
      </w:r>
      <w:r w:rsidRPr="00812854">
        <w:rPr>
          <w:rFonts w:cstheme="majorHAnsi"/>
          <w:sz w:val="16"/>
        </w:rPr>
        <w:t xml:space="preserve"> (inclusive of women) were </w:t>
      </w:r>
      <w:r w:rsidRPr="00812854">
        <w:rPr>
          <w:rFonts w:cstheme="majorHAnsi"/>
          <w:u w:val="single"/>
        </w:rPr>
        <w:t>enjoined to maintain and uphold the system of chattel slavery</w:t>
      </w:r>
      <w:r w:rsidRPr="00812854">
        <w:rPr>
          <w:rFonts w:cstheme="majorHAnsi"/>
          <w:sz w:val="16"/>
        </w:rPr>
        <w:t xml:space="preserve"> </w:t>
      </w:r>
      <w:r w:rsidRPr="00812854">
        <w:rPr>
          <w:rFonts w:cstheme="majorHAnsi"/>
          <w:u w:val="single"/>
        </w:rPr>
        <w:t>by punishing any Black person seen engaging in purportedly illegal behaviors</w:t>
      </w:r>
      <w:r w:rsidRPr="00812854">
        <w:rPr>
          <w:rFonts w:cstheme="majorHAnsi"/>
          <w:sz w:val="16"/>
        </w:rPr>
        <w:t xml:space="preserve">. (28) Similarly, white indentured servants provided critical assistance in maintaining the racial hierarchy of colonial life in the United States. (29) They contributed to the racial subjugation of Black peoples and were rewarded for reporting and capturing runaway slaves. (30) Historically, </w:t>
      </w:r>
      <w:r w:rsidRPr="00812854">
        <w:rPr>
          <w:rFonts w:cstheme="majorHAnsi"/>
          <w:highlight w:val="cyan"/>
          <w:u w:val="single"/>
        </w:rPr>
        <w:t>being Black alone was justification for</w:t>
      </w:r>
      <w:r w:rsidRPr="00812854">
        <w:rPr>
          <w:rFonts w:cstheme="majorHAnsi"/>
          <w:u w:val="single"/>
        </w:rPr>
        <w:t xml:space="preserve"> the use of </w:t>
      </w:r>
      <w:r w:rsidRPr="00812854">
        <w:rPr>
          <w:rFonts w:cstheme="majorHAnsi"/>
          <w:highlight w:val="cyan"/>
          <w:u w:val="single"/>
        </w:rPr>
        <w:t>deadly force</w:t>
      </w:r>
      <w:r w:rsidRPr="00812854">
        <w:rPr>
          <w:rFonts w:cstheme="majorHAnsi"/>
          <w:sz w:val="16"/>
        </w:rPr>
        <w:t xml:space="preserve">. (31) Thus, a </w:t>
      </w:r>
      <w:r w:rsidRPr="00812854">
        <w:rPr>
          <w:rFonts w:cstheme="majorHAnsi"/>
          <w:u w:val="single"/>
        </w:rPr>
        <w:t xml:space="preserve">slave's skin color was an aggravating factor in and of itself. </w:t>
      </w:r>
      <w:r w:rsidRPr="00812854">
        <w:rPr>
          <w:rFonts w:cstheme="majorHAnsi"/>
          <w:sz w:val="16"/>
        </w:rPr>
        <w:t>(32)</w:t>
      </w:r>
    </w:p>
    <w:p w14:paraId="4B18D443" w14:textId="77777777" w:rsidR="00625F52" w:rsidRPr="00812854" w:rsidRDefault="00625F52" w:rsidP="00625F52">
      <w:pPr>
        <w:rPr>
          <w:rFonts w:cstheme="majorHAnsi"/>
          <w:sz w:val="16"/>
        </w:rPr>
      </w:pPr>
      <w:r w:rsidRPr="00812854">
        <w:rPr>
          <w:rFonts w:cstheme="majorHAnsi"/>
          <w:sz w:val="16"/>
        </w:rPr>
        <w:t>Slave Codes, Inhumane Treatment, Uncivil Law, and the Penal System</w:t>
      </w:r>
    </w:p>
    <w:p w14:paraId="1293E170" w14:textId="77777777" w:rsidR="00625F52" w:rsidRPr="00812854" w:rsidRDefault="00625F52" w:rsidP="00625F52">
      <w:pPr>
        <w:rPr>
          <w:rFonts w:cstheme="majorHAnsi"/>
          <w:sz w:val="16"/>
        </w:rPr>
      </w:pPr>
      <w:r w:rsidRPr="00812854">
        <w:rPr>
          <w:rFonts w:cstheme="majorHAnsi"/>
          <w:sz w:val="16"/>
        </w:rPr>
        <w:t xml:space="preserve">It is common scholarly practice to link the Slave Codes to European, specifically Roman laws pertaining to slaves; however, Slave Codes in the United States stand in stark contrast to those in the Roman Empire, which guaranteed basic humane treatment to slaves. (33) The </w:t>
      </w:r>
      <w:r w:rsidRPr="00812854">
        <w:rPr>
          <w:rFonts w:cstheme="majorHAnsi"/>
          <w:u w:val="single"/>
        </w:rPr>
        <w:t>unique form of chattel slavery and mistreatment and maltreatment of slaves was particular to the United States</w:t>
      </w:r>
      <w:r w:rsidRPr="00812854">
        <w:rPr>
          <w:rFonts w:cstheme="majorHAnsi"/>
          <w:sz w:val="16"/>
        </w:rPr>
        <w:t>. (34) That s</w:t>
      </w:r>
      <w:r w:rsidRPr="00812854">
        <w:rPr>
          <w:rFonts w:cstheme="majorHAnsi"/>
          <w:u w:val="single"/>
        </w:rPr>
        <w:t>laves were not viewed as human did not protect slaves from being treated as humans under criminal law</w:t>
      </w:r>
      <w:r w:rsidRPr="00812854">
        <w:rPr>
          <w:rFonts w:cstheme="majorHAnsi"/>
          <w:sz w:val="16"/>
        </w:rPr>
        <w:t>. Slaves could commit crimes and be prosecuted in the penal system although they could not be party to civil suits. (35) Slaves were, in fact, more culpable than white people for criminal infractions. (36)</w:t>
      </w:r>
    </w:p>
    <w:p w14:paraId="4E3C4A06" w14:textId="77777777" w:rsidR="00625F52" w:rsidRPr="00812854" w:rsidRDefault="00625F52" w:rsidP="00625F52">
      <w:pPr>
        <w:rPr>
          <w:rFonts w:cstheme="majorHAnsi"/>
          <w:sz w:val="16"/>
        </w:rPr>
      </w:pPr>
      <w:r w:rsidRPr="00812854">
        <w:rPr>
          <w:rFonts w:cstheme="majorHAnsi"/>
          <w:u w:val="single"/>
        </w:rPr>
        <w:t xml:space="preserve">Slaves were </w:t>
      </w:r>
      <w:r w:rsidRPr="00812854">
        <w:rPr>
          <w:rFonts w:cstheme="majorHAnsi"/>
          <w:highlight w:val="cyan"/>
          <w:u w:val="single"/>
        </w:rPr>
        <w:t>consistently and persistently denied humanit</w:t>
      </w:r>
      <w:r w:rsidRPr="00812854">
        <w:rPr>
          <w:rFonts w:cstheme="majorHAnsi"/>
          <w:u w:val="single"/>
        </w:rPr>
        <w:t>y</w:t>
      </w:r>
      <w:r w:rsidRPr="00812854">
        <w:rPr>
          <w:rFonts w:cstheme="majorHAnsi"/>
          <w:sz w:val="16"/>
        </w:rPr>
        <w:t xml:space="preserve">. Simple action like the practice of cultural and religious traditions unfamiliar to white people was a crime. (37) </w:t>
      </w:r>
      <w:r w:rsidRPr="00812854">
        <w:rPr>
          <w:rFonts w:cstheme="majorHAnsi"/>
          <w:u w:val="single"/>
        </w:rPr>
        <w:t>Even crimes such as theft were capital offenses for Black peoples</w:t>
      </w:r>
      <w:r w:rsidRPr="00812854">
        <w:rPr>
          <w:rFonts w:cstheme="majorHAnsi"/>
          <w:sz w:val="16"/>
        </w:rPr>
        <w:t xml:space="preserve">. (38) Additionally, the penal codes of various states provided ample opportunity to harshly punish slaves for disrespecting white people. (39) It </w:t>
      </w:r>
      <w:r w:rsidRPr="00812854">
        <w:rPr>
          <w:rFonts w:cstheme="majorHAnsi"/>
          <w:u w:val="single"/>
        </w:rPr>
        <w:t>was a crime for any Black person</w:t>
      </w:r>
      <w:r w:rsidRPr="00812854">
        <w:rPr>
          <w:rFonts w:cstheme="majorHAnsi"/>
          <w:sz w:val="16"/>
        </w:rPr>
        <w:t>, enslaved or free</w:t>
      </w:r>
      <w:r w:rsidRPr="00812854">
        <w:rPr>
          <w:rFonts w:cstheme="majorHAnsi"/>
          <w:u w:val="single"/>
        </w:rPr>
        <w:t>, to not give profound respect to a white person. (4</w:t>
      </w:r>
      <w:r w:rsidRPr="00812854">
        <w:rPr>
          <w:rFonts w:cstheme="majorHAnsi"/>
          <w:sz w:val="16"/>
        </w:rPr>
        <w:t>0) Black peoples could also not pretend to be on equal footing with white people, for it was a crime. (41) A free Black person who did not show profound respect to white people could be re-enslaved for the crime of poor behavior. (42) In extreme cases, insubordination to white people was a capital offense for slaves. (43)</w:t>
      </w:r>
    </w:p>
    <w:p w14:paraId="79F094D4" w14:textId="77777777" w:rsidR="00625F52" w:rsidRPr="00812854" w:rsidRDefault="00625F52" w:rsidP="00625F52">
      <w:pPr>
        <w:rPr>
          <w:rFonts w:cstheme="majorHAnsi"/>
          <w:sz w:val="16"/>
        </w:rPr>
      </w:pPr>
      <w:r w:rsidRPr="00812854">
        <w:rPr>
          <w:rFonts w:cstheme="majorHAnsi"/>
          <w:sz w:val="16"/>
        </w:rPr>
        <w:t>Slave Codes and the Failure to Protect Black Lives</w:t>
      </w:r>
    </w:p>
    <w:p w14:paraId="1D8A8241" w14:textId="77777777" w:rsidR="00625F52" w:rsidRPr="00812854" w:rsidRDefault="00625F52" w:rsidP="00625F52">
      <w:pPr>
        <w:rPr>
          <w:rFonts w:cstheme="majorHAnsi"/>
          <w:sz w:val="16"/>
        </w:rPr>
      </w:pPr>
      <w:r w:rsidRPr="00812854">
        <w:rPr>
          <w:rFonts w:cstheme="majorHAnsi"/>
          <w:u w:val="single"/>
        </w:rPr>
        <w:t xml:space="preserve">The United States' </w:t>
      </w:r>
      <w:r w:rsidRPr="00812854">
        <w:rPr>
          <w:rFonts w:cstheme="majorHAnsi"/>
          <w:highlight w:val="cyan"/>
          <w:u w:val="single"/>
        </w:rPr>
        <w:t>criminal law system</w:t>
      </w:r>
      <w:r w:rsidRPr="00812854">
        <w:rPr>
          <w:rFonts w:cstheme="majorHAnsi"/>
          <w:sz w:val="16"/>
        </w:rPr>
        <w:t xml:space="preserve"> </w:t>
      </w:r>
      <w:r w:rsidRPr="00812854">
        <w:rPr>
          <w:rFonts w:cstheme="majorHAnsi"/>
          <w:highlight w:val="cyan"/>
          <w:u w:val="single"/>
        </w:rPr>
        <w:t>failed to protect Black peoples</w:t>
      </w:r>
      <w:r w:rsidRPr="00812854">
        <w:rPr>
          <w:rFonts w:cstheme="majorHAnsi"/>
          <w:u w:val="single"/>
        </w:rPr>
        <w:t xml:space="preserve"> from victimization by white people just as the civil law failed to afford Black peoples the opportunity to exercise the full rights and privileges of citizenship. The law's failure to protect Black peoples from physical abuses from white people occurred inside and outside of the criminal justice system</w:t>
      </w:r>
      <w:r w:rsidRPr="00812854">
        <w:rPr>
          <w:rFonts w:cstheme="majorHAnsi"/>
          <w:sz w:val="16"/>
        </w:rPr>
        <w:t xml:space="preserve">. For instance, </w:t>
      </w:r>
      <w:r w:rsidRPr="00812854">
        <w:rPr>
          <w:rFonts w:cstheme="majorHAnsi"/>
          <w:highlight w:val="cyan"/>
          <w:u w:val="single"/>
        </w:rPr>
        <w:t>Black peoples could be subjected to physical and emotional violence</w:t>
      </w:r>
      <w:r w:rsidRPr="00812854">
        <w:rPr>
          <w:rFonts w:cstheme="majorHAnsi"/>
          <w:u w:val="single"/>
        </w:rPr>
        <w:t xml:space="preserve"> in efforts </w:t>
      </w:r>
      <w:r w:rsidRPr="00812854">
        <w:rPr>
          <w:rFonts w:cstheme="majorHAnsi"/>
          <w:highlight w:val="cyan"/>
          <w:u w:val="single"/>
        </w:rPr>
        <w:t>to</w:t>
      </w:r>
      <w:r w:rsidRPr="00812854">
        <w:rPr>
          <w:rFonts w:cstheme="majorHAnsi"/>
          <w:sz w:val="16"/>
          <w:highlight w:val="cyan"/>
        </w:rPr>
        <w:t xml:space="preserve"> </w:t>
      </w:r>
      <w:r w:rsidRPr="00812854">
        <w:rPr>
          <w:rFonts w:cstheme="majorHAnsi"/>
          <w:highlight w:val="cyan"/>
          <w:u w:val="single"/>
        </w:rPr>
        <w:t>force confessions</w:t>
      </w:r>
      <w:r w:rsidRPr="00812854">
        <w:rPr>
          <w:rFonts w:cstheme="majorHAnsi"/>
          <w:sz w:val="16"/>
        </w:rPr>
        <w:t xml:space="preserve"> to crimes, but the very presence of a police officer during the interrogation of a white person was sometimes enough to have confessions overturned as produced under duress. (44) </w:t>
      </w:r>
      <w:r w:rsidRPr="00812854">
        <w:rPr>
          <w:rFonts w:cstheme="majorHAnsi"/>
          <w:highlight w:val="cyan"/>
          <w:u w:val="single"/>
        </w:rPr>
        <w:t>In the case of Black women</w:t>
      </w:r>
      <w:r w:rsidRPr="00812854">
        <w:rPr>
          <w:rFonts w:cstheme="majorHAnsi"/>
          <w:u w:val="single"/>
        </w:rPr>
        <w:t xml:space="preserve">, there was </w:t>
      </w:r>
      <w:r w:rsidRPr="00812854">
        <w:rPr>
          <w:rFonts w:cstheme="majorHAnsi"/>
          <w:highlight w:val="cyan"/>
          <w:u w:val="single"/>
        </w:rPr>
        <w:t>no crime that prevented</w:t>
      </w:r>
      <w:r w:rsidRPr="00812854">
        <w:rPr>
          <w:rFonts w:cstheme="majorHAnsi"/>
          <w:u w:val="single"/>
        </w:rPr>
        <w:t xml:space="preserve"> the </w:t>
      </w:r>
      <w:r w:rsidRPr="00812854">
        <w:rPr>
          <w:rFonts w:cstheme="majorHAnsi"/>
          <w:highlight w:val="cyan"/>
          <w:u w:val="single"/>
        </w:rPr>
        <w:t>sexual</w:t>
      </w:r>
      <w:r w:rsidRPr="00812854">
        <w:rPr>
          <w:rFonts w:cstheme="majorHAnsi"/>
          <w:u w:val="single"/>
        </w:rPr>
        <w:t xml:space="preserve"> </w:t>
      </w:r>
      <w:r w:rsidRPr="00812854">
        <w:rPr>
          <w:rFonts w:cstheme="majorHAnsi"/>
          <w:highlight w:val="cyan"/>
          <w:u w:val="single"/>
        </w:rPr>
        <w:t>assaults</w:t>
      </w:r>
      <w:r w:rsidRPr="00812854">
        <w:rPr>
          <w:rFonts w:cstheme="majorHAnsi"/>
          <w:u w:val="single"/>
        </w:rPr>
        <w:t xml:space="preserve"> against Black women</w:t>
      </w:r>
      <w:r w:rsidRPr="00812854">
        <w:rPr>
          <w:rFonts w:cstheme="majorHAnsi"/>
          <w:sz w:val="16"/>
        </w:rPr>
        <w:t xml:space="preserve">, freed or enslaved. (45) As applied to </w:t>
      </w:r>
      <w:r w:rsidRPr="00812854">
        <w:rPr>
          <w:rFonts w:cstheme="majorHAnsi"/>
          <w:u w:val="single"/>
        </w:rPr>
        <w:t>crimes committed against any slave, the common law crimes of assault, battery, and mayhem were inapplicable</w:t>
      </w:r>
      <w:r w:rsidRPr="00812854">
        <w:rPr>
          <w:rFonts w:cstheme="majorHAnsi"/>
          <w:sz w:val="16"/>
        </w:rPr>
        <w:t xml:space="preserve">. (46) </w:t>
      </w:r>
      <w:r w:rsidRPr="00812854">
        <w:rPr>
          <w:rFonts w:cstheme="majorHAnsi"/>
          <w:u w:val="single"/>
        </w:rPr>
        <w:t>Slave codes were not humanitarian efforts</w:t>
      </w:r>
      <w:r w:rsidRPr="00812854">
        <w:rPr>
          <w:rFonts w:cstheme="majorHAnsi"/>
          <w:sz w:val="16"/>
        </w:rPr>
        <w:t xml:space="preserve">. Instead, the </w:t>
      </w:r>
      <w:r w:rsidRPr="00812854">
        <w:rPr>
          <w:rFonts w:cstheme="majorHAnsi"/>
          <w:u w:val="single"/>
        </w:rPr>
        <w:t>slave codes protected slaves to the extent that slaves would not be provoked into mass resistance and disorder</w:t>
      </w:r>
      <w:r w:rsidRPr="00812854">
        <w:rPr>
          <w:rFonts w:cstheme="majorHAnsi"/>
          <w:sz w:val="16"/>
        </w:rPr>
        <w:t xml:space="preserve">. (47) There are few, if any, legal records of slaves successfully petitioning a court to enforce protective measures, for most protective measures were dismissed by slave masters. Ironically, the use of the slave codes resulted in few courts providing more and better process to slaves and instead often led to courts questioning the leniency of criminal sanctioning of slaves. (48) </w:t>
      </w:r>
      <w:r w:rsidRPr="00812854">
        <w:rPr>
          <w:rFonts w:cstheme="majorHAnsi"/>
          <w:u w:val="single"/>
        </w:rPr>
        <w:t>There is not</w:t>
      </w:r>
      <w:r w:rsidRPr="00812854">
        <w:rPr>
          <w:rFonts w:cstheme="majorHAnsi"/>
          <w:sz w:val="16"/>
        </w:rPr>
        <w:t xml:space="preserve">, therefore, </w:t>
      </w:r>
      <w:r w:rsidRPr="00812854">
        <w:rPr>
          <w:rFonts w:cstheme="majorHAnsi"/>
          <w:u w:val="single"/>
        </w:rPr>
        <w:t>evidence that the slave codes were used to protect Black</w:t>
      </w:r>
      <w:r w:rsidRPr="00812854">
        <w:rPr>
          <w:rFonts w:cstheme="majorHAnsi"/>
          <w:sz w:val="16"/>
        </w:rPr>
        <w:t xml:space="preserve"> </w:t>
      </w:r>
      <w:r w:rsidRPr="00812854">
        <w:rPr>
          <w:rFonts w:cstheme="majorHAnsi"/>
          <w:u w:val="single"/>
        </w:rPr>
        <w:t>peoples from physical harm</w:t>
      </w:r>
      <w:r w:rsidRPr="00812854">
        <w:rPr>
          <w:rFonts w:cstheme="majorHAnsi"/>
          <w:sz w:val="16"/>
        </w:rPr>
        <w:t xml:space="preserve"> in colonial and antebellum society </w:t>
      </w:r>
      <w:r w:rsidRPr="00812854">
        <w:rPr>
          <w:rFonts w:cstheme="majorHAnsi"/>
          <w:u w:val="single"/>
        </w:rPr>
        <w:t>despite arguments that the slave codes served to protect Black peoples,</w:t>
      </w:r>
      <w:r w:rsidRPr="00812854">
        <w:rPr>
          <w:rFonts w:cstheme="majorHAnsi"/>
          <w:sz w:val="16"/>
        </w:rPr>
        <w:t xml:space="preserve"> both enslaved and freed, from mistreatment and maltreatment. (49) Slaves </w:t>
      </w:r>
      <w:r w:rsidRPr="00812854">
        <w:rPr>
          <w:rFonts w:cstheme="majorHAnsi"/>
          <w:u w:val="single"/>
        </w:rPr>
        <w:t>only gained greater protection against white violence when brutal violence against slaves resulted</w:t>
      </w:r>
      <w:r w:rsidRPr="00812854">
        <w:rPr>
          <w:rFonts w:cstheme="majorHAnsi"/>
          <w:sz w:val="16"/>
        </w:rPr>
        <w:t xml:space="preserve"> </w:t>
      </w:r>
      <w:r w:rsidRPr="00812854">
        <w:rPr>
          <w:rFonts w:cstheme="majorHAnsi"/>
          <w:u w:val="single"/>
        </w:rPr>
        <w:t>in</w:t>
      </w:r>
      <w:r w:rsidRPr="00812854">
        <w:rPr>
          <w:rFonts w:cstheme="majorHAnsi"/>
          <w:sz w:val="16"/>
        </w:rPr>
        <w:t xml:space="preserve"> </w:t>
      </w:r>
      <w:r w:rsidRPr="00812854">
        <w:rPr>
          <w:rFonts w:cstheme="majorHAnsi"/>
          <w:u w:val="single"/>
        </w:rPr>
        <w:t>substantial pecuniary losses for white people or would jeopardize the United States' system of racial subjugation</w:t>
      </w:r>
      <w:r w:rsidRPr="00812854">
        <w:rPr>
          <w:rFonts w:cstheme="majorHAnsi"/>
          <w:sz w:val="16"/>
        </w:rPr>
        <w:t>. (50)</w:t>
      </w:r>
    </w:p>
    <w:p w14:paraId="65B3A731" w14:textId="77777777" w:rsidR="00625F52" w:rsidRPr="00812854" w:rsidRDefault="00625F52" w:rsidP="00625F52">
      <w:pPr>
        <w:rPr>
          <w:rFonts w:cstheme="majorHAnsi"/>
          <w:sz w:val="16"/>
        </w:rPr>
      </w:pPr>
      <w:r w:rsidRPr="00812854">
        <w:rPr>
          <w:rFonts w:cstheme="majorHAnsi"/>
          <w:sz w:val="16"/>
        </w:rPr>
        <w:t>Lasting Legacies of Racial Subjugation in the United States</w:t>
      </w:r>
    </w:p>
    <w:p w14:paraId="3821E9C1" w14:textId="77777777" w:rsidR="00625F52" w:rsidRPr="00812854" w:rsidRDefault="00625F52" w:rsidP="00625F52">
      <w:pPr>
        <w:rPr>
          <w:rFonts w:cstheme="majorHAnsi"/>
          <w:sz w:val="16"/>
        </w:rPr>
      </w:pPr>
      <w:r w:rsidRPr="00812854">
        <w:rPr>
          <w:rFonts w:cstheme="majorHAnsi"/>
          <w:sz w:val="16"/>
        </w:rPr>
        <w:t xml:space="preserve">The </w:t>
      </w:r>
      <w:r w:rsidRPr="00812854">
        <w:rPr>
          <w:rFonts w:cstheme="majorHAnsi"/>
          <w:u w:val="single"/>
        </w:rPr>
        <w:t>Supreme Court and Congress</w:t>
      </w:r>
      <w:r w:rsidRPr="00812854">
        <w:rPr>
          <w:rFonts w:cstheme="majorHAnsi"/>
          <w:sz w:val="16"/>
        </w:rPr>
        <w:t xml:space="preserve"> </w:t>
      </w:r>
      <w:r w:rsidRPr="00812854">
        <w:rPr>
          <w:rFonts w:cstheme="majorHAnsi"/>
          <w:u w:val="single"/>
        </w:rPr>
        <w:t>have not interpreted</w:t>
      </w:r>
      <w:r w:rsidRPr="00812854">
        <w:rPr>
          <w:rFonts w:cstheme="majorHAnsi"/>
          <w:sz w:val="16"/>
        </w:rPr>
        <w:t xml:space="preserve"> </w:t>
      </w:r>
      <w:r w:rsidRPr="00812854">
        <w:rPr>
          <w:rFonts w:cstheme="majorHAnsi"/>
          <w:u w:val="single"/>
        </w:rPr>
        <w:t>the most direct confrontations of the actions and legacies of slavery</w:t>
      </w:r>
      <w:r w:rsidRPr="00812854">
        <w:rPr>
          <w:rFonts w:cstheme="majorHAnsi"/>
          <w:sz w:val="16"/>
        </w:rPr>
        <w:t xml:space="preserve"> </w:t>
      </w:r>
      <w:r w:rsidRPr="00812854">
        <w:rPr>
          <w:rFonts w:cstheme="majorHAnsi"/>
          <w:u w:val="single"/>
        </w:rPr>
        <w:t>to address</w:t>
      </w:r>
      <w:r w:rsidRPr="00812854">
        <w:rPr>
          <w:rFonts w:cstheme="majorHAnsi"/>
          <w:sz w:val="16"/>
        </w:rPr>
        <w:t xml:space="preserve"> the vestiges of </w:t>
      </w:r>
      <w:r w:rsidRPr="00812854">
        <w:rPr>
          <w:rFonts w:cstheme="majorHAnsi"/>
          <w:u w:val="single"/>
        </w:rPr>
        <w:t>racial subjugation</w:t>
      </w:r>
      <w:r w:rsidRPr="00812854">
        <w:rPr>
          <w:rFonts w:cstheme="majorHAnsi"/>
          <w:sz w:val="16"/>
        </w:rPr>
        <w:t xml:space="preserve"> that are </w:t>
      </w:r>
      <w:r w:rsidRPr="00812854">
        <w:rPr>
          <w:rFonts w:cstheme="majorHAnsi"/>
          <w:u w:val="single"/>
        </w:rPr>
        <w:t xml:space="preserve">linked to </w:t>
      </w:r>
      <w:r w:rsidRPr="00812854">
        <w:rPr>
          <w:rFonts w:cstheme="majorHAnsi"/>
          <w:sz w:val="16"/>
        </w:rPr>
        <w:t xml:space="preserve">the United States' </w:t>
      </w:r>
      <w:r w:rsidRPr="00812854">
        <w:rPr>
          <w:rFonts w:cstheme="majorHAnsi"/>
          <w:u w:val="single"/>
        </w:rPr>
        <w:t>history of slavery</w:t>
      </w:r>
      <w:r w:rsidRPr="00812854">
        <w:rPr>
          <w:rFonts w:cstheme="majorHAnsi"/>
          <w:sz w:val="16"/>
        </w:rPr>
        <w:t xml:space="preserve">. (51) Instead, </w:t>
      </w:r>
      <w:r w:rsidRPr="00812854">
        <w:rPr>
          <w:rFonts w:cstheme="majorHAnsi"/>
          <w:highlight w:val="cyan"/>
          <w:u w:val="single"/>
        </w:rPr>
        <w:t>Congress and</w:t>
      </w:r>
      <w:r w:rsidRPr="00812854">
        <w:rPr>
          <w:rFonts w:cstheme="majorHAnsi"/>
          <w:u w:val="single"/>
        </w:rPr>
        <w:t xml:space="preserve"> the Supreme </w:t>
      </w:r>
      <w:r w:rsidRPr="00812854">
        <w:rPr>
          <w:rFonts w:cstheme="majorHAnsi"/>
          <w:highlight w:val="cyan"/>
          <w:u w:val="single"/>
        </w:rPr>
        <w:t>Court allowed</w:t>
      </w:r>
      <w:r w:rsidRPr="00812854">
        <w:rPr>
          <w:rFonts w:cstheme="majorHAnsi"/>
          <w:sz w:val="16"/>
        </w:rPr>
        <w:t xml:space="preserve"> Reconstruction-era </w:t>
      </w:r>
      <w:r w:rsidRPr="00812854">
        <w:rPr>
          <w:rFonts w:cstheme="majorHAnsi"/>
          <w:highlight w:val="cyan"/>
          <w:u w:val="single"/>
        </w:rPr>
        <w:t>legislation that</w:t>
      </w:r>
      <w:r w:rsidRPr="00812854">
        <w:rPr>
          <w:rFonts w:cstheme="majorHAnsi"/>
          <w:sz w:val="16"/>
          <w:highlight w:val="cyan"/>
        </w:rPr>
        <w:t xml:space="preserve"> </w:t>
      </w:r>
      <w:r w:rsidRPr="00812854">
        <w:rPr>
          <w:rFonts w:cstheme="majorHAnsi"/>
          <w:highlight w:val="cyan"/>
          <w:u w:val="single"/>
        </w:rPr>
        <w:t>violated</w:t>
      </w:r>
      <w:r w:rsidRPr="00812854">
        <w:rPr>
          <w:rFonts w:cstheme="majorHAnsi"/>
          <w:u w:val="single"/>
        </w:rPr>
        <w:t xml:space="preserve"> the Thirteenth, Fourteenth, and Fifteenth </w:t>
      </w:r>
      <w:r w:rsidRPr="00812854">
        <w:rPr>
          <w:rFonts w:cstheme="majorHAnsi"/>
          <w:highlight w:val="cyan"/>
          <w:u w:val="single"/>
        </w:rPr>
        <w:t>Amendments</w:t>
      </w:r>
      <w:r w:rsidRPr="00812854">
        <w:rPr>
          <w:rFonts w:cstheme="majorHAnsi"/>
          <w:sz w:val="16"/>
        </w:rPr>
        <w:t xml:space="preserve"> </w:t>
      </w:r>
      <w:r w:rsidRPr="00812854">
        <w:rPr>
          <w:rFonts w:cstheme="majorHAnsi"/>
          <w:u w:val="single"/>
        </w:rPr>
        <w:t>to commit former slaves to a lifetime of servitude to their formal masters</w:t>
      </w:r>
      <w:r w:rsidRPr="00812854">
        <w:rPr>
          <w:rFonts w:cstheme="majorHAnsi"/>
          <w:sz w:val="16"/>
        </w:rPr>
        <w:t xml:space="preserve">. (52) </w:t>
      </w:r>
      <w:r w:rsidRPr="00812854">
        <w:rPr>
          <w:rFonts w:cstheme="majorHAnsi"/>
          <w:highlight w:val="cyan"/>
          <w:u w:val="single"/>
        </w:rPr>
        <w:t>Federal</w:t>
      </w:r>
      <w:r w:rsidRPr="00812854">
        <w:rPr>
          <w:rFonts w:cstheme="majorHAnsi"/>
          <w:sz w:val="16"/>
          <w:highlight w:val="cyan"/>
        </w:rPr>
        <w:t xml:space="preserve"> </w:t>
      </w:r>
      <w:r w:rsidRPr="00812854">
        <w:rPr>
          <w:rFonts w:cstheme="majorHAnsi"/>
          <w:highlight w:val="cyan"/>
          <w:u w:val="single"/>
        </w:rPr>
        <w:t>powerbrokers prioritized white</w:t>
      </w:r>
      <w:r w:rsidRPr="00812854">
        <w:rPr>
          <w:rFonts w:cstheme="majorHAnsi"/>
          <w:u w:val="single"/>
        </w:rPr>
        <w:t xml:space="preserve"> people's </w:t>
      </w:r>
      <w:r w:rsidRPr="00812854">
        <w:rPr>
          <w:rFonts w:cstheme="majorHAnsi"/>
          <w:highlight w:val="cyan"/>
          <w:u w:val="single"/>
        </w:rPr>
        <w:t>fears</w:t>
      </w:r>
      <w:r w:rsidRPr="00812854">
        <w:rPr>
          <w:rFonts w:cstheme="majorHAnsi"/>
          <w:u w:val="single"/>
        </w:rPr>
        <w:t xml:space="preserve"> and emotional comfort</w:t>
      </w:r>
      <w:r w:rsidRPr="00812854">
        <w:rPr>
          <w:rFonts w:cstheme="majorHAnsi"/>
          <w:sz w:val="16"/>
        </w:rPr>
        <w:t xml:space="preserve"> </w:t>
      </w:r>
      <w:r w:rsidRPr="00812854">
        <w:rPr>
          <w:rFonts w:cstheme="majorHAnsi"/>
          <w:highlight w:val="cyan"/>
          <w:u w:val="single"/>
        </w:rPr>
        <w:t>over</w:t>
      </w:r>
      <w:r w:rsidRPr="00812854">
        <w:rPr>
          <w:rFonts w:cstheme="majorHAnsi"/>
          <w:sz w:val="16"/>
        </w:rPr>
        <w:t xml:space="preserve"> the </w:t>
      </w:r>
      <w:r w:rsidRPr="00812854">
        <w:rPr>
          <w:rFonts w:cstheme="majorHAnsi"/>
          <w:u w:val="single"/>
        </w:rPr>
        <w:t>safety</w:t>
      </w:r>
      <w:r w:rsidRPr="00812854">
        <w:rPr>
          <w:rFonts w:cstheme="majorHAnsi"/>
          <w:sz w:val="16"/>
        </w:rPr>
        <w:t xml:space="preserve"> and security </w:t>
      </w:r>
      <w:r w:rsidRPr="00812854">
        <w:rPr>
          <w:rFonts w:cstheme="majorHAnsi"/>
          <w:u w:val="single"/>
        </w:rPr>
        <w:t>of</w:t>
      </w:r>
      <w:r w:rsidRPr="00812854">
        <w:rPr>
          <w:rFonts w:cstheme="majorHAnsi"/>
          <w:sz w:val="16"/>
        </w:rPr>
        <w:t xml:space="preserve"> </w:t>
      </w:r>
      <w:r w:rsidRPr="00812854">
        <w:rPr>
          <w:rFonts w:cstheme="majorHAnsi"/>
          <w:highlight w:val="cyan"/>
          <w:u w:val="single"/>
        </w:rPr>
        <w:t>Black peoples</w:t>
      </w:r>
      <w:r w:rsidRPr="00812854">
        <w:rPr>
          <w:rFonts w:cstheme="majorHAnsi"/>
          <w:sz w:val="16"/>
        </w:rPr>
        <w:t xml:space="preserve"> and certainly Black peoples' efforts towards equity and equality. (53) The same is true of white people's access to currently advantaged positions in society. To be clear, counteracting the advantages that white people hold as an intentional outcome of past discrimination will almost certainly harm some, if not most, white people. (54)</w:t>
      </w:r>
    </w:p>
    <w:p w14:paraId="08115A9F" w14:textId="77777777" w:rsidR="00625F52" w:rsidRPr="00812854" w:rsidRDefault="00625F52" w:rsidP="00625F52">
      <w:pPr>
        <w:rPr>
          <w:rFonts w:cstheme="majorHAnsi"/>
          <w:sz w:val="16"/>
        </w:rPr>
      </w:pPr>
      <w:r w:rsidRPr="00812854">
        <w:rPr>
          <w:rFonts w:cstheme="majorHAnsi"/>
          <w:sz w:val="16"/>
        </w:rPr>
        <w:t>Ju</w:t>
      </w:r>
      <w:r w:rsidRPr="00812854">
        <w:rPr>
          <w:rFonts w:cstheme="majorHAnsi"/>
          <w:u w:val="single"/>
        </w:rPr>
        <w:t>rists and legislators have not</w:t>
      </w:r>
      <w:r w:rsidRPr="00812854">
        <w:rPr>
          <w:rFonts w:cstheme="majorHAnsi"/>
          <w:sz w:val="16"/>
        </w:rPr>
        <w:t xml:space="preserve">, however, </w:t>
      </w:r>
      <w:r w:rsidRPr="00812854">
        <w:rPr>
          <w:rFonts w:cstheme="majorHAnsi"/>
          <w:u w:val="single"/>
        </w:rPr>
        <w:t xml:space="preserve">recognized the extent to which previous </w:t>
      </w:r>
      <w:r w:rsidRPr="00812854">
        <w:rPr>
          <w:rFonts w:cstheme="majorHAnsi"/>
          <w:highlight w:val="cyan"/>
          <w:u w:val="single"/>
        </w:rPr>
        <w:t>discriminatory acts</w:t>
      </w:r>
      <w:r w:rsidRPr="00812854">
        <w:rPr>
          <w:rFonts w:cstheme="majorHAnsi"/>
          <w:sz w:val="16"/>
        </w:rPr>
        <w:t xml:space="preserve"> against Black peoples were </w:t>
      </w:r>
      <w:r w:rsidRPr="00812854">
        <w:rPr>
          <w:rFonts w:cstheme="majorHAnsi"/>
          <w:u w:val="single"/>
        </w:rPr>
        <w:t xml:space="preserve">designed to </w:t>
      </w:r>
      <w:r w:rsidRPr="00812854">
        <w:rPr>
          <w:rFonts w:cstheme="majorHAnsi"/>
          <w:highlight w:val="cyan"/>
          <w:u w:val="single"/>
        </w:rPr>
        <w:t>cause long-lasting racial</w:t>
      </w:r>
      <w:r w:rsidRPr="00812854">
        <w:rPr>
          <w:rFonts w:cstheme="majorHAnsi"/>
          <w:u w:val="single"/>
        </w:rPr>
        <w:t xml:space="preserve"> </w:t>
      </w:r>
      <w:r w:rsidRPr="00812854">
        <w:rPr>
          <w:rFonts w:cstheme="majorHAnsi"/>
          <w:highlight w:val="cyan"/>
          <w:u w:val="single"/>
        </w:rPr>
        <w:t>subjugation</w:t>
      </w:r>
      <w:r w:rsidRPr="00812854">
        <w:rPr>
          <w:rFonts w:cstheme="majorHAnsi"/>
          <w:sz w:val="16"/>
        </w:rPr>
        <w:t xml:space="preserve">. (55) The </w:t>
      </w:r>
      <w:r w:rsidRPr="00812854">
        <w:rPr>
          <w:rFonts w:cstheme="majorHAnsi"/>
          <w:highlight w:val="cyan"/>
          <w:u w:val="single"/>
        </w:rPr>
        <w:t>relics of slavery</w:t>
      </w:r>
      <w:r w:rsidRPr="00812854">
        <w:rPr>
          <w:rFonts w:cstheme="majorHAnsi"/>
          <w:u w:val="single"/>
        </w:rPr>
        <w:t xml:space="preserve"> can be seen </w:t>
      </w:r>
      <w:r w:rsidRPr="00812854">
        <w:rPr>
          <w:rFonts w:cstheme="majorHAnsi"/>
          <w:highlight w:val="cyan"/>
          <w:u w:val="single"/>
        </w:rPr>
        <w:t>in current disparities</w:t>
      </w:r>
      <w:r w:rsidRPr="00812854">
        <w:rPr>
          <w:rFonts w:cstheme="majorHAnsi"/>
          <w:u w:val="single"/>
        </w:rPr>
        <w:t xml:space="preserve"> in social outcomes and practice</w:t>
      </w:r>
      <w:r w:rsidRPr="00812854">
        <w:rPr>
          <w:rFonts w:cstheme="majorHAnsi"/>
          <w:sz w:val="16"/>
        </w:rPr>
        <w:t xml:space="preserve">s. For instance, </w:t>
      </w:r>
      <w:r w:rsidRPr="00812854">
        <w:rPr>
          <w:rFonts w:cstheme="majorHAnsi"/>
          <w:u w:val="single"/>
        </w:rPr>
        <w:t>jury selection is often used to exclude Black peoples</w:t>
      </w:r>
      <w:r w:rsidRPr="00812854">
        <w:rPr>
          <w:rFonts w:cstheme="majorHAnsi"/>
          <w:sz w:val="16"/>
        </w:rPr>
        <w:t xml:space="preserve"> from serving on juries, </w:t>
      </w:r>
      <w:r w:rsidRPr="00812854">
        <w:rPr>
          <w:rFonts w:cstheme="majorHAnsi"/>
          <w:u w:val="single"/>
        </w:rPr>
        <w:t>providing Black defendants with little hope of a jury of their peers</w:t>
      </w:r>
      <w:r w:rsidRPr="00812854">
        <w:rPr>
          <w:rFonts w:cstheme="majorHAnsi"/>
          <w:sz w:val="16"/>
        </w:rPr>
        <w:t xml:space="preserve">. (56) Likewise, the </w:t>
      </w:r>
      <w:r w:rsidRPr="00812854">
        <w:rPr>
          <w:rFonts w:cstheme="majorHAnsi"/>
          <w:u w:val="single"/>
        </w:rPr>
        <w:t xml:space="preserve">single </w:t>
      </w:r>
      <w:r w:rsidRPr="00812854">
        <w:rPr>
          <w:rFonts w:cstheme="majorHAnsi"/>
          <w:highlight w:val="cyan"/>
          <w:u w:val="single"/>
        </w:rPr>
        <w:t>testimony</w:t>
      </w:r>
      <w:r w:rsidRPr="00812854">
        <w:rPr>
          <w:rFonts w:cstheme="majorHAnsi"/>
          <w:u w:val="single"/>
        </w:rPr>
        <w:t xml:space="preserve"> </w:t>
      </w:r>
      <w:r w:rsidRPr="00812854">
        <w:rPr>
          <w:rFonts w:cstheme="majorHAnsi"/>
          <w:highlight w:val="cyan"/>
          <w:u w:val="single"/>
        </w:rPr>
        <w:t>of a white person</w:t>
      </w:r>
      <w:r w:rsidRPr="00812854">
        <w:rPr>
          <w:rFonts w:cstheme="majorHAnsi"/>
          <w:u w:val="single"/>
        </w:rPr>
        <w:t xml:space="preserve"> is often </w:t>
      </w:r>
      <w:r w:rsidRPr="00812854">
        <w:rPr>
          <w:rFonts w:cstheme="majorHAnsi"/>
          <w:highlight w:val="cyan"/>
          <w:u w:val="single"/>
        </w:rPr>
        <w:t>viewed as more</w:t>
      </w:r>
      <w:r w:rsidRPr="00812854">
        <w:rPr>
          <w:rFonts w:cstheme="majorHAnsi"/>
          <w:u w:val="single"/>
        </w:rPr>
        <w:t xml:space="preserve"> </w:t>
      </w:r>
      <w:r w:rsidRPr="00812854">
        <w:rPr>
          <w:rFonts w:cstheme="majorHAnsi"/>
          <w:highlight w:val="cyan"/>
          <w:u w:val="single"/>
        </w:rPr>
        <w:t>credible than numerous Black witnesses</w:t>
      </w:r>
      <w:r w:rsidRPr="00812854">
        <w:rPr>
          <w:rFonts w:cstheme="majorHAnsi"/>
          <w:sz w:val="16"/>
        </w:rPr>
        <w:t xml:space="preserve">. (57) </w:t>
      </w:r>
      <w:r w:rsidRPr="00812854">
        <w:rPr>
          <w:rFonts w:cstheme="majorHAnsi"/>
          <w:highlight w:val="cyan"/>
          <w:u w:val="single"/>
        </w:rPr>
        <w:t>Black defendants</w:t>
      </w:r>
      <w:r w:rsidRPr="00812854">
        <w:rPr>
          <w:rFonts w:cstheme="majorHAnsi"/>
          <w:u w:val="single"/>
        </w:rPr>
        <w:t xml:space="preserve"> are </w:t>
      </w:r>
      <w:r w:rsidRPr="00812854">
        <w:rPr>
          <w:rFonts w:cstheme="majorHAnsi"/>
          <w:highlight w:val="cyan"/>
          <w:u w:val="single"/>
        </w:rPr>
        <w:t>more likely to</w:t>
      </w:r>
      <w:r w:rsidRPr="00812854">
        <w:rPr>
          <w:rFonts w:cstheme="majorHAnsi"/>
          <w:u w:val="single"/>
        </w:rPr>
        <w:t xml:space="preserve"> </w:t>
      </w:r>
      <w:r w:rsidRPr="00812854">
        <w:rPr>
          <w:rFonts w:cstheme="majorHAnsi"/>
          <w:highlight w:val="cyan"/>
          <w:u w:val="single"/>
        </w:rPr>
        <w:t>receive harsher penalties</w:t>
      </w:r>
      <w:r w:rsidRPr="00812854">
        <w:rPr>
          <w:rFonts w:cstheme="majorHAnsi"/>
          <w:u w:val="single"/>
        </w:rPr>
        <w:t xml:space="preserve"> than white defendants, even for similar crimes</w:t>
      </w:r>
      <w:r w:rsidRPr="00812854">
        <w:rPr>
          <w:rFonts w:cstheme="majorHAnsi"/>
          <w:sz w:val="16"/>
        </w:rPr>
        <w:t xml:space="preserve">. (58) </w:t>
      </w:r>
      <w:r w:rsidRPr="00812854">
        <w:rPr>
          <w:rFonts w:cstheme="majorHAnsi"/>
          <w:u w:val="single"/>
        </w:rPr>
        <w:t>Racial segregation still excludes Black peoples from a number of resources to which our white counterparts have easy access</w:t>
      </w:r>
      <w:r w:rsidRPr="00812854">
        <w:rPr>
          <w:rFonts w:cstheme="majorHAnsi"/>
          <w:sz w:val="16"/>
        </w:rPr>
        <w:t xml:space="preserve">. (59) </w:t>
      </w:r>
      <w:r w:rsidRPr="00812854">
        <w:rPr>
          <w:rFonts w:cstheme="majorHAnsi"/>
          <w:u w:val="single"/>
        </w:rPr>
        <w:t>Politically, our rights are under constant attack</w:t>
      </w:r>
      <w:r w:rsidRPr="00812854">
        <w:rPr>
          <w:rFonts w:cstheme="majorHAnsi"/>
          <w:sz w:val="16"/>
        </w:rPr>
        <w:t xml:space="preserve">. (60) More recently, even </w:t>
      </w:r>
      <w:r w:rsidRPr="00812854">
        <w:rPr>
          <w:rFonts w:cstheme="majorHAnsi"/>
          <w:u w:val="single"/>
        </w:rPr>
        <w:t xml:space="preserve">the act of </w:t>
      </w:r>
      <w:r w:rsidRPr="00812854">
        <w:rPr>
          <w:rFonts w:cstheme="majorHAnsi"/>
          <w:highlight w:val="cyan"/>
          <w:u w:val="single"/>
        </w:rPr>
        <w:t>contemplating</w:t>
      </w:r>
      <w:r w:rsidRPr="00812854">
        <w:rPr>
          <w:rFonts w:cstheme="majorHAnsi"/>
          <w:u w:val="single"/>
        </w:rPr>
        <w:t xml:space="preserve"> </w:t>
      </w:r>
      <w:r w:rsidRPr="00812854">
        <w:rPr>
          <w:rFonts w:cstheme="majorHAnsi"/>
          <w:highlight w:val="cyan"/>
          <w:u w:val="single"/>
        </w:rPr>
        <w:t>thoughts</w:t>
      </w:r>
      <w:r w:rsidRPr="00812854">
        <w:rPr>
          <w:rFonts w:cstheme="majorHAnsi"/>
          <w:u w:val="single"/>
        </w:rPr>
        <w:t xml:space="preserve"> </w:t>
      </w:r>
      <w:r w:rsidRPr="00812854">
        <w:rPr>
          <w:rFonts w:cstheme="majorHAnsi"/>
          <w:highlight w:val="cyan"/>
          <w:u w:val="single"/>
        </w:rPr>
        <w:t>contrary to</w:t>
      </w:r>
      <w:r w:rsidRPr="00812854">
        <w:rPr>
          <w:rFonts w:cstheme="majorHAnsi"/>
          <w:u w:val="single"/>
        </w:rPr>
        <w:t xml:space="preserve"> our </w:t>
      </w:r>
      <w:r w:rsidRPr="00812854">
        <w:rPr>
          <w:rFonts w:cstheme="majorHAnsi"/>
          <w:highlight w:val="cyan"/>
          <w:u w:val="single"/>
        </w:rPr>
        <w:t>modified slavocracy is criminalized</w:t>
      </w:r>
      <w:r w:rsidRPr="00812854">
        <w:rPr>
          <w:rFonts w:cstheme="majorHAnsi"/>
          <w:u w:val="single"/>
        </w:rPr>
        <w:t>,</w:t>
      </w:r>
      <w:r w:rsidRPr="00812854">
        <w:rPr>
          <w:rFonts w:cstheme="majorHAnsi"/>
          <w:sz w:val="16"/>
        </w:rPr>
        <w:t xml:space="preserve"> </w:t>
      </w:r>
      <w:r w:rsidRPr="00812854">
        <w:rPr>
          <w:rFonts w:cstheme="majorHAnsi"/>
          <w:u w:val="single"/>
        </w:rPr>
        <w:t>with</w:t>
      </w:r>
      <w:r w:rsidRPr="00812854">
        <w:rPr>
          <w:rFonts w:cstheme="majorHAnsi"/>
          <w:sz w:val="16"/>
        </w:rPr>
        <w:t xml:space="preserve"> possible </w:t>
      </w:r>
      <w:r w:rsidRPr="00812854">
        <w:rPr>
          <w:rFonts w:cstheme="majorHAnsi"/>
          <w:u w:val="single"/>
        </w:rPr>
        <w:t>life-ending consequences for Black peoples</w:t>
      </w:r>
      <w:r w:rsidRPr="00812854">
        <w:rPr>
          <w:rFonts w:cstheme="majorHAnsi"/>
          <w:sz w:val="16"/>
        </w:rPr>
        <w:t xml:space="preserve">. (61) </w:t>
      </w:r>
      <w:r w:rsidRPr="00812854">
        <w:rPr>
          <w:rFonts w:cstheme="majorHAnsi"/>
          <w:u w:val="single"/>
        </w:rPr>
        <w:t>Because</w:t>
      </w:r>
      <w:r w:rsidRPr="00812854">
        <w:rPr>
          <w:rFonts w:cstheme="majorHAnsi"/>
          <w:sz w:val="16"/>
        </w:rPr>
        <w:t xml:space="preserve"> many of the aforementioned racial </w:t>
      </w:r>
      <w:r w:rsidRPr="00812854">
        <w:rPr>
          <w:rFonts w:cstheme="majorHAnsi"/>
          <w:u w:val="single"/>
        </w:rPr>
        <w:t>subjugations are not</w:t>
      </w:r>
      <w:r w:rsidRPr="00812854">
        <w:rPr>
          <w:rFonts w:cstheme="majorHAnsi"/>
          <w:sz w:val="16"/>
        </w:rPr>
        <w:t xml:space="preserve"> </w:t>
      </w:r>
      <w:r w:rsidRPr="00812854">
        <w:rPr>
          <w:rFonts w:cstheme="majorHAnsi"/>
          <w:u w:val="single"/>
        </w:rPr>
        <w:t>promulgated with a stated intent to marginalize Black peoples</w:t>
      </w:r>
      <w:r w:rsidRPr="00812854">
        <w:rPr>
          <w:rFonts w:cstheme="majorHAnsi"/>
          <w:sz w:val="16"/>
        </w:rPr>
        <w:t xml:space="preserve">, </w:t>
      </w:r>
      <w:r w:rsidRPr="00812854">
        <w:rPr>
          <w:rFonts w:cstheme="majorHAnsi"/>
          <w:u w:val="single"/>
        </w:rPr>
        <w:t>the Supreme Court</w:t>
      </w:r>
      <w:r w:rsidRPr="00812854">
        <w:rPr>
          <w:rFonts w:cstheme="majorHAnsi"/>
          <w:sz w:val="16"/>
        </w:rPr>
        <w:t xml:space="preserve"> often </w:t>
      </w:r>
      <w:r w:rsidRPr="00812854">
        <w:rPr>
          <w:rFonts w:cstheme="majorHAnsi"/>
          <w:u w:val="single"/>
        </w:rPr>
        <w:t>refuses to overturn laws that produce these results</w:t>
      </w:r>
      <w:r w:rsidRPr="00812854">
        <w:rPr>
          <w:rFonts w:cstheme="majorHAnsi"/>
          <w:sz w:val="16"/>
        </w:rPr>
        <w:t>. (62)</w:t>
      </w:r>
    </w:p>
    <w:p w14:paraId="1CCE4082" w14:textId="77777777" w:rsidR="00625F52" w:rsidRPr="00812854" w:rsidRDefault="00625F52" w:rsidP="00625F52">
      <w:pPr>
        <w:rPr>
          <w:rFonts w:cstheme="majorHAnsi"/>
          <w:sz w:val="16"/>
        </w:rPr>
      </w:pPr>
      <w:r w:rsidRPr="00812854">
        <w:rPr>
          <w:rFonts w:cstheme="majorHAnsi"/>
          <w:sz w:val="16"/>
        </w:rPr>
        <w:t xml:space="preserve">The </w:t>
      </w:r>
      <w:r w:rsidRPr="00812854">
        <w:rPr>
          <w:rFonts w:cstheme="majorHAnsi"/>
          <w:u w:val="single"/>
        </w:rPr>
        <w:t>Supreme Court's focus on a plaintiffs need to prove intent in allegations of racial discrimination has led to missed opportunities for the Court to account for institutional racism</w:t>
      </w:r>
      <w:r w:rsidRPr="00812854">
        <w:rPr>
          <w:rFonts w:cstheme="majorHAnsi"/>
          <w:sz w:val="16"/>
        </w:rPr>
        <w:t xml:space="preserve"> </w:t>
      </w:r>
      <w:r w:rsidRPr="00812854">
        <w:rPr>
          <w:rFonts w:cstheme="majorHAnsi"/>
          <w:u w:val="single"/>
        </w:rPr>
        <w:t>as an outgrowth and continuation of individual, overt racism</w:t>
      </w:r>
      <w:r w:rsidRPr="00812854">
        <w:rPr>
          <w:rFonts w:cstheme="majorHAnsi"/>
          <w:sz w:val="16"/>
        </w:rPr>
        <w:t xml:space="preserve">. (63) Eric Schnapper provides perhaps the most cogent and explicit definition of institutional racism, </w:t>
      </w:r>
      <w:r w:rsidRPr="00812854">
        <w:rPr>
          <w:rFonts w:cstheme="majorHAnsi"/>
          <w:u w:val="single"/>
        </w:rPr>
        <w:t xml:space="preserve">"...[T]he </w:t>
      </w:r>
      <w:r w:rsidRPr="00812854">
        <w:rPr>
          <w:rFonts w:cstheme="majorHAnsi"/>
          <w:highlight w:val="cyan"/>
          <w:u w:val="single"/>
        </w:rPr>
        <w:t xml:space="preserve">existence of devices, institutions, and circumstances that impose </w:t>
      </w:r>
      <w:r w:rsidRPr="00812854">
        <w:rPr>
          <w:rFonts w:cstheme="majorHAnsi"/>
          <w:u w:val="single"/>
        </w:rPr>
        <w:t xml:space="preserve">burdens or constrains </w:t>
      </w:r>
      <w:r w:rsidRPr="00812854">
        <w:rPr>
          <w:rFonts w:cstheme="majorHAnsi"/>
          <w:highlight w:val="cyan"/>
          <w:u w:val="single"/>
        </w:rPr>
        <w:t>on the target group</w:t>
      </w:r>
      <w:r w:rsidRPr="00812854">
        <w:rPr>
          <w:rFonts w:cstheme="majorHAnsi"/>
          <w:u w:val="single"/>
        </w:rPr>
        <w:t xml:space="preserve"> without resort to repeated or individualized discriminatory actions</w:t>
      </w:r>
      <w:r w:rsidRPr="00812854">
        <w:rPr>
          <w:rFonts w:cstheme="majorHAnsi"/>
          <w:sz w:val="16"/>
        </w:rPr>
        <w:t>." (64) He goes further to state that the "</w:t>
      </w:r>
      <w:r w:rsidRPr="00812854">
        <w:rPr>
          <w:rFonts w:cstheme="majorHAnsi"/>
          <w:u w:val="single"/>
        </w:rPr>
        <w:t>diverse forms of discrimination are not isolated or spontaneous wrongs, but 'badges', 'incidents', and 'relics' of the slavery whose trappings such discrimination still seeks to perpetuate</w:t>
      </w:r>
      <w:r w:rsidRPr="00812854">
        <w:rPr>
          <w:rFonts w:cstheme="majorHAnsi"/>
          <w:sz w:val="16"/>
        </w:rPr>
        <w:t>". (65)</w:t>
      </w:r>
    </w:p>
    <w:p w14:paraId="2F8D7E4A" w14:textId="77777777" w:rsidR="00625F52" w:rsidRPr="00812854" w:rsidRDefault="00625F52" w:rsidP="00625F52">
      <w:pPr>
        <w:rPr>
          <w:rFonts w:cstheme="majorHAnsi"/>
          <w:sz w:val="16"/>
        </w:rPr>
      </w:pPr>
      <w:r w:rsidRPr="00812854">
        <w:rPr>
          <w:rFonts w:cstheme="majorHAnsi"/>
          <w:sz w:val="16"/>
        </w:rPr>
        <w:t>Slave Patrols and Modern Practices to Subjugate Black Peoples</w:t>
      </w:r>
    </w:p>
    <w:p w14:paraId="6232A629" w14:textId="77777777" w:rsidR="00625F52" w:rsidRPr="00812854" w:rsidRDefault="00625F52" w:rsidP="00625F52">
      <w:pPr>
        <w:rPr>
          <w:rFonts w:cstheme="majorHAnsi"/>
          <w:u w:val="single"/>
        </w:rPr>
      </w:pPr>
      <w:r w:rsidRPr="00812854">
        <w:rPr>
          <w:rFonts w:cstheme="majorHAnsi"/>
          <w:sz w:val="16"/>
        </w:rPr>
        <w:t xml:space="preserve">Initially, slave patrols concerned themselves with runaway slaves. (66) Thus, the first slave patrols were primarily fashioned to control slaves. Later slave patrols concerned themselves with preventing slave insurrections. (67) Thus, later slave patrols were primarily concerned with racial subjugation. Likewise, slave patrols even had disciplinary authority over free Black peoples. (68) Slave patrols did not, however, stop slaves' resistance against enslavement and racial subjugation. (69) </w:t>
      </w:r>
      <w:r w:rsidRPr="00812854">
        <w:rPr>
          <w:rFonts w:cstheme="majorHAnsi"/>
          <w:u w:val="single"/>
        </w:rPr>
        <w:t xml:space="preserve">Contemporary philosophers and historians of criminal justice do not consider the role of </w:t>
      </w:r>
      <w:r w:rsidRPr="00812854">
        <w:rPr>
          <w:rFonts w:cstheme="majorHAnsi"/>
          <w:highlight w:val="cyan"/>
          <w:u w:val="single"/>
        </w:rPr>
        <w:t>slave</w:t>
      </w:r>
      <w:r w:rsidRPr="00812854">
        <w:rPr>
          <w:rFonts w:cstheme="majorHAnsi"/>
          <w:u w:val="single"/>
        </w:rPr>
        <w:t xml:space="preserve"> </w:t>
      </w:r>
      <w:r w:rsidRPr="00812854">
        <w:rPr>
          <w:rFonts w:cstheme="majorHAnsi"/>
          <w:highlight w:val="cyan"/>
          <w:u w:val="single"/>
        </w:rPr>
        <w:t>patrols</w:t>
      </w:r>
      <w:r w:rsidRPr="00812854">
        <w:rPr>
          <w:rFonts w:cstheme="majorHAnsi"/>
          <w:u w:val="single"/>
        </w:rPr>
        <w:t xml:space="preserve"> </w:t>
      </w:r>
      <w:r w:rsidRPr="00812854">
        <w:rPr>
          <w:rFonts w:cstheme="majorHAnsi"/>
          <w:highlight w:val="cyan"/>
          <w:u w:val="single"/>
        </w:rPr>
        <w:t>as a precursor to modern police</w:t>
      </w:r>
      <w:r w:rsidRPr="00812854">
        <w:rPr>
          <w:rFonts w:cstheme="majorHAnsi"/>
          <w:u w:val="single"/>
        </w:rPr>
        <w:t xml:space="preserve"> forces.</w:t>
      </w:r>
      <w:r w:rsidRPr="00812854">
        <w:rPr>
          <w:rFonts w:cstheme="majorHAnsi"/>
          <w:sz w:val="16"/>
        </w:rPr>
        <w:t xml:space="preserve"> (70) This </w:t>
      </w:r>
      <w:r w:rsidRPr="00812854">
        <w:rPr>
          <w:rFonts w:cstheme="majorHAnsi"/>
          <w:u w:val="single"/>
        </w:rPr>
        <w:t>disconnect often prevents scholars from observing how the slave codes and their subsequent manifestations led to the continued racial subjugation of Black peoples in the United States.</w:t>
      </w:r>
    </w:p>
    <w:p w14:paraId="4C1D6576" w14:textId="77777777" w:rsidR="00625F52" w:rsidRPr="00812854" w:rsidRDefault="00625F52" w:rsidP="00625F52">
      <w:pPr>
        <w:rPr>
          <w:rFonts w:cstheme="majorHAnsi"/>
        </w:rPr>
      </w:pPr>
      <w:r w:rsidRPr="00812854">
        <w:rPr>
          <w:rFonts w:cstheme="majorHAnsi"/>
          <w:u w:val="single"/>
        </w:rPr>
        <w:t>Contemporary slave patrols consistently seek out and demolish laws and practices that assist Black peoples in securing full citizenship in the United States.</w:t>
      </w:r>
      <w:r w:rsidRPr="00812854">
        <w:rPr>
          <w:rFonts w:cstheme="majorHAnsi"/>
          <w:sz w:val="16"/>
        </w:rPr>
        <w:t xml:space="preserve"> </w:t>
      </w:r>
      <w:r w:rsidRPr="00812854">
        <w:rPr>
          <w:rFonts w:cstheme="majorHAnsi"/>
          <w:u w:val="single"/>
        </w:rPr>
        <w:t>Assaults on the racial restitution and reparations have been bold in the area of educatio</w:t>
      </w:r>
      <w:r w:rsidRPr="00812854">
        <w:rPr>
          <w:rFonts w:cstheme="majorHAnsi"/>
          <w:sz w:val="16"/>
        </w:rPr>
        <w:t xml:space="preserve">n (i.e., affirmative action, disenfranchisement, etc.). (71) For instance, </w:t>
      </w:r>
      <w:r w:rsidRPr="00812854">
        <w:rPr>
          <w:rFonts w:cstheme="majorHAnsi"/>
          <w:u w:val="single"/>
        </w:rPr>
        <w:t>rising population density of enslaved Black peoples contributed to fears of insurgency and prompted more vicious actions of slave patrols</w:t>
      </w:r>
      <w:r w:rsidRPr="00812854">
        <w:rPr>
          <w:rFonts w:cstheme="majorHAnsi"/>
          <w:sz w:val="16"/>
        </w:rPr>
        <w:t>. (72) It is predictable, then, that w</w:t>
      </w:r>
      <w:r w:rsidRPr="00812854">
        <w:rPr>
          <w:rFonts w:cstheme="majorHAnsi"/>
          <w:u w:val="single"/>
        </w:rPr>
        <w:t>hen inner city school boards become predominately Black through the democratic process these districts are at risk of being unilaterally taken over and reorganized by</w:t>
      </w:r>
      <w:r w:rsidRPr="00812854">
        <w:rPr>
          <w:rFonts w:cstheme="majorHAnsi"/>
          <w:sz w:val="16"/>
        </w:rPr>
        <w:t xml:space="preserve"> state departments of education operating </w:t>
      </w:r>
      <w:r w:rsidRPr="00812854">
        <w:rPr>
          <w:rFonts w:cstheme="majorHAnsi"/>
          <w:u w:val="single"/>
        </w:rPr>
        <w:t>with the authority of white politicians</w:t>
      </w:r>
      <w:r w:rsidRPr="00812854">
        <w:rPr>
          <w:rFonts w:cstheme="majorHAnsi"/>
          <w:sz w:val="16"/>
        </w:rPr>
        <w:t xml:space="preserve"> whose accountability is, in practice, to those from outside of the predominately Black school district. (73) Similarly, the </w:t>
      </w:r>
      <w:r w:rsidRPr="00812854">
        <w:rPr>
          <w:rFonts w:cstheme="majorHAnsi"/>
          <w:highlight w:val="cyan"/>
          <w:u w:val="single"/>
        </w:rPr>
        <w:t>expansion of racial capitalism as an</w:t>
      </w:r>
      <w:r w:rsidRPr="00812854">
        <w:rPr>
          <w:rFonts w:cstheme="majorHAnsi"/>
          <w:u w:val="single"/>
        </w:rPr>
        <w:t xml:space="preserve"> </w:t>
      </w:r>
      <w:r w:rsidRPr="00812854">
        <w:rPr>
          <w:rFonts w:cstheme="majorHAnsi"/>
          <w:highlight w:val="cyan"/>
          <w:u w:val="single"/>
        </w:rPr>
        <w:t>oppression mechanism</w:t>
      </w:r>
      <w:r w:rsidRPr="00812854">
        <w:rPr>
          <w:rFonts w:cstheme="majorHAnsi"/>
          <w:u w:val="single"/>
        </w:rPr>
        <w:t xml:space="preserve"> and ideology</w:t>
      </w:r>
      <w:r w:rsidRPr="00812854">
        <w:rPr>
          <w:rFonts w:cstheme="majorHAnsi"/>
          <w:sz w:val="16"/>
        </w:rPr>
        <w:t xml:space="preserve"> has led </w:t>
      </w:r>
      <w:r w:rsidRPr="00812854">
        <w:rPr>
          <w:rFonts w:cstheme="majorHAnsi"/>
          <w:u w:val="single"/>
        </w:rPr>
        <w:t>to school funding battles in which disproportionately white and wealthy districts have sought to restrict efforts to supplement poorer, disproportionately Black school districts.</w:t>
      </w:r>
      <w:r w:rsidRPr="00812854">
        <w:rPr>
          <w:rFonts w:cstheme="majorHAnsi"/>
          <w:sz w:val="16"/>
        </w:rPr>
        <w:t xml:space="preserve"> (74)</w:t>
      </w:r>
    </w:p>
    <w:p w14:paraId="1ECA2F4B" w14:textId="77777777" w:rsidR="00625F52" w:rsidRPr="00812854" w:rsidRDefault="00625F52" w:rsidP="00625F52">
      <w:pPr>
        <w:rPr>
          <w:rFonts w:cstheme="majorHAnsi"/>
        </w:rPr>
      </w:pPr>
    </w:p>
    <w:p w14:paraId="4D851867" w14:textId="77777777" w:rsidR="00625F52" w:rsidRPr="00812854" w:rsidRDefault="00625F52" w:rsidP="0090029A">
      <w:pPr>
        <w:pStyle w:val="Heading4"/>
        <w:rPr>
          <w:rStyle w:val="StyleUnderline"/>
          <w:rFonts w:cstheme="majorHAnsi"/>
          <w:sz w:val="26"/>
          <w:u w:val="none"/>
        </w:rPr>
      </w:pPr>
      <w:r w:rsidRPr="00812854">
        <w:rPr>
          <w:rStyle w:val="StyleUnderline"/>
          <w:rFonts w:cstheme="majorHAnsi"/>
          <w:sz w:val="26"/>
          <w:u w:val="none"/>
        </w:rPr>
        <w:t>Policing reform fails – it legitimizes police and saps energy needed for substantial change</w:t>
      </w:r>
    </w:p>
    <w:p w14:paraId="0605FE30" w14:textId="77777777" w:rsidR="00625F52" w:rsidRPr="00812854" w:rsidRDefault="00625F52" w:rsidP="00625F52">
      <w:pPr>
        <w:rPr>
          <w:rFonts w:cstheme="majorHAnsi"/>
        </w:rPr>
      </w:pPr>
      <w:r w:rsidRPr="00812854">
        <w:rPr>
          <w:rStyle w:val="Style13ptBold"/>
          <w:rFonts w:cstheme="majorHAnsi"/>
        </w:rPr>
        <w:t>Butler 16</w:t>
      </w:r>
      <w:r w:rsidRPr="00812854">
        <w:rPr>
          <w:rFonts w:cstheme="majorHAnsi"/>
        </w:rPr>
        <w:t xml:space="preserve"> [Paul Delano Butler is an American lawyer, former prosecutor, and current law professor of Georgetown University Law Center. “The System Is Working the Way It Is Supposed to: The Limits of Criminal Justice Reform,” Georgtwon Law Journal 104, 2016, https://heinonline-org.proxy.lib.umich.edu/HOL/Page?handle=hein.journals/glj104&amp;div=48&amp;id=&amp;page=&amp;collection=journals] //SL</w:t>
      </w:r>
    </w:p>
    <w:p w14:paraId="2EF537F4" w14:textId="77777777" w:rsidR="00625F52" w:rsidRPr="00812854" w:rsidRDefault="00625F52" w:rsidP="00625F52">
      <w:pPr>
        <w:rPr>
          <w:rFonts w:cstheme="majorHAnsi"/>
          <w:u w:val="single"/>
        </w:rPr>
      </w:pPr>
      <w:r w:rsidRPr="00812854">
        <w:rPr>
          <w:rFonts w:cstheme="majorHAnsi"/>
          <w:sz w:val="16"/>
        </w:rPr>
        <w:t xml:space="preserve">The police-community relations articulation of the crisis is addressed, in an imperfect, possibly short term, and expensive way, by the DOJ's interventions in local police departments. Reformers should continue to press for these investigations, fully aware of their shortcomings. They are ratchets. In the policing context, </w:t>
      </w:r>
      <w:r w:rsidRPr="00812854">
        <w:rPr>
          <w:rStyle w:val="StyleUnderline"/>
          <w:rFonts w:cstheme="majorHAnsi"/>
          <w:highlight w:val="cyan"/>
        </w:rPr>
        <w:t>the work that ratchets do is</w:t>
      </w:r>
      <w:r w:rsidRPr="00812854">
        <w:rPr>
          <w:rStyle w:val="StyleUnderline"/>
          <w:rFonts w:cstheme="majorHAnsi"/>
        </w:rPr>
        <w:t xml:space="preserve"> both essential and </w:t>
      </w:r>
      <w:r w:rsidRPr="00812854">
        <w:rPr>
          <w:rStyle w:val="StyleUnderline"/>
          <w:rFonts w:cstheme="majorHAnsi"/>
          <w:highlight w:val="cyan"/>
        </w:rPr>
        <w:t xml:space="preserve">a </w:t>
      </w:r>
      <w:r w:rsidRPr="00812854">
        <w:rPr>
          <w:rStyle w:val="Emphasis"/>
          <w:rFonts w:cstheme="majorHAnsi"/>
          <w:highlight w:val="cyan"/>
        </w:rPr>
        <w:t>stopgap</w:t>
      </w:r>
      <w:r w:rsidRPr="00812854">
        <w:rPr>
          <w:rStyle w:val="StyleUnderline"/>
          <w:rFonts w:cstheme="majorHAnsi"/>
          <w:highlight w:val="cyan"/>
        </w:rPr>
        <w:t>.</w:t>
      </w:r>
      <w:r w:rsidRPr="00812854">
        <w:rPr>
          <w:rFonts w:cstheme="majorHAnsi"/>
          <w:sz w:val="16"/>
        </w:rPr>
        <w:t xml:space="preserve"> They prevent some people from being beaten and killed by the police, but </w:t>
      </w:r>
      <w:r w:rsidRPr="00812854">
        <w:rPr>
          <w:rStyle w:val="StyleUnderline"/>
          <w:rFonts w:cstheme="majorHAnsi"/>
        </w:rPr>
        <w:t>they will not resolve the articulation of the problems identified by the movement for black lives.</w:t>
      </w:r>
      <w:r w:rsidRPr="00812854">
        <w:rPr>
          <w:rFonts w:cstheme="majorHAnsi"/>
          <w:sz w:val="16"/>
        </w:rPr>
        <w:t xml:space="preserve"> </w:t>
      </w:r>
      <w:r w:rsidRPr="00812854">
        <w:rPr>
          <w:rStyle w:val="StyleUnderline"/>
          <w:rFonts w:cstheme="majorHAnsi"/>
        </w:rPr>
        <w:t xml:space="preserve">Pattern or practice investigations, and other </w:t>
      </w:r>
      <w:r w:rsidRPr="00812854">
        <w:rPr>
          <w:rStyle w:val="StyleUnderline"/>
          <w:rFonts w:cstheme="majorHAnsi"/>
          <w:highlight w:val="cyan"/>
        </w:rPr>
        <w:t xml:space="preserve">liberal reforms, will not bring </w:t>
      </w:r>
      <w:r w:rsidRPr="00812854">
        <w:rPr>
          <w:rStyle w:val="StyleUnderline"/>
          <w:rFonts w:cstheme="majorHAnsi"/>
        </w:rPr>
        <w:t xml:space="preserve">about </w:t>
      </w:r>
      <w:r w:rsidRPr="00812854">
        <w:rPr>
          <w:rStyle w:val="StyleUnderline"/>
          <w:rFonts w:cstheme="majorHAnsi"/>
          <w:highlight w:val="cyan"/>
        </w:rPr>
        <w:t>the extreme</w:t>
      </w:r>
      <w:r w:rsidRPr="00812854">
        <w:rPr>
          <w:rStyle w:val="StyleUnderline"/>
          <w:rFonts w:cstheme="majorHAnsi"/>
        </w:rPr>
        <w:t xml:space="preserve"> </w:t>
      </w:r>
      <w:r w:rsidRPr="00812854">
        <w:rPr>
          <w:rStyle w:val="StyleUnderline"/>
          <w:rFonts w:cstheme="majorHAnsi"/>
          <w:highlight w:val="cyan"/>
        </w:rPr>
        <w:t>change</w:t>
      </w:r>
      <w:r w:rsidRPr="00812854">
        <w:rPr>
          <w:rStyle w:val="StyleUnderline"/>
          <w:rFonts w:cstheme="majorHAnsi"/>
        </w:rPr>
        <w:t xml:space="preserve"> in American criminal justice </w:t>
      </w:r>
      <w:r w:rsidRPr="00812854">
        <w:rPr>
          <w:rStyle w:val="Emphasis"/>
          <w:rFonts w:cstheme="majorHAnsi"/>
          <w:highlight w:val="cyan"/>
        </w:rPr>
        <w:t>necessary to end overpolicing, mass incarceration, and vast racial disparities</w:t>
      </w:r>
      <w:r w:rsidRPr="00812854">
        <w:rPr>
          <w:rStyle w:val="Emphasis"/>
          <w:rFonts w:cstheme="majorHAnsi"/>
        </w:rPr>
        <w:t>.</w:t>
      </w:r>
      <w:r w:rsidRPr="00812854">
        <w:rPr>
          <w:rFonts w:cstheme="majorHAnsi"/>
          <w:sz w:val="16"/>
        </w:rPr>
        <w:t xml:space="preserve"> Indeed, in some instances, </w:t>
      </w:r>
      <w:r w:rsidRPr="00812854">
        <w:rPr>
          <w:rStyle w:val="StyleUnderline"/>
          <w:rFonts w:cstheme="majorHAnsi"/>
        </w:rPr>
        <w:t xml:space="preserve">ratchets get in the way of change because they placate and take energy and focus away from the actual transformative work. Professors Carol Steiker and Jordan Steiker have made a related point about </w:t>
      </w:r>
      <w:r w:rsidRPr="00812854">
        <w:rPr>
          <w:rStyle w:val="Emphasis"/>
          <w:rFonts w:cstheme="majorHAnsi"/>
          <w:highlight w:val="cyan"/>
        </w:rPr>
        <w:t>the death penalty-efforts to make</w:t>
      </w:r>
      <w:r w:rsidRPr="00812854">
        <w:rPr>
          <w:rStyle w:val="StyleUnderline"/>
          <w:rFonts w:cstheme="majorHAnsi"/>
          <w:highlight w:val="cyan"/>
        </w:rPr>
        <w:t xml:space="preserve"> </w:t>
      </w:r>
      <w:r w:rsidRPr="00812854">
        <w:rPr>
          <w:rStyle w:val="Emphasis"/>
          <w:rFonts w:cstheme="majorHAnsi"/>
          <w:highlight w:val="cyan"/>
        </w:rPr>
        <w:t>implementation of capital punishment more "fair"</w:t>
      </w:r>
      <w:r w:rsidRPr="00812854">
        <w:rPr>
          <w:rStyle w:val="Emphasis"/>
          <w:rFonts w:cstheme="majorHAnsi"/>
        </w:rPr>
        <w:t xml:space="preserve"> may have the perverse consequence of </w:t>
      </w:r>
      <w:r w:rsidRPr="00812854">
        <w:rPr>
          <w:rStyle w:val="Emphasis"/>
          <w:rFonts w:cstheme="majorHAnsi"/>
          <w:highlight w:val="cyan"/>
        </w:rPr>
        <w:t>further</w:t>
      </w:r>
      <w:r w:rsidRPr="00812854">
        <w:rPr>
          <w:rStyle w:val="Emphasis"/>
          <w:rFonts w:cstheme="majorHAnsi"/>
        </w:rPr>
        <w:t>ing what is</w:t>
      </w:r>
      <w:r w:rsidRPr="00812854">
        <w:rPr>
          <w:rStyle w:val="Emphasis"/>
          <w:rFonts w:cstheme="majorHAnsi"/>
          <w:highlight w:val="cyan"/>
        </w:rPr>
        <w:t xml:space="preserve"> a </w:t>
      </w:r>
      <w:r w:rsidRPr="00812854">
        <w:rPr>
          <w:rStyle w:val="Emphasis"/>
          <w:rFonts w:cstheme="majorHAnsi"/>
        </w:rPr>
        <w:t xml:space="preserve">fundamentally </w:t>
      </w:r>
      <w:r w:rsidRPr="00812854">
        <w:rPr>
          <w:rStyle w:val="Emphasis"/>
          <w:rFonts w:cstheme="majorHAnsi"/>
          <w:highlight w:val="cyan"/>
        </w:rPr>
        <w:t>unjust practice</w:t>
      </w:r>
      <w:r w:rsidRPr="00812854">
        <w:rPr>
          <w:rStyle w:val="Emphasis"/>
          <w:rFonts w:cstheme="majorHAnsi"/>
        </w:rPr>
        <w:t>.</w:t>
      </w:r>
      <w:r w:rsidRPr="00812854">
        <w:rPr>
          <w:rFonts w:cstheme="majorHAnsi"/>
          <w:sz w:val="16"/>
        </w:rPr>
        <w:t xml:space="preserve">3 22 Further, recall Los Angeles, for example, where after the DOJ intervention, more than two thirds of the black and Latino citizens felt that the police are doing a good or excellent job.323 </w:t>
      </w:r>
      <w:r w:rsidRPr="00812854">
        <w:rPr>
          <w:rStyle w:val="StyleUnderline"/>
          <w:rFonts w:cstheme="majorHAnsi"/>
        </w:rPr>
        <w:t>Despite</w:t>
      </w:r>
      <w:r w:rsidRPr="00812854">
        <w:rPr>
          <w:rFonts w:cstheme="majorHAnsi"/>
          <w:sz w:val="16"/>
        </w:rPr>
        <w:t xml:space="preserve"> this newly placated response to policing, the statistics suggest that the level of policing in </w:t>
      </w:r>
      <w:r w:rsidRPr="00812854">
        <w:rPr>
          <w:rStyle w:val="StyleUnderline"/>
          <w:rFonts w:cstheme="majorHAnsi"/>
        </w:rPr>
        <w:t>Los Angeles</w:t>
      </w:r>
      <w:r w:rsidRPr="00812854">
        <w:rPr>
          <w:rFonts w:cstheme="majorHAnsi"/>
          <w:sz w:val="16"/>
        </w:rPr>
        <w:t xml:space="preserve"> has increased substantially since the </w:t>
      </w:r>
      <w:r w:rsidRPr="00812854">
        <w:rPr>
          <w:rStyle w:val="StyleUnderline"/>
          <w:rFonts w:cstheme="majorHAnsi"/>
        </w:rPr>
        <w:t>DOJ</w:t>
      </w:r>
      <w:r w:rsidRPr="00812854">
        <w:rPr>
          <w:rFonts w:cstheme="majorHAnsi"/>
          <w:sz w:val="16"/>
        </w:rPr>
        <w:t xml:space="preserve"> 324 </w:t>
      </w:r>
      <w:r w:rsidRPr="00812854">
        <w:rPr>
          <w:rStyle w:val="StyleUnderline"/>
          <w:rFonts w:cstheme="majorHAnsi"/>
        </w:rPr>
        <w:t>intervention</w:t>
      </w:r>
      <w:r w:rsidRPr="00812854">
        <w:rPr>
          <w:rFonts w:cstheme="majorHAnsi"/>
          <w:sz w:val="16"/>
        </w:rPr>
        <w:t xml:space="preserve">. In essence, </w:t>
      </w:r>
      <w:r w:rsidRPr="00812854">
        <w:rPr>
          <w:rStyle w:val="StyleUnderline"/>
          <w:rFonts w:cstheme="majorHAnsi"/>
        </w:rPr>
        <w:t>the police are still serving as the government for the black and Latino residents of the city.</w:t>
      </w:r>
      <w:r w:rsidRPr="00812854">
        <w:rPr>
          <w:rFonts w:cstheme="majorHAnsi"/>
          <w:sz w:val="16"/>
        </w:rPr>
        <w:t xml:space="preserve">325 </w:t>
      </w:r>
      <w:proofErr w:type="gramStart"/>
      <w:r w:rsidRPr="00812854">
        <w:rPr>
          <w:rStyle w:val="StyleUnderline"/>
          <w:rFonts w:cstheme="majorHAnsi"/>
        </w:rPr>
        <w:t>Those</w:t>
      </w:r>
      <w:proofErr w:type="gramEnd"/>
      <w:r w:rsidRPr="00812854">
        <w:rPr>
          <w:rStyle w:val="StyleUnderline"/>
          <w:rFonts w:cstheme="majorHAnsi"/>
        </w:rPr>
        <w:t xml:space="preserve"> residents remain disproportionately the victims of police violence. </w:t>
      </w:r>
      <w:r w:rsidRPr="00812854">
        <w:rPr>
          <w:rFonts w:cstheme="majorHAnsi"/>
          <w:sz w:val="16"/>
        </w:rPr>
        <w:t xml:space="preserve">In this sense, the LAPD is not doing good or excellent work for the black and Latino citizens they are supposed to serve and protect. A related dynamic occurred in Prince George's County Maryland. As discussed above, after the DOJ intervention, the number of complaints about use of force decreased. At the same time, however, the use of force by the police actually increased. In other words, </w:t>
      </w:r>
      <w:r w:rsidRPr="00812854">
        <w:rPr>
          <w:rStyle w:val="StyleUnderline"/>
          <w:rFonts w:cstheme="majorHAnsi"/>
        </w:rPr>
        <w:t>the police used force more and received fewer complaints about it.</w:t>
      </w:r>
      <w:r w:rsidRPr="00812854">
        <w:rPr>
          <w:rFonts w:cstheme="majorHAnsi"/>
          <w:sz w:val="16"/>
        </w:rPr>
        <w:t xml:space="preserve">3 26 </w:t>
      </w:r>
      <w:proofErr w:type="gramStart"/>
      <w:r w:rsidRPr="00812854">
        <w:rPr>
          <w:rFonts w:cstheme="majorHAnsi"/>
          <w:sz w:val="16"/>
        </w:rPr>
        <w:t>One</w:t>
      </w:r>
      <w:proofErr w:type="gramEnd"/>
      <w:r w:rsidRPr="00812854">
        <w:rPr>
          <w:rFonts w:cstheme="majorHAnsi"/>
          <w:sz w:val="16"/>
        </w:rPr>
        <w:t xml:space="preserve"> concern about </w:t>
      </w:r>
      <w:r w:rsidRPr="00812854">
        <w:rPr>
          <w:rStyle w:val="Emphasis"/>
          <w:rFonts w:cstheme="majorHAnsi"/>
          <w:highlight w:val="cyan"/>
        </w:rPr>
        <w:t>reform</w:t>
      </w:r>
      <w:r w:rsidRPr="00812854">
        <w:rPr>
          <w:rFonts w:cstheme="majorHAnsi"/>
          <w:sz w:val="16"/>
        </w:rPr>
        <w:t xml:space="preserve"> is that it </w:t>
      </w:r>
      <w:r w:rsidRPr="00812854">
        <w:rPr>
          <w:rStyle w:val="Emphasis"/>
          <w:rFonts w:cstheme="majorHAnsi"/>
          <w:highlight w:val="cyan"/>
        </w:rPr>
        <w:t>has a pacification effect</w:t>
      </w:r>
      <w:r w:rsidRPr="00812854">
        <w:rPr>
          <w:rStyle w:val="Emphasis"/>
          <w:rFonts w:cstheme="majorHAnsi"/>
        </w:rPr>
        <w:t xml:space="preserve">. </w:t>
      </w:r>
      <w:r w:rsidRPr="00812854">
        <w:rPr>
          <w:rStyle w:val="Emphasis"/>
          <w:rFonts w:cstheme="majorHAnsi"/>
          <w:highlight w:val="cyan"/>
        </w:rPr>
        <w:t>It calms the natives even when they should not be calm</w:t>
      </w:r>
      <w:r w:rsidRPr="00812854">
        <w:rPr>
          <w:rStyle w:val="StyleUnderline"/>
          <w:rFonts w:cstheme="majorHAnsi"/>
        </w:rPr>
        <w:t>.</w:t>
      </w:r>
      <w:r w:rsidRPr="00812854">
        <w:rPr>
          <w:rFonts w:cstheme="majorHAnsi"/>
          <w:sz w:val="16"/>
        </w:rPr>
        <w:t xml:space="preserve">327 </w:t>
      </w:r>
      <w:r w:rsidRPr="00812854">
        <w:rPr>
          <w:rStyle w:val="StyleUnderline"/>
          <w:rFonts w:cstheme="majorHAnsi"/>
        </w:rPr>
        <w:t>"</w:t>
      </w:r>
      <w:r w:rsidRPr="00812854">
        <w:rPr>
          <w:rStyle w:val="Emphasis"/>
          <w:rFonts w:cstheme="majorHAnsi"/>
        </w:rPr>
        <w:t>False consciousness</w:t>
      </w:r>
      <w:r w:rsidRPr="00812854">
        <w:rPr>
          <w:rStyle w:val="StyleUnderline"/>
          <w:rFonts w:cstheme="majorHAnsi"/>
        </w:rPr>
        <w:t xml:space="preserve">" is the term some theorists have used to describe the tendency of liberal reforms to "dupe[] those at the bottom of the social and economic hierarchy" with promises of "equality, fairness, and neutrality., </w:t>
      </w:r>
      <w:r w:rsidRPr="00812854">
        <w:rPr>
          <w:rFonts w:cstheme="majorHAnsi"/>
          <w:sz w:val="16"/>
        </w:rPr>
        <w:t xml:space="preserve">328 </w:t>
      </w:r>
      <w:r w:rsidRPr="00812854">
        <w:rPr>
          <w:rStyle w:val="StyleUnderline"/>
          <w:rFonts w:cstheme="majorHAnsi"/>
        </w:rPr>
        <w:t>In the context of civil rights and anti-discrimination law, Kimberld Crenshaw warned that the "</w:t>
      </w:r>
      <w:r w:rsidRPr="00812854">
        <w:rPr>
          <w:rStyle w:val="Emphasis"/>
          <w:rFonts w:cstheme="majorHAnsi"/>
          <w:highlight w:val="cyan"/>
        </w:rPr>
        <w:t xml:space="preserve">limited gains" of civil rights legislation could "hamper efforts of African-Americans to name their reality and to remain capable </w:t>
      </w:r>
      <w:r w:rsidRPr="00812854">
        <w:rPr>
          <w:rStyle w:val="Emphasis"/>
          <w:rFonts w:cstheme="majorHAnsi"/>
        </w:rPr>
        <w:t xml:space="preserve">of engaging in </w:t>
      </w:r>
      <w:r w:rsidRPr="00812854">
        <w:rPr>
          <w:rStyle w:val="Emphasis"/>
          <w:rFonts w:cstheme="majorHAnsi"/>
          <w:highlight w:val="cyan"/>
        </w:rPr>
        <w:t xml:space="preserve">collective action </w:t>
      </w:r>
      <w:r w:rsidRPr="00812854">
        <w:rPr>
          <w:rStyle w:val="Emphasis"/>
          <w:rFonts w:cstheme="majorHAnsi"/>
        </w:rPr>
        <w:t>in the future.,</w:t>
      </w:r>
      <w:r w:rsidRPr="00812854">
        <w:rPr>
          <w:rStyle w:val="StyleUnderline"/>
          <w:rFonts w:cstheme="majorHAnsi"/>
        </w:rPr>
        <w:t xml:space="preserve"> </w:t>
      </w:r>
      <w:r w:rsidRPr="00812854">
        <w:rPr>
          <w:rFonts w:cstheme="majorHAnsi"/>
          <w:sz w:val="16"/>
        </w:rPr>
        <w:t xml:space="preserve">329 </w:t>
      </w:r>
      <w:r w:rsidRPr="00812854">
        <w:rPr>
          <w:rStyle w:val="StyleUnderline"/>
          <w:rFonts w:cstheme="majorHAnsi"/>
        </w:rPr>
        <w:t xml:space="preserve">Even though civil rights laws passed in the 1960s succeeded in breaking down some formal barriers, subtle and invidious forms of discrimination persisted. Moreover, </w:t>
      </w:r>
      <w:r w:rsidRPr="00812854">
        <w:rPr>
          <w:rStyle w:val="StyleUnderline"/>
          <w:rFonts w:cstheme="majorHAnsi"/>
          <w:highlight w:val="cyan"/>
        </w:rPr>
        <w:t>the perception of progress</w:t>
      </w:r>
      <w:r w:rsidRPr="00812854">
        <w:rPr>
          <w:rStyle w:val="StyleUnderline"/>
          <w:rFonts w:cstheme="majorHAnsi"/>
        </w:rPr>
        <w:t xml:space="preserve"> may have mollified communities of color and </w:t>
      </w:r>
      <w:r w:rsidRPr="00812854">
        <w:rPr>
          <w:rStyle w:val="Emphasis"/>
          <w:rFonts w:cstheme="majorHAnsi"/>
          <w:highlight w:val="cyan"/>
        </w:rPr>
        <w:t xml:space="preserve">sapped the energy needed for a continued push for </w:t>
      </w:r>
      <w:r w:rsidRPr="00812854">
        <w:rPr>
          <w:rStyle w:val="Emphasis"/>
          <w:rFonts w:cstheme="majorHAnsi"/>
        </w:rPr>
        <w:t xml:space="preserve">substantive </w:t>
      </w:r>
      <w:r w:rsidRPr="00812854">
        <w:rPr>
          <w:rStyle w:val="Emphasis"/>
          <w:rFonts w:cstheme="majorHAnsi"/>
          <w:highlight w:val="cyan"/>
        </w:rPr>
        <w:t>equality</w:t>
      </w:r>
      <w:r w:rsidRPr="00812854">
        <w:rPr>
          <w:rStyle w:val="StyleUnderline"/>
          <w:rFonts w:cstheme="majorHAnsi"/>
          <w:highlight w:val="cyan"/>
        </w:rPr>
        <w:t>.</w:t>
      </w:r>
      <w:r w:rsidRPr="00812854">
        <w:rPr>
          <w:rStyle w:val="StyleUnderline"/>
          <w:rFonts w:cstheme="majorHAnsi"/>
        </w:rPr>
        <w:t xml:space="preserve"> </w:t>
      </w:r>
      <w:r w:rsidRPr="00812854">
        <w:rPr>
          <w:rFonts w:cstheme="majorHAnsi"/>
          <w:sz w:val="16"/>
        </w:rPr>
        <w:t xml:space="preserve">Some criminal justice scholars and policy makers have focused on perceptions of the fairness of the criminal process. A newsletter from the Department of Justice's Community Oriented Policing Services office, entitled "The Case for Procedural Justice: Fairness as a Crime Prevention Tool," describes the work of the leading procedural justice scholar: Professor Tom Tyler of Yale Law School, ha[s] identified several critical dimensions of procedural fairness: (1) voice (the perception that your side of the story has been heard); (2) respect (perception that system players treat you with dignity and respect); (3) neutrality (perception that the decision-making process is unbiased and trustworthy); (4) understanding (comprehension of the process and how decisions are made); and (5) helpfulness (perception that system players are interested in your personal situation to the extent that the law allows).330 </w:t>
      </w:r>
      <w:r w:rsidRPr="00812854">
        <w:rPr>
          <w:rStyle w:val="StyleUnderline"/>
          <w:rFonts w:cstheme="majorHAnsi"/>
        </w:rPr>
        <w:t xml:space="preserve">The problem with </w:t>
      </w:r>
      <w:r w:rsidRPr="00812854">
        <w:rPr>
          <w:rStyle w:val="StyleUnderline"/>
          <w:rFonts w:cstheme="majorHAnsi"/>
          <w:highlight w:val="cyan"/>
        </w:rPr>
        <w:t>reform</w:t>
      </w:r>
      <w:r w:rsidRPr="00812854">
        <w:rPr>
          <w:rStyle w:val="StyleUnderline"/>
          <w:rFonts w:cstheme="majorHAnsi"/>
        </w:rPr>
        <w:t xml:space="preserve"> that is focused on improving perceptions about the police is that it can </w:t>
      </w:r>
      <w:r w:rsidRPr="00812854">
        <w:rPr>
          <w:rStyle w:val="Emphasis"/>
          <w:rFonts w:cstheme="majorHAnsi"/>
          <w:highlight w:val="cyan"/>
        </w:rPr>
        <w:t>cloak aggressive policing in enhanced</w:t>
      </w:r>
      <w:r w:rsidRPr="00812854">
        <w:rPr>
          <w:rStyle w:val="Emphasis"/>
          <w:rFonts w:cstheme="majorHAnsi"/>
        </w:rPr>
        <w:t xml:space="preserve"> </w:t>
      </w:r>
      <w:r w:rsidRPr="00812854">
        <w:rPr>
          <w:rStyle w:val="Emphasis"/>
          <w:rFonts w:cstheme="majorHAnsi"/>
          <w:highlight w:val="cyan"/>
        </w:rPr>
        <w:t>legitimacy</w:t>
      </w:r>
      <w:r w:rsidRPr="00812854">
        <w:rPr>
          <w:rStyle w:val="StyleUnderline"/>
          <w:rFonts w:cstheme="majorHAnsi"/>
        </w:rPr>
        <w:t xml:space="preserve">, and it has the potential to blunt the momentum for rising up against overcriminalization, wealth inequality, and white supremacy. </w:t>
      </w:r>
      <w:r w:rsidRPr="00812854">
        <w:rPr>
          <w:rStyle w:val="Emphasis"/>
          <w:rFonts w:cstheme="majorHAnsi"/>
        </w:rPr>
        <w:t xml:space="preserve">Some procedural justice scholars have warned about </w:t>
      </w:r>
      <w:r w:rsidRPr="00812854">
        <w:rPr>
          <w:rStyle w:val="Emphasis"/>
          <w:rFonts w:cstheme="majorHAnsi"/>
          <w:highlight w:val="cyan"/>
        </w:rPr>
        <w:t>the potential of "perception" based reform to make citizens feel better even about police conduct that is unconstitutional</w:t>
      </w:r>
      <w:r w:rsidRPr="00812854">
        <w:rPr>
          <w:rStyle w:val="StyleUnderline"/>
          <w:rFonts w:cstheme="majorHAnsi"/>
        </w:rPr>
        <w:t xml:space="preserve">. </w:t>
      </w:r>
      <w:r w:rsidRPr="00812854">
        <w:rPr>
          <w:rFonts w:cstheme="majorHAnsi"/>
          <w:sz w:val="16"/>
        </w:rPr>
        <w:t xml:space="preserve">Tracey Meares argues that we should encourage "rightful policing"-police officers should not only obey every constitutional requirement and administrative rule; they should also "comport themselves in ways that confer dignity on those with whom they interact and otherwise treat people with respect., 331 </w:t>
      </w:r>
      <w:r w:rsidRPr="00812854">
        <w:rPr>
          <w:rStyle w:val="Emphasis"/>
          <w:rFonts w:cstheme="majorHAnsi"/>
          <w:highlight w:val="cyan"/>
        </w:rPr>
        <w:t>In this framing, the ideal form of policing is both lawful and legitimate.</w:t>
      </w:r>
      <w:r w:rsidRPr="00812854">
        <w:rPr>
          <w:rFonts w:cstheme="majorHAnsi"/>
          <w:sz w:val="16"/>
        </w:rPr>
        <w:t xml:space="preserve">332 </w:t>
      </w:r>
      <w:r w:rsidRPr="00812854">
        <w:rPr>
          <w:rStyle w:val="StyleUnderline"/>
          <w:rFonts w:cstheme="majorHAnsi"/>
          <w:bCs/>
          <w:sz w:val="16"/>
          <w:u w:val="none"/>
        </w:rPr>
        <w:t xml:space="preserve">[Graph omitted] </w:t>
      </w:r>
      <w:r w:rsidRPr="00812854">
        <w:rPr>
          <w:rFonts w:cstheme="majorHAnsi"/>
          <w:sz w:val="16"/>
        </w:rPr>
        <w:t xml:space="preserve">In the above chart, the x-axis is lawfulness, the y-axis is legitimacy, and </w:t>
      </w:r>
      <w:r w:rsidRPr="00812854">
        <w:rPr>
          <w:rStyle w:val="StyleUnderline"/>
          <w:rFonts w:cstheme="majorHAnsi"/>
        </w:rPr>
        <w:t>the optimal policing approach "Rightful Policing" is both lawful and legitimate.</w:t>
      </w:r>
      <w:r w:rsidRPr="00812854">
        <w:rPr>
          <w:rFonts w:cstheme="majorHAnsi"/>
          <w:sz w:val="16"/>
        </w:rPr>
        <w:t xml:space="preserve">333 Of course, Professor Meares is correct that police officers should be polite and comply with the law in their encounters with citizens. But </w:t>
      </w:r>
      <w:r w:rsidRPr="00812854">
        <w:rPr>
          <w:rStyle w:val="StyleUnderline"/>
          <w:rFonts w:cstheme="majorHAnsi"/>
        </w:rPr>
        <w:t>lawfulness and legitimacy are not enough. If existing law is too tolerant of police violence, then "rightful policing" might fail to address the substantive shortcomings of the criminal justice system. Any procedural justice reforms need to be accompanied by substantive reforms if they are to have an impact beyond public relations.</w:t>
      </w:r>
      <w:r w:rsidRPr="00812854">
        <w:rPr>
          <w:rFonts w:cstheme="majorHAnsi"/>
          <w:sz w:val="16"/>
        </w:rPr>
        <w:t xml:space="preserve"> President Obama's Task Force on 21st Century Policing (Task Force) provides a way forward. The proposals in the final report were a mix of procedural justice and more substantive proposals. First, the Task Force urged "law enforcement agencies [to] adopt procedural justice as the guiding principle ... for ... their interactions with rank and file officers and with the citizens they serve.",3 34 The first of the report's six "pillars" was "Building Trust &amp; Legitimacy," and the Task Force proposed a number of procedural justice reforms, from transparency measures to tracking the level of trust in the community.335 At the same time, the final report included a number of substantive proposals or, at least, acknowledgements of deeper issues. Examples include independent investigations of deadly force incidents, bans on racial profiling, and the establishment of civilian review boards. 3 6 Moreover, the Task Force acknowledged </w:t>
      </w:r>
      <w:r w:rsidRPr="00812854">
        <w:rPr>
          <w:rStyle w:val="StyleUnderline"/>
          <w:rFonts w:cstheme="majorHAnsi"/>
        </w:rPr>
        <w:t xml:space="preserve">that </w:t>
      </w:r>
      <w:r w:rsidRPr="00812854">
        <w:rPr>
          <w:rStyle w:val="StyleUnderline"/>
          <w:rFonts w:cstheme="majorHAnsi"/>
          <w:highlight w:val="cyan"/>
        </w:rPr>
        <w:t>the criminal justice system "</w:t>
      </w:r>
      <w:r w:rsidRPr="00812854">
        <w:rPr>
          <w:rStyle w:val="Emphasis"/>
          <w:rFonts w:cstheme="majorHAnsi"/>
          <w:highlight w:val="cyan"/>
        </w:rPr>
        <w:t>alone cannot solve many of the underlying conditions that give rise to crime</w:t>
      </w:r>
      <w:r w:rsidRPr="00812854">
        <w:rPr>
          <w:rStyle w:val="StyleUnderline"/>
          <w:rFonts w:cstheme="majorHAnsi"/>
        </w:rPr>
        <w:t>" and that policymakers must "address the core issues of poverty, education, health, and safety</w:t>
      </w:r>
      <w:proofErr w:type="gramStart"/>
      <w:r w:rsidRPr="00812854">
        <w:rPr>
          <w:rStyle w:val="StyleUnderline"/>
          <w:rFonts w:cstheme="majorHAnsi"/>
        </w:rPr>
        <w:t xml:space="preserve">. </w:t>
      </w:r>
      <w:r w:rsidRPr="00812854">
        <w:rPr>
          <w:rFonts w:cstheme="majorHAnsi"/>
          <w:sz w:val="16"/>
        </w:rPr>
        <w:t>'</w:t>
      </w:r>
      <w:proofErr w:type="gramEnd"/>
      <w:r w:rsidRPr="00812854">
        <w:rPr>
          <w:rFonts w:cstheme="majorHAnsi"/>
          <w:sz w:val="16"/>
        </w:rPr>
        <w:t xml:space="preserve"> 3 3 7</w:t>
      </w:r>
      <w:r w:rsidRPr="00812854">
        <w:rPr>
          <w:rStyle w:val="StyleUnderline"/>
          <w:rFonts w:cstheme="majorHAnsi"/>
        </w:rPr>
        <w:t xml:space="preserve"> </w:t>
      </w:r>
    </w:p>
    <w:p w14:paraId="10704E2E" w14:textId="77777777" w:rsidR="00625F52" w:rsidRPr="00812854" w:rsidRDefault="00625F52" w:rsidP="00625F52">
      <w:pPr>
        <w:pStyle w:val="Heading4"/>
        <w:rPr>
          <w:rStyle w:val="Style13ptBold"/>
          <w:rFonts w:cstheme="majorHAnsi"/>
          <w:b/>
        </w:rPr>
      </w:pPr>
      <w:r w:rsidRPr="00812854">
        <w:rPr>
          <w:rStyle w:val="Style13ptBold"/>
          <w:rFonts w:cstheme="majorHAnsi"/>
          <w:b/>
        </w:rPr>
        <w:t>Police use implicit bias to create racial stereotypes and disproportionately profile and punish black and brown folks</w:t>
      </w:r>
    </w:p>
    <w:p w14:paraId="3F73F993" w14:textId="77777777" w:rsidR="00625F52" w:rsidRPr="00812854" w:rsidRDefault="00625F52" w:rsidP="00625F52">
      <w:pPr>
        <w:rPr>
          <w:rFonts w:cstheme="majorHAnsi"/>
        </w:rPr>
      </w:pPr>
      <w:r w:rsidRPr="00812854">
        <w:rPr>
          <w:rStyle w:val="Style13ptBold"/>
          <w:rFonts w:cstheme="majorHAnsi"/>
        </w:rPr>
        <w:t xml:space="preserve">Van Cleve &amp; </w:t>
      </w:r>
      <w:r w:rsidRPr="00812854">
        <w:rPr>
          <w:rFonts w:cstheme="majorHAnsi"/>
        </w:rPr>
        <w:t>*</w:t>
      </w:r>
      <w:r w:rsidRPr="00812854">
        <w:rPr>
          <w:rStyle w:val="Style13ptBold"/>
          <w:rFonts w:cstheme="majorHAnsi"/>
        </w:rPr>
        <w:t>Mayes 15</w:t>
      </w:r>
      <w:r w:rsidRPr="00812854">
        <w:rPr>
          <w:rFonts w:cstheme="majorHAnsi"/>
        </w:rPr>
        <w:t xml:space="preserve"> – an Assistant Professor at Temple University in the Department of Criminal Justice, with courtesy appointments in the Department of Sociology and the Beasley School of Law. She is a recipient of the 2014-2015 Ford Foundation Fellowship, an affiliated scholar with the American Bar Foundation, and a former Research Director for Chicago Appleseed Fund for Justice., * Criminology professor studying the reproduction of racism &amp; inequality in the CJ system, police-community relationships, and crime &amp; public health. [Nicole Gonzalez &amp; *Lauren, Journal of the American Bar Association, February 26 2015, “Criminal Justice Through “Colorblind” Lenses: A Call to Examine the Mutual Constitution of Race and Criminal Justice”, </w:t>
      </w:r>
      <w:hyperlink r:id="rId38" w:history="1">
        <w:r w:rsidRPr="00812854">
          <w:rPr>
            <w:rStyle w:val="Hyperlink"/>
            <w:rFonts w:cstheme="majorHAnsi"/>
          </w:rPr>
          <w:t>https://onlinelibrary-wiley-com.proxy.lib.umich.edu/doi/full/10.1111/lsi.12113</w:t>
        </w:r>
      </w:hyperlink>
      <w:r w:rsidRPr="00812854">
        <w:rPr>
          <w:rFonts w:cstheme="majorHAnsi"/>
        </w:rPr>
        <w:t>, DOA: 6/18/20, Lowell-JS]</w:t>
      </w:r>
    </w:p>
    <w:p w14:paraId="5F3A6573" w14:textId="77777777" w:rsidR="00625F52" w:rsidRPr="00812854" w:rsidRDefault="00625F52" w:rsidP="00625F52">
      <w:pPr>
        <w:rPr>
          <w:rFonts w:cstheme="majorHAnsi"/>
          <w:sz w:val="16"/>
        </w:rPr>
      </w:pPr>
      <w:r w:rsidRPr="00812854">
        <w:rPr>
          <w:rFonts w:cstheme="majorHAnsi"/>
          <w:sz w:val="16"/>
        </w:rPr>
        <w:t xml:space="preserve">At the individual level, sociocognitive processes inform these cultural representations and, conversely, </w:t>
      </w:r>
      <w:r w:rsidRPr="00812854">
        <w:rPr>
          <w:rStyle w:val="StyleUnderline"/>
          <w:rFonts w:cstheme="majorHAnsi"/>
          <w:highlight w:val="cyan"/>
        </w:rPr>
        <w:t>the cultural representations that we describe above condition the cognitive building blocks of decision making</w:t>
      </w:r>
      <w:r w:rsidRPr="00812854">
        <w:rPr>
          <w:rStyle w:val="StyleUnderline"/>
          <w:rFonts w:cstheme="majorHAnsi"/>
        </w:rPr>
        <w:t>.</w:t>
      </w:r>
      <w:r w:rsidRPr="00812854">
        <w:rPr>
          <w:rFonts w:cstheme="majorHAnsi"/>
          <w:sz w:val="16"/>
        </w:rPr>
        <w:t xml:space="preserve"> Cultural frames about racial stigma structure cognition and therefore impact policy makers and even discretionary actors in frontline criminal justice roles (Fleury</w:t>
      </w:r>
      <w:r w:rsidRPr="00812854">
        <w:rPr>
          <w:rFonts w:ascii="Times New Roman" w:hAnsi="Times New Roman" w:cs="Times New Roman"/>
          <w:sz w:val="16"/>
        </w:rPr>
        <w:t>‐</w:t>
      </w:r>
      <w:r w:rsidRPr="00812854">
        <w:rPr>
          <w:rFonts w:cstheme="majorHAnsi"/>
          <w:sz w:val="16"/>
        </w:rPr>
        <w:t>Steiner, Dunn, and Fleury</w:t>
      </w:r>
      <w:r w:rsidRPr="00812854">
        <w:rPr>
          <w:rFonts w:ascii="Times New Roman" w:hAnsi="Times New Roman" w:cs="Times New Roman"/>
          <w:sz w:val="16"/>
        </w:rPr>
        <w:t>‐</w:t>
      </w:r>
      <w:r w:rsidRPr="00812854">
        <w:rPr>
          <w:rFonts w:cstheme="majorHAnsi"/>
          <w:sz w:val="16"/>
        </w:rPr>
        <w:t xml:space="preserve">Steiner 2009). Rather than being operative on a conscious level, these practices are </w:t>
      </w:r>
      <w:r w:rsidRPr="00812854">
        <w:rPr>
          <w:rStyle w:val="Emphasis"/>
          <w:rFonts w:cstheme="majorHAnsi"/>
        </w:rPr>
        <w:t>the “</w:t>
      </w:r>
      <w:r w:rsidRPr="00812854">
        <w:rPr>
          <w:rStyle w:val="Emphasis"/>
          <w:rFonts w:cstheme="majorHAnsi"/>
          <w:highlight w:val="cyan"/>
        </w:rPr>
        <w:t>mental processes that</w:t>
      </w:r>
      <w:r w:rsidRPr="00812854">
        <w:rPr>
          <w:rStyle w:val="Emphasis"/>
          <w:rFonts w:cstheme="majorHAnsi"/>
        </w:rPr>
        <w:t xml:space="preserve"> occur outside of awareness and that </w:t>
      </w:r>
      <w:r w:rsidRPr="00812854">
        <w:rPr>
          <w:rStyle w:val="Emphasis"/>
          <w:rFonts w:cstheme="majorHAnsi"/>
          <w:highlight w:val="cyan"/>
        </w:rPr>
        <w:t xml:space="preserve">operate without conscious control,” affecting judgments about social groups and </w:t>
      </w:r>
      <w:r w:rsidRPr="00812854">
        <w:rPr>
          <w:rStyle w:val="Emphasis"/>
          <w:rFonts w:cstheme="majorHAnsi"/>
        </w:rPr>
        <w:t xml:space="preserve">one's </w:t>
      </w:r>
      <w:r w:rsidRPr="00812854">
        <w:rPr>
          <w:rStyle w:val="Emphasis"/>
          <w:rFonts w:cstheme="majorHAnsi"/>
          <w:highlight w:val="cyan"/>
        </w:rPr>
        <w:t>reaction to them</w:t>
      </w:r>
      <w:r w:rsidRPr="00812854">
        <w:rPr>
          <w:rFonts w:cstheme="majorHAnsi"/>
          <w:sz w:val="16"/>
        </w:rPr>
        <w:t xml:space="preserve"> (Richardson and Goff 2013, 2529). This branch of psychology, called </w:t>
      </w:r>
      <w:r w:rsidRPr="00812854">
        <w:rPr>
          <w:rStyle w:val="StyleUnderline"/>
          <w:rFonts w:cstheme="majorHAnsi"/>
        </w:rPr>
        <w:t>implicit social cognition, seeks to examine how humans think and process information</w:t>
      </w:r>
      <w:r w:rsidRPr="00812854">
        <w:rPr>
          <w:rFonts w:cstheme="majorHAnsi"/>
          <w:sz w:val="16"/>
        </w:rPr>
        <w:t xml:space="preserve"> and, in particular, </w:t>
      </w:r>
      <w:r w:rsidRPr="00812854">
        <w:rPr>
          <w:rStyle w:val="StyleUnderline"/>
          <w:rFonts w:cstheme="majorHAnsi"/>
        </w:rPr>
        <w:t>how mental processes efficiently streamline decision making by creating automatic associations between concepts</w:t>
      </w:r>
      <w:r w:rsidRPr="00812854">
        <w:rPr>
          <w:rFonts w:cstheme="majorHAnsi"/>
          <w:sz w:val="16"/>
        </w:rPr>
        <w:t xml:space="preserve">. (See Dasgupta [2004] for an overview of social cognition.) In relation to the consideration of race, </w:t>
      </w:r>
      <w:r w:rsidRPr="00812854">
        <w:rPr>
          <w:rStyle w:val="StyleUnderline"/>
          <w:rFonts w:cstheme="majorHAnsi"/>
        </w:rPr>
        <w:t>implicit racial bias refers to the stereotypes</w:t>
      </w:r>
      <w:r w:rsidRPr="00812854">
        <w:rPr>
          <w:rFonts w:cstheme="majorHAnsi"/>
          <w:sz w:val="16"/>
        </w:rPr>
        <w:t xml:space="preserve"> (beliefs about social groups) </w:t>
      </w:r>
      <w:r w:rsidRPr="00812854">
        <w:rPr>
          <w:rStyle w:val="StyleUnderline"/>
          <w:rFonts w:cstheme="majorHAnsi"/>
          <w:highlight w:val="cyan"/>
        </w:rPr>
        <w:t>and attitudes</w:t>
      </w:r>
      <w:r w:rsidRPr="00812854">
        <w:rPr>
          <w:rFonts w:cstheme="majorHAnsi"/>
          <w:sz w:val="16"/>
        </w:rPr>
        <w:t xml:space="preserve"> (feelings that are either positive or negative about the social group) </w:t>
      </w:r>
      <w:r w:rsidRPr="00812854">
        <w:rPr>
          <w:rStyle w:val="StyleUnderline"/>
          <w:rFonts w:cstheme="majorHAnsi"/>
          <w:highlight w:val="cyan"/>
        </w:rPr>
        <w:t>that are part of unconscious thinking</w:t>
      </w:r>
      <w:r w:rsidRPr="00812854">
        <w:rPr>
          <w:rFonts w:cstheme="majorHAnsi"/>
          <w:sz w:val="16"/>
        </w:rPr>
        <w:t xml:space="preserve"> (Richardson and Goff 2013, 2630). One can think of </w:t>
      </w:r>
      <w:r w:rsidRPr="00812854">
        <w:rPr>
          <w:rStyle w:val="StyleUnderline"/>
          <w:rFonts w:cstheme="majorHAnsi"/>
          <w:highlight w:val="cyan"/>
        </w:rPr>
        <w:t>stereotypes</w:t>
      </w:r>
      <w:r w:rsidRPr="00812854">
        <w:rPr>
          <w:rStyle w:val="StyleUnderline"/>
          <w:rFonts w:cstheme="majorHAnsi"/>
        </w:rPr>
        <w:t xml:space="preserve"> </w:t>
      </w:r>
      <w:r w:rsidRPr="00812854">
        <w:rPr>
          <w:rFonts w:cstheme="majorHAnsi"/>
          <w:sz w:val="16"/>
        </w:rPr>
        <w:t xml:space="preserve">and attitudes as being consistently conditioned by exposure to and immersion </w:t>
      </w:r>
      <w:r w:rsidRPr="00812854">
        <w:rPr>
          <w:rStyle w:val="StyleUnderline"/>
          <w:rFonts w:cstheme="majorHAnsi"/>
          <w:highlight w:val="cyan"/>
        </w:rPr>
        <w:t>in US culture such that</w:t>
      </w:r>
      <w:r w:rsidRPr="00812854">
        <w:rPr>
          <w:rStyle w:val="StyleUnderline"/>
          <w:rFonts w:cstheme="majorHAnsi"/>
        </w:rPr>
        <w:t xml:space="preserve"> </w:t>
      </w:r>
      <w:r w:rsidRPr="00812854">
        <w:rPr>
          <w:rFonts w:cstheme="majorHAnsi"/>
          <w:sz w:val="16"/>
        </w:rPr>
        <w:t xml:space="preserve">certain associations or </w:t>
      </w:r>
      <w:r w:rsidRPr="00812854">
        <w:rPr>
          <w:rStyle w:val="StyleUnderline"/>
          <w:rFonts w:cstheme="majorHAnsi"/>
          <w:highlight w:val="cyan"/>
        </w:rPr>
        <w:t xml:space="preserve">traits are </w:t>
      </w:r>
      <w:r w:rsidRPr="00812854">
        <w:rPr>
          <w:rStyle w:val="StyleUnderline"/>
          <w:rFonts w:cstheme="majorHAnsi"/>
        </w:rPr>
        <w:t xml:space="preserve">involuntarily </w:t>
      </w:r>
      <w:r w:rsidRPr="00812854">
        <w:rPr>
          <w:rStyle w:val="StyleUnderline"/>
          <w:rFonts w:cstheme="majorHAnsi"/>
          <w:highlight w:val="cyan"/>
        </w:rPr>
        <w:t>paired with racial categories</w:t>
      </w:r>
      <w:r w:rsidRPr="00812854">
        <w:rPr>
          <w:rFonts w:cstheme="majorHAnsi"/>
          <w:sz w:val="16"/>
        </w:rPr>
        <w:t xml:space="preserve"> such as the persistent cultural convention of blacks as being more prone to violence, hostility, aggressiveness, danger, and criminality (Eberhardt et al. 2004; Hagan and Foster 2006). Astoundingly, </w:t>
      </w:r>
      <w:r w:rsidRPr="00812854">
        <w:rPr>
          <w:rStyle w:val="StyleUnderline"/>
          <w:rFonts w:cstheme="majorHAnsi"/>
          <w:highlight w:val="cyan"/>
        </w:rPr>
        <w:t>implicit stereotypes and attitudes often conflict with an individual's consciously held beliefs.</w:t>
      </w:r>
      <w:r w:rsidRPr="00812854">
        <w:rPr>
          <w:rFonts w:cstheme="majorHAnsi"/>
          <w:sz w:val="16"/>
        </w:rPr>
        <w:t xml:space="preserve"> As research suggests, </w:t>
      </w:r>
      <w:r w:rsidRPr="00812854">
        <w:rPr>
          <w:rStyle w:val="StyleUnderline"/>
          <w:rFonts w:cstheme="majorHAnsi"/>
        </w:rPr>
        <w:t>individuals of all races</w:t>
      </w:r>
      <w:r w:rsidRPr="00812854">
        <w:rPr>
          <w:rFonts w:cstheme="majorHAnsi"/>
          <w:sz w:val="16"/>
        </w:rPr>
        <w:t xml:space="preserve">, including black people, </w:t>
      </w:r>
      <w:r w:rsidRPr="00812854">
        <w:rPr>
          <w:rStyle w:val="StyleUnderline"/>
          <w:rFonts w:cstheme="majorHAnsi"/>
          <w:highlight w:val="cyan"/>
        </w:rPr>
        <w:t>have implicit biases against blacks that have behavioral consequences</w:t>
      </w:r>
      <w:r w:rsidRPr="00812854">
        <w:rPr>
          <w:rFonts w:cstheme="majorHAnsi"/>
          <w:sz w:val="16"/>
        </w:rPr>
        <w:t xml:space="preserve"> (Richardson 2011). Cues such as </w:t>
      </w:r>
      <w:r w:rsidRPr="00812854">
        <w:rPr>
          <w:rStyle w:val="StyleUnderline"/>
          <w:rFonts w:cstheme="majorHAnsi"/>
        </w:rPr>
        <w:t>skin color and tone, environment, age, and accent can activate such biases</w:t>
      </w:r>
      <w:r w:rsidRPr="00812854">
        <w:rPr>
          <w:rFonts w:cstheme="majorHAnsi"/>
          <w:sz w:val="16"/>
        </w:rPr>
        <w:t xml:space="preserve"> and are the types of variables that police officers and other criminal justice professionals are tasked to navigate (Bargh, Chen, and Burrows 1996; Levinson, Cai, and Young 2010). </w:t>
      </w:r>
      <w:r w:rsidRPr="00812854">
        <w:rPr>
          <w:rStyle w:val="StyleUnderline"/>
          <w:rFonts w:cstheme="majorHAnsi"/>
        </w:rPr>
        <w:t xml:space="preserve">One can anticipate a tinderbox of </w:t>
      </w:r>
      <w:r w:rsidRPr="00812854">
        <w:rPr>
          <w:rStyle w:val="StyleUnderline"/>
          <w:rFonts w:cstheme="majorHAnsi"/>
          <w:highlight w:val="cyan"/>
        </w:rPr>
        <w:t xml:space="preserve">unconscious biases conditioning how discretion is exerted in </w:t>
      </w:r>
      <w:r w:rsidRPr="00812854">
        <w:rPr>
          <w:rStyle w:val="StyleUnderline"/>
          <w:rFonts w:cstheme="majorHAnsi"/>
        </w:rPr>
        <w:t xml:space="preserve">the field, </w:t>
      </w:r>
      <w:r w:rsidRPr="00812854">
        <w:rPr>
          <w:rStyle w:val="StyleUnderline"/>
          <w:rFonts w:cstheme="majorHAnsi"/>
          <w:highlight w:val="cyan"/>
        </w:rPr>
        <w:t xml:space="preserve">informing whether police officers, </w:t>
      </w:r>
      <w:r w:rsidRPr="00812854">
        <w:rPr>
          <w:rStyle w:val="StyleUnderline"/>
          <w:rFonts w:cstheme="majorHAnsi"/>
        </w:rPr>
        <w:t xml:space="preserve">for instance, </w:t>
      </w:r>
      <w:r w:rsidRPr="00812854">
        <w:rPr>
          <w:rStyle w:val="StyleUnderline"/>
          <w:rFonts w:cstheme="majorHAnsi"/>
          <w:highlight w:val="cyan"/>
        </w:rPr>
        <w:t xml:space="preserve">decide to stop, arrest, or </w:t>
      </w:r>
      <w:r w:rsidRPr="00812854">
        <w:rPr>
          <w:rStyle w:val="StyleUnderline"/>
          <w:rFonts w:cstheme="majorHAnsi"/>
        </w:rPr>
        <w:t xml:space="preserve">even </w:t>
      </w:r>
      <w:r w:rsidRPr="00812854">
        <w:rPr>
          <w:rStyle w:val="StyleUnderline"/>
          <w:rFonts w:cstheme="majorHAnsi"/>
          <w:highlight w:val="cyan"/>
        </w:rPr>
        <w:t xml:space="preserve">shoot a suspect </w:t>
      </w:r>
      <w:r w:rsidRPr="00812854">
        <w:rPr>
          <w:rStyle w:val="StyleUnderline"/>
          <w:rFonts w:cstheme="majorHAnsi"/>
        </w:rPr>
        <w:t>in the moment</w:t>
      </w:r>
      <w:r w:rsidRPr="00812854">
        <w:rPr>
          <w:rFonts w:cstheme="majorHAnsi"/>
          <w:sz w:val="16"/>
        </w:rPr>
        <w:t>. Goff and Richardson (2012, 60) use the term “suspicion cascades” to refer to the multiple and cumulative “waves” of decision</w:t>
      </w:r>
      <w:r w:rsidRPr="00812854">
        <w:rPr>
          <w:rFonts w:ascii="Times New Roman" w:hAnsi="Times New Roman" w:cs="Times New Roman"/>
          <w:sz w:val="16"/>
        </w:rPr>
        <w:t>‐</w:t>
      </w:r>
      <w:r w:rsidRPr="00812854">
        <w:rPr>
          <w:rFonts w:cstheme="majorHAnsi"/>
          <w:sz w:val="16"/>
        </w:rPr>
        <w:t xml:space="preserve">making errors that </w:t>
      </w:r>
      <w:r w:rsidRPr="00812854">
        <w:rPr>
          <w:rFonts w:cs="Georgia"/>
          <w:sz w:val="16"/>
        </w:rPr>
        <w:t>“</w:t>
      </w:r>
      <w:r w:rsidRPr="00812854">
        <w:rPr>
          <w:rFonts w:cstheme="majorHAnsi"/>
          <w:sz w:val="16"/>
        </w:rPr>
        <w:t>warp perceptions and lead to racial biases</w:t>
      </w:r>
      <w:r w:rsidRPr="00812854">
        <w:rPr>
          <w:rFonts w:cs="Georgia"/>
          <w:sz w:val="16"/>
        </w:rPr>
        <w:t>”</w:t>
      </w:r>
      <w:r w:rsidRPr="00812854">
        <w:rPr>
          <w:rFonts w:cstheme="majorHAnsi"/>
          <w:sz w:val="16"/>
        </w:rPr>
        <w:t xml:space="preserve"> or a kind of psychological </w:t>
      </w:r>
      <w:r w:rsidRPr="00812854">
        <w:rPr>
          <w:rFonts w:cs="Georgia"/>
          <w:sz w:val="16"/>
        </w:rPr>
        <w:t>“</w:t>
      </w:r>
      <w:r w:rsidRPr="00812854">
        <w:rPr>
          <w:rFonts w:cstheme="majorHAnsi"/>
          <w:sz w:val="16"/>
        </w:rPr>
        <w:t>racial trap.</w:t>
      </w:r>
      <w:r w:rsidRPr="00812854">
        <w:rPr>
          <w:rFonts w:cs="Georgia"/>
          <w:sz w:val="16"/>
        </w:rPr>
        <w:t>”</w:t>
      </w:r>
      <w:r w:rsidRPr="00812854">
        <w:rPr>
          <w:rFonts w:cstheme="majorHAnsi"/>
          <w:sz w:val="16"/>
        </w:rPr>
        <w:t xml:space="preserve"> When one considers </w:t>
      </w:r>
      <w:r w:rsidRPr="00812854">
        <w:rPr>
          <w:rStyle w:val="StyleUnderline"/>
          <w:rFonts w:cstheme="majorHAnsi"/>
          <w:highlight w:val="cyan"/>
        </w:rPr>
        <w:t xml:space="preserve">the shift </w:t>
      </w:r>
      <w:r w:rsidRPr="00812854">
        <w:rPr>
          <w:rStyle w:val="StyleUnderline"/>
          <w:rFonts w:cstheme="majorHAnsi"/>
        </w:rPr>
        <w:t xml:space="preserve">from overt racism </w:t>
      </w:r>
      <w:r w:rsidRPr="00812854">
        <w:rPr>
          <w:rStyle w:val="StyleUnderline"/>
          <w:rFonts w:cstheme="majorHAnsi"/>
          <w:highlight w:val="cyan"/>
        </w:rPr>
        <w:t xml:space="preserve">to colorblind racism, the effects of these biases within the criminal justice system are </w:t>
      </w:r>
      <w:r w:rsidRPr="00812854">
        <w:rPr>
          <w:rStyle w:val="StyleUnderline"/>
          <w:rFonts w:cstheme="majorHAnsi"/>
        </w:rPr>
        <w:t xml:space="preserve">often </w:t>
      </w:r>
      <w:r w:rsidRPr="00812854">
        <w:rPr>
          <w:rStyle w:val="StyleUnderline"/>
          <w:rFonts w:cstheme="majorHAnsi"/>
          <w:highlight w:val="cyan"/>
        </w:rPr>
        <w:t xml:space="preserve">obscured. </w:t>
      </w:r>
      <w:r w:rsidRPr="00812854">
        <w:rPr>
          <w:rStyle w:val="StyleUnderline"/>
          <w:rFonts w:cstheme="majorHAnsi"/>
        </w:rPr>
        <w:t xml:space="preserve">Although one can study a broad array of criminal justice actors, here we choose </w:t>
      </w:r>
      <w:r w:rsidRPr="00812854">
        <w:rPr>
          <w:rStyle w:val="Emphasis"/>
          <w:rFonts w:cstheme="majorHAnsi"/>
          <w:highlight w:val="cyan"/>
        </w:rPr>
        <w:t>policing</w:t>
      </w:r>
      <w:r w:rsidRPr="00812854">
        <w:rPr>
          <w:rStyle w:val="StyleUnderline"/>
          <w:rFonts w:cstheme="majorHAnsi"/>
          <w:highlight w:val="cyan"/>
        </w:rPr>
        <w:t xml:space="preserve"> </w:t>
      </w:r>
      <w:r w:rsidRPr="00812854">
        <w:rPr>
          <w:rStyle w:val="StyleUnderline"/>
          <w:rFonts w:cstheme="majorHAnsi"/>
        </w:rPr>
        <w:t xml:space="preserve">to </w:t>
      </w:r>
      <w:r w:rsidRPr="00812854">
        <w:rPr>
          <w:rStyle w:val="Emphasis"/>
          <w:rFonts w:cstheme="majorHAnsi"/>
          <w:highlight w:val="cyan"/>
        </w:rPr>
        <w:t>highlight how biases affect the realm of unconscious decision making</w:t>
      </w:r>
      <w:r w:rsidRPr="00812854">
        <w:rPr>
          <w:rStyle w:val="StyleUnderline"/>
          <w:rFonts w:cstheme="majorHAnsi"/>
        </w:rPr>
        <w:t>.</w:t>
      </w:r>
      <w:r w:rsidRPr="00812854">
        <w:rPr>
          <w:rFonts w:cstheme="majorHAnsi"/>
          <w:sz w:val="16"/>
        </w:rPr>
        <w:t xml:space="preserve"> </w:t>
      </w:r>
      <w:r w:rsidRPr="00812854">
        <w:rPr>
          <w:rStyle w:val="StyleUnderline"/>
          <w:rFonts w:cstheme="majorHAnsi"/>
        </w:rPr>
        <w:t>Policing is</w:t>
      </w:r>
      <w:r w:rsidRPr="00812854">
        <w:rPr>
          <w:rFonts w:cstheme="majorHAnsi"/>
          <w:sz w:val="16"/>
        </w:rPr>
        <w:t xml:space="preserve"> just one criminal justice location </w:t>
      </w:r>
      <w:r w:rsidRPr="00812854">
        <w:rPr>
          <w:rStyle w:val="StyleUnderline"/>
          <w:rFonts w:cstheme="majorHAnsi"/>
        </w:rPr>
        <w:t xml:space="preserve">where </w:t>
      </w:r>
      <w:r w:rsidRPr="00812854">
        <w:rPr>
          <w:rStyle w:val="StyleUnderline"/>
          <w:rFonts w:cstheme="majorHAnsi"/>
          <w:highlight w:val="cyan"/>
        </w:rPr>
        <w:t>individual</w:t>
      </w:r>
      <w:r w:rsidRPr="00812854">
        <w:rPr>
          <w:rStyle w:val="StyleUnderline"/>
          <w:rFonts w:ascii="Times New Roman" w:hAnsi="Times New Roman" w:cs="Times New Roman"/>
          <w:highlight w:val="cyan"/>
        </w:rPr>
        <w:t>‐</w:t>
      </w:r>
      <w:r w:rsidRPr="00812854">
        <w:rPr>
          <w:rStyle w:val="StyleUnderline"/>
          <w:rFonts w:cstheme="majorHAnsi"/>
          <w:highlight w:val="cyan"/>
        </w:rPr>
        <w:t xml:space="preserve">level cognitions can have a large impact due to </w:t>
      </w:r>
      <w:r w:rsidRPr="00812854">
        <w:rPr>
          <w:rStyle w:val="StyleUnderline"/>
          <w:rFonts w:cstheme="majorHAnsi"/>
        </w:rPr>
        <w:t xml:space="preserve">the nature of the </w:t>
      </w:r>
      <w:r w:rsidRPr="00812854">
        <w:rPr>
          <w:rStyle w:val="StyleUnderline"/>
          <w:rFonts w:cstheme="majorHAnsi"/>
          <w:highlight w:val="cyan"/>
        </w:rPr>
        <w:t xml:space="preserve">quick decision making </w:t>
      </w:r>
      <w:r w:rsidRPr="00812854">
        <w:rPr>
          <w:rStyle w:val="StyleUnderline"/>
          <w:rFonts w:cstheme="majorHAnsi"/>
        </w:rPr>
        <w:t xml:space="preserve">required </w:t>
      </w:r>
      <w:r w:rsidRPr="00812854">
        <w:rPr>
          <w:rStyle w:val="StyleUnderline"/>
          <w:rFonts w:cstheme="majorHAnsi"/>
          <w:highlight w:val="cyan"/>
        </w:rPr>
        <w:t xml:space="preserve">and </w:t>
      </w:r>
      <w:r w:rsidRPr="00812854">
        <w:rPr>
          <w:rStyle w:val="StyleUnderline"/>
          <w:rFonts w:cstheme="majorHAnsi"/>
        </w:rPr>
        <w:t xml:space="preserve">the </w:t>
      </w:r>
      <w:r w:rsidRPr="00812854">
        <w:rPr>
          <w:rStyle w:val="StyleUnderline"/>
          <w:rFonts w:cstheme="majorHAnsi"/>
          <w:highlight w:val="cyan"/>
        </w:rPr>
        <w:t xml:space="preserve">broad discretion possessed by </w:t>
      </w:r>
      <w:r w:rsidRPr="00812854">
        <w:rPr>
          <w:rStyle w:val="StyleUnderline"/>
          <w:rFonts w:cstheme="majorHAnsi"/>
        </w:rPr>
        <w:t xml:space="preserve">individual </w:t>
      </w:r>
      <w:r w:rsidRPr="00812854">
        <w:rPr>
          <w:rStyle w:val="StyleUnderline"/>
          <w:rFonts w:cstheme="majorHAnsi"/>
          <w:highlight w:val="cyan"/>
        </w:rPr>
        <w:t>officers</w:t>
      </w:r>
      <w:r w:rsidRPr="00812854">
        <w:rPr>
          <w:rFonts w:cstheme="majorHAnsi"/>
          <w:sz w:val="16"/>
        </w:rPr>
        <w:t xml:space="preserve">. As they patrol communities, </w:t>
      </w:r>
      <w:r w:rsidRPr="00812854">
        <w:rPr>
          <w:rStyle w:val="StyleUnderline"/>
          <w:rFonts w:cstheme="majorHAnsi"/>
          <w:highlight w:val="cyan"/>
        </w:rPr>
        <w:t>police</w:t>
      </w:r>
      <w:r w:rsidRPr="00812854">
        <w:rPr>
          <w:rFonts w:cstheme="majorHAnsi"/>
          <w:sz w:val="16"/>
        </w:rPr>
        <w:t xml:space="preserve"> assume a crucial gate</w:t>
      </w:r>
      <w:r w:rsidRPr="00812854">
        <w:rPr>
          <w:rFonts w:ascii="Times New Roman" w:hAnsi="Times New Roman" w:cs="Times New Roman"/>
          <w:sz w:val="16"/>
        </w:rPr>
        <w:t>‐</w:t>
      </w:r>
      <w:r w:rsidRPr="00812854">
        <w:rPr>
          <w:rFonts w:cstheme="majorHAnsi"/>
          <w:sz w:val="16"/>
        </w:rPr>
        <w:t xml:space="preserve">keeping role in the criminal justice system. Officers </w:t>
      </w:r>
      <w:r w:rsidRPr="00812854">
        <w:rPr>
          <w:rStyle w:val="StyleUnderline"/>
          <w:rFonts w:cstheme="majorHAnsi"/>
        </w:rPr>
        <w:t xml:space="preserve">are </w:t>
      </w:r>
      <w:r w:rsidRPr="00812854">
        <w:rPr>
          <w:rStyle w:val="StyleUnderline"/>
          <w:rFonts w:cstheme="majorHAnsi"/>
          <w:highlight w:val="cyan"/>
        </w:rPr>
        <w:t>tasked with interpreting and defining suspicious behavior and people and distinguishing them from the unsuspicious</w:t>
      </w:r>
      <w:r w:rsidRPr="00812854">
        <w:rPr>
          <w:rFonts w:cstheme="majorHAnsi"/>
          <w:sz w:val="16"/>
        </w:rPr>
        <w:t>. Conditioning this discretion are wider cultural frames that link blackness with criminality. Despite the prevailing convention of considering criminal justice professionals as race</w:t>
      </w:r>
      <w:r w:rsidRPr="00812854">
        <w:rPr>
          <w:rFonts w:ascii="Times New Roman" w:hAnsi="Times New Roman" w:cs="Times New Roman"/>
          <w:sz w:val="16"/>
        </w:rPr>
        <w:t>‐</w:t>
      </w:r>
      <w:r w:rsidRPr="00812854">
        <w:rPr>
          <w:rFonts w:cstheme="majorHAnsi"/>
          <w:sz w:val="16"/>
        </w:rPr>
        <w:t xml:space="preserve">neutral actors, these larger cultural stigmas contextualize decision making. Quillian and Pager (2001, 722) note that </w:t>
      </w:r>
      <w:r w:rsidRPr="00812854">
        <w:rPr>
          <w:rFonts w:cs="Georgia"/>
          <w:sz w:val="16"/>
        </w:rPr>
        <w:t>“</w:t>
      </w:r>
      <w:r w:rsidRPr="00812854">
        <w:rPr>
          <w:rFonts w:cstheme="majorHAnsi"/>
          <w:sz w:val="16"/>
        </w:rPr>
        <w:t>the stereotype of Blacks as criminals is widely known and is deeply embedded in the collective consciousness of Americans, irrespective of the level of prejudice or personal beliefs.” As a result, one can understand decision making as primed by these prejudices regardless of one's tolerances toward racial equality and understand why they can be operative for frontline professionals, including lawyers (Van Cleve 2011; Richardson and Goff 2013; Van Cleve and Lara</w:t>
      </w:r>
      <w:r w:rsidRPr="00812854">
        <w:rPr>
          <w:rFonts w:ascii="Times New Roman" w:hAnsi="Times New Roman" w:cs="Times New Roman"/>
          <w:sz w:val="16"/>
        </w:rPr>
        <w:t>‐</w:t>
      </w:r>
      <w:r w:rsidRPr="00812854">
        <w:rPr>
          <w:rFonts w:cstheme="majorHAnsi"/>
          <w:sz w:val="16"/>
        </w:rPr>
        <w:t>Mill</w:t>
      </w:r>
      <w:r w:rsidRPr="00812854">
        <w:rPr>
          <w:rFonts w:cs="Georgia"/>
          <w:sz w:val="16"/>
        </w:rPr>
        <w:t>á</w:t>
      </w:r>
      <w:r w:rsidRPr="00812854">
        <w:rPr>
          <w:rFonts w:cstheme="majorHAnsi"/>
          <w:sz w:val="16"/>
        </w:rPr>
        <w:t xml:space="preserve">n 2014). Even though explicit racism is not as common today, </w:t>
      </w:r>
      <w:r w:rsidRPr="00812854">
        <w:rPr>
          <w:rStyle w:val="Emphasis"/>
          <w:rFonts w:cstheme="majorHAnsi"/>
        </w:rPr>
        <w:t xml:space="preserve">many </w:t>
      </w:r>
      <w:r w:rsidRPr="00812854">
        <w:rPr>
          <w:rStyle w:val="Emphasis"/>
          <w:rFonts w:cstheme="majorHAnsi"/>
          <w:highlight w:val="cyan"/>
        </w:rPr>
        <w:t xml:space="preserve">policing outcomes </w:t>
      </w:r>
      <w:r w:rsidRPr="00812854">
        <w:rPr>
          <w:rStyle w:val="Emphasis"/>
          <w:rFonts w:cstheme="majorHAnsi"/>
        </w:rPr>
        <w:t xml:space="preserve">are racially disproportionate and </w:t>
      </w:r>
      <w:r w:rsidRPr="00812854">
        <w:rPr>
          <w:rStyle w:val="Emphasis"/>
          <w:rFonts w:cstheme="majorHAnsi"/>
          <w:highlight w:val="cyan"/>
        </w:rPr>
        <w:t>reflect the persistence of implicit racial bias</w:t>
      </w:r>
      <w:r w:rsidRPr="00812854">
        <w:rPr>
          <w:rStyle w:val="Emphasis"/>
          <w:rFonts w:cstheme="majorHAnsi"/>
        </w:rPr>
        <w:t xml:space="preserve">. </w:t>
      </w:r>
      <w:r w:rsidRPr="00812854">
        <w:rPr>
          <w:rStyle w:val="StyleUnderline"/>
          <w:rFonts w:cstheme="majorHAnsi"/>
        </w:rPr>
        <w:t xml:space="preserve">For instance, black people are more likely to be stopped and searched by police (Fagan and Davies 2000; Richardson 2011), even though this practice is known to be an inefficient method of making arrests and managing crime (Richardson 2011). Likewise, black people are arrested for drug violations at rates that exceed levels of use and sale (Mauer 2011; Beckett 2012). </w:t>
      </w:r>
      <w:r w:rsidRPr="00812854">
        <w:rPr>
          <w:rFonts w:cstheme="majorHAnsi"/>
          <w:sz w:val="16"/>
        </w:rPr>
        <w:t xml:space="preserve">The persistence of these practices not only indicates how cultural stigmas about race, risk, and criminality condition decision making, but </w:t>
      </w:r>
      <w:r w:rsidRPr="00812854">
        <w:rPr>
          <w:rStyle w:val="StyleUnderline"/>
          <w:rFonts w:cstheme="majorHAnsi"/>
          <w:highlight w:val="cyan"/>
        </w:rPr>
        <w:t xml:space="preserve">the </w:t>
      </w:r>
      <w:r w:rsidRPr="00812854">
        <w:rPr>
          <w:rStyle w:val="StyleUnderline"/>
          <w:rFonts w:cstheme="majorHAnsi"/>
        </w:rPr>
        <w:t xml:space="preserve">actual </w:t>
      </w:r>
      <w:r w:rsidRPr="00812854">
        <w:rPr>
          <w:rStyle w:val="StyleUnderline"/>
          <w:rFonts w:cstheme="majorHAnsi"/>
          <w:highlight w:val="cyan"/>
        </w:rPr>
        <w:t xml:space="preserve">practice of these prejudices </w:t>
      </w:r>
      <w:r w:rsidRPr="00812854">
        <w:rPr>
          <w:rStyle w:val="StyleUnderline"/>
          <w:rFonts w:cstheme="majorHAnsi"/>
        </w:rPr>
        <w:t xml:space="preserve">further </w:t>
      </w:r>
      <w:r w:rsidRPr="00812854">
        <w:rPr>
          <w:rStyle w:val="StyleUnderline"/>
          <w:rFonts w:cstheme="majorHAnsi"/>
          <w:highlight w:val="cyan"/>
        </w:rPr>
        <w:t>solidifies the continuous operationalization of risky populations as nonwhite</w:t>
      </w:r>
      <w:r w:rsidRPr="00812854">
        <w:rPr>
          <w:rFonts w:cstheme="majorHAnsi"/>
          <w:sz w:val="16"/>
        </w:rPr>
        <w:t>. As a result, on an institutional level, nonwhites become the target of preemptive risk</w:t>
      </w:r>
      <w:r w:rsidRPr="00812854">
        <w:rPr>
          <w:rFonts w:ascii="Times New Roman" w:hAnsi="Times New Roman" w:cs="Times New Roman"/>
          <w:sz w:val="16"/>
        </w:rPr>
        <w:t>‐</w:t>
      </w:r>
      <w:r w:rsidRPr="00812854">
        <w:rPr>
          <w:rFonts w:cstheme="majorHAnsi"/>
          <w:sz w:val="16"/>
        </w:rPr>
        <w:t>reduction policies like stop</w:t>
      </w:r>
      <w:r w:rsidRPr="00812854">
        <w:rPr>
          <w:rFonts w:ascii="Times New Roman" w:hAnsi="Times New Roman" w:cs="Times New Roman"/>
          <w:sz w:val="16"/>
        </w:rPr>
        <w:t>‐</w:t>
      </w:r>
      <w:r w:rsidRPr="00812854">
        <w:rPr>
          <w:rFonts w:cstheme="majorHAnsi"/>
          <w:sz w:val="16"/>
        </w:rPr>
        <w:t>and</w:t>
      </w:r>
      <w:r w:rsidRPr="00812854">
        <w:rPr>
          <w:rFonts w:ascii="Times New Roman" w:hAnsi="Times New Roman" w:cs="Times New Roman"/>
          <w:sz w:val="16"/>
        </w:rPr>
        <w:t>‐</w:t>
      </w:r>
      <w:r w:rsidRPr="00812854">
        <w:rPr>
          <w:rFonts w:cstheme="majorHAnsi"/>
          <w:sz w:val="16"/>
        </w:rPr>
        <w:t>frisk and other aggressive policing tactics (Fagan and Davies 2000; McArdle and Ezren 2001; Richardson 2011). While these sorts of policing strategies are rationalized through the use of nonracial, law</w:t>
      </w:r>
      <w:r w:rsidRPr="00812854">
        <w:rPr>
          <w:rFonts w:ascii="Times New Roman" w:hAnsi="Times New Roman" w:cs="Times New Roman"/>
          <w:sz w:val="16"/>
        </w:rPr>
        <w:t>‐</w:t>
      </w:r>
      <w:r w:rsidRPr="00812854">
        <w:rPr>
          <w:rFonts w:cstheme="majorHAnsi"/>
          <w:sz w:val="16"/>
        </w:rPr>
        <w:t>and</w:t>
      </w:r>
      <w:r w:rsidRPr="00812854">
        <w:rPr>
          <w:rFonts w:ascii="Times New Roman" w:hAnsi="Times New Roman" w:cs="Times New Roman"/>
          <w:sz w:val="16"/>
        </w:rPr>
        <w:t>‐</w:t>
      </w:r>
      <w:r w:rsidRPr="00812854">
        <w:rPr>
          <w:rFonts w:cstheme="majorHAnsi"/>
          <w:sz w:val="16"/>
        </w:rPr>
        <w:t>order rhetoric (characteristic of the new penology), there is ample evidence of racial profiling while utilizing these stop</w:t>
      </w:r>
      <w:r w:rsidRPr="00812854">
        <w:rPr>
          <w:rFonts w:ascii="Times New Roman" w:hAnsi="Times New Roman" w:cs="Times New Roman"/>
          <w:sz w:val="16"/>
        </w:rPr>
        <w:t>‐</w:t>
      </w:r>
      <w:r w:rsidRPr="00812854">
        <w:rPr>
          <w:rFonts w:cstheme="majorHAnsi"/>
          <w:sz w:val="16"/>
        </w:rPr>
        <w:t>and</w:t>
      </w:r>
      <w:r w:rsidRPr="00812854">
        <w:rPr>
          <w:rFonts w:ascii="Times New Roman" w:hAnsi="Times New Roman" w:cs="Times New Roman"/>
          <w:sz w:val="16"/>
        </w:rPr>
        <w:t>‐</w:t>
      </w:r>
      <w:r w:rsidRPr="00812854">
        <w:rPr>
          <w:rFonts w:cstheme="majorHAnsi"/>
          <w:sz w:val="16"/>
        </w:rPr>
        <w:t xml:space="preserve">frisk practices in some of the largest cities in the United States (Fagan and Davies 2000; Fazlollah 2013). </w:t>
      </w:r>
      <w:r w:rsidRPr="00812854">
        <w:rPr>
          <w:rStyle w:val="StyleUnderline"/>
          <w:rFonts w:cstheme="majorHAnsi"/>
        </w:rPr>
        <w:t>Racial profiling in policing demonstrates how cultural representations of dangerousness manifest in individual</w:t>
      </w:r>
      <w:r w:rsidRPr="00812854">
        <w:rPr>
          <w:rStyle w:val="StyleUnderline"/>
          <w:rFonts w:ascii="Times New Roman" w:hAnsi="Times New Roman" w:cs="Times New Roman"/>
        </w:rPr>
        <w:t>‐</w:t>
      </w:r>
      <w:r w:rsidRPr="00812854">
        <w:rPr>
          <w:rStyle w:val="StyleUnderline"/>
          <w:rFonts w:cstheme="majorHAnsi"/>
        </w:rPr>
        <w:t>level interactions and outcomes of racial disproportionality</w:t>
      </w:r>
      <w:r w:rsidRPr="00812854">
        <w:rPr>
          <w:rFonts w:cstheme="majorHAnsi"/>
          <w:sz w:val="16"/>
        </w:rPr>
        <w:t xml:space="preserve">. Increased attention on black and Latino individuals leads to </w:t>
      </w:r>
      <w:r w:rsidRPr="00812854">
        <w:rPr>
          <w:rStyle w:val="StyleUnderline"/>
          <w:rFonts w:cstheme="majorHAnsi"/>
        </w:rPr>
        <w:t>more nonwhite people being arrested for crimes than white people, even though they are not necessarily committing crimes at a higher rate</w:t>
      </w:r>
      <w:r w:rsidRPr="00812854">
        <w:rPr>
          <w:rFonts w:cstheme="majorHAnsi"/>
          <w:sz w:val="16"/>
        </w:rPr>
        <w:t xml:space="preserve">. </w:t>
      </w:r>
      <w:r w:rsidRPr="00812854">
        <w:rPr>
          <w:rStyle w:val="Emphasis"/>
          <w:rFonts w:cstheme="majorHAnsi"/>
        </w:rPr>
        <w:t xml:space="preserve">This </w:t>
      </w:r>
      <w:r w:rsidRPr="00812854">
        <w:rPr>
          <w:rStyle w:val="Emphasis"/>
          <w:rFonts w:cstheme="majorHAnsi"/>
          <w:highlight w:val="cyan"/>
        </w:rPr>
        <w:t xml:space="preserve">reinforces the cultural stereotype of black as dangerous </w:t>
      </w:r>
      <w:r w:rsidRPr="00812854">
        <w:rPr>
          <w:rStyle w:val="Emphasis"/>
          <w:rFonts w:cstheme="majorHAnsi"/>
        </w:rPr>
        <w:t xml:space="preserve">and </w:t>
      </w:r>
      <w:r w:rsidRPr="00812854">
        <w:rPr>
          <w:rStyle w:val="Emphasis"/>
          <w:rFonts w:cstheme="majorHAnsi"/>
          <w:highlight w:val="cyan"/>
        </w:rPr>
        <w:t xml:space="preserve">legitimizes the </w:t>
      </w:r>
      <w:r w:rsidRPr="00812854">
        <w:rPr>
          <w:rStyle w:val="Emphasis"/>
          <w:rFonts w:cstheme="majorHAnsi"/>
        </w:rPr>
        <w:t xml:space="preserve">use of the </w:t>
      </w:r>
      <w:r w:rsidRPr="00812854">
        <w:rPr>
          <w:rStyle w:val="Emphasis"/>
          <w:rFonts w:cstheme="majorHAnsi"/>
          <w:highlight w:val="cyan"/>
        </w:rPr>
        <w:t>criminal justice system</w:t>
      </w:r>
      <w:r w:rsidRPr="00812854">
        <w:rPr>
          <w:rFonts w:cstheme="majorHAnsi"/>
          <w:sz w:val="16"/>
        </w:rPr>
        <w:t xml:space="preserve"> </w:t>
      </w:r>
      <w:r w:rsidRPr="00812854">
        <w:rPr>
          <w:rStyle w:val="StyleUnderline"/>
          <w:rFonts w:cstheme="majorHAnsi"/>
        </w:rPr>
        <w:t>as a mechanism of racial control</w:t>
      </w:r>
      <w:r w:rsidRPr="00812854">
        <w:rPr>
          <w:rFonts w:cstheme="majorHAnsi"/>
          <w:sz w:val="16"/>
        </w:rPr>
        <w:t xml:space="preserve"> on an institutional level. Although we chose to highlight policing, this same analysis could be conducted on any criminal justice apparatus and the frontline decision makers tasked with maintaining it.</w:t>
      </w:r>
    </w:p>
    <w:p w14:paraId="5E52DFF1" w14:textId="77777777" w:rsidR="00625F52" w:rsidRPr="00812854" w:rsidRDefault="00625F52" w:rsidP="00625F52">
      <w:pPr>
        <w:pStyle w:val="Heading4"/>
        <w:rPr>
          <w:rFonts w:cstheme="majorHAnsi"/>
        </w:rPr>
      </w:pPr>
      <w:r w:rsidRPr="00812854">
        <w:rPr>
          <w:rFonts w:cstheme="majorHAnsi"/>
        </w:rPr>
        <w:t xml:space="preserve">A shift in law and order rhetoric is necessary to prevent racial bias in surveillance and incarceration of minorities </w:t>
      </w:r>
    </w:p>
    <w:p w14:paraId="2C66015C" w14:textId="77777777" w:rsidR="00625F52" w:rsidRPr="00812854" w:rsidRDefault="00625F52" w:rsidP="00625F52">
      <w:pPr>
        <w:rPr>
          <w:rFonts w:cstheme="majorHAnsi"/>
          <w:sz w:val="26"/>
          <w:szCs w:val="26"/>
        </w:rPr>
      </w:pPr>
      <w:r w:rsidRPr="00812854">
        <w:rPr>
          <w:rStyle w:val="Style13ptBold"/>
          <w:rFonts w:cstheme="majorHAnsi"/>
          <w:szCs w:val="26"/>
        </w:rPr>
        <w:t>Van Cleve and Mayes 15</w:t>
      </w:r>
      <w:r w:rsidRPr="00812854">
        <w:rPr>
          <w:rFonts w:cstheme="majorHAnsi"/>
          <w:sz w:val="26"/>
          <w:szCs w:val="26"/>
        </w:rPr>
        <w:t xml:space="preserve"> </w:t>
      </w:r>
      <w:r w:rsidRPr="00812854">
        <w:rPr>
          <w:rFonts w:cstheme="majorHAnsi"/>
        </w:rPr>
        <w:t xml:space="preserve">[Nicole Gonzalez Van Cleve is an Associate Professor in the Department of Sociology at Brown University and an affiliated faculty with the American Bar Foundation in Chicago, IL. Lauren Mayes is a PhD Student at Temple University. “Criminal Justice Through “Colorblind” Lenses: A Call to Examine the Mutual Constitution of Race and Criminal Justice,” Law and Social Inquiry, Vol 40, spring 2015, </w:t>
      </w:r>
      <w:hyperlink r:id="rId39" w:history="1">
        <w:r w:rsidRPr="00812854">
          <w:rPr>
            <w:rStyle w:val="Hyperlink"/>
            <w:rFonts w:cstheme="majorHAnsi"/>
          </w:rPr>
          <w:t>https://heinonline.org/HOL/P?h=hein.journals/lsociq40&amp;i=418</w:t>
        </w:r>
      </w:hyperlink>
      <w:r w:rsidRPr="00812854">
        <w:rPr>
          <w:rFonts w:cstheme="majorHAnsi"/>
        </w:rPr>
        <w:t>] //SL</w:t>
      </w:r>
    </w:p>
    <w:p w14:paraId="604EF3F9" w14:textId="77777777" w:rsidR="00625F52" w:rsidRPr="00812854" w:rsidRDefault="00625F52" w:rsidP="00625F52">
      <w:pPr>
        <w:rPr>
          <w:rStyle w:val="StyleUnderline"/>
          <w:rFonts w:cstheme="majorHAnsi"/>
        </w:rPr>
      </w:pPr>
      <w:r w:rsidRPr="00812854">
        <w:rPr>
          <w:rStyle w:val="StyleUnderline"/>
          <w:rFonts w:cstheme="majorHAnsi"/>
        </w:rPr>
        <w:t>When one considers the shift from overt racism to colorblind racism, the effects of these biases within the criminal justice system are often obscured.</w:t>
      </w:r>
      <w:r w:rsidRPr="00812854">
        <w:rPr>
          <w:rFonts w:cstheme="majorHAnsi"/>
          <w:sz w:val="16"/>
        </w:rPr>
        <w:t xml:space="preserve"> Although one can study a broad array of criminal justice actors, here we choose policing to highlight how biases affect the realm of unconscious decision making. </w:t>
      </w:r>
      <w:r w:rsidRPr="00812854">
        <w:rPr>
          <w:rStyle w:val="StyleUnderline"/>
          <w:rFonts w:cstheme="majorHAnsi"/>
        </w:rPr>
        <w:t xml:space="preserve">Policing is just one criminal justice location where individual-level cognitions can have a large impact due to the nature of the quick decision making required and the broad discretion possessed by individual officers. As they patrol communities, </w:t>
      </w:r>
      <w:r w:rsidRPr="00812854">
        <w:rPr>
          <w:rStyle w:val="Emphasis"/>
          <w:rFonts w:cstheme="majorHAnsi"/>
          <w:highlight w:val="cyan"/>
        </w:rPr>
        <w:t>police assume a crucial gate-keeping role in the c</w:t>
      </w:r>
      <w:r w:rsidRPr="00812854">
        <w:rPr>
          <w:rStyle w:val="Emphasis"/>
          <w:rFonts w:cstheme="majorHAnsi"/>
        </w:rPr>
        <w:t>riminal</w:t>
      </w:r>
      <w:r w:rsidRPr="00812854">
        <w:rPr>
          <w:rStyle w:val="Emphasis"/>
          <w:rFonts w:cstheme="majorHAnsi"/>
          <w:highlight w:val="cyan"/>
        </w:rPr>
        <w:t xml:space="preserve"> j</w:t>
      </w:r>
      <w:r w:rsidRPr="00812854">
        <w:rPr>
          <w:rStyle w:val="Emphasis"/>
          <w:rFonts w:cstheme="majorHAnsi"/>
        </w:rPr>
        <w:t xml:space="preserve">ustice </w:t>
      </w:r>
      <w:r w:rsidRPr="00812854">
        <w:rPr>
          <w:rStyle w:val="Emphasis"/>
          <w:rFonts w:cstheme="majorHAnsi"/>
          <w:highlight w:val="cyan"/>
        </w:rPr>
        <w:t>s</w:t>
      </w:r>
      <w:r w:rsidRPr="00812854">
        <w:rPr>
          <w:rStyle w:val="Emphasis"/>
          <w:rFonts w:cstheme="majorHAnsi"/>
        </w:rPr>
        <w:t xml:space="preserve">ystem. </w:t>
      </w:r>
      <w:r w:rsidRPr="00812854">
        <w:rPr>
          <w:rStyle w:val="StyleUnderline"/>
          <w:rFonts w:cstheme="majorHAnsi"/>
        </w:rPr>
        <w:t>Officers are tasked with interpreting and defining suspicious behavior and people and distinguishing them from the unsuspicious.</w:t>
      </w:r>
      <w:r w:rsidRPr="00812854">
        <w:rPr>
          <w:rFonts w:cstheme="majorHAnsi"/>
          <w:sz w:val="16"/>
        </w:rPr>
        <w:t xml:space="preserve"> </w:t>
      </w:r>
      <w:r w:rsidRPr="00812854">
        <w:rPr>
          <w:rStyle w:val="Emphasis"/>
          <w:rFonts w:cstheme="majorHAnsi"/>
          <w:highlight w:val="cyan"/>
        </w:rPr>
        <w:t>Conditioning this discretion are wider cultural frames that link blackness with criminality.</w:t>
      </w:r>
      <w:r w:rsidRPr="00812854">
        <w:rPr>
          <w:rFonts w:cstheme="majorHAnsi"/>
          <w:sz w:val="16"/>
        </w:rPr>
        <w:t xml:space="preserve"> Despite the prevailing convention of considering criminal justice professionals as race-neutral actors, these larger cultural stigmas contextualize decision making. Quillian and Pager (2001, 722) note that “</w:t>
      </w:r>
      <w:r w:rsidRPr="00812854">
        <w:rPr>
          <w:rStyle w:val="StyleUnderline"/>
          <w:rFonts w:cstheme="majorHAnsi"/>
        </w:rPr>
        <w:t>the stereotype of Blacks as criminals is widely known and is deeply embedded in the collective consciousness of Americans, irrespective of the level of prejudice or personal beliefs.</w:t>
      </w:r>
      <w:r w:rsidRPr="00812854">
        <w:rPr>
          <w:rFonts w:cstheme="majorHAnsi"/>
          <w:sz w:val="16"/>
        </w:rPr>
        <w:t>” As a result, one can understand decision making as primed by these prejudices regardless of one’s tolerances toward racial equality and understand why they can be operative for frontline professionals, including lawyers (Van Cleve 2011; Richardson and Goff 2013; Van Cleve and Lara-Millan 2014). Even though explicit racism is not as common today, many policing outcomes are racially disproportionate and reflect the persistence of implicit racial bias. For instance</w:t>
      </w:r>
      <w:r w:rsidRPr="00812854">
        <w:rPr>
          <w:rStyle w:val="StyleUnderline"/>
          <w:rFonts w:cstheme="majorHAnsi"/>
        </w:rPr>
        <w:t xml:space="preserve">, </w:t>
      </w:r>
      <w:r w:rsidRPr="00812854">
        <w:rPr>
          <w:rStyle w:val="Emphasis"/>
          <w:rFonts w:cstheme="majorHAnsi"/>
        </w:rPr>
        <w:t>black people are more likely to be stopped and searched by police</w:t>
      </w:r>
      <w:r w:rsidRPr="00812854">
        <w:rPr>
          <w:rFonts w:cstheme="majorHAnsi"/>
          <w:sz w:val="16"/>
        </w:rPr>
        <w:t xml:space="preserve"> (Fagan and Davies 2000; Richardson 2011), </w:t>
      </w:r>
      <w:r w:rsidRPr="00812854">
        <w:rPr>
          <w:rStyle w:val="StyleUnderline"/>
          <w:rFonts w:cstheme="majorHAnsi"/>
        </w:rPr>
        <w:t xml:space="preserve">even though this practice is known to be an inefficient method of making arrests and managing crime </w:t>
      </w:r>
      <w:r w:rsidRPr="00812854">
        <w:rPr>
          <w:rFonts w:cstheme="majorHAnsi"/>
          <w:sz w:val="16"/>
        </w:rPr>
        <w:t xml:space="preserve">(Richardson 2011). Likewise, </w:t>
      </w:r>
      <w:r w:rsidRPr="00812854">
        <w:rPr>
          <w:rStyle w:val="StyleUnderline"/>
          <w:rFonts w:cstheme="majorHAnsi"/>
        </w:rPr>
        <w:t>black people are arrested for drug violations at rates that exceed levels of use and sale</w:t>
      </w:r>
      <w:r w:rsidRPr="00812854">
        <w:rPr>
          <w:rFonts w:cstheme="majorHAnsi"/>
          <w:sz w:val="16"/>
        </w:rPr>
        <w:t xml:space="preserve"> (Mauer 2011; Beckett 2012). </w:t>
      </w:r>
      <w:r w:rsidRPr="00812854">
        <w:rPr>
          <w:rStyle w:val="StyleUnderline"/>
          <w:rFonts w:cstheme="majorHAnsi"/>
          <w:highlight w:val="cyan"/>
        </w:rPr>
        <w:t>The persistence of these practices</w:t>
      </w:r>
      <w:r w:rsidRPr="00812854">
        <w:rPr>
          <w:rStyle w:val="StyleUnderline"/>
          <w:rFonts w:cstheme="majorHAnsi"/>
        </w:rPr>
        <w:t xml:space="preserve"> not only </w:t>
      </w:r>
      <w:r w:rsidRPr="00812854">
        <w:rPr>
          <w:rStyle w:val="StyleUnderline"/>
          <w:rFonts w:cstheme="majorHAnsi"/>
          <w:highlight w:val="cyan"/>
        </w:rPr>
        <w:t>indicates</w:t>
      </w:r>
      <w:r w:rsidRPr="00812854">
        <w:rPr>
          <w:rStyle w:val="StyleUnderline"/>
          <w:rFonts w:cstheme="majorHAnsi"/>
        </w:rPr>
        <w:t xml:space="preserve"> how cultural stigmas about race, risk, and criminality condition decision making, but </w:t>
      </w:r>
      <w:r w:rsidRPr="00812854">
        <w:rPr>
          <w:rStyle w:val="Emphasis"/>
          <w:rFonts w:cstheme="majorHAnsi"/>
          <w:highlight w:val="cyan"/>
        </w:rPr>
        <w:t>the actual practice of these prejudices further solidifies the continuous operationalization of risky populations as nonwhite</w:t>
      </w:r>
      <w:r w:rsidRPr="00812854">
        <w:rPr>
          <w:rStyle w:val="Emphasis"/>
          <w:rFonts w:cstheme="majorHAnsi"/>
        </w:rPr>
        <w:t>.</w:t>
      </w:r>
      <w:r w:rsidRPr="00812854">
        <w:rPr>
          <w:rStyle w:val="StyleUnderline"/>
          <w:rFonts w:cstheme="majorHAnsi"/>
        </w:rPr>
        <w:t xml:space="preserve"> As a result, on an institutional level, nonwhites become the target of preemptive risk-reduction policies like stop-and-frisk and other aggressive policing tactics </w:t>
      </w:r>
      <w:r w:rsidRPr="00812854">
        <w:rPr>
          <w:rFonts w:cstheme="majorHAnsi"/>
          <w:sz w:val="16"/>
        </w:rPr>
        <w:t xml:space="preserve">(Fagan and Davies 2000; McArdle and Ezren 2001; Richardson 2011). </w:t>
      </w:r>
      <w:r w:rsidRPr="00812854">
        <w:rPr>
          <w:rStyle w:val="StyleUnderline"/>
          <w:rFonts w:cstheme="majorHAnsi"/>
        </w:rPr>
        <w:t xml:space="preserve">While </w:t>
      </w:r>
      <w:r w:rsidRPr="00812854">
        <w:rPr>
          <w:rStyle w:val="Emphasis"/>
          <w:rFonts w:cstheme="majorHAnsi"/>
          <w:highlight w:val="cyan"/>
        </w:rPr>
        <w:t>these sorts of policing strategies are rationalized through the use of nonracial, law-and-order rhetoric</w:t>
      </w:r>
      <w:r w:rsidRPr="00812854">
        <w:rPr>
          <w:rStyle w:val="StyleUnderline"/>
          <w:rFonts w:cstheme="majorHAnsi"/>
        </w:rPr>
        <w:t xml:space="preserve"> </w:t>
      </w:r>
      <w:r w:rsidRPr="00812854">
        <w:rPr>
          <w:rFonts w:cstheme="majorHAnsi"/>
          <w:sz w:val="16"/>
        </w:rPr>
        <w:t xml:space="preserve">(characteristic of the new penology), </w:t>
      </w:r>
      <w:r w:rsidRPr="00812854">
        <w:rPr>
          <w:rStyle w:val="StyleUnderline"/>
          <w:rFonts w:cstheme="majorHAnsi"/>
        </w:rPr>
        <w:t xml:space="preserve">there is ample evidence of racial profiling while utilizing these stop-and-frisk practices in some of the largest cities in the United States </w:t>
      </w:r>
      <w:r w:rsidRPr="00812854">
        <w:rPr>
          <w:rFonts w:cstheme="majorHAnsi"/>
          <w:sz w:val="16"/>
        </w:rPr>
        <w:t xml:space="preserve">(Fagan and Davies 2000; Fazlollah 2013). </w:t>
      </w:r>
      <w:r w:rsidRPr="00812854">
        <w:rPr>
          <w:rStyle w:val="StyleUnderline"/>
          <w:rFonts w:cstheme="majorHAnsi"/>
        </w:rPr>
        <w:t xml:space="preserve">Racial profiling in policing demonstrates how </w:t>
      </w:r>
      <w:r w:rsidRPr="00812854">
        <w:rPr>
          <w:rStyle w:val="StyleUnderline"/>
          <w:rFonts w:cstheme="majorHAnsi"/>
          <w:highlight w:val="cyan"/>
        </w:rPr>
        <w:t>cultural representations of dangerousness</w:t>
      </w:r>
      <w:r w:rsidRPr="00812854">
        <w:rPr>
          <w:rStyle w:val="StyleUnderline"/>
          <w:rFonts w:cstheme="majorHAnsi"/>
        </w:rPr>
        <w:t xml:space="preserve"> </w:t>
      </w:r>
      <w:r w:rsidRPr="00812854">
        <w:rPr>
          <w:rStyle w:val="StyleUnderline"/>
          <w:rFonts w:cstheme="majorHAnsi"/>
          <w:highlight w:val="cyan"/>
        </w:rPr>
        <w:t>manifest</w:t>
      </w:r>
      <w:r w:rsidRPr="00812854">
        <w:rPr>
          <w:rStyle w:val="StyleUnderline"/>
          <w:rFonts w:cstheme="majorHAnsi"/>
        </w:rPr>
        <w:t xml:space="preserve"> </w:t>
      </w:r>
      <w:r w:rsidRPr="00812854">
        <w:rPr>
          <w:rStyle w:val="StyleUnderline"/>
          <w:rFonts w:cstheme="majorHAnsi"/>
          <w:highlight w:val="cyan"/>
        </w:rPr>
        <w:t>in</w:t>
      </w:r>
      <w:r w:rsidRPr="00812854">
        <w:rPr>
          <w:rStyle w:val="StyleUnderline"/>
          <w:rFonts w:cstheme="majorHAnsi"/>
        </w:rPr>
        <w:t xml:space="preserve"> individual-level interactions and </w:t>
      </w:r>
      <w:r w:rsidRPr="00812854">
        <w:rPr>
          <w:rStyle w:val="Emphasis"/>
          <w:rFonts w:cstheme="majorHAnsi"/>
          <w:highlight w:val="cyan"/>
        </w:rPr>
        <w:t>outcomes of racial disproportionality.</w:t>
      </w:r>
      <w:r w:rsidRPr="00812854">
        <w:rPr>
          <w:rStyle w:val="StyleUnderline"/>
          <w:rFonts w:cstheme="majorHAnsi"/>
        </w:rPr>
        <w:t xml:space="preserve"> </w:t>
      </w:r>
      <w:r w:rsidRPr="00812854">
        <w:rPr>
          <w:rFonts w:cstheme="majorHAnsi"/>
          <w:sz w:val="16"/>
        </w:rPr>
        <w:t xml:space="preserve">Increased attention on black and Latino individuals leads to more nonwhite people being arrested for crimes than white people, even though they are not necessarily committing crimes at a higher rate. </w:t>
      </w:r>
      <w:r w:rsidRPr="00812854">
        <w:rPr>
          <w:rStyle w:val="StyleUnderline"/>
          <w:rFonts w:cstheme="majorHAnsi"/>
          <w:highlight w:val="cyan"/>
        </w:rPr>
        <w:t>This reinforces the cultural stereotype of black as dangerous and legitimizes the use of the c</w:t>
      </w:r>
      <w:r w:rsidRPr="00812854">
        <w:rPr>
          <w:rStyle w:val="StyleUnderline"/>
          <w:rFonts w:cstheme="majorHAnsi"/>
        </w:rPr>
        <w:t xml:space="preserve">riminal </w:t>
      </w:r>
      <w:r w:rsidRPr="00812854">
        <w:rPr>
          <w:rStyle w:val="StyleUnderline"/>
          <w:rFonts w:cstheme="majorHAnsi"/>
          <w:highlight w:val="cyan"/>
        </w:rPr>
        <w:t>j</w:t>
      </w:r>
      <w:r w:rsidRPr="00812854">
        <w:rPr>
          <w:rStyle w:val="StyleUnderline"/>
          <w:rFonts w:cstheme="majorHAnsi"/>
        </w:rPr>
        <w:t xml:space="preserve">ustice </w:t>
      </w:r>
      <w:r w:rsidRPr="00812854">
        <w:rPr>
          <w:rStyle w:val="StyleUnderline"/>
          <w:rFonts w:cstheme="majorHAnsi"/>
          <w:highlight w:val="cyan"/>
        </w:rPr>
        <w:t>s</w:t>
      </w:r>
      <w:r w:rsidRPr="00812854">
        <w:rPr>
          <w:rStyle w:val="StyleUnderline"/>
          <w:rFonts w:cstheme="majorHAnsi"/>
        </w:rPr>
        <w:t xml:space="preserve">ystem </w:t>
      </w:r>
      <w:r w:rsidRPr="00812854">
        <w:rPr>
          <w:rStyle w:val="StyleUnderline"/>
          <w:rFonts w:cstheme="majorHAnsi"/>
          <w:highlight w:val="cyan"/>
        </w:rPr>
        <w:t>as a mechanism of racial control</w:t>
      </w:r>
      <w:r w:rsidRPr="00812854">
        <w:rPr>
          <w:rStyle w:val="StyleUnderline"/>
          <w:rFonts w:cstheme="majorHAnsi"/>
        </w:rPr>
        <w:t xml:space="preserve"> on an institutional level. </w:t>
      </w:r>
      <w:r w:rsidRPr="00812854">
        <w:rPr>
          <w:rFonts w:cstheme="majorHAnsi"/>
          <w:sz w:val="16"/>
        </w:rPr>
        <w:t xml:space="preserve">Although we chose to highlight policing, </w:t>
      </w:r>
      <w:r w:rsidRPr="00812854">
        <w:rPr>
          <w:rStyle w:val="StyleUnderline"/>
          <w:rFonts w:cstheme="majorHAnsi"/>
        </w:rPr>
        <w:t xml:space="preserve">this same analysis could be conducted on any criminal justice apparatus and the frontline decision makers tasked with maintaining it. </w:t>
      </w:r>
    </w:p>
    <w:p w14:paraId="40410048" w14:textId="77777777" w:rsidR="0090029A" w:rsidRPr="00812854" w:rsidRDefault="0090029A" w:rsidP="0090029A"/>
    <w:p w14:paraId="18B4ACD7" w14:textId="77777777" w:rsidR="0090029A" w:rsidRPr="00812854" w:rsidRDefault="0090029A" w:rsidP="0090029A">
      <w:pPr>
        <w:pStyle w:val="Heading4"/>
      </w:pPr>
      <w:r w:rsidRPr="00812854">
        <w:t>Support of police reforms through political institutions justifies those institutions that were created to justify racism – That replicates the harsm – CRT focus solves</w:t>
      </w:r>
    </w:p>
    <w:p w14:paraId="6657700C" w14:textId="77777777" w:rsidR="0090029A" w:rsidRPr="00812854" w:rsidRDefault="0090029A" w:rsidP="0090029A">
      <w:r w:rsidRPr="00812854">
        <w:t xml:space="preserve">Sharon E. </w:t>
      </w:r>
      <w:r w:rsidRPr="00812854">
        <w:rPr>
          <w:rFonts w:eastAsiaTheme="majorEastAsia" w:cstheme="majorBidi"/>
          <w:b/>
          <w:iCs/>
          <w:sz w:val="26"/>
        </w:rPr>
        <w:t>Moore</w:t>
      </w:r>
      <w:r w:rsidRPr="00812854">
        <w:t xml:space="preserve">, Michael A. </w:t>
      </w:r>
      <w:r w:rsidRPr="00812854">
        <w:rPr>
          <w:rFonts w:eastAsiaTheme="majorEastAsia" w:cstheme="majorBidi"/>
          <w:b/>
          <w:iCs/>
          <w:sz w:val="26"/>
        </w:rPr>
        <w:t>Robinson</w:t>
      </w:r>
      <w:r w:rsidRPr="00812854">
        <w:t>, 5-1-20</w:t>
      </w:r>
      <w:r w:rsidRPr="00812854">
        <w:rPr>
          <w:rFonts w:eastAsiaTheme="majorEastAsia" w:cstheme="majorBidi"/>
          <w:b/>
          <w:iCs/>
          <w:sz w:val="26"/>
        </w:rPr>
        <w:t>18</w:t>
      </w:r>
      <w:r w:rsidRPr="00812854">
        <w:t xml:space="preserve">, "(PDF) A Critical Race Perspective of Police Shooting of Unarmed Black Males in the United States: Implications for Social Work Volume 2, Number 1, 2018 Springer Publishing Company, </w:t>
      </w:r>
      <w:hyperlink r:id="rId40" w:history="1">
        <w:r w:rsidRPr="00812854">
          <w:rPr>
            <w:rStyle w:val="Hyperlink"/>
          </w:rPr>
          <w:t>https://www.researchgate.net/publication/325419487_A_Critical_Race_Perspective_of_Police_Shooting_of_Unarmed_Black_Males_in_the_United_States_Implications_for_Social_Work</w:t>
        </w:r>
      </w:hyperlink>
      <w:r w:rsidRPr="00812854">
        <w:t xml:space="preserve"> *Warren</w:t>
      </w:r>
    </w:p>
    <w:p w14:paraId="43726230" w14:textId="77777777" w:rsidR="0090029A" w:rsidRPr="00812854" w:rsidRDefault="0090029A" w:rsidP="0090029A">
      <w:pPr>
        <w:spacing w:before="240"/>
        <w:rPr>
          <w:u w:val="single"/>
        </w:rPr>
      </w:pPr>
      <w:r w:rsidRPr="00812854">
        <w:rPr>
          <w:sz w:val="16"/>
        </w:rPr>
        <w:t xml:space="preserve">The tenets of CRT are as follows: (a) the primacy of racism and race in the United States; (b) a questioning of the notion of neutrality, objectivity, colorblindness, and meritocracy in laws and social interactions; (c) questioning of ahistorism of the racialized order; (d) a commitment to social justice; (e) the centrality of experiential knowledge; and (f) a multidisciplinary perspective (Crenshaw, 2011; Solorzano et al., 2000; Zuberi, 2011). </w:t>
      </w:r>
      <w:r w:rsidRPr="00812854">
        <w:rPr>
          <w:u w:val="single"/>
        </w:rPr>
        <w:t xml:space="preserve">In terms of the relationship with police in many margin- alized communities, a central tenet of CRT is that </w:t>
      </w:r>
      <w:r w:rsidRPr="00812854">
        <w:rPr>
          <w:highlight w:val="yellow"/>
          <w:u w:val="single"/>
        </w:rPr>
        <w:t xml:space="preserve">racism </w:t>
      </w:r>
      <w:r w:rsidRPr="00812854">
        <w:rPr>
          <w:u w:val="single"/>
        </w:rPr>
        <w:t xml:space="preserve">is </w:t>
      </w:r>
      <w:r w:rsidRPr="00812854">
        <w:rPr>
          <w:rStyle w:val="StyleUnderline"/>
          <w:highlight w:val="yellow"/>
        </w:rPr>
        <w:t>engrained</w:t>
      </w:r>
      <w:r w:rsidRPr="00812854">
        <w:rPr>
          <w:highlight w:val="yellow"/>
          <w:u w:val="single"/>
        </w:rPr>
        <w:t xml:space="preserve"> </w:t>
      </w:r>
      <w:r w:rsidRPr="00812854">
        <w:rPr>
          <w:rStyle w:val="StyleUnderline"/>
          <w:highlight w:val="yellow"/>
        </w:rPr>
        <w:t xml:space="preserve">in </w:t>
      </w:r>
      <w:r w:rsidRPr="00812854">
        <w:rPr>
          <w:u w:val="single"/>
        </w:rPr>
        <w:t xml:space="preserve">the fabric </w:t>
      </w:r>
      <w:r w:rsidRPr="00812854">
        <w:rPr>
          <w:rStyle w:val="StyleUnderline"/>
        </w:rPr>
        <w:t xml:space="preserve">of </w:t>
      </w:r>
      <w:r w:rsidRPr="00812854">
        <w:rPr>
          <w:rStyle w:val="StyleUnderline"/>
          <w:highlight w:val="yellow"/>
        </w:rPr>
        <w:t>American soci</w:t>
      </w:r>
      <w:r w:rsidRPr="00812854">
        <w:rPr>
          <w:highlight w:val="yellow"/>
          <w:u w:val="single"/>
        </w:rPr>
        <w:t>ety</w:t>
      </w:r>
      <w:r w:rsidRPr="00812854">
        <w:rPr>
          <w:u w:val="single"/>
        </w:rPr>
        <w:t xml:space="preserve"> and works to administer benefits and disadvantages to individ- uals through the construction of race (Bonilla-Silva, 2015).</w:t>
      </w:r>
      <w:r w:rsidRPr="00812854">
        <w:rPr>
          <w:sz w:val="16"/>
        </w:rPr>
        <w:t xml:space="preserve"> </w:t>
      </w:r>
      <w:r w:rsidRPr="00812854">
        <w:rPr>
          <w:u w:val="single"/>
        </w:rPr>
        <w:t xml:space="preserve">Racial categories such as </w:t>
      </w:r>
      <w:r w:rsidRPr="00812854">
        <w:rPr>
          <w:highlight w:val="yellow"/>
          <w:u w:val="single"/>
        </w:rPr>
        <w:t>White and Black—</w:t>
      </w:r>
      <w:r w:rsidRPr="00812854">
        <w:rPr>
          <w:u w:val="single"/>
        </w:rPr>
        <w:t xml:space="preserve">where the </w:t>
      </w:r>
      <w:r w:rsidRPr="00812854">
        <w:rPr>
          <w:highlight w:val="yellow"/>
          <w:u w:val="single"/>
        </w:rPr>
        <w:t>former</w:t>
      </w:r>
      <w:r w:rsidRPr="00812854">
        <w:rPr>
          <w:u w:val="single"/>
        </w:rPr>
        <w:t xml:space="preserve"> is </w:t>
      </w:r>
      <w:r w:rsidRPr="00812854">
        <w:rPr>
          <w:highlight w:val="yellow"/>
          <w:u w:val="single"/>
        </w:rPr>
        <w:t xml:space="preserve">ascribed with </w:t>
      </w:r>
      <w:r w:rsidRPr="00812854">
        <w:rPr>
          <w:u w:val="single"/>
        </w:rPr>
        <w:t xml:space="preserve">nearly </w:t>
      </w:r>
      <w:r w:rsidRPr="00812854">
        <w:rPr>
          <w:highlight w:val="yellow"/>
          <w:u w:val="single"/>
        </w:rPr>
        <w:t>everything</w:t>
      </w:r>
      <w:r w:rsidRPr="00812854">
        <w:rPr>
          <w:u w:val="single"/>
        </w:rPr>
        <w:t xml:space="preserve"> that is </w:t>
      </w:r>
      <w:r w:rsidRPr="00812854">
        <w:rPr>
          <w:highlight w:val="yellow"/>
          <w:u w:val="single"/>
        </w:rPr>
        <w:t xml:space="preserve">good, </w:t>
      </w:r>
      <w:r w:rsidRPr="00812854">
        <w:rPr>
          <w:u w:val="single"/>
        </w:rPr>
        <w:t xml:space="preserve">and the </w:t>
      </w:r>
      <w:r w:rsidRPr="00812854">
        <w:rPr>
          <w:highlight w:val="yellow"/>
          <w:u w:val="single"/>
        </w:rPr>
        <w:t xml:space="preserve">latter </w:t>
      </w:r>
      <w:r w:rsidRPr="00812854">
        <w:rPr>
          <w:u w:val="single"/>
        </w:rPr>
        <w:t xml:space="preserve">deemed to be </w:t>
      </w:r>
      <w:r w:rsidRPr="00812854">
        <w:rPr>
          <w:highlight w:val="yellow"/>
          <w:u w:val="single"/>
        </w:rPr>
        <w:t xml:space="preserve">associated with </w:t>
      </w:r>
      <w:r w:rsidRPr="00812854">
        <w:rPr>
          <w:u w:val="single"/>
        </w:rPr>
        <w:t xml:space="preserve">nearly </w:t>
      </w:r>
      <w:r w:rsidRPr="00812854">
        <w:rPr>
          <w:highlight w:val="yellow"/>
          <w:u w:val="single"/>
        </w:rPr>
        <w:t>everything bad</w:t>
      </w:r>
      <w:r w:rsidRPr="00812854">
        <w:rPr>
          <w:u w:val="single"/>
        </w:rPr>
        <w:t xml:space="preserve"> (Battalora, 2013; Stevenson &amp; Stevenson, 2014)—make </w:t>
      </w:r>
      <w:r w:rsidRPr="00812854">
        <w:rPr>
          <w:highlight w:val="yellow"/>
          <w:u w:val="single"/>
        </w:rPr>
        <w:t xml:space="preserve">Blacks, </w:t>
      </w:r>
      <w:r w:rsidRPr="00812854">
        <w:rPr>
          <w:u w:val="single"/>
        </w:rPr>
        <w:t xml:space="preserve">males in particular, a greater </w:t>
      </w:r>
      <w:r w:rsidRPr="00812854">
        <w:rPr>
          <w:highlight w:val="yellow"/>
          <w:u w:val="single"/>
        </w:rPr>
        <w:t>target of police killings and abuse</w:t>
      </w:r>
      <w:r w:rsidRPr="00812854">
        <w:rPr>
          <w:u w:val="single"/>
        </w:rPr>
        <w:t>.</w:t>
      </w:r>
      <w:r w:rsidRPr="00812854">
        <w:rPr>
          <w:sz w:val="16"/>
        </w:rPr>
        <w:t xml:space="preserve"> </w:t>
      </w:r>
      <w:r w:rsidRPr="00812854">
        <w:rPr>
          <w:u w:val="single"/>
        </w:rPr>
        <w:t xml:space="preserve">From the CRT perspective, Bonilla-Silva (2015) argues that while prejudice or implicit biases play a role in the racialized America, </w:t>
      </w:r>
      <w:r w:rsidRPr="00812854">
        <w:rPr>
          <w:highlight w:val="yellow"/>
          <w:u w:val="single"/>
        </w:rPr>
        <w:t>prejudice does not perpetuate racism</w:t>
      </w:r>
      <w:r w:rsidRPr="00812854">
        <w:rPr>
          <w:u w:val="single"/>
        </w:rPr>
        <w:t xml:space="preserve">. He supports his argument by explaining that if prejudice is the issue, then variation in individual-level prejudices should lead to randomness in the system of racial domination. However, given that racial domination seems consistent and highly rigid in the United States, racism needs to be understood beyond individual prejudices. From this contention, it is conceivable to suggest that the </w:t>
      </w:r>
      <w:r w:rsidRPr="00812854">
        <w:rPr>
          <w:highlight w:val="yellow"/>
          <w:u w:val="single"/>
        </w:rPr>
        <w:t xml:space="preserve">system of racial domination is structured </w:t>
      </w:r>
      <w:r w:rsidRPr="00812854">
        <w:rPr>
          <w:u w:val="single"/>
        </w:rPr>
        <w:t xml:space="preserve">in and </w:t>
      </w:r>
      <w:r w:rsidRPr="00812854">
        <w:rPr>
          <w:highlight w:val="yellow"/>
          <w:u w:val="single"/>
        </w:rPr>
        <w:t>through</w:t>
      </w:r>
      <w:r w:rsidRPr="00812854">
        <w:rPr>
          <w:u w:val="single"/>
        </w:rPr>
        <w:t xml:space="preserve"> the </w:t>
      </w:r>
      <w:r w:rsidRPr="00812854">
        <w:rPr>
          <w:highlight w:val="yellow"/>
          <w:u w:val="single"/>
        </w:rPr>
        <w:t xml:space="preserve">social institutions </w:t>
      </w:r>
      <w:r w:rsidRPr="00812854">
        <w:rPr>
          <w:u w:val="single"/>
        </w:rPr>
        <w:t>that shape social relations.</w:t>
      </w:r>
      <w:r w:rsidRPr="00812854">
        <w:rPr>
          <w:sz w:val="16"/>
        </w:rPr>
        <w:t xml:space="preserve"> </w:t>
      </w:r>
      <w:r w:rsidRPr="00812854">
        <w:rPr>
          <w:highlight w:val="yellow"/>
          <w:u w:val="single"/>
        </w:rPr>
        <w:t>Racial domination continues unabated because the individuals who operate in social institutions</w:t>
      </w:r>
      <w:r w:rsidRPr="00812854">
        <w:rPr>
          <w:u w:val="single"/>
        </w:rPr>
        <w:t xml:space="preserve"> (education, health, legal systems, politics, econom- ics, and criminal justice) </w:t>
      </w:r>
      <w:r w:rsidRPr="00812854">
        <w:rPr>
          <w:highlight w:val="yellow"/>
          <w:u w:val="single"/>
        </w:rPr>
        <w:t xml:space="preserve">follow the path of least resistance </w:t>
      </w:r>
      <w:r w:rsidRPr="00812854">
        <w:rPr>
          <w:u w:val="single"/>
        </w:rPr>
        <w:t xml:space="preserve">to the racial protocol (procedures, rules, cultural norms, styles, and orientations) of those same social </w:t>
      </w:r>
      <w:r w:rsidRPr="00812854">
        <w:rPr>
          <w:highlight w:val="yellow"/>
          <w:u w:val="single"/>
        </w:rPr>
        <w:t xml:space="preserve">institutions </w:t>
      </w:r>
      <w:r w:rsidRPr="00812854">
        <w:rPr>
          <w:u w:val="single"/>
        </w:rPr>
        <w:t xml:space="preserve">whose </w:t>
      </w:r>
      <w:r w:rsidRPr="00812854">
        <w:rPr>
          <w:highlight w:val="yellow"/>
          <w:u w:val="single"/>
        </w:rPr>
        <w:t>foundations are rooted in racism</w:t>
      </w:r>
      <w:r w:rsidRPr="00812854">
        <w:rPr>
          <w:u w:val="single"/>
        </w:rPr>
        <w:t xml:space="preserve"> (Battalora, 2013; Bonill-Silva, 2015; Erickson, 2016).</w:t>
      </w:r>
      <w:r w:rsidRPr="00812854">
        <w:rPr>
          <w:sz w:val="16"/>
        </w:rPr>
        <w:t xml:space="preserve"> </w:t>
      </w:r>
      <w:r w:rsidRPr="00812854">
        <w:rPr>
          <w:rStyle w:val="StyleUnderline"/>
        </w:rPr>
        <w:t>CRT thus reveals that historical antecedents provide the context for analyzing contemporary forms of oppression</w:t>
      </w:r>
      <w:r w:rsidRPr="00812854">
        <w:rPr>
          <w:sz w:val="16"/>
        </w:rPr>
        <w:t xml:space="preserve"> (Alexander, 2010; Aymer, 2016; Bonilla-Silva, 2015). This proposition is consistent with the way social workers apply genogram at the microlevel practice to assess and understand the effect of intergenerational patterns on the here-and-now of clients’ situations (Hartman, 1995). </w:t>
      </w:r>
      <w:r w:rsidRPr="00812854">
        <w:rPr>
          <w:u w:val="single"/>
        </w:rPr>
        <w:t xml:space="preserve">The applica- tion of CRT helps us to understand that the </w:t>
      </w:r>
      <w:r w:rsidRPr="00812854">
        <w:rPr>
          <w:highlight w:val="yellow"/>
          <w:u w:val="single"/>
        </w:rPr>
        <w:t>police killing and torture of Black males today is akin to the criminalization, torture, and killing of Blacks in the 19th and 20th centuries in the United States</w:t>
      </w:r>
      <w:r w:rsidRPr="00812854">
        <w:rPr>
          <w:u w:val="single"/>
        </w:rPr>
        <w:t xml:space="preserve"> (Aymer, 2016; Battalora, 2013).</w:t>
      </w:r>
      <w:r w:rsidRPr="00812854">
        <w:rPr>
          <w:sz w:val="16"/>
        </w:rPr>
        <w:t xml:space="preserve"> Some scholars have argued from a critical perspective that the goal of these police killings and the dehumanization of Black males is to advance and perpetuate White supremacy (Aymer, 2016; Battalora, 2013; Bonilla-Silva, 2015; Irby, 2014; Stevenson &amp; Stevenson, 2014). </w:t>
      </w:r>
      <w:r w:rsidRPr="00812854">
        <w:rPr>
          <w:u w:val="single"/>
        </w:rPr>
        <w:t xml:space="preserve">In a more practical sense, it is about </w:t>
      </w:r>
      <w:r w:rsidRPr="00812854">
        <w:rPr>
          <w:highlight w:val="yellow"/>
          <w:u w:val="single"/>
        </w:rPr>
        <w:t>ensuring</w:t>
      </w:r>
      <w:r w:rsidRPr="00812854">
        <w:rPr>
          <w:u w:val="single"/>
        </w:rPr>
        <w:t xml:space="preserve"> that </w:t>
      </w:r>
      <w:r w:rsidRPr="00812854">
        <w:rPr>
          <w:highlight w:val="yellow"/>
          <w:u w:val="single"/>
        </w:rPr>
        <w:t>a group of people</w:t>
      </w:r>
      <w:r w:rsidRPr="00812854">
        <w:rPr>
          <w:u w:val="single"/>
        </w:rPr>
        <w:t xml:space="preserve"> socially categorized as Whites, men in particular, have the </w:t>
      </w:r>
      <w:r w:rsidRPr="00812854">
        <w:rPr>
          <w:highlight w:val="yellow"/>
          <w:u w:val="single"/>
        </w:rPr>
        <w:t>exclusive right to power, wealth, material possessions, dominant status, and the right to women’s sexuality</w:t>
      </w:r>
      <w:r w:rsidRPr="00812854">
        <w:rPr>
          <w:u w:val="single"/>
        </w:rPr>
        <w:t xml:space="preserve"> (Battalora, 2013; Irby, 2014). Although Black males are not lynched today, it may only suggest that </w:t>
      </w:r>
      <w:r w:rsidRPr="00812854">
        <w:rPr>
          <w:highlight w:val="yellow"/>
          <w:u w:val="single"/>
        </w:rPr>
        <w:t>racism is not static, it evolves and adapts to fit</w:t>
      </w:r>
      <w:r w:rsidRPr="00812854">
        <w:rPr>
          <w:u w:val="single"/>
        </w:rPr>
        <w:t xml:space="preserve"> a given regime in time and space (Bonilla- Silva, 2015). In other words, </w:t>
      </w:r>
      <w:r w:rsidRPr="00812854">
        <w:rPr>
          <w:highlight w:val="yellow"/>
          <w:u w:val="single"/>
        </w:rPr>
        <w:t>police brutality and the killing of Black males are not new phenomena, rather they reflect the unabated continuation of racism</w:t>
      </w:r>
      <w:r w:rsidRPr="00812854">
        <w:rPr>
          <w:u w:val="single"/>
        </w:rPr>
        <w:t xml:space="preserve"> (ideology stemming from White supremacy) </w:t>
      </w:r>
      <w:r w:rsidRPr="00812854">
        <w:rPr>
          <w:highlight w:val="yellow"/>
          <w:u w:val="single"/>
        </w:rPr>
        <w:t>in America</w:t>
      </w:r>
      <w:r w:rsidRPr="00812854">
        <w:rPr>
          <w:u w:val="single"/>
        </w:rPr>
        <w:t xml:space="preserve"> (Aymer, 2016; Bonilla-Silva, 2015). </w:t>
      </w:r>
      <w:r w:rsidRPr="00812854">
        <w:rPr>
          <w:highlight w:val="yellow"/>
          <w:u w:val="single"/>
        </w:rPr>
        <w:t>Racism thus works to provide actors with certain social and psychological orienta- tions</w:t>
      </w:r>
      <w:r w:rsidRPr="00812854">
        <w:rPr>
          <w:u w:val="single"/>
        </w:rPr>
        <w:t xml:space="preserve"> (Bonilla-Silva, 2015; Crenshaw et al., 1995). </w:t>
      </w:r>
    </w:p>
    <w:p w14:paraId="4FF27138" w14:textId="77777777" w:rsidR="00625F52" w:rsidRPr="00812854" w:rsidRDefault="00625F52" w:rsidP="00625F52">
      <w:pPr>
        <w:rPr>
          <w:rFonts w:cstheme="majorHAnsi"/>
          <w:sz w:val="16"/>
        </w:rPr>
      </w:pPr>
    </w:p>
    <w:p w14:paraId="0B8C4072" w14:textId="77777777" w:rsidR="00DD5029" w:rsidRPr="00812854" w:rsidRDefault="00DD5029" w:rsidP="00DD5029">
      <w:pPr>
        <w:pStyle w:val="Heading4"/>
        <w:rPr>
          <w:rFonts w:cstheme="majorHAnsi"/>
        </w:rPr>
      </w:pPr>
      <w:r w:rsidRPr="00812854">
        <w:rPr>
          <w:rFonts w:cstheme="majorHAnsi"/>
        </w:rPr>
        <w:t xml:space="preserve">The aff functions on the assumption that the law and police are objective determinants of injustice – however SCOTUS has made things like racial profiling </w:t>
      </w:r>
      <w:r w:rsidRPr="00812854">
        <w:rPr>
          <w:rFonts w:cstheme="majorHAnsi"/>
          <w:u w:val="single"/>
        </w:rPr>
        <w:t>legal</w:t>
      </w:r>
    </w:p>
    <w:p w14:paraId="1E90FDF4" w14:textId="77777777" w:rsidR="00DD5029" w:rsidRPr="00812854" w:rsidRDefault="00DD5029" w:rsidP="00DD5029">
      <w:pPr>
        <w:pStyle w:val="ListParagraph"/>
        <w:numPr>
          <w:ilvl w:val="0"/>
          <w:numId w:val="15"/>
        </w:numPr>
        <w:rPr>
          <w:rFonts w:cstheme="majorHAnsi"/>
        </w:rPr>
      </w:pPr>
      <w:r w:rsidRPr="00812854">
        <w:rPr>
          <w:rFonts w:cstheme="majorHAnsi"/>
        </w:rPr>
        <w:t>Only enforces reforms in order to benefit themselves</w:t>
      </w:r>
    </w:p>
    <w:p w14:paraId="3B6B3762" w14:textId="77777777" w:rsidR="00DD5029" w:rsidRPr="00812854" w:rsidRDefault="00DD5029" w:rsidP="00DD5029">
      <w:pPr>
        <w:rPr>
          <w:rFonts w:cstheme="majorHAnsi"/>
        </w:rPr>
      </w:pPr>
      <w:r w:rsidRPr="00812854">
        <w:rPr>
          <w:rStyle w:val="Style13ptBold"/>
          <w:rFonts w:cstheme="majorHAnsi"/>
        </w:rPr>
        <w:t>Butler 16</w:t>
      </w:r>
      <w:r w:rsidRPr="00812854">
        <w:rPr>
          <w:rFonts w:cstheme="majorHAnsi"/>
        </w:rPr>
        <w:t xml:space="preserve"> – [Paul, "The system is working the way it is supposed to: the limits of criminal justice reform," Georgetown Law Journal, vol. 104, no. 6, Aug. 2016, p. 1419+, Gale Academic OneFile, https://link-gale-com.proxy.lib.umich.edu/apps/doc/A481244340/AONE?u=umuser&amp;sid=AONE&amp;xid=3f2a1545, DOA: 26 June 2020, Lowell-JS]</w:t>
      </w:r>
    </w:p>
    <w:p w14:paraId="1B3877DB" w14:textId="77777777" w:rsidR="00DD5029" w:rsidRPr="00812854" w:rsidRDefault="00DD5029" w:rsidP="00DD5029">
      <w:pPr>
        <w:rPr>
          <w:rFonts w:cstheme="majorHAnsi"/>
          <w:u w:val="single"/>
        </w:rPr>
      </w:pPr>
      <w:r w:rsidRPr="00812854">
        <w:rPr>
          <w:rStyle w:val="StyleUnderline"/>
          <w:rFonts w:cstheme="majorHAnsi"/>
        </w:rPr>
        <w:t>In a series of cases</w:t>
      </w:r>
      <w:r w:rsidRPr="00812854">
        <w:rPr>
          <w:rFonts w:cstheme="majorHAnsi"/>
          <w:sz w:val="16"/>
        </w:rPr>
        <w:t xml:space="preserve"> roughly dating from Terry v. Ohio, (179) the conservatives on </w:t>
      </w:r>
      <w:r w:rsidRPr="00812854">
        <w:rPr>
          <w:rStyle w:val="StyleUnderline"/>
          <w:rFonts w:cstheme="majorHAnsi"/>
        </w:rPr>
        <w:t xml:space="preserve">the </w:t>
      </w:r>
      <w:r w:rsidRPr="00812854">
        <w:rPr>
          <w:rStyle w:val="StyleUnderline"/>
          <w:rFonts w:cstheme="majorHAnsi"/>
          <w:highlight w:val="cyan"/>
        </w:rPr>
        <w:t>Supreme Court</w:t>
      </w:r>
      <w:r w:rsidRPr="00812854">
        <w:rPr>
          <w:rFonts w:cstheme="majorHAnsi"/>
          <w:sz w:val="16"/>
        </w:rPr>
        <w:t xml:space="preserve"> have </w:t>
      </w:r>
      <w:r w:rsidRPr="00812854">
        <w:rPr>
          <w:rStyle w:val="StyleUnderline"/>
          <w:rFonts w:cstheme="majorHAnsi"/>
          <w:highlight w:val="cyan"/>
        </w:rPr>
        <w:t xml:space="preserve">established a set of police practices that, </w:t>
      </w:r>
      <w:r w:rsidRPr="00812854">
        <w:rPr>
          <w:rStyle w:val="StyleUnderline"/>
          <w:rFonts w:cstheme="majorHAnsi"/>
        </w:rPr>
        <w:t xml:space="preserve">in theory, </w:t>
      </w:r>
      <w:r w:rsidRPr="00812854">
        <w:rPr>
          <w:rStyle w:val="Emphasis"/>
          <w:rFonts w:cstheme="majorHAnsi"/>
        </w:rPr>
        <w:t xml:space="preserve">apply to everyone, but </w:t>
      </w:r>
      <w:r w:rsidRPr="00812854">
        <w:rPr>
          <w:rStyle w:val="Emphasis"/>
          <w:rFonts w:cstheme="majorHAnsi"/>
          <w:highlight w:val="cyan"/>
        </w:rPr>
        <w:t xml:space="preserve">are </w:t>
      </w:r>
      <w:r w:rsidRPr="00812854">
        <w:rPr>
          <w:rStyle w:val="StyleUnderline"/>
          <w:rFonts w:cstheme="majorHAnsi"/>
          <w:highlight w:val="cyan"/>
        </w:rPr>
        <w:t>principally</w:t>
      </w:r>
      <w:r w:rsidRPr="00812854">
        <w:rPr>
          <w:rStyle w:val="Emphasis"/>
          <w:rFonts w:cstheme="majorHAnsi"/>
          <w:highlight w:val="cyan"/>
        </w:rPr>
        <w:t xml:space="preserve"> directed against black men.</w:t>
      </w:r>
      <w:r w:rsidRPr="00812854">
        <w:rPr>
          <w:rStyle w:val="Emphasis"/>
          <w:rFonts w:cstheme="majorHAnsi"/>
        </w:rPr>
        <w:t xml:space="preserve"> </w:t>
      </w:r>
      <w:r w:rsidRPr="00812854">
        <w:rPr>
          <w:rFonts w:cstheme="majorHAnsi"/>
          <w:sz w:val="16"/>
        </w:rPr>
        <w:t xml:space="preserve">In 1968, when the Court decided Terry, the original stop and frisk case, there had been a series of urban riots, all sparked by complaints in African-American communities about excessive force by police officers. (180) </w:t>
      </w:r>
      <w:r w:rsidRPr="00812854">
        <w:rPr>
          <w:rFonts w:cstheme="majorHAnsi"/>
          <w:u w:val="single"/>
        </w:rPr>
        <w:t>In Terry</w:t>
      </w:r>
      <w:r w:rsidRPr="00812854">
        <w:rPr>
          <w:rFonts w:cstheme="majorHAnsi"/>
          <w:highlight w:val="cyan"/>
          <w:u w:val="single"/>
        </w:rPr>
        <w:t>, the court gave the police the power to stop people when there is reasonable suspicion about criminal activity</w:t>
      </w:r>
      <w:r w:rsidRPr="00812854">
        <w:rPr>
          <w:rFonts w:cstheme="majorHAnsi"/>
          <w:u w:val="single"/>
        </w:rPr>
        <w:t xml:space="preserve">, and to </w:t>
      </w:r>
      <w:r w:rsidRPr="00812854">
        <w:rPr>
          <w:rFonts w:cstheme="majorHAnsi"/>
          <w:highlight w:val="cyan"/>
          <w:u w:val="single"/>
        </w:rPr>
        <w:t>frisk those</w:t>
      </w:r>
      <w:r w:rsidRPr="00812854">
        <w:rPr>
          <w:rFonts w:cstheme="majorHAnsi"/>
          <w:u w:val="single"/>
        </w:rPr>
        <w:t xml:space="preserve"> suspects who the police </w:t>
      </w:r>
      <w:r w:rsidRPr="00812854">
        <w:rPr>
          <w:rFonts w:cstheme="majorHAnsi"/>
          <w:highlight w:val="cyan"/>
          <w:u w:val="single"/>
        </w:rPr>
        <w:t>reasonably believed possessed weapons</w:t>
      </w:r>
      <w:r w:rsidRPr="00812854">
        <w:rPr>
          <w:rFonts w:cstheme="majorHAnsi"/>
          <w:u w:val="single"/>
        </w:rPr>
        <w:t>.</w:t>
      </w:r>
      <w:r w:rsidRPr="00812854">
        <w:rPr>
          <w:rFonts w:cstheme="majorHAnsi"/>
          <w:sz w:val="16"/>
        </w:rPr>
        <w:t xml:space="preserve"> (181) The NAACP Legal Defense Fund filed an amicus brief in which it said that concerns about </w:t>
      </w:r>
      <w:r w:rsidRPr="00812854">
        <w:rPr>
          <w:rStyle w:val="StyleUnderline"/>
          <w:rFonts w:cstheme="majorHAnsi"/>
        </w:rPr>
        <w:t>disparate treatment of blacks were "unavoidably intertwined with the issues in Terry," (182) It warned that the police would use the power to stop and frisk to humiliate blacks.</w:t>
      </w:r>
      <w:r w:rsidRPr="00812854">
        <w:rPr>
          <w:rFonts w:cstheme="majorHAnsi"/>
          <w:sz w:val="16"/>
        </w:rPr>
        <w:t xml:space="preserve"> Shortly after finishing a proposed rewrite of Terry, Justice Brennan wrote a letter to Chief Justice Warren in which he said: I've become acutely concerned that the mere fact of our affirmance in Terry will be taken by the police all over the country as our license to them to carry on, indeed widely </w:t>
      </w:r>
      <w:r w:rsidRPr="00812854">
        <w:rPr>
          <w:rStyle w:val="StyleUnderline"/>
          <w:rFonts w:cstheme="majorHAnsi"/>
        </w:rPr>
        <w:t>expand, present "aggressive surveillance" techniques which the press tell us are being deliberately employed in Miami, Chicago, Detroit [and] other ghetto cities. This is happening, of course, in response to the "crime in the streets" alarums being sounded in this election year in the Congress, the White House [and] every Governor's office.,., It will not take much of this to aggravate the already white heat resentment of ghetto Negroes against the police--[and] the Court will become the scape goat.</w:t>
      </w:r>
      <w:r w:rsidRPr="00812854">
        <w:rPr>
          <w:rFonts w:cstheme="majorHAnsi"/>
          <w:sz w:val="16"/>
        </w:rPr>
        <w:t xml:space="preserve"> (183) The Terry opinion does not note that Mr. Terry was African-American. It contains only one almost parenthetical reference to race, in which it mentions "[t]he wholesale harassment by certain elements of the police community, of which minority groups, particularly Negroes, frequently complain." (184) But Justice Brennan's prediction about the "white heat resentment of ghetto Negroes against the police" has been borne out. </w:t>
      </w:r>
      <w:r w:rsidRPr="00812854">
        <w:rPr>
          <w:rStyle w:val="StyleUnderline"/>
          <w:rFonts w:cstheme="majorHAnsi"/>
        </w:rPr>
        <w:t xml:space="preserve">Since Terry was decided, </w:t>
      </w:r>
      <w:r w:rsidRPr="00812854">
        <w:rPr>
          <w:rStyle w:val="StyleUnderline"/>
          <w:rFonts w:cstheme="majorHAnsi"/>
          <w:highlight w:val="cyan"/>
        </w:rPr>
        <w:t>African-American men</w:t>
      </w:r>
      <w:r w:rsidRPr="00812854">
        <w:rPr>
          <w:rStyle w:val="StyleUnderline"/>
          <w:rFonts w:cstheme="majorHAnsi"/>
        </w:rPr>
        <w:t xml:space="preserve"> appear to have been the </w:t>
      </w:r>
      <w:r w:rsidRPr="00812854">
        <w:rPr>
          <w:rStyle w:val="StyleUnderline"/>
          <w:rFonts w:cstheme="majorHAnsi"/>
          <w:highlight w:val="cyan"/>
        </w:rPr>
        <w:t>primary targets of stops and frisks</w:t>
      </w:r>
      <w:r w:rsidRPr="00812854">
        <w:rPr>
          <w:rStyle w:val="StyleUnderline"/>
          <w:rFonts w:cstheme="majorHAnsi"/>
        </w:rPr>
        <w:t xml:space="preserve">. I say "appear" because there is no national database on who is subject to stop and frisk. Some police departments maintain that data however. </w:t>
      </w:r>
      <w:r w:rsidRPr="00812854">
        <w:rPr>
          <w:rFonts w:cstheme="majorHAnsi"/>
          <w:sz w:val="16"/>
        </w:rPr>
        <w:t xml:space="preserve">Below, I list what is available from several cities. The dynamic in Terry--in which the Court is warned that African-Americans will bear the burden of its expansion of police powers, the Court either ignores or discounts the concern, and then, in fact, African-American men do </w:t>
      </w:r>
      <w:r w:rsidRPr="00812854">
        <w:rPr>
          <w:rStyle w:val="StyleUnderline"/>
          <w:rFonts w:cstheme="majorHAnsi"/>
        </w:rPr>
        <w:t>bear the burden of the police practice--is commonplace. For example, in Virginia v. Moore, the Court unanimously held that an officer did not violate the Fourth Amendment by arresting and searching a motorist whom they had probable cause to believe was driving with a suspended license, even though as a matter of state law this offense was one for which the officers should have issued a summons rather than made an arrest. (</w:t>
      </w:r>
      <w:r w:rsidRPr="00812854">
        <w:rPr>
          <w:rFonts w:cstheme="majorHAnsi"/>
          <w:sz w:val="16"/>
        </w:rPr>
        <w:t xml:space="preserve">190) The ACLU filed a brief voicing its concern: (191) </w:t>
      </w:r>
      <w:proofErr w:type="gramStart"/>
      <w:r w:rsidRPr="00812854">
        <w:rPr>
          <w:rStyle w:val="Emphasis"/>
          <w:rFonts w:cstheme="majorHAnsi"/>
          <w:highlight w:val="cyan"/>
        </w:rPr>
        <w:t>If</w:t>
      </w:r>
      <w:proofErr w:type="gramEnd"/>
      <w:r w:rsidRPr="00812854">
        <w:rPr>
          <w:rStyle w:val="Emphasis"/>
          <w:rFonts w:cstheme="majorHAnsi"/>
          <w:highlight w:val="cyan"/>
        </w:rPr>
        <w:t xml:space="preserve"> officers can arrest and search almost on whim</w:t>
      </w:r>
      <w:r w:rsidRPr="00812854">
        <w:rPr>
          <w:rStyle w:val="Emphasis"/>
          <w:rFonts w:cstheme="majorHAnsi"/>
        </w:rPr>
        <w:t xml:space="preserve">, some officers will inevitably </w:t>
      </w:r>
      <w:r w:rsidRPr="00812854">
        <w:rPr>
          <w:rStyle w:val="Emphasis"/>
          <w:rFonts w:cstheme="majorHAnsi"/>
          <w:highlight w:val="cyan"/>
        </w:rPr>
        <w:t>use that authority</w:t>
      </w:r>
      <w:r w:rsidRPr="00812854">
        <w:rPr>
          <w:rStyle w:val="Emphasis"/>
          <w:rFonts w:cstheme="majorHAnsi"/>
        </w:rPr>
        <w:t xml:space="preserve"> to conduct arbitrary arrests, or </w:t>
      </w:r>
      <w:r w:rsidRPr="00812854">
        <w:rPr>
          <w:rStyle w:val="Emphasis"/>
          <w:rFonts w:cstheme="majorHAnsi"/>
          <w:highlight w:val="cyan"/>
        </w:rPr>
        <w:t>to discriminate on the basis of race</w:t>
      </w:r>
      <w:r w:rsidRPr="00812854">
        <w:rPr>
          <w:rStyle w:val="Emphasis"/>
          <w:rFonts w:cstheme="majorHAnsi"/>
        </w:rPr>
        <w:t xml:space="preserve"> or some other impermissible factor.</w:t>
      </w:r>
      <w:r w:rsidRPr="00812854">
        <w:rPr>
          <w:rFonts w:cstheme="majorHAnsi"/>
          <w:sz w:val="16"/>
        </w:rPr>
        <w:t xml:space="preserve"> There are, unfortunately, </w:t>
      </w:r>
      <w:r w:rsidRPr="00812854">
        <w:rPr>
          <w:rFonts w:cstheme="majorHAnsi"/>
          <w:b/>
          <w:bCs/>
          <w:u w:val="single"/>
        </w:rPr>
        <w:t>many cases showcasing officers who were willing to take advantage of this license to perform what seem to have been arbitrary and possibly discriminatory arrests.</w:t>
      </w:r>
      <w:r w:rsidRPr="00812854">
        <w:rPr>
          <w:rFonts w:cstheme="majorHAnsi"/>
          <w:sz w:val="16"/>
        </w:rPr>
        <w:t xml:space="preserve"> (192)</w:t>
      </w:r>
      <w:r w:rsidRPr="00812854">
        <w:rPr>
          <w:rFonts w:cstheme="majorHAnsi"/>
          <w:b/>
          <w:iCs/>
          <w:u w:val="single"/>
        </w:rPr>
        <w:t xml:space="preserve"> </w:t>
      </w:r>
      <w:r w:rsidRPr="00812854">
        <w:rPr>
          <w:rFonts w:cstheme="majorHAnsi"/>
          <w:u w:val="single"/>
        </w:rPr>
        <w:t xml:space="preserve">The ACLU also provided data from the DOJ "that demonstrated that </w:t>
      </w:r>
      <w:r w:rsidRPr="00812854">
        <w:rPr>
          <w:rFonts w:cstheme="majorHAnsi"/>
          <w:highlight w:val="cyan"/>
          <w:u w:val="single"/>
        </w:rPr>
        <w:t>African-Americans</w:t>
      </w:r>
      <w:r w:rsidRPr="00812854">
        <w:rPr>
          <w:rFonts w:cstheme="majorHAnsi"/>
          <w:u w:val="single"/>
        </w:rPr>
        <w:t xml:space="preserve"> were nearly </w:t>
      </w:r>
      <w:r w:rsidRPr="00812854">
        <w:rPr>
          <w:rFonts w:cstheme="majorHAnsi"/>
          <w:highlight w:val="cyan"/>
          <w:u w:val="single"/>
        </w:rPr>
        <w:t xml:space="preserve">three times </w:t>
      </w:r>
      <w:r w:rsidRPr="00812854">
        <w:rPr>
          <w:rFonts w:cstheme="majorHAnsi"/>
          <w:u w:val="single"/>
        </w:rPr>
        <w:t xml:space="preserve">as likely </w:t>
      </w:r>
      <w:r w:rsidRPr="00812854">
        <w:rPr>
          <w:rFonts w:cstheme="majorHAnsi"/>
          <w:highlight w:val="cyan"/>
          <w:u w:val="single"/>
        </w:rPr>
        <w:t>and Hispanics</w:t>
      </w:r>
      <w:r w:rsidRPr="00812854">
        <w:rPr>
          <w:rFonts w:cstheme="majorHAnsi"/>
          <w:u w:val="single"/>
        </w:rPr>
        <w:t xml:space="preserve"> more than </w:t>
      </w:r>
      <w:r w:rsidRPr="00812854">
        <w:rPr>
          <w:rFonts w:cstheme="majorHAnsi"/>
          <w:highlight w:val="cyan"/>
          <w:u w:val="single"/>
        </w:rPr>
        <w:t>twice as likely as white motorists to be physically searched or</w:t>
      </w:r>
      <w:r w:rsidRPr="00812854">
        <w:rPr>
          <w:rFonts w:cstheme="majorHAnsi"/>
          <w:u w:val="single"/>
        </w:rPr>
        <w:t xml:space="preserve"> to </w:t>
      </w:r>
      <w:r w:rsidRPr="00812854">
        <w:rPr>
          <w:rFonts w:cstheme="majorHAnsi"/>
          <w:highlight w:val="cyan"/>
          <w:u w:val="single"/>
        </w:rPr>
        <w:t>have</w:t>
      </w:r>
      <w:r w:rsidRPr="00812854">
        <w:rPr>
          <w:rFonts w:cstheme="majorHAnsi"/>
          <w:u w:val="single"/>
        </w:rPr>
        <w:t xml:space="preserve"> their </w:t>
      </w:r>
      <w:r w:rsidRPr="00812854">
        <w:rPr>
          <w:rFonts w:cstheme="majorHAnsi"/>
          <w:highlight w:val="cyan"/>
          <w:u w:val="single"/>
        </w:rPr>
        <w:t>vehicles searched</w:t>
      </w:r>
      <w:r w:rsidRPr="00812854">
        <w:rPr>
          <w:rFonts w:cstheme="majorHAnsi"/>
          <w:u w:val="single"/>
        </w:rPr>
        <w:t xml:space="preserve"> when their cars were stopped." (193) </w:t>
      </w:r>
      <w:r w:rsidRPr="00812854">
        <w:rPr>
          <w:rFonts w:cstheme="majorHAnsi"/>
          <w:b/>
          <w:bCs/>
          <w:u w:val="single"/>
        </w:rPr>
        <w:t xml:space="preserve">The Court's opinion makes no mention of the racial implications of its holding. </w:t>
      </w:r>
      <w:r w:rsidRPr="00812854">
        <w:rPr>
          <w:rFonts w:cstheme="majorHAnsi"/>
          <w:sz w:val="16"/>
        </w:rPr>
        <w:t xml:space="preserve">These cases, and others described below, </w:t>
      </w:r>
      <w:r w:rsidRPr="00812854">
        <w:rPr>
          <w:rFonts w:cstheme="majorHAnsi"/>
          <w:u w:val="single"/>
        </w:rPr>
        <w:t xml:space="preserve">evidence a </w:t>
      </w:r>
      <w:r w:rsidRPr="00812854">
        <w:rPr>
          <w:rFonts w:cstheme="majorHAnsi"/>
          <w:highlight w:val="cyan"/>
          <w:u w:val="single"/>
        </w:rPr>
        <w:t>racial project by the</w:t>
      </w:r>
      <w:r w:rsidRPr="00812854">
        <w:rPr>
          <w:rFonts w:cstheme="majorHAnsi"/>
          <w:u w:val="single"/>
        </w:rPr>
        <w:t xml:space="preserve"> U.S. </w:t>
      </w:r>
      <w:r w:rsidRPr="00812854">
        <w:rPr>
          <w:rFonts w:cstheme="majorHAnsi"/>
          <w:highlight w:val="cyan"/>
          <w:u w:val="single"/>
        </w:rPr>
        <w:t xml:space="preserve">Supreme Court </w:t>
      </w:r>
      <w:r w:rsidRPr="00812854">
        <w:rPr>
          <w:rFonts w:cstheme="majorHAnsi"/>
          <w:u w:val="single"/>
        </w:rPr>
        <w:t xml:space="preserve">to </w:t>
      </w:r>
      <w:r w:rsidRPr="00812854">
        <w:rPr>
          <w:rFonts w:cstheme="majorHAnsi"/>
          <w:highlight w:val="cyan"/>
          <w:u w:val="single"/>
        </w:rPr>
        <w:t>allow the police to control African-American men.</w:t>
      </w:r>
      <w:r w:rsidRPr="00812854">
        <w:rPr>
          <w:rFonts w:cstheme="majorHAnsi"/>
          <w:sz w:val="16"/>
        </w:rPr>
        <w:t xml:space="preserve"> This claim may seem startling, but I am not the first scholar to assert that the Court has used its power over the criminal process to do race work. (194) The Harvard legal historian Michael Klarman, in a groundbreaking article entitled </w:t>
      </w:r>
      <w:r w:rsidRPr="00812854">
        <w:rPr>
          <w:rFonts w:cstheme="majorHAnsi"/>
          <w:u w:val="single"/>
        </w:rPr>
        <w:t xml:space="preserve">"The Racial Origins of Modern Criminal Procedure," described modern criminal justice as evolving from landmark cases in the 1920s and 1930s in which black defendants were clearly being treated unfairly. (195) The Court established a body of law, for example the right to counsel in capital cases, intended to resolve racial unfairness. (196) Klarman notes that in these cases </w:t>
      </w:r>
      <w:r w:rsidRPr="00812854">
        <w:rPr>
          <w:rStyle w:val="Emphasis"/>
          <w:rFonts w:cstheme="majorHAnsi"/>
        </w:rPr>
        <w:t xml:space="preserve">the Court was not taking a big lead in civil rights. (197) </w:t>
      </w:r>
      <w:proofErr w:type="gramStart"/>
      <w:r w:rsidRPr="00812854">
        <w:rPr>
          <w:rStyle w:val="Emphasis"/>
          <w:rFonts w:cstheme="majorHAnsi"/>
        </w:rPr>
        <w:t>It</w:t>
      </w:r>
      <w:proofErr w:type="gramEnd"/>
      <w:r w:rsidRPr="00812854">
        <w:rPr>
          <w:rStyle w:val="Emphasis"/>
          <w:rFonts w:cstheme="majorHAnsi"/>
        </w:rPr>
        <w:t xml:space="preserve"> was following public sentiment, which was evolving against the brutish justice that black defendants often received in the south. (198) The </w:t>
      </w:r>
      <w:r w:rsidRPr="00812854">
        <w:rPr>
          <w:rStyle w:val="Emphasis"/>
          <w:rFonts w:cstheme="majorHAnsi"/>
          <w:highlight w:val="cyan"/>
        </w:rPr>
        <w:t>Court</w:t>
      </w:r>
      <w:r w:rsidRPr="00812854">
        <w:rPr>
          <w:rStyle w:val="Emphasis"/>
          <w:rFonts w:cstheme="majorHAnsi"/>
        </w:rPr>
        <w:t xml:space="preserve"> is still in the business of </w:t>
      </w:r>
      <w:r w:rsidRPr="00812854">
        <w:rPr>
          <w:rStyle w:val="Emphasis"/>
          <w:rFonts w:cstheme="majorHAnsi"/>
          <w:highlight w:val="cyan"/>
        </w:rPr>
        <w:t>using criminal justice to promote racial ends.</w:t>
      </w:r>
      <w:r w:rsidRPr="00812854">
        <w:rPr>
          <w:rStyle w:val="Emphasis"/>
          <w:rFonts w:cstheme="majorHAnsi"/>
        </w:rPr>
        <w:t xml:space="preserve"> </w:t>
      </w:r>
      <w:r w:rsidRPr="00812854">
        <w:rPr>
          <w:rFonts w:cstheme="majorHAnsi"/>
          <w:sz w:val="16"/>
        </w:rPr>
        <w:t>And now, as in the era that Klarman wrote about, the Court is following the will of the majority. Although Klarman is not typically identified as a critical race theorist, his analysis is, in some ways, sympathetic to some critical race theory claims, including the idea that the law promotes racial hierarchy. Klarman writes, of the progressive cases he describes, "</w:t>
      </w:r>
      <w:proofErr w:type="gramStart"/>
      <w:r w:rsidRPr="00812854">
        <w:rPr>
          <w:rFonts w:cstheme="majorHAnsi"/>
          <w:sz w:val="16"/>
        </w:rPr>
        <w:t>none</w:t>
      </w:r>
      <w:proofErr w:type="gramEnd"/>
      <w:r w:rsidRPr="00812854">
        <w:rPr>
          <w:rFonts w:cstheme="majorHAnsi"/>
          <w:sz w:val="16"/>
        </w:rPr>
        <w:t xml:space="preserve"> of these rulings had a very </w:t>
      </w:r>
      <w:r w:rsidRPr="00812854">
        <w:rPr>
          <w:rFonts w:cstheme="majorHAnsi"/>
          <w:u w:val="single"/>
        </w:rPr>
        <w:t>significant direct impact on Jim Crow justice. For example, few blacks sat on southern juries as a result of Norris v. Alabama, and black defendants continued to be tortured into confessing, notwithstanding Brown v. Mississippi."</w:t>
      </w:r>
      <w:r w:rsidRPr="00812854">
        <w:rPr>
          <w:rFonts w:cstheme="majorHAnsi"/>
          <w:sz w:val="16"/>
        </w:rPr>
        <w:t xml:space="preserve"> (199) </w:t>
      </w:r>
      <w:proofErr w:type="gramStart"/>
      <w:r w:rsidRPr="00812854">
        <w:rPr>
          <w:rFonts w:cstheme="majorHAnsi"/>
          <w:sz w:val="16"/>
        </w:rPr>
        <w:t>The[</w:t>
      </w:r>
      <w:proofErr w:type="gramEnd"/>
      <w:r w:rsidRPr="00812854">
        <w:rPr>
          <w:rFonts w:cstheme="majorHAnsi"/>
          <w:sz w:val="16"/>
        </w:rPr>
        <w:t xml:space="preserve">] criminal procedure decisions also lend some support to the view of those commentators who have </w:t>
      </w:r>
      <w:r w:rsidRPr="00812854">
        <w:rPr>
          <w:rFonts w:cstheme="majorHAnsi"/>
          <w:u w:val="single"/>
        </w:rPr>
        <w:t>questioned the Court's capacity to effectuate significant social change.</w:t>
      </w:r>
      <w:r w:rsidRPr="00812854">
        <w:rPr>
          <w:rFonts w:cstheme="majorHAnsi"/>
          <w:sz w:val="16"/>
        </w:rPr>
        <w:t xml:space="preserve"> In the face of deeply rooted southern mores, these </w:t>
      </w:r>
      <w:r w:rsidRPr="00812854">
        <w:rPr>
          <w:rFonts w:cstheme="majorHAnsi"/>
          <w:u w:val="single"/>
        </w:rPr>
        <w:t>Supreme Court decisions made little practical difference to southern blacks enmeshed in the Jim Crow legal system</w:t>
      </w:r>
      <w:r w:rsidRPr="00812854">
        <w:rPr>
          <w:rFonts w:cstheme="majorHAnsi"/>
          <w:sz w:val="16"/>
        </w:rPr>
        <w:t xml:space="preserve">.,., Thus, the criminal procedure decisions of the period foreshadowed the southern white response to Brown v. Board of Education. For an entire decade, essentially no school desegregation took place in the South, notwithstanding that most famous of all Supreme Court interventions against Jim Crow. (200) Klarman posits, however, that the cases "indirectly contributed to the modern civil rights movement by educating blacks about their rights, mobilizing protest in the black community, and rallying support among sympathetic whites." (201) In looking at the problems in the Ferguson Report, including </w:t>
      </w:r>
      <w:r w:rsidRPr="00812854">
        <w:rPr>
          <w:rStyle w:val="StyleUnderline"/>
          <w:rFonts w:cstheme="majorHAnsi"/>
          <w:highlight w:val="cyan"/>
        </w:rPr>
        <w:t>excessive violence by police and arrests of African-Americans for petty offenses</w:t>
      </w:r>
      <w:r w:rsidRPr="00812854">
        <w:rPr>
          <w:rFonts w:cstheme="majorHAnsi"/>
          <w:sz w:val="16"/>
        </w:rPr>
        <w:t xml:space="preserve">, I want to identify three cases in which </w:t>
      </w:r>
      <w:r w:rsidRPr="00812854">
        <w:rPr>
          <w:rStyle w:val="StyleUnderline"/>
          <w:rFonts w:cstheme="majorHAnsi"/>
        </w:rPr>
        <w:t xml:space="preserve">the </w:t>
      </w:r>
      <w:r w:rsidRPr="00812854">
        <w:rPr>
          <w:rStyle w:val="StyleUnderline"/>
          <w:rFonts w:cstheme="majorHAnsi"/>
          <w:highlight w:val="cyan"/>
        </w:rPr>
        <w:t xml:space="preserve">Court authorizes this </w:t>
      </w:r>
      <w:r w:rsidRPr="00812854">
        <w:rPr>
          <w:rStyle w:val="StyleUnderline"/>
          <w:rFonts w:cstheme="majorHAnsi"/>
        </w:rPr>
        <w:t xml:space="preserve">kind of police </w:t>
      </w:r>
      <w:r w:rsidRPr="00812854">
        <w:rPr>
          <w:rStyle w:val="StyleUnderline"/>
          <w:rFonts w:cstheme="majorHAnsi"/>
          <w:highlight w:val="cyan"/>
        </w:rPr>
        <w:t>conduc</w:t>
      </w:r>
      <w:r w:rsidRPr="00812854">
        <w:rPr>
          <w:rFonts w:cstheme="majorHAnsi"/>
          <w:sz w:val="16"/>
          <w:highlight w:val="cyan"/>
        </w:rPr>
        <w:t>t</w:t>
      </w:r>
      <w:r w:rsidRPr="00812854">
        <w:rPr>
          <w:rFonts w:cstheme="majorHAnsi"/>
          <w:sz w:val="16"/>
        </w:rPr>
        <w:t xml:space="preserve">. I think these cases have what Klarman calls "racial origins." (202) I call the authority </w:t>
      </w:r>
      <w:r w:rsidRPr="00812854">
        <w:rPr>
          <w:rStyle w:val="Emphasis"/>
          <w:rFonts w:cstheme="majorHAnsi"/>
        </w:rPr>
        <w:t xml:space="preserve">the Court </w:t>
      </w:r>
      <w:r w:rsidRPr="00812854">
        <w:rPr>
          <w:rStyle w:val="Emphasis"/>
          <w:rFonts w:cstheme="majorHAnsi"/>
          <w:highlight w:val="cyan"/>
        </w:rPr>
        <w:t>gives the police "super powers,"</w:t>
      </w:r>
      <w:r w:rsidRPr="00812854">
        <w:rPr>
          <w:rStyle w:val="Emphasis"/>
          <w:rFonts w:cstheme="majorHAnsi"/>
        </w:rPr>
        <w:t xml:space="preserve"> but the powers are contained in the sense that it is understood they are </w:t>
      </w:r>
      <w:r w:rsidRPr="00812854">
        <w:rPr>
          <w:rStyle w:val="Emphasis"/>
          <w:rFonts w:cstheme="majorHAnsi"/>
          <w:highlight w:val="cyan"/>
        </w:rPr>
        <w:t>intended for black men.</w:t>
      </w:r>
      <w:r w:rsidRPr="00812854">
        <w:rPr>
          <w:rStyle w:val="Emphasis"/>
          <w:rFonts w:cstheme="majorHAnsi"/>
        </w:rPr>
        <w:t xml:space="preserve"> </w:t>
      </w:r>
      <w:r w:rsidRPr="00812854">
        <w:rPr>
          <w:rStyle w:val="StyleUnderline"/>
          <w:rFonts w:cstheme="majorHAnsi"/>
        </w:rPr>
        <w:t xml:space="preserve">I suggest </w:t>
      </w:r>
      <w:r w:rsidRPr="00812854">
        <w:rPr>
          <w:rStyle w:val="StyleUnderline"/>
          <w:rFonts w:cstheme="majorHAnsi"/>
          <w:bCs/>
        </w:rPr>
        <w:t>that if the super powers had been understood as applying mainly to white people, these cases would have been decided differently</w:t>
      </w:r>
      <w:r w:rsidRPr="00812854">
        <w:rPr>
          <w:rStyle w:val="StyleUnderline"/>
          <w:rFonts w:cstheme="majorHAnsi"/>
        </w:rPr>
        <w:t>.</w:t>
      </w:r>
      <w:r w:rsidRPr="00812854">
        <w:rPr>
          <w:rFonts w:cstheme="majorHAnsi"/>
          <w:sz w:val="16"/>
        </w:rPr>
        <w:t xml:space="preserve"> I do not see this as a particularly profound point for two reasons. First, the idea of a meeting of minds, if "conspiracy" seems too inflammatory, about using the criminal process to treat black male conduct is hardly unprecedented in U.S. history</w:t>
      </w:r>
      <w:r w:rsidRPr="00812854">
        <w:rPr>
          <w:rFonts w:cstheme="majorHAnsi"/>
          <w:u w:val="single"/>
        </w:rPr>
        <w:t xml:space="preserve">. Three years after Terry was decided, Daniel Patrick </w:t>
      </w:r>
      <w:r w:rsidRPr="00812854">
        <w:rPr>
          <w:rFonts w:cstheme="majorHAnsi"/>
          <w:highlight w:val="cyan"/>
          <w:u w:val="single"/>
        </w:rPr>
        <w:t>Moynihan</w:t>
      </w:r>
      <w:r w:rsidRPr="00812854">
        <w:rPr>
          <w:rFonts w:cstheme="majorHAnsi"/>
          <w:u w:val="single"/>
        </w:rPr>
        <w:t xml:space="preserve">, then an </w:t>
      </w:r>
      <w:r w:rsidRPr="00812854">
        <w:rPr>
          <w:rFonts w:cstheme="majorHAnsi"/>
          <w:b/>
          <w:bCs/>
          <w:u w:val="single"/>
        </w:rPr>
        <w:t>aide to President Nixon</w:t>
      </w:r>
      <w:r w:rsidRPr="00812854">
        <w:rPr>
          <w:rFonts w:cstheme="majorHAnsi"/>
          <w:highlight w:val="cyan"/>
          <w:u w:val="single"/>
        </w:rPr>
        <w:t>, wrote a memo</w:t>
      </w:r>
      <w:r w:rsidRPr="00812854">
        <w:rPr>
          <w:rFonts w:cstheme="majorHAnsi"/>
          <w:u w:val="single"/>
        </w:rPr>
        <w:t xml:space="preserve"> to the president </w:t>
      </w:r>
      <w:r w:rsidRPr="00812854">
        <w:rPr>
          <w:rFonts w:cstheme="majorHAnsi"/>
          <w:highlight w:val="cyan"/>
          <w:u w:val="single"/>
        </w:rPr>
        <w:t>identifying African-American men as public enemy number one.</w:t>
      </w:r>
      <w:r w:rsidRPr="00812854">
        <w:rPr>
          <w:rFonts w:cstheme="majorHAnsi"/>
          <w:u w:val="single"/>
        </w:rPr>
        <w:t xml:space="preserve"> </w:t>
      </w:r>
      <w:r w:rsidRPr="00812854">
        <w:rPr>
          <w:rFonts w:cstheme="majorHAnsi"/>
          <w:sz w:val="16"/>
        </w:rPr>
        <w:t>Moynihan wrote: The incidence of anti-social behavior among young black males continues to be extraordinarily high. Apart from white racial attitudes, this is the biggest problem black Americans face, and in part it helps shape white racial attitudes</w:t>
      </w:r>
      <w:r w:rsidRPr="00812854">
        <w:rPr>
          <w:rFonts w:cstheme="majorHAnsi"/>
          <w:u w:val="single"/>
        </w:rPr>
        <w:t>. Black Americans injure one another. Because blacks live in de facto segregated neighborhoods, and go to de facto segregated neighborhoods, the socially stable elements of the black population cannot escape the socially pathological ones.</w:t>
      </w:r>
      <w:r w:rsidRPr="00812854">
        <w:rPr>
          <w:rFonts w:cstheme="majorHAnsi"/>
          <w:sz w:val="16"/>
        </w:rPr>
        <w:t xml:space="preserve"> Routinely their children get caught up in the anti-social patterns of the others. (203)</w:t>
      </w:r>
      <w:r w:rsidRPr="00812854">
        <w:rPr>
          <w:rFonts w:cstheme="majorHAnsi"/>
          <w:u w:val="single"/>
        </w:rPr>
        <w:t xml:space="preserve"> </w:t>
      </w:r>
      <w:r w:rsidRPr="00812854">
        <w:rPr>
          <w:rStyle w:val="Emphasis"/>
          <w:rFonts w:cstheme="majorHAnsi"/>
        </w:rPr>
        <w:t>"</w:t>
      </w:r>
      <w:r w:rsidRPr="00812854">
        <w:rPr>
          <w:rStyle w:val="Emphasis"/>
          <w:rFonts w:cstheme="majorHAnsi"/>
          <w:highlight w:val="cyan"/>
        </w:rPr>
        <w:t xml:space="preserve">Nixon] emphasized that </w:t>
      </w:r>
      <w:r w:rsidRPr="00812854">
        <w:rPr>
          <w:rStyle w:val="Emphasis"/>
          <w:rFonts w:cstheme="majorHAnsi"/>
        </w:rPr>
        <w:t>you have to face the fact that</w:t>
      </w:r>
      <w:r w:rsidRPr="00812854">
        <w:rPr>
          <w:rStyle w:val="Emphasis"/>
          <w:rFonts w:cstheme="majorHAnsi"/>
          <w:highlight w:val="cyan"/>
        </w:rPr>
        <w:t xml:space="preserve"> the </w:t>
      </w:r>
      <w:r w:rsidRPr="00812854">
        <w:rPr>
          <w:rStyle w:val="Emphasis"/>
          <w:rFonts w:cstheme="majorHAnsi"/>
        </w:rPr>
        <w:t xml:space="preserve">whole </w:t>
      </w:r>
      <w:r w:rsidRPr="00812854">
        <w:rPr>
          <w:rStyle w:val="Emphasis"/>
          <w:rFonts w:cstheme="majorHAnsi"/>
          <w:highlight w:val="cyan"/>
        </w:rPr>
        <w:t xml:space="preserve">problem is </w:t>
      </w:r>
      <w:r w:rsidRPr="00812854">
        <w:rPr>
          <w:rStyle w:val="Emphasis"/>
          <w:rFonts w:cstheme="majorHAnsi"/>
        </w:rPr>
        <w:t xml:space="preserve">really </w:t>
      </w:r>
      <w:r w:rsidRPr="00812854">
        <w:rPr>
          <w:rStyle w:val="Emphasis"/>
          <w:rFonts w:cstheme="majorHAnsi"/>
          <w:highlight w:val="cyan"/>
        </w:rPr>
        <w:t xml:space="preserve">the blacks," wrote </w:t>
      </w:r>
      <w:r w:rsidRPr="00812854">
        <w:rPr>
          <w:rStyle w:val="Emphasis"/>
          <w:rFonts w:cstheme="majorHAnsi"/>
        </w:rPr>
        <w:t xml:space="preserve">Haldeman, </w:t>
      </w:r>
      <w:r w:rsidRPr="00812854">
        <w:rPr>
          <w:rStyle w:val="Emphasis"/>
          <w:rFonts w:cstheme="majorHAnsi"/>
          <w:highlight w:val="cyan"/>
        </w:rPr>
        <w:t xml:space="preserve">Nixon's Chief of Staff. </w:t>
      </w:r>
      <w:r w:rsidRPr="00812854">
        <w:rPr>
          <w:rStyle w:val="Emphasis"/>
          <w:rFonts w:cstheme="majorHAnsi"/>
        </w:rPr>
        <w:t xml:space="preserve">"The key is to </w:t>
      </w:r>
      <w:r w:rsidRPr="00812854">
        <w:rPr>
          <w:rStyle w:val="Emphasis"/>
          <w:rFonts w:cstheme="majorHAnsi"/>
          <w:highlight w:val="cyan"/>
        </w:rPr>
        <w:t>devise a system that recognizes this while not appearing to.</w:t>
      </w:r>
      <w:r w:rsidRPr="00812854">
        <w:rPr>
          <w:rStyle w:val="Emphasis"/>
          <w:rFonts w:cstheme="majorHAnsi"/>
        </w:rPr>
        <w:t xml:space="preserve">" </w:t>
      </w:r>
      <w:r w:rsidRPr="00812854">
        <w:rPr>
          <w:rFonts w:cstheme="majorHAnsi"/>
          <w:sz w:val="16"/>
        </w:rPr>
        <w:t xml:space="preserve">(204) </w:t>
      </w:r>
      <w:proofErr w:type="gramStart"/>
      <w:r w:rsidRPr="00812854">
        <w:rPr>
          <w:rFonts w:cstheme="majorHAnsi"/>
          <w:sz w:val="16"/>
        </w:rPr>
        <w:t>Soon</w:t>
      </w:r>
      <w:proofErr w:type="gramEnd"/>
      <w:r w:rsidRPr="00812854">
        <w:rPr>
          <w:rFonts w:cstheme="majorHAnsi"/>
          <w:sz w:val="16"/>
        </w:rPr>
        <w:t xml:space="preserve"> thereafter, the Nixon administration </w:t>
      </w:r>
      <w:r w:rsidRPr="00812854">
        <w:rPr>
          <w:rStyle w:val="StyleUnderline"/>
          <w:rFonts w:cstheme="majorHAnsi"/>
        </w:rPr>
        <w:t xml:space="preserve">implemented </w:t>
      </w:r>
      <w:r w:rsidRPr="00812854">
        <w:rPr>
          <w:rStyle w:val="StyleUnderline"/>
          <w:rFonts w:cstheme="majorHAnsi"/>
          <w:highlight w:val="cyan"/>
        </w:rPr>
        <w:t>the</w:t>
      </w:r>
      <w:r w:rsidRPr="00812854">
        <w:rPr>
          <w:rStyle w:val="Emphasis"/>
          <w:rFonts w:cstheme="majorHAnsi"/>
          <w:highlight w:val="cyan"/>
        </w:rPr>
        <w:t xml:space="preserve"> "war on drugs."</w:t>
      </w:r>
      <w:r w:rsidRPr="00812854">
        <w:rPr>
          <w:rFonts w:cstheme="majorHAnsi"/>
          <w:sz w:val="16"/>
        </w:rPr>
        <w:t xml:space="preserve"> John Ehrlichman, White House counsel to President Nixon, </w:t>
      </w:r>
      <w:r w:rsidRPr="00812854">
        <w:rPr>
          <w:rStyle w:val="Emphasis"/>
          <w:rFonts w:cstheme="majorHAnsi"/>
        </w:rPr>
        <w:t>explained</w:t>
      </w:r>
      <w:r w:rsidRPr="00812854">
        <w:rPr>
          <w:rFonts w:cstheme="majorHAnsi"/>
          <w:sz w:val="16"/>
        </w:rPr>
        <w:t xml:space="preserve"> the rationale: Look, we understood </w:t>
      </w:r>
      <w:r w:rsidRPr="00812854">
        <w:rPr>
          <w:rFonts w:cstheme="majorHAnsi"/>
          <w:b/>
          <w:bCs/>
          <w:u w:val="single"/>
        </w:rPr>
        <w:t xml:space="preserve">we </w:t>
      </w:r>
      <w:r w:rsidRPr="00812854">
        <w:rPr>
          <w:rFonts w:cstheme="majorHAnsi"/>
          <w:b/>
          <w:bCs/>
          <w:highlight w:val="cyan"/>
          <w:u w:val="single"/>
        </w:rPr>
        <w:t xml:space="preserve">couldn't make it illegal to </w:t>
      </w:r>
      <w:proofErr w:type="gramStart"/>
      <w:r w:rsidRPr="00812854">
        <w:rPr>
          <w:rFonts w:cstheme="majorHAnsi"/>
          <w:b/>
          <w:bCs/>
          <w:highlight w:val="cyan"/>
          <w:u w:val="single"/>
        </w:rPr>
        <w:t>he</w:t>
      </w:r>
      <w:proofErr w:type="gramEnd"/>
      <w:r w:rsidRPr="00812854">
        <w:rPr>
          <w:rFonts w:cstheme="majorHAnsi"/>
          <w:b/>
          <w:bCs/>
          <w:highlight w:val="cyan"/>
          <w:u w:val="single"/>
        </w:rPr>
        <w:t xml:space="preserve"> young or poor or black</w:t>
      </w:r>
      <w:r w:rsidRPr="00812854">
        <w:rPr>
          <w:rFonts w:cstheme="majorHAnsi"/>
          <w:b/>
          <w:bCs/>
          <w:u w:val="single"/>
        </w:rPr>
        <w:t xml:space="preserve"> in the United States, </w:t>
      </w:r>
      <w:r w:rsidRPr="00812854">
        <w:rPr>
          <w:rFonts w:cstheme="majorHAnsi"/>
          <w:b/>
          <w:bCs/>
          <w:highlight w:val="cyan"/>
          <w:u w:val="single"/>
        </w:rPr>
        <w:t>but we could criminalize their common pleasure</w:t>
      </w:r>
      <w:r w:rsidRPr="00812854">
        <w:rPr>
          <w:rFonts w:cstheme="majorHAnsi"/>
          <w:b/>
          <w:bCs/>
          <w:u w:val="single"/>
        </w:rPr>
        <w:t xml:space="preserve">.... We </w:t>
      </w:r>
      <w:r w:rsidRPr="00812854">
        <w:rPr>
          <w:rFonts w:cstheme="majorHAnsi"/>
          <w:b/>
          <w:bCs/>
          <w:highlight w:val="cyan"/>
          <w:u w:val="single"/>
        </w:rPr>
        <w:t>understood that drugs were not the health problem</w:t>
      </w:r>
      <w:r w:rsidRPr="00812854">
        <w:rPr>
          <w:rFonts w:cstheme="majorHAnsi"/>
          <w:b/>
          <w:bCs/>
          <w:u w:val="single"/>
        </w:rPr>
        <w:t xml:space="preserve"> we were making them out to be, </w:t>
      </w:r>
      <w:r w:rsidRPr="00812854">
        <w:rPr>
          <w:rFonts w:cstheme="majorHAnsi"/>
          <w:b/>
          <w:bCs/>
          <w:highlight w:val="cyan"/>
          <w:u w:val="single"/>
        </w:rPr>
        <w:t>but it was</w:t>
      </w:r>
      <w:r w:rsidRPr="00812854">
        <w:rPr>
          <w:rFonts w:cstheme="majorHAnsi"/>
          <w:b/>
          <w:bCs/>
          <w:u w:val="single"/>
        </w:rPr>
        <w:t xml:space="preserve"> such </w:t>
      </w:r>
      <w:r w:rsidRPr="00812854">
        <w:rPr>
          <w:rFonts w:cstheme="majorHAnsi"/>
          <w:b/>
          <w:bCs/>
          <w:highlight w:val="cyan"/>
          <w:u w:val="single"/>
        </w:rPr>
        <w:t>a perfect issue</w:t>
      </w:r>
      <w:r w:rsidRPr="00812854">
        <w:rPr>
          <w:rFonts w:cstheme="majorHAnsi"/>
          <w:b/>
          <w:bCs/>
          <w:u w:val="single"/>
        </w:rPr>
        <w:t xml:space="preserve"> ... that we couldn't resist it.</w:t>
      </w:r>
      <w:r w:rsidRPr="00812854">
        <w:rPr>
          <w:rFonts w:cstheme="majorHAnsi"/>
          <w:sz w:val="16"/>
        </w:rPr>
        <w:t xml:space="preserve"> (205)</w:t>
      </w:r>
      <w:r w:rsidRPr="00812854">
        <w:rPr>
          <w:rFonts w:cstheme="majorHAnsi"/>
          <w:b/>
          <w:bCs/>
          <w:u w:val="single"/>
        </w:rPr>
        <w:t xml:space="preserve"> </w:t>
      </w:r>
      <w:r w:rsidRPr="00812854">
        <w:rPr>
          <w:rFonts w:cstheme="majorHAnsi"/>
          <w:sz w:val="16"/>
        </w:rPr>
        <w:t xml:space="preserve">Nowadays </w:t>
      </w:r>
      <w:r w:rsidRPr="00812854">
        <w:rPr>
          <w:rStyle w:val="Emphasis"/>
          <w:rFonts w:cstheme="majorHAnsi"/>
        </w:rPr>
        <w:t xml:space="preserve">the </w:t>
      </w:r>
      <w:r w:rsidRPr="00812854">
        <w:rPr>
          <w:rStyle w:val="Emphasis"/>
          <w:rFonts w:cstheme="majorHAnsi"/>
          <w:highlight w:val="cyan"/>
        </w:rPr>
        <w:t xml:space="preserve">racial intent </w:t>
      </w:r>
      <w:r w:rsidRPr="00812854">
        <w:rPr>
          <w:rStyle w:val="Emphasis"/>
          <w:rFonts w:cstheme="majorHAnsi"/>
        </w:rPr>
        <w:t xml:space="preserve">likely would </w:t>
      </w:r>
      <w:r w:rsidRPr="00812854">
        <w:rPr>
          <w:rStyle w:val="Emphasis"/>
          <w:rFonts w:cstheme="majorHAnsi"/>
          <w:highlight w:val="cyan"/>
        </w:rPr>
        <w:t xml:space="preserve">not </w:t>
      </w:r>
      <w:r w:rsidRPr="00812854">
        <w:rPr>
          <w:rStyle w:val="Emphasis"/>
          <w:rFonts w:cstheme="majorHAnsi"/>
        </w:rPr>
        <w:t xml:space="preserve">be </w:t>
      </w:r>
      <w:r w:rsidRPr="00812854">
        <w:rPr>
          <w:rStyle w:val="Emphasis"/>
          <w:rFonts w:cstheme="majorHAnsi"/>
          <w:highlight w:val="cyan"/>
        </w:rPr>
        <w:t>set forth as directly, but that does not mean it has gone away.</w:t>
      </w:r>
      <w:r w:rsidRPr="00812854">
        <w:rPr>
          <w:rFonts w:cstheme="majorHAnsi"/>
          <w:sz w:val="16"/>
        </w:rPr>
        <w:t xml:space="preserve"> Second, the concept of providing the police power to control black men does not have to be thought of as a malign plot against African-Americans. </w:t>
      </w:r>
      <w:r w:rsidRPr="00812854">
        <w:rPr>
          <w:rStyle w:val="StyleUnderline"/>
          <w:rFonts w:cstheme="majorHAnsi"/>
        </w:rPr>
        <w:t>The Court is responding to a common perception that black men are prone to violence and law-breaking. In this light, it is not surprising that the Court would want the police to have appropriate power to control black men, and even, per Articulation 2, that the Court could see this control as a racial justice intervention.</w:t>
      </w:r>
      <w:r w:rsidRPr="00812854">
        <w:rPr>
          <w:rFonts w:cstheme="majorHAnsi"/>
          <w:sz w:val="16"/>
        </w:rPr>
        <w:t xml:space="preserve"> (206) Reasonableness is the touchstone of the Court's Fourth Amendment analysis. (207) My modest suggestion is that the Court has a different point of view about the kind of policing that is reasonable for black people than is reasonable for white people. The following account of super power cases is far from exhaustive. </w:t>
      </w:r>
      <w:r w:rsidRPr="00812854">
        <w:rPr>
          <w:rFonts w:cstheme="majorHAnsi"/>
          <w:u w:val="single"/>
        </w:rPr>
        <w:t>I select these cases because they authorize the kinds of police practices that the Ferguson Report criticized and that the Wilson Report embraced.</w:t>
      </w:r>
      <w:r w:rsidRPr="00812854">
        <w:rPr>
          <w:rFonts w:cstheme="majorHAnsi"/>
          <w:sz w:val="16"/>
        </w:rPr>
        <w:t xml:space="preserve"> A. SCOTT V. HARRIS: </w:t>
      </w:r>
      <w:r w:rsidRPr="00812854">
        <w:rPr>
          <w:rStyle w:val="Emphasis"/>
          <w:rFonts w:cstheme="majorHAnsi"/>
          <w:highlight w:val="cyan"/>
        </w:rPr>
        <w:t>SUPER POWKR TO KILL</w:t>
      </w:r>
      <w:r w:rsidRPr="00812854">
        <w:rPr>
          <w:rFonts w:cstheme="majorHAnsi"/>
          <w:sz w:val="16"/>
        </w:rPr>
        <w:t xml:space="preserve"> (208) Victor Harris was nineteen years old when the police tried to pull over his car in Atlanta, Georgia for speeding. (209) He was going seventy-three miles per hour in a fifty-five miles per hour zone. (210) Harris should have stopped, but he sped away instead. (211) </w:t>
      </w:r>
      <w:proofErr w:type="gramStart"/>
      <w:r w:rsidRPr="00812854">
        <w:rPr>
          <w:rFonts w:cstheme="majorHAnsi"/>
          <w:sz w:val="16"/>
        </w:rPr>
        <w:t>The</w:t>
      </w:r>
      <w:proofErr w:type="gramEnd"/>
      <w:r w:rsidRPr="00812854">
        <w:rPr>
          <w:rFonts w:cstheme="majorHAnsi"/>
          <w:sz w:val="16"/>
        </w:rPr>
        <w:t xml:space="preserve"> officers gave chase, and pursued Harris down a two-lane highway for several minutes. (212) </w:t>
      </w:r>
      <w:proofErr w:type="gramStart"/>
      <w:r w:rsidRPr="00812854">
        <w:rPr>
          <w:rFonts w:cstheme="majorHAnsi"/>
          <w:sz w:val="16"/>
        </w:rPr>
        <w:t>Finally</w:t>
      </w:r>
      <w:proofErr w:type="gramEnd"/>
      <w:r w:rsidRPr="00812854">
        <w:rPr>
          <w:rFonts w:cstheme="majorHAnsi"/>
          <w:sz w:val="16"/>
        </w:rPr>
        <w:t xml:space="preserve">, one of the cops used his car to deliberately ram Harris's car off the road. (213) </w:t>
      </w:r>
      <w:proofErr w:type="gramStart"/>
      <w:r w:rsidRPr="00812854">
        <w:rPr>
          <w:rFonts w:cstheme="majorHAnsi"/>
          <w:sz w:val="16"/>
        </w:rPr>
        <w:t>The</w:t>
      </w:r>
      <w:proofErr w:type="gramEnd"/>
      <w:r w:rsidRPr="00812854">
        <w:rPr>
          <w:rFonts w:cstheme="majorHAnsi"/>
          <w:sz w:val="16"/>
        </w:rPr>
        <w:t xml:space="preserve"> car crashed down a steep ravine and overturned. (214</w:t>
      </w:r>
      <w:r w:rsidRPr="00812854">
        <w:rPr>
          <w:rFonts w:cstheme="majorHAnsi"/>
          <w:u w:val="single"/>
        </w:rPr>
        <w:t>) Harris survived, but was rendered a quadriplegic. (</w:t>
      </w:r>
      <w:r w:rsidRPr="00812854">
        <w:rPr>
          <w:rFonts w:cstheme="majorHAnsi"/>
          <w:sz w:val="16"/>
        </w:rPr>
        <w:t xml:space="preserve">215) </w:t>
      </w:r>
      <w:proofErr w:type="gramStart"/>
      <w:r w:rsidRPr="00812854">
        <w:rPr>
          <w:rStyle w:val="StyleUnderline"/>
          <w:rFonts w:cstheme="majorHAnsi"/>
          <w:highlight w:val="cyan"/>
        </w:rPr>
        <w:t>Are</w:t>
      </w:r>
      <w:proofErr w:type="gramEnd"/>
      <w:r w:rsidRPr="00812854">
        <w:rPr>
          <w:rStyle w:val="StyleUnderline"/>
          <w:rFonts w:cstheme="majorHAnsi"/>
          <w:highlight w:val="cyan"/>
        </w:rPr>
        <w:t xml:space="preserve"> the police allowed to use deadly force simply to enforce a traffic law?</w:t>
      </w:r>
      <w:r w:rsidRPr="00812854">
        <w:rPr>
          <w:rStyle w:val="StyleUnderline"/>
          <w:rFonts w:cstheme="majorHAnsi"/>
        </w:rPr>
        <w:t xml:space="preserve"> If they have to </w:t>
      </w:r>
      <w:r w:rsidRPr="00812854">
        <w:rPr>
          <w:rStyle w:val="Emphasis"/>
          <w:rFonts w:cstheme="majorHAnsi"/>
          <w:highlight w:val="cyan"/>
        </w:rPr>
        <w:t>choose between letting somebody get away with speeding or killing him</w:t>
      </w:r>
      <w:r w:rsidRPr="00812854">
        <w:rPr>
          <w:rStyle w:val="Emphasis"/>
          <w:rFonts w:cstheme="majorHAnsi"/>
        </w:rPr>
        <w:t xml:space="preserve"> to make sure he does not get away, are they really </w:t>
      </w:r>
      <w:r w:rsidRPr="00812854">
        <w:rPr>
          <w:rStyle w:val="Emphasis"/>
          <w:rFonts w:cstheme="majorHAnsi"/>
          <w:highlight w:val="cyan"/>
        </w:rPr>
        <w:t>supposed to kill him?</w:t>
      </w:r>
      <w:r w:rsidRPr="00812854">
        <w:rPr>
          <w:rStyle w:val="StyleUnderline"/>
          <w:rFonts w:cstheme="majorHAnsi"/>
        </w:rPr>
        <w:t xml:space="preserve"> Those questions made it all the way to the United States </w:t>
      </w:r>
      <w:r w:rsidRPr="00812854">
        <w:rPr>
          <w:rStyle w:val="Emphasis"/>
          <w:rFonts w:cstheme="majorHAnsi"/>
          <w:highlight w:val="cyan"/>
        </w:rPr>
        <w:t>Supreme Court,</w:t>
      </w:r>
      <w:r w:rsidRPr="00812854">
        <w:rPr>
          <w:rStyle w:val="Emphasis"/>
          <w:rFonts w:cstheme="majorHAnsi"/>
        </w:rPr>
        <w:t xml:space="preserve"> which </w:t>
      </w:r>
      <w:r w:rsidRPr="00812854">
        <w:rPr>
          <w:rStyle w:val="Emphasis"/>
          <w:rFonts w:cstheme="majorHAnsi"/>
          <w:highlight w:val="cyan"/>
        </w:rPr>
        <w:t>answered "yes,"</w:t>
      </w:r>
      <w:r w:rsidRPr="00812854">
        <w:rPr>
          <w:rStyle w:val="StyleUnderline"/>
          <w:rFonts w:cstheme="majorHAnsi"/>
        </w:rPr>
        <w:t xml:space="preserve"> (216) even though the </w:t>
      </w:r>
      <w:r w:rsidRPr="00812854">
        <w:rPr>
          <w:rStyle w:val="StyleUnderline"/>
          <w:rFonts w:cstheme="majorHAnsi"/>
          <w:highlight w:val="cyan"/>
        </w:rPr>
        <w:t>police</w:t>
      </w:r>
      <w:r w:rsidRPr="00812854">
        <w:rPr>
          <w:rStyle w:val="StyleUnderline"/>
          <w:rFonts w:cstheme="majorHAnsi"/>
        </w:rPr>
        <w:t xml:space="preserve"> could have ended the danger simply by stopping the chase.</w:t>
      </w:r>
      <w:r w:rsidRPr="00812854">
        <w:rPr>
          <w:rFonts w:cstheme="majorHAnsi"/>
          <w:sz w:val="16"/>
        </w:rPr>
        <w:t xml:space="preserve"> They </w:t>
      </w:r>
      <w:r w:rsidRPr="00812854">
        <w:rPr>
          <w:rFonts w:cstheme="majorHAnsi"/>
          <w:sz w:val="16"/>
          <w:highlight w:val="cyan"/>
        </w:rPr>
        <w:t>already had Harris's license plate</w:t>
      </w:r>
      <w:r w:rsidRPr="00812854">
        <w:rPr>
          <w:rFonts w:cstheme="majorHAnsi"/>
          <w:sz w:val="16"/>
        </w:rPr>
        <w:t xml:space="preserve"> number, so they could have identified and found him later. (217) The </w:t>
      </w:r>
      <w:r w:rsidRPr="00812854">
        <w:rPr>
          <w:rFonts w:cstheme="majorHAnsi"/>
          <w:highlight w:val="cyan"/>
          <w:u w:val="single"/>
        </w:rPr>
        <w:t>Court nevertheless ruled that the police had acted reasonably</w:t>
      </w:r>
      <w:r w:rsidRPr="00812854">
        <w:rPr>
          <w:rFonts w:cstheme="majorHAnsi"/>
          <w:sz w:val="16"/>
        </w:rPr>
        <w:t xml:space="preserve"> because Harris's evasion of the police created a danger to other drivers. (218) B. WHREN V. UNITED STATES: SUPER POWER TO RACIALLY PROFILE (219) District of Columbia police officers stopped a car containing two young African-American men for minor traffic offenses, including waiting too long at a stop sign. (220) When the police approached the car, they saw crack cocaine and arrested the occupants. (221) </w:t>
      </w:r>
      <w:proofErr w:type="gramStart"/>
      <w:r w:rsidRPr="00812854">
        <w:rPr>
          <w:rFonts w:cstheme="majorHAnsi"/>
          <w:sz w:val="16"/>
        </w:rPr>
        <w:t>The</w:t>
      </w:r>
      <w:proofErr w:type="gramEnd"/>
      <w:r w:rsidRPr="00812854">
        <w:rPr>
          <w:rFonts w:cstheme="majorHAnsi"/>
          <w:sz w:val="16"/>
        </w:rPr>
        <w:t xml:space="preserve"> men argued that the traffic violation was pretextual and the real reason for the stop was a drug investigation, for which the police did not have lawful grounds to detain the car. (222) The Court ruled unanimously that as long as the police have probable cause to make a stop, their subjective intent does not matter. (223) In Whren, the Court acknowledged the potential for its decision to lead to racial profiling, but suggested that that was an equal protection issue rather than a Fourth Amendment issue. (224) The American Civil Liberties Union, in a brief filed in Virginia v. Moore, noted the flaws in the Court's position that discrimination should be tackled under the Equal Protection Clause, stating: </w:t>
      </w:r>
      <w:r w:rsidRPr="00812854">
        <w:rPr>
          <w:rFonts w:cstheme="majorHAnsi"/>
          <w:u w:val="single"/>
        </w:rPr>
        <w:t xml:space="preserve">In Whren, the </w:t>
      </w:r>
      <w:r w:rsidRPr="00812854">
        <w:rPr>
          <w:rFonts w:cstheme="majorHAnsi"/>
          <w:highlight w:val="cyan"/>
          <w:u w:val="single"/>
        </w:rPr>
        <w:t>Court</w:t>
      </w:r>
      <w:r w:rsidRPr="00812854">
        <w:rPr>
          <w:rFonts w:cstheme="majorHAnsi"/>
          <w:u w:val="single"/>
        </w:rPr>
        <w:t xml:space="preserve"> suggested the possibility of an </w:t>
      </w:r>
      <w:r w:rsidRPr="00812854">
        <w:rPr>
          <w:rFonts w:cstheme="majorHAnsi"/>
          <w:highlight w:val="cyan"/>
          <w:u w:val="single"/>
        </w:rPr>
        <w:t>equal protection challenge</w:t>
      </w:r>
      <w:r w:rsidRPr="00812854">
        <w:rPr>
          <w:rFonts w:cstheme="majorHAnsi"/>
          <w:u w:val="single"/>
        </w:rPr>
        <w:t xml:space="preserve"> to address discriminatory searches or seizures. That possibility has </w:t>
      </w:r>
      <w:r w:rsidRPr="00812854">
        <w:rPr>
          <w:rFonts w:cstheme="majorHAnsi"/>
          <w:highlight w:val="cyan"/>
          <w:u w:val="single"/>
        </w:rPr>
        <w:t>turned out to be more theoretical</w:t>
      </w:r>
      <w:r w:rsidRPr="00812854">
        <w:rPr>
          <w:rFonts w:cstheme="majorHAnsi"/>
          <w:u w:val="single"/>
        </w:rPr>
        <w:t xml:space="preserve"> than real. A </w:t>
      </w:r>
      <w:r w:rsidRPr="00812854">
        <w:rPr>
          <w:rFonts w:cstheme="majorHAnsi"/>
          <w:highlight w:val="cyan"/>
          <w:u w:val="single"/>
        </w:rPr>
        <w:t xml:space="preserve">plaintiff cannot </w:t>
      </w:r>
      <w:r w:rsidRPr="00812854">
        <w:rPr>
          <w:rFonts w:cstheme="majorHAnsi"/>
          <w:u w:val="single"/>
        </w:rPr>
        <w:t xml:space="preserve">successfully </w:t>
      </w:r>
      <w:r w:rsidRPr="00812854">
        <w:rPr>
          <w:rFonts w:cstheme="majorHAnsi"/>
          <w:highlight w:val="cyan"/>
          <w:u w:val="single"/>
        </w:rPr>
        <w:t>challenge a pattern of discriminatory arrests</w:t>
      </w:r>
      <w:r w:rsidRPr="00812854">
        <w:rPr>
          <w:rFonts w:cstheme="majorHAnsi"/>
          <w:u w:val="single"/>
        </w:rPr>
        <w:t xml:space="preserve"> under the Equal Protection Clause </w:t>
      </w:r>
      <w:r w:rsidRPr="00812854">
        <w:rPr>
          <w:rFonts w:cstheme="majorHAnsi"/>
          <w:highlight w:val="cyan"/>
          <w:u w:val="single"/>
        </w:rPr>
        <w:t xml:space="preserve">without meeting the </w:t>
      </w:r>
      <w:r w:rsidRPr="00812854">
        <w:rPr>
          <w:rFonts w:cstheme="majorHAnsi"/>
          <w:u w:val="single"/>
        </w:rPr>
        <w:t xml:space="preserve">very demanding </w:t>
      </w:r>
      <w:r w:rsidRPr="00812854">
        <w:rPr>
          <w:rFonts w:cstheme="majorHAnsi"/>
          <w:highlight w:val="cyan"/>
          <w:u w:val="single"/>
        </w:rPr>
        <w:t xml:space="preserve">burden of proving </w:t>
      </w:r>
      <w:r w:rsidRPr="00812854">
        <w:rPr>
          <w:rStyle w:val="Emphasis"/>
          <w:rFonts w:cstheme="majorHAnsi"/>
          <w:highlight w:val="cyan"/>
        </w:rPr>
        <w:t>intentional</w:t>
      </w:r>
      <w:r w:rsidRPr="00812854">
        <w:rPr>
          <w:rFonts w:cstheme="majorHAnsi"/>
          <w:highlight w:val="cyan"/>
          <w:u w:val="single"/>
        </w:rPr>
        <w:t xml:space="preserve"> racial discrimination. </w:t>
      </w:r>
      <w:r w:rsidRPr="00812854">
        <w:rPr>
          <w:rFonts w:cstheme="majorHAnsi"/>
          <w:u w:val="single"/>
        </w:rPr>
        <w:t>For this reason</w:t>
      </w:r>
      <w:r w:rsidRPr="00812854">
        <w:rPr>
          <w:rFonts w:cstheme="majorHAnsi"/>
          <w:highlight w:val="cyan"/>
          <w:u w:val="single"/>
        </w:rPr>
        <w:t>, equal protection challenges will "almost always fail."</w:t>
      </w:r>
      <w:r w:rsidRPr="00812854">
        <w:rPr>
          <w:rFonts w:cstheme="majorHAnsi"/>
          <w:u w:val="single"/>
        </w:rPr>
        <w:t xml:space="preserve"> For a dramatic example of how </w:t>
      </w:r>
      <w:r w:rsidRPr="00812854">
        <w:rPr>
          <w:rFonts w:cstheme="majorHAnsi"/>
          <w:b/>
          <w:bCs/>
          <w:u w:val="single"/>
        </w:rPr>
        <w:t xml:space="preserve">easily a plaintiff's discrimination claim can be dismissed despite substantial evidence of discriminatory enforcement, see Chavez v. Ill. State Police, 251 F.3d 612 (7th Cir. 2001). (225) </w:t>
      </w:r>
      <w:r w:rsidRPr="00812854">
        <w:rPr>
          <w:rFonts w:cstheme="majorHAnsi"/>
          <w:sz w:val="16"/>
        </w:rPr>
        <w:t xml:space="preserve">C. ATWATER V. CITY OF LAGO VISTA: SUPER POWER TO ARREST (226) </w:t>
      </w:r>
      <w:r w:rsidRPr="00812854">
        <w:rPr>
          <w:rFonts w:cstheme="majorHAnsi"/>
          <w:highlight w:val="cyan"/>
          <w:u w:val="single"/>
        </w:rPr>
        <w:t>Gail Atwater</w:t>
      </w:r>
      <w:r w:rsidRPr="00812854">
        <w:rPr>
          <w:rFonts w:cstheme="majorHAnsi"/>
          <w:u w:val="single"/>
        </w:rPr>
        <w:t xml:space="preserve"> was driving her pickup truck in Lago Vista, Texas. Her two kids were in the front seat and nobody was wearing a seat belt. Texas has a mandatory seat belt law, and Officer Bart Turek pulled her over, jabbed his finger at her face, and told her she was going to jail. The officer put handcuffs on Atwater, placed her in back of his squad car, and took her to jail. At the station, she was searched, had her mug shot taken, and was then </w:t>
      </w:r>
      <w:r w:rsidRPr="00812854">
        <w:rPr>
          <w:rFonts w:cstheme="majorHAnsi"/>
          <w:b/>
          <w:bCs/>
          <w:highlight w:val="cyan"/>
          <w:u w:val="single"/>
        </w:rPr>
        <w:t>locked up until she made bail.</w:t>
      </w:r>
      <w:r w:rsidRPr="00812854">
        <w:rPr>
          <w:rFonts w:cstheme="majorHAnsi"/>
          <w:sz w:val="16"/>
        </w:rPr>
        <w:t xml:space="preserve"> (227) </w:t>
      </w:r>
      <w:r w:rsidRPr="00812854">
        <w:rPr>
          <w:rFonts w:cstheme="majorHAnsi"/>
          <w:b/>
          <w:bCs/>
          <w:highlight w:val="cyan"/>
          <w:u w:val="single"/>
        </w:rPr>
        <w:t>In Texas, if you are guilty of driving without a seat belt, you cannot be sent to prison.</w:t>
      </w:r>
      <w:r w:rsidRPr="00812854">
        <w:rPr>
          <w:rFonts w:cstheme="majorHAnsi"/>
          <w:sz w:val="16"/>
        </w:rPr>
        <w:t xml:space="preserve"> (228) </w:t>
      </w:r>
      <w:proofErr w:type="gramStart"/>
      <w:r w:rsidRPr="00812854">
        <w:rPr>
          <w:rFonts w:cstheme="majorHAnsi"/>
          <w:u w:val="single"/>
        </w:rPr>
        <w:t>The</w:t>
      </w:r>
      <w:proofErr w:type="gramEnd"/>
      <w:r w:rsidRPr="00812854">
        <w:rPr>
          <w:rFonts w:cstheme="majorHAnsi"/>
          <w:u w:val="single"/>
        </w:rPr>
        <w:t xml:space="preserve"> maximum punishment is a $50 fine. (229) Atwater thought, not unreasonably, that you should not be able to be arrested and put in jail for an offense for which you could not be locked up when you are found guilty of it. </w:t>
      </w:r>
      <w:r w:rsidRPr="00812854">
        <w:rPr>
          <w:rFonts w:cstheme="majorHAnsi"/>
          <w:b/>
          <w:bCs/>
          <w:u w:val="single"/>
        </w:rPr>
        <w:t xml:space="preserve">But the </w:t>
      </w:r>
      <w:r w:rsidRPr="00812854">
        <w:rPr>
          <w:rFonts w:cstheme="majorHAnsi"/>
          <w:b/>
          <w:bCs/>
          <w:highlight w:val="cyan"/>
          <w:u w:val="single"/>
        </w:rPr>
        <w:t>Supreme Court</w:t>
      </w:r>
      <w:r w:rsidRPr="00812854">
        <w:rPr>
          <w:rFonts w:cstheme="majorHAnsi"/>
          <w:b/>
          <w:bCs/>
          <w:u w:val="single"/>
        </w:rPr>
        <w:t xml:space="preserve"> did not agree.</w:t>
      </w:r>
      <w:r w:rsidRPr="00812854">
        <w:rPr>
          <w:rFonts w:cstheme="majorHAnsi"/>
          <w:sz w:val="16"/>
        </w:rPr>
        <w:t xml:space="preserve"> It </w:t>
      </w:r>
      <w:r w:rsidRPr="00812854">
        <w:rPr>
          <w:rFonts w:cstheme="majorHAnsi"/>
          <w:b/>
          <w:bCs/>
          <w:highlight w:val="cyan"/>
          <w:u w:val="single"/>
        </w:rPr>
        <w:t>said that the police can take you to jail for any crime</w:t>
      </w:r>
      <w:r w:rsidRPr="00812854">
        <w:rPr>
          <w:rFonts w:cstheme="majorHAnsi"/>
          <w:b/>
          <w:bCs/>
          <w:u w:val="single"/>
        </w:rPr>
        <w:t xml:space="preserve">--no matter how minor, and </w:t>
      </w:r>
      <w:r w:rsidRPr="00812854">
        <w:rPr>
          <w:rFonts w:cstheme="majorHAnsi"/>
          <w:b/>
          <w:bCs/>
          <w:highlight w:val="cyan"/>
          <w:u w:val="single"/>
        </w:rPr>
        <w:t xml:space="preserve">even if punishment for the crime does not include </w:t>
      </w:r>
      <w:r w:rsidRPr="00812854">
        <w:rPr>
          <w:rFonts w:cstheme="majorHAnsi"/>
          <w:b/>
          <w:bCs/>
          <w:u w:val="single"/>
        </w:rPr>
        <w:t xml:space="preserve">any </w:t>
      </w:r>
      <w:r w:rsidRPr="00812854">
        <w:rPr>
          <w:rFonts w:cstheme="majorHAnsi"/>
          <w:b/>
          <w:bCs/>
          <w:highlight w:val="cyan"/>
          <w:u w:val="single"/>
        </w:rPr>
        <w:t>prison time</w:t>
      </w:r>
      <w:r w:rsidRPr="00812854">
        <w:rPr>
          <w:rFonts w:cstheme="majorHAnsi"/>
          <w:b/>
          <w:bCs/>
          <w:u w:val="single"/>
        </w:rPr>
        <w:t xml:space="preserve">. (230) </w:t>
      </w:r>
      <w:r w:rsidRPr="00812854">
        <w:rPr>
          <w:rFonts w:cstheme="majorHAnsi"/>
          <w:sz w:val="16"/>
        </w:rPr>
        <w:t xml:space="preserve">The Atwater dissent noted the broad application of the majority's per se rule. (231) </w:t>
      </w:r>
      <w:proofErr w:type="gramStart"/>
      <w:r w:rsidRPr="00812854">
        <w:rPr>
          <w:rFonts w:cstheme="majorHAnsi"/>
          <w:sz w:val="16"/>
        </w:rPr>
        <w:t>Their</w:t>
      </w:r>
      <w:proofErr w:type="gramEnd"/>
      <w:r w:rsidRPr="00812854">
        <w:rPr>
          <w:rFonts w:cstheme="majorHAnsi"/>
          <w:sz w:val="16"/>
        </w:rPr>
        <w:t xml:space="preserve"> concern was not with the decision to enact or enforce fine-only misdemeanors, but rather the manner in which the enforcement might occur. (232) </w:t>
      </w:r>
      <w:proofErr w:type="gramStart"/>
      <w:r w:rsidRPr="00812854">
        <w:rPr>
          <w:rFonts w:cstheme="majorHAnsi"/>
          <w:sz w:val="16"/>
        </w:rPr>
        <w:t>Specifically</w:t>
      </w:r>
      <w:proofErr w:type="gramEnd"/>
      <w:r w:rsidRPr="00812854">
        <w:rPr>
          <w:rFonts w:cstheme="majorHAnsi"/>
          <w:sz w:val="16"/>
        </w:rPr>
        <w:t xml:space="preserve">, the dissent highlighted the applications of Whren under this per se rule. (233) </w:t>
      </w:r>
      <w:proofErr w:type="gramStart"/>
      <w:r w:rsidRPr="00812854">
        <w:rPr>
          <w:rFonts w:cstheme="majorHAnsi"/>
          <w:u w:val="single"/>
        </w:rPr>
        <w:t>They</w:t>
      </w:r>
      <w:proofErr w:type="gramEnd"/>
      <w:r w:rsidRPr="00812854">
        <w:rPr>
          <w:rFonts w:cstheme="majorHAnsi"/>
          <w:u w:val="single"/>
        </w:rPr>
        <w:t xml:space="preserve"> feared that when racial profiling occurred, a minor traffic infraction might serve as an excuse to stop and harass an individual. (234) Because of the Whren decision, an officer's motivations are beyond the Court's purview, and "it is precisely because [those] motivations are beyond [the Court's] purview that [the Court] must vigilantly ensure that officers' poststop actions--which are properly within [the Court's] reach--comport with the Fourth Amendment's guarantee of reasonableness."</w:t>
      </w:r>
      <w:r w:rsidRPr="00812854">
        <w:rPr>
          <w:rFonts w:cstheme="majorHAnsi"/>
          <w:sz w:val="16"/>
        </w:rPr>
        <w:t xml:space="preserve"> (235) In Atwater, the ACLU filed an amicus brief highlighting the dangers of a ruling in favor of the police officers. (236) </w:t>
      </w:r>
      <w:proofErr w:type="gramStart"/>
      <w:r w:rsidRPr="00812854">
        <w:rPr>
          <w:rFonts w:cstheme="majorHAnsi"/>
          <w:sz w:val="16"/>
        </w:rPr>
        <w:t>The</w:t>
      </w:r>
      <w:proofErr w:type="gramEnd"/>
      <w:r w:rsidRPr="00812854">
        <w:rPr>
          <w:rFonts w:cstheme="majorHAnsi"/>
          <w:sz w:val="16"/>
        </w:rPr>
        <w:t xml:space="preserve"> dissenting opinion, written by Justice O'Connor, also references race. (237) But the majority opinion follows the familiar pattern, in which </w:t>
      </w:r>
      <w:r w:rsidRPr="00812854">
        <w:rPr>
          <w:rFonts w:cstheme="majorHAnsi"/>
          <w:b/>
          <w:bCs/>
          <w:highlight w:val="cyan"/>
          <w:u w:val="single"/>
        </w:rPr>
        <w:t xml:space="preserve">the Court </w:t>
      </w:r>
      <w:r w:rsidRPr="00812854">
        <w:rPr>
          <w:rFonts w:cstheme="majorHAnsi"/>
          <w:b/>
          <w:bCs/>
          <w:u w:val="single"/>
        </w:rPr>
        <w:t xml:space="preserve">either </w:t>
      </w:r>
      <w:r w:rsidRPr="00812854">
        <w:rPr>
          <w:rFonts w:cstheme="majorHAnsi"/>
          <w:b/>
          <w:bCs/>
          <w:highlight w:val="cyan"/>
          <w:u w:val="single"/>
        </w:rPr>
        <w:t xml:space="preserve">ignores </w:t>
      </w:r>
      <w:r w:rsidRPr="00812854">
        <w:rPr>
          <w:rFonts w:cstheme="majorHAnsi"/>
          <w:b/>
          <w:bCs/>
          <w:u w:val="single"/>
        </w:rPr>
        <w:t xml:space="preserve">the </w:t>
      </w:r>
      <w:r w:rsidRPr="00812854">
        <w:rPr>
          <w:rFonts w:cstheme="majorHAnsi"/>
          <w:b/>
          <w:bCs/>
          <w:highlight w:val="cyan"/>
          <w:u w:val="single"/>
        </w:rPr>
        <w:t xml:space="preserve">racial consequences, discounts them, </w:t>
      </w:r>
      <w:r w:rsidRPr="00812854">
        <w:rPr>
          <w:rFonts w:cstheme="majorHAnsi"/>
          <w:b/>
          <w:bCs/>
          <w:u w:val="single"/>
        </w:rPr>
        <w:t xml:space="preserve">or acknowledges them but </w:t>
      </w:r>
      <w:r w:rsidRPr="00812854">
        <w:rPr>
          <w:rFonts w:cstheme="majorHAnsi"/>
          <w:b/>
          <w:bCs/>
          <w:highlight w:val="cyan"/>
          <w:u w:val="single"/>
        </w:rPr>
        <w:t xml:space="preserve">states </w:t>
      </w:r>
      <w:r w:rsidRPr="00812854">
        <w:rPr>
          <w:rFonts w:cstheme="majorHAnsi"/>
          <w:b/>
          <w:bCs/>
          <w:u w:val="single"/>
        </w:rPr>
        <w:t xml:space="preserve">that </w:t>
      </w:r>
      <w:r w:rsidRPr="00812854">
        <w:rPr>
          <w:rFonts w:cstheme="majorHAnsi"/>
          <w:b/>
          <w:bCs/>
          <w:highlight w:val="cyan"/>
          <w:u w:val="single"/>
        </w:rPr>
        <w:t>it is powerless to prevent them.</w:t>
      </w:r>
      <w:r w:rsidRPr="00812854">
        <w:rPr>
          <w:rFonts w:cstheme="majorHAnsi"/>
          <w:sz w:val="16"/>
        </w:rPr>
        <w:t xml:space="preserve"> (238) </w:t>
      </w:r>
      <w:proofErr w:type="gramStart"/>
      <w:r w:rsidRPr="00812854">
        <w:rPr>
          <w:rFonts w:cstheme="majorHAnsi"/>
          <w:b/>
          <w:bCs/>
          <w:u w:val="single"/>
        </w:rPr>
        <w:t>We</w:t>
      </w:r>
      <w:proofErr w:type="gramEnd"/>
      <w:r w:rsidRPr="00812854">
        <w:rPr>
          <w:rFonts w:cstheme="majorHAnsi"/>
          <w:b/>
          <w:bCs/>
          <w:u w:val="single"/>
        </w:rPr>
        <w:t xml:space="preserve"> see this </w:t>
      </w:r>
      <w:r w:rsidRPr="00812854">
        <w:rPr>
          <w:rFonts w:cstheme="majorHAnsi"/>
          <w:b/>
          <w:bCs/>
          <w:highlight w:val="cyan"/>
          <w:u w:val="single"/>
        </w:rPr>
        <w:t xml:space="preserve">same </w:t>
      </w:r>
      <w:r w:rsidRPr="00812854">
        <w:rPr>
          <w:rFonts w:cstheme="majorHAnsi"/>
          <w:b/>
          <w:bCs/>
          <w:u w:val="single"/>
        </w:rPr>
        <w:t xml:space="preserve">dynamic </w:t>
      </w:r>
      <w:r w:rsidRPr="00812854">
        <w:rPr>
          <w:rFonts w:cstheme="majorHAnsi"/>
          <w:b/>
          <w:bCs/>
          <w:highlight w:val="cyan"/>
          <w:u w:val="single"/>
        </w:rPr>
        <w:t>with other legal mechanisms</w:t>
      </w:r>
      <w:r w:rsidRPr="00812854">
        <w:rPr>
          <w:rFonts w:cstheme="majorHAnsi"/>
          <w:b/>
          <w:bCs/>
          <w:u w:val="single"/>
        </w:rPr>
        <w:t xml:space="preserve"> that adversely impact African-Americans in the criminal justice system.</w:t>
      </w:r>
      <w:r w:rsidRPr="00812854">
        <w:rPr>
          <w:rFonts w:cstheme="majorHAnsi"/>
          <w:sz w:val="16"/>
        </w:rPr>
        <w:t xml:space="preserve"> For example, </w:t>
      </w:r>
      <w:r w:rsidRPr="00812854">
        <w:rPr>
          <w:rFonts w:cstheme="majorHAnsi"/>
          <w:b/>
          <w:bCs/>
          <w:highlight w:val="cyan"/>
          <w:u w:val="single"/>
        </w:rPr>
        <w:t xml:space="preserve">when lawmakers pass harsh sentencing laws, they are </w:t>
      </w:r>
      <w:r w:rsidRPr="00812854">
        <w:rPr>
          <w:rFonts w:cstheme="majorHAnsi"/>
          <w:b/>
          <w:bCs/>
          <w:u w:val="single"/>
        </w:rPr>
        <w:t xml:space="preserve">often </w:t>
      </w:r>
      <w:r w:rsidRPr="00812854">
        <w:rPr>
          <w:rFonts w:cstheme="majorHAnsi"/>
          <w:b/>
          <w:bCs/>
          <w:highlight w:val="cyan"/>
          <w:u w:val="single"/>
        </w:rPr>
        <w:t xml:space="preserve">warned </w:t>
      </w:r>
      <w:r w:rsidRPr="00812854">
        <w:rPr>
          <w:rFonts w:cstheme="majorHAnsi"/>
          <w:b/>
          <w:bCs/>
          <w:u w:val="single"/>
        </w:rPr>
        <w:t xml:space="preserve">that </w:t>
      </w:r>
      <w:r w:rsidRPr="00812854">
        <w:rPr>
          <w:rFonts w:cstheme="majorHAnsi"/>
          <w:b/>
          <w:bCs/>
          <w:highlight w:val="cyan"/>
          <w:u w:val="single"/>
        </w:rPr>
        <w:t xml:space="preserve">there will be an adverse impact. They pass the laws </w:t>
      </w:r>
      <w:r w:rsidRPr="00812854">
        <w:rPr>
          <w:rFonts w:cstheme="majorHAnsi"/>
          <w:b/>
          <w:bCs/>
          <w:u w:val="single"/>
        </w:rPr>
        <w:t>anyway and then the racial effect occurs.</w:t>
      </w:r>
      <w:r w:rsidRPr="00812854">
        <w:rPr>
          <w:rFonts w:cstheme="majorHAnsi"/>
          <w:sz w:val="16"/>
        </w:rPr>
        <w:t xml:space="preserve"> (239) </w:t>
      </w:r>
      <w:proofErr w:type="gramStart"/>
      <w:r w:rsidRPr="00812854">
        <w:rPr>
          <w:rFonts w:cstheme="majorHAnsi"/>
          <w:sz w:val="16"/>
        </w:rPr>
        <w:t>This</w:t>
      </w:r>
      <w:proofErr w:type="gramEnd"/>
      <w:r w:rsidRPr="00812854">
        <w:rPr>
          <w:rFonts w:cstheme="majorHAnsi"/>
          <w:sz w:val="16"/>
        </w:rPr>
        <w:t xml:space="preserve"> dynamic also occurs in response to strategies like order maintenance policing or criminal laws like drug prohibition or mandatory seat belt laws that give the police broad enforcement discretion. Some people have suggested that one reason American criminal justice is so harsh is that many people, especially white people, do not understand how it works. If white people really understood how the system works, and how it impacts blacks, they would want to change it, the theory goes. Some intriguing new research suggests that the opposite is true. </w:t>
      </w:r>
      <w:r w:rsidRPr="00812854">
        <w:rPr>
          <w:rFonts w:cstheme="majorHAnsi"/>
          <w:u w:val="single"/>
        </w:rPr>
        <w:t xml:space="preserve">When white people learn that criminal justice policies have an adverse impact on blacks, it makes them support the policies more. (240) </w:t>
      </w:r>
      <w:proofErr w:type="gramStart"/>
      <w:r w:rsidRPr="00812854">
        <w:rPr>
          <w:rFonts w:cstheme="majorHAnsi"/>
          <w:sz w:val="16"/>
        </w:rPr>
        <w:t>This</w:t>
      </w:r>
      <w:proofErr w:type="gramEnd"/>
      <w:r w:rsidRPr="00812854">
        <w:rPr>
          <w:rFonts w:cstheme="majorHAnsi"/>
          <w:sz w:val="16"/>
        </w:rPr>
        <w:t xml:space="preserve"> finding should not be surprising. Polls suggest that the </w:t>
      </w:r>
      <w:r w:rsidRPr="00812854">
        <w:rPr>
          <w:rFonts w:cstheme="majorHAnsi"/>
          <w:u w:val="single"/>
        </w:rPr>
        <w:t>majority of white people think that blacks are violent.</w:t>
      </w:r>
      <w:r w:rsidRPr="00812854">
        <w:rPr>
          <w:rFonts w:cstheme="majorHAnsi"/>
          <w:sz w:val="16"/>
        </w:rPr>
        <w:t xml:space="preserve"> (241) Another study found that white people imagined men with stereotypically black names like "Jamal" or "Darnell" to be larger, more dangerous, and violent than men with stereotypically white names like "Connor" or "Wyatt." (242) </w:t>
      </w:r>
      <w:proofErr w:type="gramStart"/>
      <w:r w:rsidRPr="00812854">
        <w:rPr>
          <w:rFonts w:cstheme="majorHAnsi"/>
          <w:sz w:val="16"/>
        </w:rPr>
        <w:t>In</w:t>
      </w:r>
      <w:proofErr w:type="gramEnd"/>
      <w:r w:rsidRPr="00812854">
        <w:rPr>
          <w:rFonts w:cstheme="majorHAnsi"/>
          <w:sz w:val="16"/>
        </w:rPr>
        <w:t xml:space="preserve"> many controversies involving use of force against African-Americans, </w:t>
      </w:r>
      <w:r w:rsidRPr="00812854">
        <w:rPr>
          <w:rFonts w:cstheme="majorHAnsi"/>
          <w:u w:val="single"/>
        </w:rPr>
        <w:t xml:space="preserve">polls usually demonstrate that most white Americans support the police. (243) </w:t>
      </w:r>
      <w:r w:rsidRPr="00812854">
        <w:rPr>
          <w:rFonts w:cstheme="majorHAnsi"/>
          <w:sz w:val="16"/>
        </w:rPr>
        <w:t xml:space="preserve">Thus far, I have described a dynamic in which a holding by the Supreme Court is foreseen to disproportionately and adversely impact blacks, the Court nonetheless decides the case that way, and that prediction comes true. The evidence is that most whites favor these kinds of results. (244) </w:t>
      </w:r>
      <w:proofErr w:type="gramStart"/>
      <w:r w:rsidRPr="00812854">
        <w:rPr>
          <w:rFonts w:cstheme="majorHAnsi"/>
          <w:sz w:val="16"/>
        </w:rPr>
        <w:t>This</w:t>
      </w:r>
      <w:proofErr w:type="gramEnd"/>
      <w:r w:rsidRPr="00812854">
        <w:rPr>
          <w:rFonts w:cstheme="majorHAnsi"/>
          <w:sz w:val="16"/>
        </w:rPr>
        <w:t xml:space="preserve"> is what I mean by describing </w:t>
      </w:r>
      <w:r w:rsidRPr="00812854">
        <w:rPr>
          <w:rFonts w:cstheme="majorHAnsi"/>
          <w:b/>
          <w:bCs/>
          <w:u w:val="single"/>
        </w:rPr>
        <w:t xml:space="preserve">these cases as a "racial project" by the Court. The members of </w:t>
      </w:r>
      <w:r w:rsidRPr="00812854">
        <w:rPr>
          <w:rFonts w:cstheme="majorHAnsi"/>
          <w:b/>
          <w:bCs/>
          <w:highlight w:val="cyan"/>
          <w:u w:val="single"/>
        </w:rPr>
        <w:t>the Court</w:t>
      </w:r>
      <w:r w:rsidRPr="00812854">
        <w:rPr>
          <w:rFonts w:cstheme="majorHAnsi"/>
          <w:b/>
          <w:bCs/>
          <w:u w:val="single"/>
        </w:rPr>
        <w:t xml:space="preserve"> who vote in the majority </w:t>
      </w:r>
      <w:r w:rsidRPr="00812854">
        <w:rPr>
          <w:rFonts w:cstheme="majorHAnsi"/>
          <w:b/>
          <w:bCs/>
          <w:highlight w:val="cyan"/>
          <w:u w:val="single"/>
        </w:rPr>
        <w:t>understand and intend the racial consequences of</w:t>
      </w:r>
      <w:r w:rsidRPr="00812854">
        <w:rPr>
          <w:rFonts w:cstheme="majorHAnsi"/>
          <w:b/>
          <w:bCs/>
          <w:u w:val="single"/>
        </w:rPr>
        <w:t xml:space="preserve"> the Court's </w:t>
      </w:r>
      <w:r w:rsidRPr="00812854">
        <w:rPr>
          <w:rFonts w:cstheme="majorHAnsi"/>
          <w:b/>
          <w:bCs/>
          <w:highlight w:val="cyan"/>
          <w:u w:val="single"/>
        </w:rPr>
        <w:t>decisions</w:t>
      </w:r>
      <w:r w:rsidRPr="00812854">
        <w:rPr>
          <w:rFonts w:cstheme="majorHAnsi"/>
          <w:b/>
          <w:bCs/>
          <w:u w:val="single"/>
        </w:rPr>
        <w:t>.</w:t>
      </w:r>
      <w:r w:rsidRPr="00812854">
        <w:rPr>
          <w:rFonts w:cstheme="majorHAnsi"/>
          <w:u w:val="single"/>
        </w:rPr>
        <w:t xml:space="preserve"> Most white people will also agree with these consequences. These cases would come out differently if the main people who suffered the police powers were white. </w:t>
      </w:r>
      <w:r w:rsidRPr="00812854">
        <w:rPr>
          <w:rFonts w:cstheme="majorHAnsi"/>
          <w:sz w:val="16"/>
        </w:rPr>
        <w:t xml:space="preserve">I understand that it is difficult to prove my claim in a lawyerly way. </w:t>
      </w:r>
      <w:r w:rsidRPr="00812854">
        <w:rPr>
          <w:rFonts w:cstheme="majorHAnsi"/>
          <w:b/>
          <w:bCs/>
          <w:u w:val="single"/>
        </w:rPr>
        <w:t xml:space="preserve">Nowadays there is rarely smoking gun evidence of race-based intent. But that is only the test </w:t>
      </w:r>
      <w:r w:rsidRPr="00812854">
        <w:rPr>
          <w:rFonts w:cstheme="majorHAnsi"/>
          <w:b/>
          <w:bCs/>
          <w:highlight w:val="cyan"/>
          <w:u w:val="single"/>
        </w:rPr>
        <w:t xml:space="preserve">the Supreme Court </w:t>
      </w:r>
      <w:r w:rsidRPr="00812854">
        <w:rPr>
          <w:rFonts w:cstheme="majorHAnsi"/>
          <w:b/>
          <w:bCs/>
          <w:u w:val="single"/>
        </w:rPr>
        <w:t xml:space="preserve">itself has created to </w:t>
      </w:r>
      <w:r w:rsidRPr="00812854">
        <w:rPr>
          <w:rFonts w:cstheme="majorHAnsi"/>
          <w:b/>
          <w:bCs/>
          <w:highlight w:val="cyan"/>
          <w:u w:val="single"/>
        </w:rPr>
        <w:t>construct discrimination</w:t>
      </w:r>
      <w:r w:rsidRPr="00812854">
        <w:rPr>
          <w:rFonts w:cstheme="majorHAnsi"/>
          <w:b/>
          <w:bCs/>
          <w:u w:val="single"/>
        </w:rPr>
        <w:t>, a test that, critical race scholars have observed, does not capture how racial subordination actually works.</w:t>
      </w:r>
      <w:r w:rsidRPr="00812854">
        <w:rPr>
          <w:rFonts w:cstheme="majorHAnsi"/>
          <w:sz w:val="16"/>
        </w:rPr>
        <w:t xml:space="preserve"> (245) Despite my disagreement with an intent-based test for race discrimination, I have attempted to demonstrate, through arguments presented to </w:t>
      </w:r>
      <w:r w:rsidRPr="00812854">
        <w:rPr>
          <w:rFonts w:cstheme="majorHAnsi"/>
          <w:b/>
          <w:bCs/>
          <w:u w:val="single"/>
        </w:rPr>
        <w:t xml:space="preserve">the Supreme Court, that it was </w:t>
      </w:r>
      <w:r w:rsidRPr="00812854">
        <w:rPr>
          <w:rFonts w:cstheme="majorHAnsi"/>
          <w:b/>
          <w:bCs/>
          <w:highlight w:val="cyan"/>
          <w:u w:val="single"/>
        </w:rPr>
        <w:t xml:space="preserve">fully aware of the racial consequences </w:t>
      </w:r>
      <w:r w:rsidRPr="00812854">
        <w:rPr>
          <w:rFonts w:cstheme="majorHAnsi"/>
          <w:b/>
          <w:bCs/>
          <w:u w:val="single"/>
        </w:rPr>
        <w:t>of the super power cases</w:t>
      </w:r>
      <w:r w:rsidRPr="00812854">
        <w:rPr>
          <w:rFonts w:cstheme="majorHAnsi"/>
          <w:b/>
          <w:bCs/>
          <w:highlight w:val="cyan"/>
          <w:u w:val="single"/>
        </w:rPr>
        <w:t>, and</w:t>
      </w:r>
      <w:r w:rsidRPr="00812854">
        <w:rPr>
          <w:rFonts w:cstheme="majorHAnsi"/>
          <w:b/>
          <w:bCs/>
          <w:u w:val="single"/>
        </w:rPr>
        <w:t xml:space="preserve"> consistent with its majoritarian inclinations, </w:t>
      </w:r>
      <w:r w:rsidRPr="00812854">
        <w:rPr>
          <w:rFonts w:cstheme="majorHAnsi"/>
          <w:b/>
          <w:bCs/>
          <w:highlight w:val="cyan"/>
          <w:u w:val="single"/>
        </w:rPr>
        <w:t>supportive of these consequences.</w:t>
      </w:r>
      <w:r w:rsidRPr="00812854">
        <w:rPr>
          <w:rFonts w:cstheme="majorHAnsi"/>
          <w:b/>
          <w:bCs/>
          <w:u w:val="single"/>
        </w:rPr>
        <w:t xml:space="preserve"> </w:t>
      </w:r>
      <w:r w:rsidRPr="00812854">
        <w:rPr>
          <w:rFonts w:cstheme="majorHAnsi"/>
          <w:sz w:val="16"/>
        </w:rPr>
        <w:t xml:space="preserve">Recalling Klarman's analysis, </w:t>
      </w:r>
      <w:r w:rsidRPr="00812854">
        <w:rPr>
          <w:rFonts w:cstheme="majorHAnsi"/>
          <w:b/>
          <w:bCs/>
          <w:u w:val="single"/>
        </w:rPr>
        <w:t xml:space="preserve">the difference between the </w:t>
      </w:r>
      <w:proofErr w:type="gramStart"/>
      <w:r w:rsidRPr="00812854">
        <w:rPr>
          <w:rFonts w:cstheme="majorHAnsi"/>
          <w:b/>
          <w:bCs/>
          <w:u w:val="single"/>
        </w:rPr>
        <w:t>era</w:t>
      </w:r>
      <w:proofErr w:type="gramEnd"/>
      <w:r w:rsidRPr="00812854">
        <w:rPr>
          <w:rFonts w:cstheme="majorHAnsi"/>
          <w:b/>
          <w:bCs/>
          <w:u w:val="single"/>
        </w:rPr>
        <w:t xml:space="preserve"> of which Klarman wrote and now is not that the Court has suddenly started doing race work, but only the kind of race work it is doing.</w:t>
      </w:r>
      <w:r w:rsidRPr="00812854">
        <w:rPr>
          <w:rFonts w:cstheme="majorHAnsi"/>
          <w:sz w:val="16"/>
        </w:rPr>
        <w:t xml:space="preserve"> In the end, although I think I have good </w:t>
      </w:r>
      <w:r w:rsidRPr="00812854">
        <w:rPr>
          <w:rFonts w:cstheme="majorHAnsi"/>
          <w:b/>
          <w:bCs/>
          <w:u w:val="single"/>
        </w:rPr>
        <w:t xml:space="preserve">legal evidence that </w:t>
      </w:r>
      <w:r w:rsidRPr="00812854">
        <w:rPr>
          <w:rFonts w:cstheme="majorHAnsi"/>
          <w:b/>
          <w:bCs/>
          <w:highlight w:val="cyan"/>
          <w:u w:val="single"/>
        </w:rPr>
        <w:t>the system is working the way it is supposed to</w:t>
      </w:r>
      <w:r w:rsidRPr="00812854">
        <w:rPr>
          <w:rFonts w:cstheme="majorHAnsi"/>
          <w:b/>
          <w:bCs/>
          <w:u w:val="single"/>
        </w:rPr>
        <w:t xml:space="preserve">, I want to acknowledge that </w:t>
      </w:r>
      <w:r w:rsidRPr="00812854">
        <w:rPr>
          <w:rFonts w:cstheme="majorHAnsi"/>
          <w:b/>
          <w:bCs/>
          <w:highlight w:val="cyan"/>
          <w:u w:val="single"/>
        </w:rPr>
        <w:t xml:space="preserve">this </w:t>
      </w:r>
      <w:r w:rsidRPr="00812854">
        <w:rPr>
          <w:rFonts w:cstheme="majorHAnsi"/>
          <w:b/>
          <w:bCs/>
          <w:u w:val="single"/>
        </w:rPr>
        <w:t>kind of evidence, for example an intent-based standard for racial discrimination, "</w:t>
      </w:r>
      <w:r w:rsidRPr="00812854">
        <w:rPr>
          <w:rFonts w:cstheme="majorHAnsi"/>
          <w:b/>
          <w:bCs/>
          <w:highlight w:val="cyan"/>
          <w:u w:val="single"/>
        </w:rPr>
        <w:t>cements a</w:t>
      </w:r>
      <w:r w:rsidRPr="00812854">
        <w:rPr>
          <w:rFonts w:cstheme="majorHAnsi"/>
          <w:b/>
          <w:bCs/>
          <w:u w:val="single"/>
        </w:rPr>
        <w:t xml:space="preserve">n already </w:t>
      </w:r>
      <w:r w:rsidRPr="00812854">
        <w:rPr>
          <w:rFonts w:cstheme="majorHAnsi"/>
          <w:b/>
          <w:bCs/>
          <w:highlight w:val="cyan"/>
          <w:u w:val="single"/>
        </w:rPr>
        <w:t xml:space="preserve">predominate and problematic understanding about race in public and legal discourse: </w:t>
      </w:r>
      <w:r w:rsidRPr="00812854">
        <w:rPr>
          <w:rFonts w:cstheme="majorHAnsi"/>
          <w:b/>
          <w:bCs/>
          <w:u w:val="single"/>
        </w:rPr>
        <w:t xml:space="preserve">one that </w:t>
      </w:r>
      <w:r w:rsidRPr="00812854">
        <w:rPr>
          <w:rFonts w:cstheme="majorHAnsi"/>
          <w:b/>
          <w:bCs/>
          <w:highlight w:val="cyan"/>
          <w:u w:val="single"/>
        </w:rPr>
        <w:t xml:space="preserve">is </w:t>
      </w:r>
      <w:r w:rsidRPr="00812854">
        <w:rPr>
          <w:rFonts w:cstheme="majorHAnsi"/>
          <w:b/>
          <w:bCs/>
          <w:u w:val="single"/>
        </w:rPr>
        <w:t xml:space="preserve">distressingly </w:t>
      </w:r>
      <w:r w:rsidRPr="00812854">
        <w:rPr>
          <w:rFonts w:cstheme="majorHAnsi"/>
          <w:b/>
          <w:bCs/>
          <w:highlight w:val="cyan"/>
          <w:u w:val="single"/>
        </w:rPr>
        <w:t>dehistoricized and desocialized."</w:t>
      </w:r>
      <w:r w:rsidRPr="00812854">
        <w:rPr>
          <w:rFonts w:cstheme="majorHAnsi"/>
          <w:sz w:val="16"/>
        </w:rPr>
        <w:t xml:space="preserve"> (246) </w:t>
      </w:r>
      <w:r w:rsidRPr="00812854">
        <w:rPr>
          <w:rFonts w:cstheme="majorHAnsi"/>
          <w:u w:val="single"/>
        </w:rPr>
        <w:t xml:space="preserve">My claim that the system is working the way it is supposed to is as much an observation about history and social science, about racial inequality, and the lived experiences of black, brown, and white people, as it is a legal argument. (247) </w:t>
      </w:r>
      <w:r w:rsidRPr="00812854">
        <w:rPr>
          <w:rFonts w:cstheme="majorHAnsi"/>
          <w:highlight w:val="cyan"/>
          <w:u w:val="single"/>
        </w:rPr>
        <w:t>Because of the super power cases, it is legal for the police to arrest Michael for saying his name is Mike.</w:t>
      </w:r>
      <w:r w:rsidRPr="00812854">
        <w:rPr>
          <w:rFonts w:cstheme="majorHAnsi"/>
          <w:u w:val="single"/>
        </w:rPr>
        <w:t xml:space="preserve"> (248) </w:t>
      </w:r>
      <w:proofErr w:type="gramStart"/>
      <w:r w:rsidRPr="00812854">
        <w:rPr>
          <w:rFonts w:cstheme="majorHAnsi"/>
          <w:u w:val="single"/>
        </w:rPr>
        <w:t>It</w:t>
      </w:r>
      <w:proofErr w:type="gramEnd"/>
      <w:r w:rsidRPr="00812854">
        <w:rPr>
          <w:rFonts w:cstheme="majorHAnsi"/>
          <w:u w:val="single"/>
        </w:rPr>
        <w:t xml:space="preserve"> is legal for the police to arrest a woman for an occupancy permit violation after she has called the police to report domestic violence. (249) </w:t>
      </w:r>
      <w:proofErr w:type="gramStart"/>
      <w:r w:rsidRPr="00812854">
        <w:rPr>
          <w:rFonts w:cstheme="majorHAnsi"/>
          <w:u w:val="single"/>
        </w:rPr>
        <w:t>These</w:t>
      </w:r>
      <w:proofErr w:type="gramEnd"/>
      <w:r w:rsidRPr="00812854">
        <w:rPr>
          <w:rFonts w:cstheme="majorHAnsi"/>
          <w:u w:val="single"/>
        </w:rPr>
        <w:t xml:space="preserve"> cases empower the Ferguson police to stop African-Americans for "walking along [the] roadway." (250) </w:t>
      </w:r>
      <w:proofErr w:type="gramStart"/>
      <w:r w:rsidRPr="00812854">
        <w:rPr>
          <w:rFonts w:cstheme="majorHAnsi"/>
          <w:u w:val="single"/>
        </w:rPr>
        <w:t>They</w:t>
      </w:r>
      <w:proofErr w:type="gramEnd"/>
      <w:r w:rsidRPr="00812854">
        <w:rPr>
          <w:rFonts w:cstheme="majorHAnsi"/>
          <w:u w:val="single"/>
        </w:rPr>
        <w:t xml:space="preserve"> allow the police to kill Eric Garner, if they reasonably believed that he was presenting a serious danger to them by resisting arrest for selling a cigarette.</w:t>
      </w:r>
      <w:r w:rsidRPr="00812854">
        <w:rPr>
          <w:rFonts w:cstheme="majorHAnsi"/>
          <w:sz w:val="16"/>
        </w:rPr>
        <w:t xml:space="preserve"> (251) </w:t>
      </w:r>
      <w:proofErr w:type="gramStart"/>
      <w:r w:rsidRPr="00812854">
        <w:rPr>
          <w:rStyle w:val="Emphasis"/>
          <w:rFonts w:cstheme="majorHAnsi"/>
        </w:rPr>
        <w:t>These</w:t>
      </w:r>
      <w:proofErr w:type="gramEnd"/>
      <w:r w:rsidRPr="00812854">
        <w:rPr>
          <w:rStyle w:val="Emphasis"/>
          <w:rFonts w:cstheme="majorHAnsi"/>
        </w:rPr>
        <w:t xml:space="preserve"> cases </w:t>
      </w:r>
      <w:r w:rsidRPr="00812854">
        <w:rPr>
          <w:rStyle w:val="Emphasis"/>
          <w:rFonts w:cstheme="majorHAnsi"/>
          <w:highlight w:val="cyan"/>
        </w:rPr>
        <w:t>have created a legal platform for black lives not to matter</w:t>
      </w:r>
      <w:r w:rsidRPr="00812854">
        <w:rPr>
          <w:rStyle w:val="Emphasis"/>
          <w:rFonts w:cstheme="majorHAnsi"/>
        </w:rPr>
        <w:t xml:space="preserve"> as much to the police.</w:t>
      </w:r>
      <w:r w:rsidRPr="00812854">
        <w:rPr>
          <w:rFonts w:cstheme="majorHAnsi"/>
          <w:u w:val="single"/>
        </w:rPr>
        <w:t xml:space="preserve"> I should point out, however, </w:t>
      </w:r>
      <w:r w:rsidRPr="00812854">
        <w:rPr>
          <w:rFonts w:cstheme="majorHAnsi"/>
          <w:b/>
          <w:bCs/>
          <w:u w:val="single"/>
        </w:rPr>
        <w:t>that there is a difference between saying that the Court intentionally has given the police powers to be employed mainly against African-Americans, and saying that the Court is racist.</w:t>
      </w:r>
      <w:r w:rsidRPr="00812854">
        <w:rPr>
          <w:rFonts w:cstheme="majorHAnsi"/>
          <w:u w:val="single"/>
        </w:rPr>
        <w:t xml:space="preserve"> If one subscribes to Articulation 2, the construct that the main crisis in race and policing stems from underenforcement of law, providing the police with more resources to enforce law in communities of color can actually be viewed as a racial justice intervention. This also responds to the concern that the super power cases sometimes commanded the support of some of the more liberal justices of the Supreme Court. One need not have overt biases against blacks to think that the police need more power to patrol African-American communities. (252)</w:t>
      </w:r>
    </w:p>
    <w:p w14:paraId="3CA57766" w14:textId="44A3A556" w:rsidR="00EB44D4" w:rsidRPr="00812854" w:rsidRDefault="00EB44D4" w:rsidP="00EB44D4">
      <w:pPr>
        <w:pStyle w:val="Heading3"/>
        <w:rPr>
          <w:rFonts w:cstheme="majorHAnsi"/>
        </w:rPr>
      </w:pPr>
      <w:r w:rsidRPr="00812854">
        <w:rPr>
          <w:rFonts w:cstheme="majorHAnsi"/>
        </w:rPr>
        <w:t xml:space="preserve">Link – Risk Assessment </w:t>
      </w:r>
    </w:p>
    <w:p w14:paraId="32E26084" w14:textId="77777777" w:rsidR="00EB44D4" w:rsidRPr="00812854" w:rsidRDefault="00EB44D4" w:rsidP="00EB44D4"/>
    <w:p w14:paraId="319D8757" w14:textId="77777777" w:rsidR="00EB44D4" w:rsidRPr="00812854" w:rsidRDefault="00EB44D4" w:rsidP="00EB44D4">
      <w:pPr>
        <w:pStyle w:val="Heading4"/>
        <w:rPr>
          <w:rFonts w:cstheme="majorHAnsi"/>
        </w:rPr>
      </w:pPr>
      <w:r w:rsidRPr="00812854">
        <w:rPr>
          <w:rFonts w:cstheme="majorHAnsi"/>
        </w:rPr>
        <w:t xml:space="preserve">Their use of risk assessment and technocratic tools perpetuates racial bias </w:t>
      </w:r>
    </w:p>
    <w:p w14:paraId="035DD0DA" w14:textId="77777777" w:rsidR="00EB44D4" w:rsidRPr="00812854" w:rsidRDefault="00EB44D4" w:rsidP="00EB44D4">
      <w:pPr>
        <w:rPr>
          <w:rFonts w:cstheme="majorHAnsi"/>
        </w:rPr>
      </w:pPr>
      <w:r w:rsidRPr="00812854">
        <w:rPr>
          <w:rStyle w:val="Style13ptBold"/>
          <w:rFonts w:cstheme="majorHAnsi"/>
        </w:rPr>
        <w:t>Van Cleve and Mayes 15</w:t>
      </w:r>
      <w:r w:rsidRPr="00812854">
        <w:rPr>
          <w:rFonts w:cstheme="majorHAnsi"/>
        </w:rPr>
        <w:t xml:space="preserve"> [Nicole Gonzalez Van Cleve is an Associate Professor in the Department of Sociology at Brown University and an affiliated faculty with the American Bar Foundation in Chicago, IL. Lauren Mayes is a PhD Student at Temple University. “Criminal Justice Through “Colorblind” Lenses: A Call to Examine the Mutual Constitution of Race and Criminal Justice,” Law and Social Inquiry, Vol 40, spring 2015, </w:t>
      </w:r>
      <w:hyperlink r:id="rId41" w:history="1">
        <w:r w:rsidRPr="00812854">
          <w:rPr>
            <w:rStyle w:val="Hyperlink"/>
            <w:rFonts w:cstheme="majorHAnsi"/>
          </w:rPr>
          <w:t>https://heinonline.org/HOL/P?h=hein.journals/lsociq40&amp;i=418</w:t>
        </w:r>
      </w:hyperlink>
      <w:r w:rsidRPr="00812854">
        <w:rPr>
          <w:rFonts w:cstheme="majorHAnsi"/>
        </w:rPr>
        <w:t>] //SL</w:t>
      </w:r>
    </w:p>
    <w:p w14:paraId="4121F02B" w14:textId="77777777" w:rsidR="00EB44D4" w:rsidRPr="00812854" w:rsidRDefault="00EB44D4" w:rsidP="00EB44D4">
      <w:pPr>
        <w:rPr>
          <w:rStyle w:val="Emphasis"/>
          <w:rFonts w:cstheme="majorHAnsi"/>
          <w:b w:val="0"/>
          <w:iCs w:val="0"/>
          <w:sz w:val="16"/>
          <w:u w:val="none"/>
        </w:rPr>
      </w:pPr>
      <w:r w:rsidRPr="00812854">
        <w:rPr>
          <w:rFonts w:cstheme="majorHAnsi"/>
          <w:sz w:val="16"/>
        </w:rPr>
        <w:t xml:space="preserve">To be sure, </w:t>
      </w:r>
      <w:r w:rsidRPr="00812854">
        <w:rPr>
          <w:rStyle w:val="StyleUnderline"/>
          <w:rFonts w:cstheme="majorHAnsi"/>
        </w:rPr>
        <w:t>within this penal logic, criminal justice apparatuses govern large categories of people under the guise of crime control</w:t>
      </w:r>
      <w:r w:rsidRPr="00812854">
        <w:rPr>
          <w:rFonts w:cstheme="majorHAnsi"/>
          <w:sz w:val="16"/>
        </w:rPr>
        <w:t xml:space="preserve"> (Simon 2007), but </w:t>
      </w:r>
      <w:r w:rsidRPr="00812854">
        <w:rPr>
          <w:rStyle w:val="StyleUnderline"/>
          <w:rFonts w:cstheme="majorHAnsi"/>
        </w:rPr>
        <w:t>not all citizens are governed equally.</w:t>
      </w:r>
      <w:r w:rsidRPr="00812854">
        <w:rPr>
          <w:rFonts w:cstheme="majorHAnsi"/>
          <w:sz w:val="16"/>
        </w:rPr>
        <w:t xml:space="preserve"> While this population is broadly understood as the poor, or as Feeley and Simon (1992, 467) refer to it, </w:t>
      </w:r>
      <w:r w:rsidRPr="00812854">
        <w:rPr>
          <w:rStyle w:val="StyleUnderline"/>
          <w:rFonts w:cstheme="majorHAnsi"/>
        </w:rPr>
        <w:t>the “underclass</w:t>
      </w:r>
      <w:r w:rsidRPr="00812854">
        <w:rPr>
          <w:rFonts w:cstheme="majorHAnsi"/>
          <w:sz w:val="16"/>
        </w:rPr>
        <w:t xml:space="preserve">,” the term is hardly race-neutral; it </w:t>
      </w:r>
      <w:r w:rsidRPr="00812854">
        <w:rPr>
          <w:rStyle w:val="StyleUnderline"/>
          <w:rFonts w:cstheme="majorHAnsi"/>
        </w:rPr>
        <w:t>references the “largely black and Hispanic population living in concentrated zones of poverty in central cities”—transforming impoverished communities of color into segregated, surrogate ghettos</w:t>
      </w:r>
      <w:r w:rsidRPr="00812854">
        <w:rPr>
          <w:rFonts w:cstheme="majorHAnsi"/>
          <w:sz w:val="16"/>
        </w:rPr>
        <w:t xml:space="preserve"> (Wacquant 2000). </w:t>
      </w:r>
      <w:r w:rsidRPr="00812854">
        <w:rPr>
          <w:rStyle w:val="StyleUnderline"/>
          <w:rFonts w:cstheme="majorHAnsi"/>
        </w:rPr>
        <w:t xml:space="preserve">As a consequence, </w:t>
      </w:r>
      <w:r w:rsidRPr="00812854">
        <w:rPr>
          <w:rStyle w:val="StyleUnderline"/>
          <w:rFonts w:cstheme="majorHAnsi"/>
          <w:highlight w:val="cyan"/>
        </w:rPr>
        <w:t>black and Latino neighborhoods are</w:t>
      </w:r>
      <w:r w:rsidRPr="00812854">
        <w:rPr>
          <w:rStyle w:val="StyleUnderline"/>
          <w:rFonts w:cstheme="majorHAnsi"/>
        </w:rPr>
        <w:t xml:space="preserve"> perceived as more dangerous, are </w:t>
      </w:r>
      <w:r w:rsidRPr="00812854">
        <w:rPr>
          <w:rStyle w:val="Emphasis"/>
          <w:rFonts w:cstheme="majorHAnsi"/>
          <w:highlight w:val="cyan"/>
        </w:rPr>
        <w:t>hyper-policed and surveilled</w:t>
      </w:r>
      <w:r w:rsidRPr="00812854">
        <w:rPr>
          <w:rStyle w:val="StyleUnderline"/>
          <w:rFonts w:cstheme="majorHAnsi"/>
        </w:rPr>
        <w:t>, and are transformed into the culturally imagined spaces where crime is left to fester.</w:t>
      </w:r>
      <w:r w:rsidRPr="00812854">
        <w:rPr>
          <w:rFonts w:cstheme="majorHAnsi"/>
          <w:sz w:val="16"/>
        </w:rPr>
        <w:t xml:space="preserve"> Whether imprisoned literally in penitentiaries, or isolated in “iconic ghettos” (Anderson 2012, 9), “</w:t>
      </w:r>
      <w:r w:rsidRPr="00812854">
        <w:rPr>
          <w:rStyle w:val="StyleUnderline"/>
          <w:rFonts w:cstheme="majorHAnsi"/>
        </w:rPr>
        <w:t>penal managers strive to manage populations of marginal citizens with no concomitant effort towards integration into mainstream society”</w:t>
      </w:r>
      <w:r w:rsidRPr="00812854">
        <w:rPr>
          <w:rFonts w:cstheme="majorHAnsi"/>
          <w:sz w:val="16"/>
        </w:rPr>
        <w:t xml:space="preserve"> (Feeley and Simon 1992, 463). These shifts in structure and culture have dire consequences in shaping the cognitive building blocks that guide decision making across a broad array of criminal justice contact points. </w:t>
      </w:r>
      <w:r w:rsidRPr="00812854">
        <w:rPr>
          <w:rStyle w:val="StyleUnderline"/>
          <w:rFonts w:cstheme="majorHAnsi"/>
        </w:rPr>
        <w:t xml:space="preserve">The new penology’s concern for </w:t>
      </w:r>
      <w:r w:rsidRPr="00812854">
        <w:rPr>
          <w:rStyle w:val="Emphasis"/>
          <w:rFonts w:cstheme="majorHAnsi"/>
          <w:highlight w:val="cyan"/>
        </w:rPr>
        <w:t>risk prediction and risk management allows implicit biases to flourish</w:t>
      </w:r>
      <w:r w:rsidRPr="00812854">
        <w:rPr>
          <w:rStyle w:val="StyleUnderline"/>
          <w:rFonts w:cstheme="majorHAnsi"/>
        </w:rPr>
        <w:t>, impacting how we define risk and who we define as risky.</w:t>
      </w:r>
      <w:r w:rsidRPr="00812854">
        <w:rPr>
          <w:rFonts w:cstheme="majorHAnsi"/>
          <w:sz w:val="16"/>
        </w:rPr>
        <w:t xml:space="preserve"> </w:t>
      </w:r>
      <w:r w:rsidRPr="00812854">
        <w:rPr>
          <w:rStyle w:val="StyleUnderline"/>
          <w:rFonts w:cstheme="majorHAnsi"/>
        </w:rPr>
        <w:t xml:space="preserve">In addition, </w:t>
      </w:r>
      <w:r w:rsidRPr="00812854">
        <w:rPr>
          <w:rStyle w:val="Emphasis"/>
          <w:rFonts w:cstheme="majorHAnsi"/>
          <w:highlight w:val="cyan"/>
        </w:rPr>
        <w:t>the actuarial tools that characterize the new penology transform race-embedded variables into seemingly race-neutral assessments.</w:t>
      </w:r>
      <w:r w:rsidRPr="00812854">
        <w:rPr>
          <w:rFonts w:cstheme="majorHAnsi"/>
          <w:sz w:val="16"/>
        </w:rPr>
        <w:t xml:space="preserve"> In turn, </w:t>
      </w:r>
      <w:r w:rsidRPr="00812854">
        <w:rPr>
          <w:rStyle w:val="StyleUnderline"/>
          <w:rFonts w:cstheme="majorHAnsi"/>
        </w:rPr>
        <w:t>these tools have generated even more focus on nonwhite people and neighborhoods</w:t>
      </w:r>
      <w:r w:rsidRPr="00812854">
        <w:rPr>
          <w:rFonts w:cstheme="majorHAnsi"/>
          <w:sz w:val="16"/>
        </w:rPr>
        <w:t xml:space="preserve"> (Harcourt 2010) </w:t>
      </w:r>
      <w:r w:rsidRPr="00812854">
        <w:rPr>
          <w:rStyle w:val="StyleUnderline"/>
          <w:rFonts w:cstheme="majorHAnsi"/>
        </w:rPr>
        <w:t xml:space="preserve">in what becomes a perpetual cycle of scrutinizing, appraising, and confirming the socially constructed link between dangerousness and people of color. </w:t>
      </w:r>
      <w:r w:rsidRPr="00812854">
        <w:rPr>
          <w:rStyle w:val="Emphasis"/>
          <w:rFonts w:cstheme="majorHAnsi"/>
          <w:highlight w:val="cyan"/>
        </w:rPr>
        <w:t>The</w:t>
      </w:r>
      <w:r w:rsidRPr="00812854">
        <w:rPr>
          <w:rStyle w:val="Emphasis"/>
          <w:rFonts w:cstheme="majorHAnsi"/>
        </w:rPr>
        <w:t xml:space="preserve"> </w:t>
      </w:r>
      <w:r w:rsidRPr="00812854">
        <w:rPr>
          <w:rStyle w:val="Emphasis"/>
          <w:rFonts w:cstheme="majorHAnsi"/>
          <w:highlight w:val="cyan"/>
        </w:rPr>
        <w:t>deployment of technocratic tools for quantification allows for the efficient aggregation of groups of people for risk assessment.</w:t>
      </w:r>
      <w:r w:rsidRPr="00812854">
        <w:rPr>
          <w:rFonts w:cstheme="majorHAnsi"/>
          <w:sz w:val="16"/>
        </w:rPr>
        <w:t xml:space="preserve"> Simultaneously, </w:t>
      </w:r>
      <w:r w:rsidRPr="00812854">
        <w:rPr>
          <w:rStyle w:val="StyleUnderline"/>
          <w:rFonts w:cstheme="majorHAnsi"/>
        </w:rPr>
        <w:t xml:space="preserve">the reliance on </w:t>
      </w:r>
      <w:r w:rsidRPr="00812854">
        <w:rPr>
          <w:rStyle w:val="StyleUnderline"/>
          <w:rFonts w:cstheme="majorHAnsi"/>
          <w:highlight w:val="cyan"/>
        </w:rPr>
        <w:t>risk assessment</w:t>
      </w:r>
      <w:r w:rsidRPr="00812854">
        <w:rPr>
          <w:rStyle w:val="StyleUnderline"/>
          <w:rFonts w:cstheme="majorHAnsi"/>
        </w:rPr>
        <w:t xml:space="preserve"> tools </w:t>
      </w:r>
      <w:r w:rsidRPr="00812854">
        <w:rPr>
          <w:rStyle w:val="StyleUnderline"/>
          <w:rFonts w:cstheme="majorHAnsi"/>
          <w:highlight w:val="cyan"/>
        </w:rPr>
        <w:t>obscures racial bias</w:t>
      </w:r>
      <w:r w:rsidRPr="00812854">
        <w:rPr>
          <w:rStyle w:val="StyleUnderline"/>
          <w:rFonts w:cstheme="majorHAnsi"/>
        </w:rPr>
        <w:t xml:space="preserve"> and provides a false faith in numbers </w:t>
      </w:r>
      <w:r w:rsidRPr="00812854">
        <w:rPr>
          <w:rFonts w:cstheme="majorHAnsi"/>
          <w:sz w:val="16"/>
        </w:rPr>
        <w:t>(Porter 1995</w:t>
      </w:r>
      <w:r w:rsidRPr="00812854">
        <w:rPr>
          <w:rStyle w:val="StyleUnderline"/>
          <w:rFonts w:cstheme="majorHAnsi"/>
        </w:rPr>
        <w:t xml:space="preserve">), </w:t>
      </w:r>
      <w:r w:rsidRPr="00812854">
        <w:rPr>
          <w:rStyle w:val="StyleUnderline"/>
          <w:rFonts w:cstheme="majorHAnsi"/>
          <w:highlight w:val="cyan"/>
        </w:rPr>
        <w:t>as</w:t>
      </w:r>
      <w:r w:rsidRPr="00812854">
        <w:rPr>
          <w:rStyle w:val="StyleUnderline"/>
          <w:rFonts w:cstheme="majorHAnsi"/>
        </w:rPr>
        <w:t xml:space="preserve"> </w:t>
      </w:r>
      <w:r w:rsidRPr="00812854">
        <w:rPr>
          <w:rStyle w:val="Emphasis"/>
          <w:rFonts w:cstheme="majorHAnsi"/>
        </w:rPr>
        <w:t xml:space="preserve">risk scores and </w:t>
      </w:r>
      <w:r w:rsidRPr="00812854">
        <w:rPr>
          <w:rStyle w:val="Emphasis"/>
          <w:rFonts w:cstheme="majorHAnsi"/>
          <w:highlight w:val="cyan"/>
        </w:rPr>
        <w:t>statistics</w:t>
      </w:r>
      <w:r w:rsidRPr="00812854">
        <w:rPr>
          <w:rStyle w:val="StyleUnderline"/>
          <w:rFonts w:cstheme="majorHAnsi"/>
          <w:highlight w:val="cyan"/>
        </w:rPr>
        <w:t xml:space="preserve"> appear </w:t>
      </w:r>
      <w:r w:rsidRPr="00812854">
        <w:rPr>
          <w:rStyle w:val="StyleUnderline"/>
          <w:rFonts w:cstheme="majorHAnsi"/>
        </w:rPr>
        <w:t xml:space="preserve">as </w:t>
      </w:r>
      <w:r w:rsidRPr="00812854">
        <w:rPr>
          <w:rStyle w:val="StyleUnderline"/>
          <w:rFonts w:cstheme="majorHAnsi"/>
          <w:highlight w:val="cyan"/>
        </w:rPr>
        <w:t>objective</w:t>
      </w:r>
      <w:r w:rsidRPr="00812854">
        <w:rPr>
          <w:rStyle w:val="StyleUnderline"/>
          <w:rFonts w:cstheme="majorHAnsi"/>
        </w:rPr>
        <w:t xml:space="preserve"> arbiters</w:t>
      </w:r>
      <w:r w:rsidRPr="00812854">
        <w:rPr>
          <w:rFonts w:cstheme="majorHAnsi"/>
          <w:sz w:val="16"/>
        </w:rPr>
        <w:t xml:space="preserve"> </w:t>
      </w:r>
      <w:r w:rsidRPr="00812854">
        <w:rPr>
          <w:rStyle w:val="StyleUnderline"/>
          <w:rFonts w:cstheme="majorHAnsi"/>
        </w:rPr>
        <w:t>in</w:t>
      </w:r>
      <w:r w:rsidRPr="00812854">
        <w:rPr>
          <w:rFonts w:cstheme="majorHAnsi"/>
          <w:sz w:val="16"/>
        </w:rPr>
        <w:t xml:space="preserve"> distinguishing and </w:t>
      </w:r>
      <w:r w:rsidRPr="00812854">
        <w:rPr>
          <w:rStyle w:val="StyleUnderline"/>
          <w:rFonts w:cstheme="majorHAnsi"/>
        </w:rPr>
        <w:t>defining</w:t>
      </w:r>
      <w:r w:rsidRPr="00812854">
        <w:rPr>
          <w:rFonts w:cstheme="majorHAnsi"/>
          <w:sz w:val="16"/>
        </w:rPr>
        <w:t xml:space="preserve"> grades of </w:t>
      </w:r>
      <w:r w:rsidRPr="00812854">
        <w:rPr>
          <w:rStyle w:val="StyleUnderline"/>
          <w:rFonts w:cstheme="majorHAnsi"/>
        </w:rPr>
        <w:t>dangerousness</w:t>
      </w:r>
      <w:r w:rsidRPr="00812854">
        <w:rPr>
          <w:rFonts w:cstheme="majorHAnsi"/>
          <w:sz w:val="16"/>
        </w:rPr>
        <w:t xml:space="preserve">. </w:t>
      </w:r>
      <w:r w:rsidRPr="00812854">
        <w:rPr>
          <w:rStyle w:val="StyleUnderline"/>
          <w:rFonts w:cstheme="majorHAnsi"/>
        </w:rPr>
        <w:t xml:space="preserve">Risk assessments facilitate the creation of racialized categories by socially constructing, or making up, people </w:t>
      </w:r>
      <w:r w:rsidRPr="00812854">
        <w:rPr>
          <w:rFonts w:cstheme="majorHAnsi"/>
          <w:sz w:val="16"/>
        </w:rPr>
        <w:t xml:space="preserve">(Hacking 2006). </w:t>
      </w:r>
      <w:r w:rsidRPr="00812854">
        <w:rPr>
          <w:rStyle w:val="StyleUnderline"/>
          <w:rFonts w:cstheme="majorHAnsi"/>
        </w:rPr>
        <w:t xml:space="preserve">What is largely ignored is how racial bias </w:t>
      </w:r>
      <w:r w:rsidRPr="00812854">
        <w:rPr>
          <w:rStyle w:val="Emphasis"/>
          <w:rFonts w:cstheme="majorHAnsi"/>
        </w:rPr>
        <w:t>embeds in the discretion required to make such classifications</w:t>
      </w:r>
      <w:r w:rsidRPr="00812854">
        <w:rPr>
          <w:rFonts w:cstheme="majorHAnsi"/>
          <w:sz w:val="16"/>
        </w:rPr>
        <w:t xml:space="preserve"> (Van Cleve and Lara-Millan 2014). As Olusanya and Gau (2012, 160) argue: </w:t>
      </w:r>
      <w:r w:rsidRPr="00812854">
        <w:rPr>
          <w:rStyle w:val="StyleUnderline"/>
          <w:rFonts w:cstheme="majorHAnsi"/>
        </w:rPr>
        <w:t xml:space="preserve">“The risk prediction tools that have been developed and introduced in the criminal justice system reflect social structures which are racially differentiated.” These </w:t>
      </w:r>
      <w:r w:rsidRPr="00812854">
        <w:rPr>
          <w:rStyle w:val="StyleUnderline"/>
          <w:rFonts w:cstheme="majorHAnsi"/>
          <w:highlight w:val="cyan"/>
        </w:rPr>
        <w:t>risk prediction tools</w:t>
      </w:r>
      <w:r w:rsidRPr="00812854">
        <w:rPr>
          <w:rStyle w:val="StyleUnderline"/>
          <w:rFonts w:cstheme="majorHAnsi"/>
        </w:rPr>
        <w:t xml:space="preserve"> </w:t>
      </w:r>
      <w:r w:rsidRPr="00812854">
        <w:rPr>
          <w:rStyle w:val="StyleUnderline"/>
          <w:rFonts w:cstheme="majorHAnsi"/>
          <w:highlight w:val="cyan"/>
        </w:rPr>
        <w:t>are</w:t>
      </w:r>
      <w:r w:rsidRPr="00812854">
        <w:rPr>
          <w:rStyle w:val="StyleUnderline"/>
          <w:rFonts w:cstheme="majorHAnsi"/>
        </w:rPr>
        <w:t xml:space="preserve"> </w:t>
      </w:r>
      <w:r w:rsidRPr="00812854">
        <w:rPr>
          <w:rStyle w:val="Emphasis"/>
          <w:rFonts w:cstheme="majorHAnsi"/>
          <w:highlight w:val="cyan"/>
        </w:rPr>
        <w:t>not free of bias</w:t>
      </w:r>
      <w:r w:rsidRPr="00812854">
        <w:rPr>
          <w:rStyle w:val="Emphasis"/>
          <w:rFonts w:cstheme="majorHAnsi"/>
        </w:rPr>
        <w:t xml:space="preserve"> </w:t>
      </w:r>
      <w:r w:rsidRPr="00812854">
        <w:rPr>
          <w:rStyle w:val="Emphasis"/>
          <w:rFonts w:cstheme="majorHAnsi"/>
          <w:highlight w:val="cyan"/>
        </w:rPr>
        <w:t>or created in a vacuum</w:t>
      </w:r>
      <w:r w:rsidRPr="00812854">
        <w:rPr>
          <w:rStyle w:val="Emphasis"/>
          <w:rFonts w:cstheme="majorHAnsi"/>
        </w:rPr>
        <w:t>—</w:t>
      </w:r>
      <w:r w:rsidRPr="00812854">
        <w:rPr>
          <w:rStyle w:val="Emphasis"/>
          <w:rFonts w:cstheme="majorHAnsi"/>
          <w:highlight w:val="cyan"/>
        </w:rPr>
        <w:t>but are mere reflections of</w:t>
      </w:r>
      <w:r w:rsidRPr="00812854">
        <w:rPr>
          <w:rStyle w:val="Emphasis"/>
          <w:rFonts w:cstheme="majorHAnsi"/>
        </w:rPr>
        <w:t xml:space="preserve"> the very </w:t>
      </w:r>
      <w:r w:rsidRPr="00812854">
        <w:rPr>
          <w:rStyle w:val="Emphasis"/>
          <w:rFonts w:cstheme="majorHAnsi"/>
          <w:highlight w:val="cyan"/>
        </w:rPr>
        <w:t>society</w:t>
      </w:r>
      <w:r w:rsidRPr="00812854">
        <w:rPr>
          <w:rStyle w:val="Emphasis"/>
          <w:rFonts w:cstheme="majorHAnsi"/>
        </w:rPr>
        <w:t xml:space="preserve"> that has </w:t>
      </w:r>
      <w:r w:rsidRPr="00812854">
        <w:rPr>
          <w:rStyle w:val="Emphasis"/>
          <w:rFonts w:cstheme="majorHAnsi"/>
          <w:highlight w:val="cyan"/>
        </w:rPr>
        <w:t>produced</w:t>
      </w:r>
      <w:r w:rsidRPr="00812854">
        <w:rPr>
          <w:rStyle w:val="Emphasis"/>
          <w:rFonts w:cstheme="majorHAnsi"/>
        </w:rPr>
        <w:t xml:space="preserve"> virulent </w:t>
      </w:r>
      <w:r w:rsidRPr="00812854">
        <w:rPr>
          <w:rStyle w:val="Emphasis"/>
          <w:rFonts w:cstheme="majorHAnsi"/>
          <w:highlight w:val="cyan"/>
        </w:rPr>
        <w:t>racial inequalities</w:t>
      </w:r>
      <w:r w:rsidRPr="00812854">
        <w:rPr>
          <w:rStyle w:val="Emphasis"/>
          <w:rFonts w:cstheme="majorHAnsi"/>
        </w:rPr>
        <w:t xml:space="preserve"> in the first place</w:t>
      </w:r>
      <w:r w:rsidRPr="00812854">
        <w:rPr>
          <w:rStyle w:val="StyleUnderline"/>
          <w:rFonts w:cstheme="majorHAnsi"/>
        </w:rPr>
        <w:t xml:space="preserve">. </w:t>
      </w:r>
      <w:r w:rsidRPr="00812854">
        <w:rPr>
          <w:rFonts w:cstheme="majorHAnsi"/>
          <w:sz w:val="16"/>
        </w:rPr>
        <w:t xml:space="preserve">That is, </w:t>
      </w:r>
      <w:r w:rsidRPr="00812854">
        <w:rPr>
          <w:rStyle w:val="StyleUnderline"/>
          <w:rFonts w:cstheme="majorHAnsi"/>
        </w:rPr>
        <w:t>racism conditions professionals on a cultural and cognitive level and therefore hides in the numerical building blocks that underscore risk ratings</w:t>
      </w:r>
      <w:r w:rsidRPr="00812854">
        <w:rPr>
          <w:rFonts w:cstheme="majorHAnsi"/>
          <w:sz w:val="16"/>
        </w:rPr>
        <w:t xml:space="preserve"> (Olusanya and Gau 2012). </w:t>
      </w:r>
      <w:r w:rsidRPr="00812854">
        <w:rPr>
          <w:rStyle w:val="Emphasis"/>
          <w:rFonts w:cstheme="majorHAnsi"/>
          <w:highlight w:val="cyan"/>
        </w:rPr>
        <w:t xml:space="preserve">Racial meanings, stigmas, and stereotypes embed in </w:t>
      </w:r>
      <w:r w:rsidRPr="00812854">
        <w:rPr>
          <w:rStyle w:val="Emphasis"/>
          <w:rFonts w:cstheme="majorHAnsi"/>
        </w:rPr>
        <w:t xml:space="preserve">many of the factors used in </w:t>
      </w:r>
      <w:r w:rsidRPr="00812854">
        <w:rPr>
          <w:rStyle w:val="Emphasis"/>
          <w:rFonts w:cstheme="majorHAnsi"/>
          <w:highlight w:val="cyan"/>
        </w:rPr>
        <w:t>risk prediction and assessment.</w:t>
      </w:r>
      <w:r w:rsidRPr="00812854">
        <w:rPr>
          <w:rStyle w:val="StyleUnderline"/>
          <w:rFonts w:cstheme="majorHAnsi"/>
        </w:rPr>
        <w:t xml:space="preserve"> Because these tools are used for a multitude of decisions (</w:t>
      </w:r>
      <w:r w:rsidRPr="00812854">
        <w:rPr>
          <w:rStyle w:val="Emphasis"/>
          <w:rFonts w:cstheme="majorHAnsi"/>
        </w:rPr>
        <w:t xml:space="preserve">including pretrial </w:t>
      </w:r>
      <w:r w:rsidRPr="00812854">
        <w:rPr>
          <w:rStyle w:val="Emphasis"/>
          <w:rFonts w:cstheme="majorHAnsi"/>
          <w:highlight w:val="cyan"/>
        </w:rPr>
        <w:t>detention</w:t>
      </w:r>
      <w:r w:rsidRPr="00812854">
        <w:rPr>
          <w:rStyle w:val="Emphasis"/>
          <w:rFonts w:cstheme="majorHAnsi"/>
        </w:rPr>
        <w:t xml:space="preserve">, </w:t>
      </w:r>
      <w:r w:rsidRPr="00812854">
        <w:rPr>
          <w:rStyle w:val="Emphasis"/>
          <w:rFonts w:cstheme="majorHAnsi"/>
          <w:highlight w:val="cyan"/>
        </w:rPr>
        <w:t>bail</w:t>
      </w:r>
      <w:r w:rsidRPr="00812854">
        <w:rPr>
          <w:rStyle w:val="Emphasis"/>
          <w:rFonts w:cstheme="majorHAnsi"/>
        </w:rPr>
        <w:t xml:space="preserve">, </w:t>
      </w:r>
      <w:r w:rsidRPr="00812854">
        <w:rPr>
          <w:rStyle w:val="Emphasis"/>
          <w:rFonts w:cstheme="majorHAnsi"/>
          <w:highlight w:val="cyan"/>
        </w:rPr>
        <w:t>sentencing</w:t>
      </w:r>
      <w:r w:rsidRPr="00812854">
        <w:rPr>
          <w:rStyle w:val="Emphasis"/>
          <w:rFonts w:cstheme="majorHAnsi"/>
        </w:rPr>
        <w:t xml:space="preserve">, and </w:t>
      </w:r>
      <w:r w:rsidRPr="00812854">
        <w:rPr>
          <w:rStyle w:val="Emphasis"/>
          <w:rFonts w:cstheme="majorHAnsi"/>
          <w:highlight w:val="cyan"/>
        </w:rPr>
        <w:t>parole</w:t>
      </w:r>
      <w:r w:rsidRPr="00812854">
        <w:rPr>
          <w:rStyle w:val="StyleUnderline"/>
          <w:rFonts w:cstheme="majorHAnsi"/>
        </w:rPr>
        <w:t xml:space="preserve">), </w:t>
      </w:r>
      <w:r w:rsidRPr="00812854">
        <w:rPr>
          <w:rStyle w:val="StyleUnderline"/>
          <w:rFonts w:cstheme="majorHAnsi"/>
          <w:highlight w:val="cyan"/>
        </w:rPr>
        <w:t>the effects</w:t>
      </w:r>
      <w:r w:rsidRPr="00812854">
        <w:rPr>
          <w:rStyle w:val="StyleUnderline"/>
          <w:rFonts w:cstheme="majorHAnsi"/>
        </w:rPr>
        <w:t xml:space="preserve"> of risk assessments </w:t>
      </w:r>
      <w:r w:rsidRPr="00812854">
        <w:rPr>
          <w:rStyle w:val="Emphasis"/>
          <w:rFonts w:cstheme="majorHAnsi"/>
          <w:highlight w:val="cyan"/>
        </w:rPr>
        <w:t>can be spread</w:t>
      </w:r>
      <w:r w:rsidRPr="00812854">
        <w:rPr>
          <w:rStyle w:val="Emphasis"/>
          <w:rFonts w:cstheme="majorHAnsi"/>
        </w:rPr>
        <w:t xml:space="preserve"> throughout the system</w:t>
      </w:r>
      <w:r w:rsidRPr="00812854">
        <w:rPr>
          <w:rStyle w:val="StyleUnderline"/>
          <w:rFonts w:cstheme="majorHAnsi"/>
        </w:rPr>
        <w:t xml:space="preserve">. </w:t>
      </w:r>
      <w:r w:rsidRPr="00812854">
        <w:rPr>
          <w:rFonts w:cstheme="majorHAnsi"/>
          <w:sz w:val="16"/>
        </w:rPr>
        <w:t xml:space="preserve">As such, </w:t>
      </w:r>
      <w:r w:rsidRPr="00812854">
        <w:rPr>
          <w:rStyle w:val="StyleUnderline"/>
          <w:rFonts w:cstheme="majorHAnsi"/>
        </w:rPr>
        <w:t>they contribute to compounding inequality</w:t>
      </w:r>
      <w:r w:rsidRPr="00812854">
        <w:rPr>
          <w:rFonts w:cstheme="majorHAnsi"/>
          <w:sz w:val="16"/>
        </w:rPr>
        <w:t xml:space="preserve"> where bias builds as offenders are processed at different stages or decision-making points throughout the criminal justice system (Omori 2013; Stolzenberg, D’Alessio, and Eitle 2013). Finally, </w:t>
      </w:r>
      <w:r w:rsidRPr="00812854">
        <w:rPr>
          <w:rStyle w:val="Emphasis"/>
          <w:rFonts w:cstheme="majorHAnsi"/>
        </w:rPr>
        <w:t>these dynamics are made worse by the use of criminal history as a proxy for race.</w:t>
      </w:r>
      <w:r w:rsidRPr="00812854">
        <w:rPr>
          <w:rFonts w:cstheme="majorHAnsi"/>
          <w:sz w:val="16"/>
        </w:rPr>
        <w:t xml:space="preserve"> As Harcourt (2010) argues, </w:t>
      </w:r>
      <w:r w:rsidRPr="00812854">
        <w:rPr>
          <w:rStyle w:val="StyleUnderline"/>
          <w:rFonts w:cstheme="majorHAnsi"/>
        </w:rPr>
        <w:t xml:space="preserve">the reliance on </w:t>
      </w:r>
      <w:r w:rsidRPr="00812854">
        <w:rPr>
          <w:rStyle w:val="StyleUnderline"/>
          <w:rFonts w:cstheme="majorHAnsi"/>
          <w:highlight w:val="cyan"/>
        </w:rPr>
        <w:t>risk-prediction tools makes racial inequalities</w:t>
      </w:r>
      <w:r w:rsidRPr="00812854">
        <w:rPr>
          <w:rStyle w:val="StyleUnderline"/>
          <w:rFonts w:cstheme="majorHAnsi"/>
        </w:rPr>
        <w:t xml:space="preserve"> within the criminal justice system </w:t>
      </w:r>
      <w:r w:rsidRPr="00812854">
        <w:rPr>
          <w:rStyle w:val="StyleUnderline"/>
          <w:rFonts w:cstheme="majorHAnsi"/>
          <w:highlight w:val="cyan"/>
        </w:rPr>
        <w:t>worse</w:t>
      </w:r>
      <w:r w:rsidRPr="00812854">
        <w:rPr>
          <w:rStyle w:val="StyleUnderline"/>
          <w:rFonts w:cstheme="majorHAnsi"/>
        </w:rPr>
        <w:t xml:space="preserve">. As criminal history is one of the most commonly used variables in risk prediction, it is important to acknowledge its interconnectedness to race and how its use perpetuates racial inequalities under the guise of racial neutrality. </w:t>
      </w:r>
      <w:r w:rsidRPr="00812854">
        <w:rPr>
          <w:rFonts w:cstheme="majorHAnsi"/>
          <w:sz w:val="16"/>
        </w:rPr>
        <w:t xml:space="preserve">Paradoxically, despite these trends, a simultaneous shift in the dominant racial ideology celebrates racial equality and denies the continued existence of racial discrimination. </w:t>
      </w:r>
    </w:p>
    <w:p w14:paraId="7C45B7BC" w14:textId="77777777" w:rsidR="00D77B26" w:rsidRPr="00812854" w:rsidRDefault="00D77B26" w:rsidP="00D77B26">
      <w:pPr>
        <w:pStyle w:val="Heading3"/>
        <w:rPr>
          <w:rFonts w:cstheme="majorHAnsi"/>
        </w:rPr>
      </w:pPr>
      <w:r w:rsidRPr="00812854">
        <w:rPr>
          <w:rFonts w:cstheme="majorHAnsi"/>
        </w:rPr>
        <w:t>Link – Reforms – Abolition</w:t>
      </w:r>
    </w:p>
    <w:p w14:paraId="19A6966B" w14:textId="77777777" w:rsidR="00D77B26" w:rsidRPr="00812854" w:rsidRDefault="00D77B26" w:rsidP="00D77B26">
      <w:pPr>
        <w:pStyle w:val="Heading4"/>
        <w:rPr>
          <w:rFonts w:cstheme="majorHAnsi"/>
        </w:rPr>
      </w:pPr>
      <w:r w:rsidRPr="00812854">
        <w:rPr>
          <w:rFonts w:cstheme="majorHAnsi"/>
        </w:rPr>
        <w:t>All reforms fail – only radical abolition politics and changes can resolve systemic inequality and systematic racism</w:t>
      </w:r>
    </w:p>
    <w:p w14:paraId="26E548BC" w14:textId="77777777" w:rsidR="00D77B26" w:rsidRPr="00812854" w:rsidRDefault="00D77B26" w:rsidP="00D77B26">
      <w:pPr>
        <w:rPr>
          <w:rFonts w:cstheme="majorHAnsi"/>
        </w:rPr>
      </w:pPr>
      <w:r w:rsidRPr="00812854">
        <w:rPr>
          <w:rStyle w:val="Style13ptBold"/>
          <w:rFonts w:cstheme="majorHAnsi"/>
        </w:rPr>
        <w:t>Butler 16</w:t>
      </w:r>
      <w:r w:rsidRPr="00812854">
        <w:rPr>
          <w:rFonts w:cstheme="majorHAnsi"/>
        </w:rPr>
        <w:t xml:space="preserve"> – an American lawyer, former prosecutor, and current law professor of Georgetown University Law Center. He is a leading criminal law scholar, particularly in the area of race and jury nullification. [Paul, "The system is working the way it is supposed to: the limits of criminal justice reform.</w:t>
      </w:r>
      <w:proofErr w:type="gramStart"/>
      <w:r w:rsidRPr="00812854">
        <w:rPr>
          <w:rFonts w:cstheme="majorHAnsi"/>
        </w:rPr>
        <w:t>",</w:t>
      </w:r>
      <w:proofErr w:type="gramEnd"/>
      <w:r w:rsidRPr="00812854">
        <w:rPr>
          <w:rFonts w:cstheme="majorHAnsi"/>
        </w:rPr>
        <w:t xml:space="preserve"> Georgetown Law Journal, vol. 104, no. 6, Aug. 2016, p. 1419+. Gale OneFile: Business, </w:t>
      </w:r>
      <w:hyperlink r:id="rId42" w:history="1">
        <w:r w:rsidRPr="00812854">
          <w:rPr>
            <w:rStyle w:val="Hyperlink"/>
            <w:rFonts w:cstheme="majorHAnsi"/>
          </w:rPr>
          <w:t>https://link-gale-com.proxy.lib.umich.edu/apps/doc/A481244340/ITBC?u=umuser&amp;sid=ITBC&amp;xid=6e75c102</w:t>
        </w:r>
      </w:hyperlink>
      <w:r w:rsidRPr="00812854">
        <w:rPr>
          <w:rFonts w:cstheme="majorHAnsi"/>
        </w:rPr>
        <w:t>, DOA: 6/24/20, Lowell-JS]</w:t>
      </w:r>
    </w:p>
    <w:p w14:paraId="4524212C" w14:textId="77777777" w:rsidR="00D77B26" w:rsidRPr="00812854" w:rsidRDefault="00D77B26" w:rsidP="00D77B26">
      <w:pPr>
        <w:rPr>
          <w:rFonts w:cstheme="majorHAnsi"/>
          <w:sz w:val="16"/>
        </w:rPr>
      </w:pPr>
      <w:r w:rsidRPr="00812854">
        <w:rPr>
          <w:rFonts w:cstheme="majorHAnsi"/>
          <w:sz w:val="16"/>
        </w:rPr>
        <w:t xml:space="preserve">D. ARTICULATION 4: ANTIBLACK RACISMAVHITE SUPREMACY At the same time that police violence against African-Americans commands substantial attention in the media, a group of blacks and sympathetic allies who hold radical racial ideologies have ascended to prominence. These activists, scholars, and journalists represent the most substantial leftist movement among African-Americans since the Black Panther Party of the 1960s. Their critique of criminal justice generally, and police practices specifically, creates the fourth explanation of the crisis. It views </w:t>
      </w:r>
      <w:r w:rsidRPr="00812854">
        <w:rPr>
          <w:rFonts w:cstheme="majorHAnsi"/>
          <w:b/>
          <w:bCs/>
          <w:highlight w:val="cyan"/>
          <w:u w:val="single"/>
        </w:rPr>
        <w:t xml:space="preserve">police practices against blacks </w:t>
      </w:r>
      <w:r w:rsidRPr="00812854">
        <w:rPr>
          <w:rFonts w:cstheme="majorHAnsi"/>
          <w:b/>
          <w:bCs/>
          <w:u w:val="single"/>
        </w:rPr>
        <w:t xml:space="preserve">as </w:t>
      </w:r>
      <w:r w:rsidRPr="00812854">
        <w:rPr>
          <w:rFonts w:cstheme="majorHAnsi"/>
          <w:b/>
          <w:bCs/>
          <w:highlight w:val="cyan"/>
          <w:u w:val="single"/>
        </w:rPr>
        <w:t>symptoms of structural racism and white supremacy.</w:t>
      </w:r>
      <w:r w:rsidRPr="00812854">
        <w:rPr>
          <w:rFonts w:cstheme="majorHAnsi"/>
          <w:sz w:val="16"/>
        </w:rPr>
        <w:t xml:space="preserve"> To describe this point of view, I will focus on the Movement for Black Lives and the work of the scholar Michelle Alexander and journalist Ta-Nehisi Coates. The Movement for Black Lives is a collective of individuals and community organizations who have come together "[i]n response to the sustained and increasingly visible violence against Black communities in the US and globally." (86) Black Lives Matter is the most well known organization in the collective. According to its website, "#BlackLivesMatter is a call to action and a response to the virulent anti-Black racism that permeates our society. #BlackLivesMatter is a unique contribution that goes beyond extrajudicial killings of Black people by police and vigilantes." (87) Its activists intend to "broaden[] the conversation around state violence to include all of the ways in which Black people are intentionally left powerless at the hands of the state" including "Black poverty and genocide," mass incarceration, and discrimination against the LGBT community and undocumented immigrants. (88) In </w:t>
      </w:r>
      <w:proofErr w:type="gramStart"/>
      <w:r w:rsidRPr="00812854">
        <w:rPr>
          <w:rFonts w:cstheme="majorHAnsi"/>
          <w:sz w:val="16"/>
        </w:rPr>
        <w:t>The</w:t>
      </w:r>
      <w:proofErr w:type="gramEnd"/>
      <w:r w:rsidRPr="00812854">
        <w:rPr>
          <w:rFonts w:cstheme="majorHAnsi"/>
          <w:sz w:val="16"/>
        </w:rPr>
        <w:t xml:space="preserve"> New Jim Crow, one of the most influential books about race in many years, Michelle Alexander argues that </w:t>
      </w:r>
      <w:r w:rsidRPr="00812854">
        <w:rPr>
          <w:rFonts w:cstheme="majorHAnsi"/>
          <w:b/>
          <w:bCs/>
          <w:u w:val="single"/>
        </w:rPr>
        <w:t>mass incarceration is a form of social control of blacks.</w:t>
      </w:r>
      <w:r w:rsidRPr="00812854">
        <w:rPr>
          <w:rFonts w:cstheme="majorHAnsi"/>
          <w:sz w:val="16"/>
        </w:rPr>
        <w:t xml:space="preserve"> (89) Alexander proposes a multiracial coalition to address the causes of mass incarceration. (90) She argues that </w:t>
      </w:r>
      <w:r w:rsidRPr="00812854">
        <w:rPr>
          <w:rFonts w:cstheme="majorHAnsi"/>
          <w:b/>
          <w:bCs/>
          <w:highlight w:val="cyan"/>
          <w:u w:val="single"/>
        </w:rPr>
        <w:t>unless the root causes are addressed, even if mass incarceration is defeated, another mechanism for controlling African-Americans will rise in its place.</w:t>
      </w:r>
      <w:r w:rsidRPr="00812854">
        <w:rPr>
          <w:rFonts w:cstheme="majorHAnsi"/>
          <w:b/>
          <w:bCs/>
          <w:u w:val="single"/>
        </w:rPr>
        <w:t xml:space="preserve"> </w:t>
      </w:r>
      <w:r w:rsidRPr="00812854">
        <w:rPr>
          <w:rFonts w:cstheme="majorHAnsi"/>
          <w:sz w:val="16"/>
        </w:rPr>
        <w:t xml:space="preserve">(91) Ta-Nehisi Coates is a leading public intellectual on race relations in the United States. In his bestselling Between the World and Me, he writes, in an open letter to his son, "[a]ll you need to understand is that </w:t>
      </w:r>
      <w:r w:rsidRPr="00812854">
        <w:rPr>
          <w:rFonts w:cstheme="majorHAnsi"/>
          <w:u w:val="single"/>
        </w:rPr>
        <w:t>the [police] officer carries with him the power of the American state and the weight of an American legacy, and they necessitate that of the bodies destroyed every year, some wild and disproportionate number of them will be black."</w:t>
      </w:r>
      <w:r w:rsidRPr="00812854">
        <w:rPr>
          <w:rFonts w:cstheme="majorHAnsi"/>
          <w:sz w:val="16"/>
        </w:rPr>
        <w:t xml:space="preserve"> (92) Coates situates his critique of the police in a historical context. He notes: </w:t>
      </w:r>
      <w:r w:rsidRPr="00812854">
        <w:rPr>
          <w:rFonts w:cstheme="majorHAnsi"/>
          <w:b/>
          <w:bCs/>
          <w:highlight w:val="cyan"/>
          <w:u w:val="single"/>
        </w:rPr>
        <w:t>White supremacy does not contradict American democracy--it birthed it</w:t>
      </w:r>
      <w:r w:rsidRPr="00812854">
        <w:rPr>
          <w:rFonts w:cstheme="majorHAnsi"/>
          <w:b/>
          <w:bCs/>
          <w:u w:val="single"/>
        </w:rPr>
        <w:t xml:space="preserve">, nurtured it, and </w:t>
      </w:r>
      <w:r w:rsidRPr="00812854">
        <w:rPr>
          <w:rFonts w:cstheme="majorHAnsi"/>
          <w:b/>
          <w:bCs/>
          <w:highlight w:val="cyan"/>
          <w:u w:val="single"/>
        </w:rPr>
        <w:t>financed it. That is our heritage</w:t>
      </w:r>
      <w:r w:rsidRPr="00812854">
        <w:rPr>
          <w:rFonts w:cstheme="majorHAnsi"/>
          <w:b/>
          <w:bCs/>
          <w:u w:val="single"/>
        </w:rPr>
        <w:t xml:space="preserve">. It was reinforced during 250 years of bondage. It was further reinforced during another century of Jim Crow. It was </w:t>
      </w:r>
      <w:r w:rsidRPr="00812854">
        <w:rPr>
          <w:rFonts w:cstheme="majorHAnsi"/>
          <w:b/>
          <w:bCs/>
          <w:highlight w:val="cyan"/>
          <w:u w:val="single"/>
        </w:rPr>
        <w:t>reinforced</w:t>
      </w:r>
      <w:r w:rsidRPr="00812854">
        <w:rPr>
          <w:rFonts w:cstheme="majorHAnsi"/>
          <w:b/>
          <w:bCs/>
          <w:u w:val="single"/>
        </w:rPr>
        <w:t xml:space="preserve"> again </w:t>
      </w:r>
      <w:r w:rsidRPr="00812854">
        <w:rPr>
          <w:rFonts w:cstheme="majorHAnsi"/>
          <w:b/>
          <w:bCs/>
          <w:highlight w:val="cyan"/>
          <w:u w:val="single"/>
        </w:rPr>
        <w:t>when progressives erected an entire welfare state on the basis of black exclusion</w:t>
      </w:r>
      <w:r w:rsidRPr="00812854">
        <w:rPr>
          <w:rFonts w:cstheme="majorHAnsi"/>
          <w:b/>
          <w:bCs/>
          <w:u w:val="single"/>
        </w:rPr>
        <w:t xml:space="preserve">. (93) </w:t>
      </w:r>
      <w:r w:rsidRPr="00812854">
        <w:rPr>
          <w:rFonts w:cstheme="majorHAnsi"/>
          <w:sz w:val="16"/>
        </w:rPr>
        <w:t xml:space="preserve">This frame </w:t>
      </w:r>
      <w:r w:rsidRPr="00812854">
        <w:rPr>
          <w:rFonts w:cstheme="majorHAnsi"/>
          <w:sz w:val="16"/>
          <w:highlight w:val="cyan"/>
        </w:rPr>
        <w:t xml:space="preserve">advocates broad economic and political transformation, </w:t>
      </w:r>
      <w:r w:rsidRPr="00812854">
        <w:rPr>
          <w:rFonts w:cstheme="majorHAnsi"/>
          <w:highlight w:val="cyan"/>
          <w:u w:val="single"/>
        </w:rPr>
        <w:t>extending well beyond police reform.</w:t>
      </w:r>
      <w:r w:rsidRPr="00812854">
        <w:rPr>
          <w:rFonts w:cstheme="majorHAnsi"/>
          <w:sz w:val="16"/>
        </w:rPr>
        <w:t xml:space="preserve"> For example, the Movement for Black Lives website states: The violence inflicted on Black communities goes far </w:t>
      </w:r>
      <w:r w:rsidRPr="00812854">
        <w:rPr>
          <w:rFonts w:cstheme="majorHAnsi"/>
          <w:u w:val="single"/>
        </w:rPr>
        <w:t>beyond police brutality. It can be seen in the continued suppression of our history, the exploitation of our culture, and the reality that many of our people live in communities that have been systematically denied resources and jobs. The violence includes inadequate health care, dirty water, failing schools, and a lack of resources. Every day we contend with the indecencies of racism and poverty, which wear on our spirit and make our communities more vulnerable to state violence and fuel community conflict. These varying forms of violence are perpetrated by government and corporate institutions and actors, at both the local and national level.</w:t>
      </w:r>
      <w:r w:rsidRPr="00812854">
        <w:rPr>
          <w:rFonts w:cstheme="majorHAnsi"/>
          <w:sz w:val="16"/>
        </w:rPr>
        <w:t xml:space="preserve"> (94) The radical critique has received a surprisingly favorable reception. Both Alexander's The New Jim Crow and Coates's Between the World and </w:t>
      </w:r>
      <w:proofErr w:type="gramStart"/>
      <w:r w:rsidRPr="00812854">
        <w:rPr>
          <w:rFonts w:cstheme="majorHAnsi"/>
          <w:sz w:val="16"/>
        </w:rPr>
        <w:t>Me</w:t>
      </w:r>
      <w:proofErr w:type="gramEnd"/>
      <w:r w:rsidRPr="00812854">
        <w:rPr>
          <w:rFonts w:cstheme="majorHAnsi"/>
          <w:sz w:val="16"/>
        </w:rPr>
        <w:t xml:space="preserve"> have been widely acclaimed. They were national bestsellers, both won NAACP Image awards, and Coates's book also won the National Book Award. (95) Justice Sonia Sotomayor cited both books in a dissenting opinion. (96) The Movement tor Black Lives has become an important force in progressive politics. Its members met with President Obama at the White House (97) and with Democratic presidential candidates Hillary Clinton and Bernie Sanders. (98) The pop music star Beyonce Knowles released a video for the song "Formation" that alluded to iconography of the movement, including the "hands up, don't shoot" gesture that activists often make at protests. (99) These developments represent a new acceptance, if not mainstreaming, of racial ideology that is left of traditional civil rights discourse. E. COMMONALITIES AMONG AND TENSIONS BETWEEN RACE AND POLICE REFORMERS Although Articulation 4 centers on white supremacy, each of the other three articulations acknowledges some role of race-based subordination in creating the crisis. Probably people who subscribe to any of the frames would say that a significant contributing factor to the crisis is the concentration of poverty in African-American communities. So, in the black male culture frame, liberals, at least, blame the environment for overdetermining the behavior of the African-American men they critique. People who think law is underenforced in black communities frequently point to the historic denial of "equal protection" of law and the current failure of the white majority to take black-on-black crime seriously. (100) </w:t>
      </w:r>
      <w:proofErr w:type="gramStart"/>
      <w:r w:rsidRPr="00812854">
        <w:rPr>
          <w:rFonts w:cstheme="majorHAnsi"/>
          <w:sz w:val="16"/>
        </w:rPr>
        <w:t>The</w:t>
      </w:r>
      <w:proofErr w:type="gramEnd"/>
      <w:r w:rsidRPr="00812854">
        <w:rPr>
          <w:rFonts w:cstheme="majorHAnsi"/>
          <w:sz w:val="16"/>
        </w:rPr>
        <w:t xml:space="preserve"> "relationship between police and the community" frame, Articulation 3, frequently highlights implicit bias as an explanation for why police patrol African-American neighborhoods differently. (101) Acknowledging both that the problems are complex and interrelated should cause advocates to understand that </w:t>
      </w:r>
      <w:r w:rsidRPr="00812854">
        <w:rPr>
          <w:rFonts w:cstheme="majorHAnsi"/>
          <w:b/>
          <w:bCs/>
          <w:highlight w:val="cyan"/>
          <w:u w:val="single"/>
        </w:rPr>
        <w:t xml:space="preserve">piecemeal solutions to the </w:t>
      </w:r>
      <w:r w:rsidRPr="00812854">
        <w:rPr>
          <w:rFonts w:cstheme="majorHAnsi"/>
          <w:b/>
          <w:bCs/>
          <w:u w:val="single"/>
        </w:rPr>
        <w:t xml:space="preserve">race and </w:t>
      </w:r>
      <w:r w:rsidRPr="00812854">
        <w:rPr>
          <w:rFonts w:cstheme="majorHAnsi"/>
          <w:b/>
          <w:bCs/>
          <w:highlight w:val="cyan"/>
          <w:u w:val="single"/>
        </w:rPr>
        <w:t xml:space="preserve">criminal justice crisis </w:t>
      </w:r>
      <w:r w:rsidRPr="00812854">
        <w:rPr>
          <w:rFonts w:cstheme="majorHAnsi"/>
          <w:b/>
          <w:bCs/>
          <w:u w:val="single"/>
        </w:rPr>
        <w:t xml:space="preserve">are </w:t>
      </w:r>
      <w:r w:rsidRPr="00812854">
        <w:rPr>
          <w:rFonts w:cstheme="majorHAnsi"/>
          <w:b/>
          <w:bCs/>
          <w:highlight w:val="cyan"/>
          <w:u w:val="single"/>
        </w:rPr>
        <w:t>unlikely to succeed</w:t>
      </w:r>
      <w:r w:rsidRPr="00812854">
        <w:rPr>
          <w:rFonts w:cstheme="majorHAnsi"/>
          <w:b/>
          <w:bCs/>
          <w:u w:val="single"/>
        </w:rPr>
        <w:t xml:space="preserve">. </w:t>
      </w:r>
      <w:r w:rsidRPr="00812854">
        <w:rPr>
          <w:rFonts w:cstheme="majorHAnsi"/>
          <w:sz w:val="16"/>
        </w:rPr>
        <w:t xml:space="preserve">This understanding, in turn, could lead to two different responses. </w:t>
      </w:r>
      <w:r w:rsidRPr="00812854">
        <w:rPr>
          <w:rFonts w:cstheme="majorHAnsi"/>
          <w:u w:val="single"/>
        </w:rPr>
        <w:t xml:space="preserve">On the one hand, we could embrace incremental reform in all four areas--black male conduct; underenforcement in African-American communities; police--community relations; and white supremacy/antiblack racism--in the hope that </w:t>
      </w:r>
      <w:r w:rsidRPr="00812854">
        <w:rPr>
          <w:rFonts w:cstheme="majorHAnsi"/>
          <w:highlight w:val="cyan"/>
          <w:u w:val="single"/>
        </w:rPr>
        <w:t>incremental reforms are likely to have some effect</w:t>
      </w:r>
      <w:r w:rsidRPr="00812854">
        <w:rPr>
          <w:rFonts w:cstheme="majorHAnsi"/>
          <w:u w:val="single"/>
        </w:rPr>
        <w:t xml:space="preserve"> on the problem, even if </w:t>
      </w:r>
      <w:r w:rsidRPr="00812854">
        <w:rPr>
          <w:rFonts w:cstheme="majorHAnsi"/>
          <w:highlight w:val="cyan"/>
          <w:u w:val="single"/>
        </w:rPr>
        <w:t>none will solve it.</w:t>
      </w:r>
      <w:r w:rsidRPr="00812854">
        <w:rPr>
          <w:rFonts w:cstheme="majorHAnsi"/>
          <w:u w:val="single"/>
        </w:rPr>
        <w:t xml:space="preserve"> </w:t>
      </w:r>
      <w:r w:rsidRPr="00812854">
        <w:rPr>
          <w:rFonts w:cstheme="majorHAnsi"/>
          <w:b/>
          <w:bCs/>
          <w:u w:val="single"/>
        </w:rPr>
        <w:t xml:space="preserve">On the other hand, we could </w:t>
      </w:r>
      <w:r w:rsidRPr="00812854">
        <w:rPr>
          <w:rFonts w:cstheme="majorHAnsi"/>
          <w:b/>
          <w:bCs/>
          <w:highlight w:val="cyan"/>
          <w:u w:val="single"/>
        </w:rPr>
        <w:t>identify and focus on the root of the problem.</w:t>
      </w:r>
      <w:r w:rsidRPr="00812854">
        <w:rPr>
          <w:rFonts w:cstheme="majorHAnsi"/>
          <w:u w:val="single"/>
        </w:rPr>
        <w:t xml:space="preserve"> If the root is concentrated economic disadvantage, the solution might be to advocate for more equitable distribution of wealth, rather than focus on policing. If the root is race discrimination, we could try to implement the most effective laws and practices to combat the discrimination. If the root is white supremacy, we could attack that problem at its core, as opposed to, say, promoting greater investments in inner city communities. </w:t>
      </w:r>
      <w:r w:rsidRPr="00812854">
        <w:rPr>
          <w:rFonts w:cstheme="majorHAnsi"/>
          <w:sz w:val="16"/>
        </w:rPr>
        <w:t xml:space="preserve">Although the articulations may share some common understandings, there are also important tensions between them. In particular, I want to identify the police-community relations critique as liberal and the white supremacy critique as radical. The legal scholar Amna Akbar has made a similar observation, noting: </w:t>
      </w:r>
      <w:r w:rsidRPr="00812854">
        <w:rPr>
          <w:rFonts w:cstheme="majorHAnsi"/>
          <w:b/>
          <w:bCs/>
          <w:highlight w:val="cyan"/>
          <w:u w:val="single"/>
        </w:rPr>
        <w:t>Reform strategy developed after the civil rights movement</w:t>
      </w:r>
      <w:r w:rsidRPr="00812854">
        <w:rPr>
          <w:rFonts w:cstheme="majorHAnsi"/>
          <w:b/>
          <w:bCs/>
          <w:u w:val="single"/>
        </w:rPr>
        <w:t xml:space="preserve"> has tended to </w:t>
      </w:r>
      <w:r w:rsidRPr="00812854">
        <w:rPr>
          <w:rFonts w:cstheme="majorHAnsi"/>
          <w:b/>
          <w:bCs/>
          <w:highlight w:val="cyan"/>
          <w:u w:val="single"/>
        </w:rPr>
        <w:t>centralize</w:t>
      </w:r>
      <w:r w:rsidRPr="00812854">
        <w:rPr>
          <w:rFonts w:cstheme="majorHAnsi"/>
          <w:b/>
          <w:bCs/>
          <w:u w:val="single"/>
        </w:rPr>
        <w:t xml:space="preserve"> the importance of voter registration, court-centered litigation strategies, and </w:t>
      </w:r>
      <w:r w:rsidRPr="00812854">
        <w:rPr>
          <w:rFonts w:cstheme="majorHAnsi"/>
          <w:b/>
          <w:bCs/>
          <w:highlight w:val="cyan"/>
          <w:u w:val="single"/>
        </w:rPr>
        <w:t>discrete issue campaigns as the avenues through which change occurs.</w:t>
      </w:r>
      <w:r w:rsidRPr="00812854">
        <w:rPr>
          <w:rFonts w:cstheme="majorHAnsi"/>
          <w:b/>
          <w:bCs/>
          <w:u w:val="single"/>
        </w:rPr>
        <w:t xml:space="preserve"> This strategy </w:t>
      </w:r>
      <w:r w:rsidRPr="00812854">
        <w:rPr>
          <w:rFonts w:cstheme="majorHAnsi"/>
          <w:b/>
          <w:bCs/>
          <w:highlight w:val="cyan"/>
          <w:u w:val="single"/>
        </w:rPr>
        <w:t>reflects liberal notions of the state and judicial process, where</w:t>
      </w:r>
      <w:r w:rsidRPr="00812854">
        <w:rPr>
          <w:rFonts w:cstheme="majorHAnsi"/>
          <w:b/>
          <w:bCs/>
          <w:u w:val="single"/>
        </w:rPr>
        <w:t xml:space="preserve">in the </w:t>
      </w:r>
      <w:r w:rsidRPr="00812854">
        <w:rPr>
          <w:rFonts w:cstheme="majorHAnsi"/>
          <w:b/>
          <w:bCs/>
          <w:highlight w:val="cyan"/>
          <w:u w:val="single"/>
        </w:rPr>
        <w:t>judicial and electoral processes are</w:t>
      </w:r>
      <w:r w:rsidRPr="00812854">
        <w:rPr>
          <w:rFonts w:cstheme="majorHAnsi"/>
          <w:b/>
          <w:bCs/>
          <w:u w:val="single"/>
        </w:rPr>
        <w:t xml:space="preserve"> the </w:t>
      </w:r>
      <w:r w:rsidRPr="00812854">
        <w:rPr>
          <w:rFonts w:cstheme="majorHAnsi"/>
          <w:b/>
          <w:bCs/>
          <w:highlight w:val="cyan"/>
          <w:u w:val="single"/>
        </w:rPr>
        <w:t>neutral</w:t>
      </w:r>
      <w:r w:rsidRPr="00812854">
        <w:rPr>
          <w:rFonts w:cstheme="majorHAnsi"/>
          <w:b/>
          <w:bCs/>
          <w:u w:val="single"/>
        </w:rPr>
        <w:t xml:space="preserve"> hydraulics </w:t>
      </w:r>
      <w:r w:rsidRPr="00812854">
        <w:rPr>
          <w:rFonts w:cstheme="majorHAnsi"/>
          <w:b/>
          <w:bCs/>
          <w:highlight w:val="cyan"/>
          <w:u w:val="single"/>
        </w:rPr>
        <w:t>behind</w:t>
      </w:r>
      <w:r w:rsidRPr="00812854">
        <w:rPr>
          <w:rFonts w:cstheme="majorHAnsi"/>
          <w:b/>
          <w:bCs/>
          <w:u w:val="single"/>
        </w:rPr>
        <w:t xml:space="preserve"> </w:t>
      </w:r>
      <w:r w:rsidRPr="00812854">
        <w:rPr>
          <w:rFonts w:cstheme="majorHAnsi"/>
          <w:b/>
          <w:bCs/>
          <w:highlight w:val="cyan"/>
          <w:u w:val="single"/>
        </w:rPr>
        <w:t>a</w:t>
      </w:r>
      <w:r w:rsidRPr="00812854">
        <w:rPr>
          <w:rFonts w:cstheme="majorHAnsi"/>
          <w:b/>
          <w:bCs/>
          <w:u w:val="single"/>
        </w:rPr>
        <w:t xml:space="preserve">n essentially </w:t>
      </w:r>
      <w:r w:rsidRPr="00812854">
        <w:rPr>
          <w:rFonts w:cstheme="majorHAnsi"/>
          <w:b/>
          <w:bCs/>
          <w:highlight w:val="cyan"/>
          <w:u w:val="single"/>
        </w:rPr>
        <w:t>just system capable of self-correction</w:t>
      </w:r>
      <w:r w:rsidRPr="00812854">
        <w:rPr>
          <w:rFonts w:cstheme="majorHAnsi"/>
          <w:b/>
          <w:bCs/>
          <w:u w:val="single"/>
        </w:rPr>
        <w:t xml:space="preserve">, and the potential </w:t>
      </w:r>
      <w:r w:rsidRPr="00812854">
        <w:rPr>
          <w:rFonts w:cstheme="majorHAnsi"/>
          <w:b/>
          <w:bCs/>
          <w:highlight w:val="cyan"/>
          <w:u w:val="single"/>
        </w:rPr>
        <w:t>corrections are relatively marginal. In contrast the movement [for black lives] rejects the state's neutrality and capacity for doing justice without being pushed to</w:t>
      </w:r>
      <w:r w:rsidRPr="00812854">
        <w:rPr>
          <w:rFonts w:cstheme="majorHAnsi"/>
          <w:b/>
          <w:bCs/>
          <w:u w:val="single"/>
        </w:rPr>
        <w:t xml:space="preserve"> do so. (102) </w:t>
      </w:r>
      <w:proofErr w:type="gramStart"/>
      <w:r w:rsidRPr="00812854">
        <w:rPr>
          <w:rFonts w:cstheme="majorHAnsi"/>
          <w:sz w:val="16"/>
        </w:rPr>
        <w:t>The</w:t>
      </w:r>
      <w:proofErr w:type="gramEnd"/>
      <w:r w:rsidRPr="00812854">
        <w:rPr>
          <w:rFonts w:cstheme="majorHAnsi"/>
          <w:sz w:val="16"/>
        </w:rPr>
        <w:t xml:space="preserve"> civil rights interventions sought by </w:t>
      </w:r>
      <w:r w:rsidRPr="00812854">
        <w:rPr>
          <w:rFonts w:cstheme="majorHAnsi"/>
          <w:sz w:val="16"/>
          <w:highlight w:val="cyan"/>
        </w:rPr>
        <w:t>liberals</w:t>
      </w:r>
      <w:r w:rsidRPr="00812854">
        <w:rPr>
          <w:rFonts w:cstheme="majorHAnsi"/>
          <w:sz w:val="16"/>
        </w:rPr>
        <w:t xml:space="preserve"> are intended to make the criminal justice system fairer. They </w:t>
      </w:r>
      <w:r w:rsidRPr="00812854">
        <w:rPr>
          <w:rFonts w:cstheme="majorHAnsi"/>
          <w:b/>
          <w:bCs/>
          <w:highlight w:val="cyan"/>
          <w:u w:val="single"/>
        </w:rPr>
        <w:t>address racial inequality in a narrow sense</w:t>
      </w:r>
      <w:r w:rsidRPr="00812854">
        <w:rPr>
          <w:rFonts w:cstheme="majorHAnsi"/>
          <w:b/>
          <w:bCs/>
          <w:u w:val="single"/>
        </w:rPr>
        <w:t xml:space="preserve">, to ensure that similarly situated people are treated the same, regardless of their race or ethnicity. They are </w:t>
      </w:r>
      <w:r w:rsidRPr="00812854">
        <w:rPr>
          <w:rFonts w:cstheme="majorHAnsi"/>
          <w:b/>
          <w:bCs/>
          <w:highlight w:val="cyan"/>
          <w:u w:val="single"/>
        </w:rPr>
        <w:t>especially focused on improving the perceptions of people of color about the police</w:t>
      </w:r>
      <w:r w:rsidRPr="00812854">
        <w:rPr>
          <w:rFonts w:cstheme="majorHAnsi"/>
          <w:b/>
          <w:bCs/>
          <w:u w:val="single"/>
        </w:rPr>
        <w:t>.</w:t>
      </w:r>
      <w:r w:rsidRPr="00812854">
        <w:rPr>
          <w:rFonts w:cstheme="majorHAnsi"/>
          <w:sz w:val="16"/>
        </w:rPr>
        <w:t xml:space="preserve"> For example, the Final Report of the President's Task Force on 21st Century Policing begins with this quote from President Obama: "When any part of the American family does not feel like it is being treated fairly, that's a problem for all of us." (103) </w:t>
      </w:r>
      <w:proofErr w:type="gramStart"/>
      <w:r w:rsidRPr="00812854">
        <w:rPr>
          <w:rFonts w:cstheme="majorHAnsi"/>
          <w:sz w:val="16"/>
        </w:rPr>
        <w:t>Elsewhere</w:t>
      </w:r>
      <w:proofErr w:type="gramEnd"/>
      <w:r w:rsidRPr="00812854">
        <w:rPr>
          <w:rFonts w:cstheme="majorHAnsi"/>
          <w:sz w:val="16"/>
        </w:rPr>
        <w:t xml:space="preserve">, he has made it clear that he does not think the problem is particularly widespread. After the grand jury failed to indict Ferguson police officer Darren Wilson for the death of Michael Brown, President Obama said: [T]here are still problems and communities of color aren't just making these problems up. Separating that from this particular decision, </w:t>
      </w:r>
      <w:r w:rsidRPr="00812854">
        <w:rPr>
          <w:rFonts w:cstheme="majorHAnsi"/>
          <w:b/>
          <w:bCs/>
          <w:u w:val="single"/>
        </w:rPr>
        <w:t>there are issues in which the law too often feels as if it is being applied in discriminatory fashion.</w:t>
      </w:r>
      <w:r w:rsidRPr="00812854">
        <w:rPr>
          <w:rFonts w:cstheme="majorHAnsi"/>
          <w:sz w:val="16"/>
        </w:rPr>
        <w:t xml:space="preserve"> I don't think that's the norm. I don't think that's true for the majority of communities or the vast majority of law enforcement officials. (104) </w:t>
      </w:r>
      <w:proofErr w:type="gramStart"/>
      <w:r w:rsidRPr="00812854">
        <w:rPr>
          <w:rFonts w:cstheme="majorHAnsi"/>
          <w:sz w:val="16"/>
        </w:rPr>
        <w:t>The</w:t>
      </w:r>
      <w:proofErr w:type="gramEnd"/>
      <w:r w:rsidRPr="00812854">
        <w:rPr>
          <w:rFonts w:cstheme="majorHAnsi"/>
          <w:sz w:val="16"/>
        </w:rPr>
        <w:t xml:space="preserve"> radicals, on the other hand, have more systemic critiques and argue for broader forms of relief. Coates, for example, is a prominent advocate for reparations for African-Americans. (105) The Movement for Black Lives website states, "[w]e believe that we can achieve, and will seek nothing less, than a complete transformation of the current systems, which make it impossible for many of us to breathe." (106) </w:t>
      </w:r>
      <w:proofErr w:type="gramStart"/>
      <w:r w:rsidRPr="00812854">
        <w:rPr>
          <w:rFonts w:cstheme="majorHAnsi"/>
          <w:b/>
          <w:bCs/>
          <w:u w:val="single"/>
        </w:rPr>
        <w:t>While</w:t>
      </w:r>
      <w:proofErr w:type="gramEnd"/>
      <w:r w:rsidRPr="00812854">
        <w:rPr>
          <w:rFonts w:cstheme="majorHAnsi"/>
          <w:b/>
          <w:bCs/>
          <w:u w:val="single"/>
        </w:rPr>
        <w:t xml:space="preserve"> liberals think reform is sufficient, radicals believe that </w:t>
      </w:r>
      <w:r w:rsidRPr="00812854">
        <w:rPr>
          <w:rFonts w:cstheme="majorHAnsi"/>
          <w:b/>
          <w:bCs/>
          <w:highlight w:val="cyan"/>
          <w:u w:val="single"/>
        </w:rPr>
        <w:t>until there is fundamental change in the structure of society in the U</w:t>
      </w:r>
      <w:r w:rsidRPr="00812854">
        <w:rPr>
          <w:rFonts w:cstheme="majorHAnsi"/>
          <w:b/>
          <w:bCs/>
          <w:u w:val="single"/>
        </w:rPr>
        <w:t xml:space="preserve">nited </w:t>
      </w:r>
      <w:r w:rsidRPr="00812854">
        <w:rPr>
          <w:rFonts w:cstheme="majorHAnsi"/>
          <w:b/>
          <w:bCs/>
          <w:highlight w:val="cyan"/>
          <w:u w:val="single"/>
        </w:rPr>
        <w:t>S</w:t>
      </w:r>
      <w:r w:rsidRPr="00812854">
        <w:rPr>
          <w:rFonts w:cstheme="majorHAnsi"/>
          <w:b/>
          <w:bCs/>
          <w:u w:val="single"/>
        </w:rPr>
        <w:t xml:space="preserve">tates, the </w:t>
      </w:r>
      <w:r w:rsidRPr="00812854">
        <w:rPr>
          <w:rFonts w:cstheme="majorHAnsi"/>
          <w:b/>
          <w:bCs/>
          <w:highlight w:val="cyan"/>
          <w:u w:val="single"/>
        </w:rPr>
        <w:t>problems will persist.</w:t>
      </w:r>
      <w:r w:rsidRPr="00812854">
        <w:rPr>
          <w:rFonts w:cstheme="majorHAnsi"/>
          <w:b/>
          <w:bCs/>
          <w:u w:val="single"/>
        </w:rPr>
        <w:t xml:space="preserve"> </w:t>
      </w:r>
      <w:r w:rsidRPr="00812854">
        <w:rPr>
          <w:rFonts w:cstheme="majorHAnsi"/>
          <w:sz w:val="16"/>
        </w:rPr>
        <w:t xml:space="preserve">Both proponents of the police-community relations and the white supremacy frames have looked to the law, among other things, to help achieve their agenda. (107) In Ferguson, for example, people allied with the Movement for Black Lives were among the strongest voices for prosecution of Officer Wilson and for the intervention of the U.S. Department of Justice in the police department. (108) </w:t>
      </w:r>
      <w:proofErr w:type="gramStart"/>
      <w:r w:rsidRPr="00812854">
        <w:rPr>
          <w:rFonts w:cstheme="majorHAnsi"/>
          <w:sz w:val="16"/>
        </w:rPr>
        <w:t>The</w:t>
      </w:r>
      <w:proofErr w:type="gramEnd"/>
      <w:r w:rsidRPr="00812854">
        <w:rPr>
          <w:rFonts w:cstheme="majorHAnsi"/>
          <w:sz w:val="16"/>
        </w:rPr>
        <w:t xml:space="preserve"> question I turn to now is </w:t>
      </w:r>
      <w:r w:rsidRPr="00812854">
        <w:rPr>
          <w:rFonts w:cstheme="majorHAnsi"/>
          <w:b/>
          <w:bCs/>
          <w:highlight w:val="cyan"/>
          <w:u w:val="single"/>
        </w:rPr>
        <w:t>whether the law can actually help</w:t>
      </w:r>
      <w:r w:rsidRPr="00812854">
        <w:rPr>
          <w:rFonts w:cstheme="majorHAnsi"/>
          <w:u w:val="single"/>
        </w:rPr>
        <w:t xml:space="preserve">, for either the reform that the liberals seek or the transformation that the radicals desire. </w:t>
      </w:r>
      <w:r w:rsidRPr="00812854">
        <w:rPr>
          <w:rFonts w:cstheme="majorHAnsi"/>
          <w:sz w:val="16"/>
        </w:rPr>
        <w:t>Amna Akbar has observed: "</w:t>
      </w:r>
      <w:r w:rsidRPr="00812854">
        <w:rPr>
          <w:rFonts w:cstheme="majorHAnsi"/>
          <w:b/>
          <w:bCs/>
          <w:u w:val="single"/>
        </w:rPr>
        <w:t xml:space="preserve">The [Black Lives Matter] movement exposes to the mainstream what </w:t>
      </w:r>
      <w:r w:rsidRPr="00812854">
        <w:rPr>
          <w:rFonts w:cstheme="majorHAnsi"/>
          <w:b/>
          <w:bCs/>
          <w:highlight w:val="cyan"/>
          <w:u w:val="single"/>
        </w:rPr>
        <w:t>black communities have argued</w:t>
      </w:r>
      <w:r w:rsidRPr="00812854">
        <w:rPr>
          <w:rFonts w:cstheme="majorHAnsi"/>
          <w:b/>
          <w:bCs/>
          <w:u w:val="single"/>
        </w:rPr>
        <w:t xml:space="preserve">--and black freedom struggles have organized against--for centuries: </w:t>
      </w:r>
      <w:r w:rsidRPr="00812854">
        <w:rPr>
          <w:rFonts w:cstheme="majorHAnsi"/>
          <w:b/>
          <w:bCs/>
          <w:highlight w:val="cyan"/>
          <w:u w:val="single"/>
        </w:rPr>
        <w:t>Law is not fair, it does not treat people equally, and its violence is lethal and routine.</w:t>
      </w:r>
      <w:r w:rsidRPr="00812854">
        <w:rPr>
          <w:rFonts w:cstheme="majorHAnsi"/>
          <w:sz w:val="16"/>
          <w:highlight w:val="cyan"/>
        </w:rPr>
        <w:t>"</w:t>
      </w:r>
      <w:r w:rsidRPr="00812854">
        <w:rPr>
          <w:rFonts w:cstheme="majorHAnsi"/>
          <w:sz w:val="16"/>
        </w:rPr>
        <w:t xml:space="preserve"> (109) </w:t>
      </w:r>
      <w:proofErr w:type="gramStart"/>
      <w:r w:rsidRPr="00812854">
        <w:rPr>
          <w:rFonts w:cstheme="majorHAnsi"/>
          <w:sz w:val="16"/>
        </w:rPr>
        <w:t>For</w:t>
      </w:r>
      <w:proofErr w:type="gramEnd"/>
      <w:r w:rsidRPr="00812854">
        <w:rPr>
          <w:rFonts w:cstheme="majorHAnsi"/>
          <w:sz w:val="16"/>
        </w:rPr>
        <w:t xml:space="preserve"> three decades now, a school of jurisprudence has been making those same kinds of claims about law. In the next Part, I reintroduce those ideas, centering them in the analysis of criminal justice reform. II. CRITICAL RACE THEORY CLAIMS ABOUT LAW </w:t>
      </w:r>
      <w:r w:rsidRPr="00812854">
        <w:rPr>
          <w:rStyle w:val="StyleUnderline"/>
          <w:rFonts w:cstheme="majorHAnsi"/>
          <w:highlight w:val="cyan"/>
        </w:rPr>
        <w:t>Our nation</w:t>
      </w:r>
      <w:r w:rsidRPr="00812854">
        <w:rPr>
          <w:rStyle w:val="StyleUnderline"/>
          <w:rFonts w:cstheme="majorHAnsi"/>
        </w:rPr>
        <w:t xml:space="preserve">/empire </w:t>
      </w:r>
      <w:r w:rsidRPr="00812854">
        <w:rPr>
          <w:rStyle w:val="StyleUnderline"/>
          <w:rFonts w:cstheme="majorHAnsi"/>
          <w:highlight w:val="cyan"/>
        </w:rPr>
        <w:t>was and is established and constituted through</w:t>
      </w:r>
      <w:r w:rsidRPr="00812854">
        <w:rPr>
          <w:rStyle w:val="StyleUnderline"/>
          <w:rFonts w:cstheme="majorHAnsi"/>
        </w:rPr>
        <w:t xml:space="preserve"> the plunder, </w:t>
      </w:r>
      <w:r w:rsidRPr="00812854">
        <w:rPr>
          <w:rStyle w:val="StyleUnderline"/>
          <w:rFonts w:cstheme="majorHAnsi"/>
          <w:highlight w:val="cyan"/>
        </w:rPr>
        <w:t>extermination, and exploitation of human</w:t>
      </w:r>
      <w:r w:rsidRPr="00812854">
        <w:rPr>
          <w:rStyle w:val="StyleUnderline"/>
          <w:rFonts w:cstheme="majorHAnsi"/>
        </w:rPr>
        <w:t xml:space="preserve"> being</w:t>
      </w:r>
      <w:r w:rsidRPr="00812854">
        <w:rPr>
          <w:rStyle w:val="StyleUnderline"/>
          <w:rFonts w:cstheme="majorHAnsi"/>
          <w:highlight w:val="cyan"/>
        </w:rPr>
        <w:t>s, rationalized and justified by racialization.</w:t>
      </w:r>
      <w:r w:rsidRPr="00812854">
        <w:rPr>
          <w:rStyle w:val="StyleUnderline"/>
          <w:rFonts w:cstheme="majorHAnsi"/>
        </w:rPr>
        <w:t xml:space="preserve"> </w:t>
      </w:r>
      <w:r w:rsidRPr="00812854">
        <w:rPr>
          <w:rFonts w:cstheme="majorHAnsi"/>
          <w:sz w:val="16"/>
        </w:rPr>
        <w:t xml:space="preserve">--Charles Lawrence (110) </w:t>
      </w:r>
      <w:r w:rsidRPr="00812854">
        <w:rPr>
          <w:rStyle w:val="StyleUnderline"/>
          <w:rFonts w:cstheme="majorHAnsi"/>
        </w:rPr>
        <w:t>Problems in the criminal justice system are just one set of problems that African-Americans face. Despite the Civil Rights Movement of the twentieth century, African-Americans still experience extreme inequality in almost every aspect of life.</w:t>
      </w:r>
      <w:r w:rsidRPr="00812854">
        <w:rPr>
          <w:rFonts w:cstheme="majorHAnsi"/>
          <w:sz w:val="16"/>
        </w:rPr>
        <w:t xml:space="preserve"> Because </w:t>
      </w:r>
      <w:r w:rsidRPr="00812854">
        <w:rPr>
          <w:rFonts w:cstheme="majorHAnsi"/>
          <w:b/>
          <w:bCs/>
          <w:u w:val="single"/>
        </w:rPr>
        <w:t>African-American history is often presented in a "celebratory" narrative of forward progress, it is important, especially in light of the strong claims about law that follow, to focus on data that reveal the depth of the inequality. (</w:t>
      </w:r>
      <w:r w:rsidRPr="00812854">
        <w:rPr>
          <w:rFonts w:cstheme="majorHAnsi"/>
          <w:sz w:val="16"/>
        </w:rPr>
        <w:t>111)</w:t>
      </w:r>
    </w:p>
    <w:p w14:paraId="16197CC3" w14:textId="77777777" w:rsidR="00D77B26" w:rsidRPr="00812854" w:rsidRDefault="00D77B26" w:rsidP="00D77B26">
      <w:pPr>
        <w:pStyle w:val="Heading4"/>
        <w:rPr>
          <w:rFonts w:cstheme="majorHAnsi"/>
        </w:rPr>
      </w:pPr>
      <w:r w:rsidRPr="00812854">
        <w:rPr>
          <w:rFonts w:cstheme="majorHAnsi"/>
        </w:rPr>
        <w:t>Reform satisfies the public without resolving the root of injustice – it’s like throwing a bandaid at a wildfire – only a politics of abolition can solve</w:t>
      </w:r>
    </w:p>
    <w:p w14:paraId="6AD40E44" w14:textId="77777777" w:rsidR="00D77B26" w:rsidRPr="00812854" w:rsidRDefault="00D77B26" w:rsidP="00D77B26">
      <w:pPr>
        <w:rPr>
          <w:rFonts w:cstheme="majorHAnsi"/>
        </w:rPr>
      </w:pPr>
      <w:r w:rsidRPr="00812854">
        <w:rPr>
          <w:rStyle w:val="Style13ptBold"/>
          <w:rFonts w:cstheme="majorHAnsi"/>
        </w:rPr>
        <w:t>Butler 16</w:t>
      </w:r>
      <w:r w:rsidRPr="00812854">
        <w:rPr>
          <w:rFonts w:cstheme="majorHAnsi"/>
        </w:rPr>
        <w:t xml:space="preserve"> – an American lawyer, former prosecutor, and current law professor of Georgetown University Law Center. He is a leading criminal law scholar, particularly in the area of race and jury nullification. [Paul, "The system is working the way it is supposed to: the limits of criminal justice reform.</w:t>
      </w:r>
      <w:proofErr w:type="gramStart"/>
      <w:r w:rsidRPr="00812854">
        <w:rPr>
          <w:rFonts w:cstheme="majorHAnsi"/>
        </w:rPr>
        <w:t>",</w:t>
      </w:r>
      <w:proofErr w:type="gramEnd"/>
      <w:r w:rsidRPr="00812854">
        <w:rPr>
          <w:rFonts w:cstheme="majorHAnsi"/>
        </w:rPr>
        <w:t xml:space="preserve"> Georgetown Law Journal, vol. 104, no. 6, Aug. 2016, p. 1419+. Gale OneFile: Business, </w:t>
      </w:r>
      <w:hyperlink r:id="rId43" w:history="1">
        <w:r w:rsidRPr="00812854">
          <w:rPr>
            <w:rStyle w:val="Hyperlink"/>
            <w:rFonts w:cstheme="majorHAnsi"/>
          </w:rPr>
          <w:t>https://link-gale-com.proxy.lib.umich.edu/apps/doc/A481244340/ITBC?u=umuser&amp;sid=ITBC&amp;xid=6e75c102</w:t>
        </w:r>
      </w:hyperlink>
      <w:r w:rsidRPr="00812854">
        <w:rPr>
          <w:rFonts w:cstheme="majorHAnsi"/>
        </w:rPr>
        <w:t>, DOA: 6/24/20, Lowell-JS]</w:t>
      </w:r>
    </w:p>
    <w:p w14:paraId="64344734" w14:textId="77777777" w:rsidR="00D77B26" w:rsidRPr="00812854" w:rsidRDefault="00D77B26" w:rsidP="00D77B26">
      <w:pPr>
        <w:rPr>
          <w:rFonts w:cstheme="majorHAnsi"/>
          <w:u w:val="single"/>
        </w:rPr>
      </w:pPr>
      <w:r w:rsidRPr="00812854">
        <w:rPr>
          <w:rStyle w:val="StyleUnderline"/>
          <w:rFonts w:cstheme="majorHAnsi"/>
        </w:rPr>
        <w:t xml:space="preserve">Michael Brown's death at the hands of the police was one of a number of highly publicized cases in 2014-2016. </w:t>
      </w:r>
      <w:r w:rsidRPr="00812854">
        <w:rPr>
          <w:rStyle w:val="StyleUnderline"/>
          <w:rFonts w:cstheme="majorHAnsi"/>
          <w:highlight w:val="cyan"/>
        </w:rPr>
        <w:t>Eric Garner died after a</w:t>
      </w:r>
      <w:r w:rsidRPr="00812854">
        <w:rPr>
          <w:rStyle w:val="StyleUnderline"/>
          <w:rFonts w:cstheme="majorHAnsi"/>
        </w:rPr>
        <w:t xml:space="preserve"> New York police </w:t>
      </w:r>
      <w:r w:rsidRPr="00812854">
        <w:rPr>
          <w:rStyle w:val="StyleUnderline"/>
          <w:rFonts w:cstheme="majorHAnsi"/>
          <w:highlight w:val="cyan"/>
        </w:rPr>
        <w:t>officer placed him in a chokehold</w:t>
      </w:r>
      <w:r w:rsidRPr="00812854">
        <w:rPr>
          <w:rStyle w:val="StyleUnderline"/>
          <w:rFonts w:cstheme="majorHAnsi"/>
        </w:rPr>
        <w:t xml:space="preserve">. (23) </w:t>
      </w:r>
      <w:r w:rsidRPr="00812854">
        <w:rPr>
          <w:rStyle w:val="StyleUnderline"/>
          <w:rFonts w:cstheme="majorHAnsi"/>
          <w:highlight w:val="cyan"/>
        </w:rPr>
        <w:t>Sandra Bland</w:t>
      </w:r>
      <w:r w:rsidRPr="00812854">
        <w:rPr>
          <w:rStyle w:val="StyleUnderline"/>
          <w:rFonts w:cstheme="majorHAnsi"/>
        </w:rPr>
        <w:t xml:space="preserve"> was treated roughly by a police officer during a routine traffic infraction and, three days later, </w:t>
      </w:r>
      <w:r w:rsidRPr="00812854">
        <w:rPr>
          <w:rStyle w:val="StyleUnderline"/>
          <w:rFonts w:cstheme="majorHAnsi"/>
          <w:highlight w:val="cyan"/>
        </w:rPr>
        <w:t>found dead in her jail cell. (</w:t>
      </w:r>
      <w:r w:rsidRPr="00812854">
        <w:rPr>
          <w:rStyle w:val="StyleUnderline"/>
          <w:rFonts w:cstheme="majorHAnsi"/>
        </w:rPr>
        <w:t xml:space="preserve">24) </w:t>
      </w:r>
      <w:r w:rsidRPr="00812854">
        <w:rPr>
          <w:rStyle w:val="StyleUnderline"/>
          <w:rFonts w:cstheme="majorHAnsi"/>
          <w:highlight w:val="cyan"/>
        </w:rPr>
        <w:t>Walter Scott</w:t>
      </w:r>
      <w:r w:rsidRPr="00812854">
        <w:rPr>
          <w:rStyle w:val="StyleUnderline"/>
          <w:rFonts w:cstheme="majorHAnsi"/>
        </w:rPr>
        <w:t xml:space="preserve"> was </w:t>
      </w:r>
      <w:r w:rsidRPr="00812854">
        <w:rPr>
          <w:rStyle w:val="StyleUnderline"/>
          <w:rFonts w:cstheme="majorHAnsi"/>
          <w:highlight w:val="cyan"/>
        </w:rPr>
        <w:t>shot in the back</w:t>
      </w:r>
      <w:r w:rsidRPr="00812854">
        <w:rPr>
          <w:rStyle w:val="StyleUnderline"/>
          <w:rFonts w:cstheme="majorHAnsi"/>
        </w:rPr>
        <w:t xml:space="preserve"> by a North Charleston police officer. (25) </w:t>
      </w:r>
      <w:r w:rsidRPr="00812854">
        <w:rPr>
          <w:rStyle w:val="StyleUnderline"/>
          <w:rFonts w:cstheme="majorHAnsi"/>
          <w:highlight w:val="cyan"/>
        </w:rPr>
        <w:t>A school resource officer</w:t>
      </w:r>
      <w:r w:rsidRPr="00812854">
        <w:rPr>
          <w:rStyle w:val="StyleUnderline"/>
          <w:rFonts w:cstheme="majorHAnsi"/>
        </w:rPr>
        <w:t xml:space="preserve"> body </w:t>
      </w:r>
      <w:r w:rsidRPr="00812854">
        <w:rPr>
          <w:rStyle w:val="StyleUnderline"/>
          <w:rFonts w:cstheme="majorHAnsi"/>
          <w:highlight w:val="cyan"/>
        </w:rPr>
        <w:t>slammed a high school student</w:t>
      </w:r>
      <w:r w:rsidRPr="00812854">
        <w:rPr>
          <w:rStyle w:val="StyleUnderline"/>
          <w:rFonts w:cstheme="majorHAnsi"/>
        </w:rPr>
        <w:t xml:space="preserve"> who refused the teacher's order to leave the classroom. (26) </w:t>
      </w:r>
      <w:r w:rsidRPr="00812854">
        <w:rPr>
          <w:rStyle w:val="StyleUnderline"/>
          <w:rFonts w:cstheme="majorHAnsi"/>
          <w:highlight w:val="cyan"/>
        </w:rPr>
        <w:t>Freddie Gray's spinal cord was shattered</w:t>
      </w:r>
      <w:r w:rsidRPr="00812854">
        <w:rPr>
          <w:rStyle w:val="StyleUnderline"/>
          <w:rFonts w:cstheme="majorHAnsi"/>
        </w:rPr>
        <w:t xml:space="preserve"> after Baltimore city police put him in the back of their van. (27) In McKinney, Texas, a police </w:t>
      </w:r>
      <w:r w:rsidRPr="00812854">
        <w:rPr>
          <w:rStyle w:val="StyleUnderline"/>
          <w:rFonts w:cstheme="majorHAnsi"/>
          <w:highlight w:val="cyan"/>
        </w:rPr>
        <w:t>officer threw a teenage girl</w:t>
      </w:r>
      <w:r w:rsidRPr="00812854">
        <w:rPr>
          <w:rStyle w:val="StyleUnderline"/>
          <w:rFonts w:cstheme="majorHAnsi"/>
        </w:rPr>
        <w:t xml:space="preserve"> in a bikini </w:t>
      </w:r>
      <w:r w:rsidRPr="00812854">
        <w:rPr>
          <w:rStyle w:val="StyleUnderline"/>
          <w:rFonts w:cstheme="majorHAnsi"/>
          <w:highlight w:val="cyan"/>
        </w:rPr>
        <w:t>to the ground</w:t>
      </w:r>
      <w:r w:rsidRPr="00812854">
        <w:rPr>
          <w:rStyle w:val="StyleUnderline"/>
          <w:rFonts w:cstheme="majorHAnsi"/>
        </w:rPr>
        <w:t xml:space="preserve">. (28) A Chicago police officer </w:t>
      </w:r>
      <w:r w:rsidRPr="00812854">
        <w:rPr>
          <w:rStyle w:val="StyleUnderline"/>
          <w:rFonts w:cstheme="majorHAnsi"/>
          <w:highlight w:val="cyan"/>
        </w:rPr>
        <w:t>shot Laquan McDonald sixteen times.</w:t>
      </w:r>
      <w:r w:rsidRPr="00812854">
        <w:rPr>
          <w:rStyle w:val="StyleUnderline"/>
          <w:rFonts w:cstheme="majorHAnsi"/>
        </w:rPr>
        <w:t xml:space="preserve"> (29) In Baton Rouge, Louisiana, </w:t>
      </w:r>
      <w:r w:rsidRPr="00812854">
        <w:rPr>
          <w:rStyle w:val="StyleUnderline"/>
          <w:rFonts w:cstheme="majorHAnsi"/>
          <w:highlight w:val="cyan"/>
        </w:rPr>
        <w:t xml:space="preserve">Alton Sterling </w:t>
      </w:r>
      <w:r w:rsidRPr="00812854">
        <w:rPr>
          <w:rStyle w:val="StyleUnderline"/>
          <w:rFonts w:cstheme="majorHAnsi"/>
        </w:rPr>
        <w:t xml:space="preserve">was </w:t>
      </w:r>
      <w:r w:rsidRPr="00812854">
        <w:rPr>
          <w:rStyle w:val="StyleUnderline"/>
          <w:rFonts w:cstheme="majorHAnsi"/>
          <w:highlight w:val="cyan"/>
        </w:rPr>
        <w:t>pinned to the ground and shot</w:t>
      </w:r>
      <w:r w:rsidRPr="00812854">
        <w:rPr>
          <w:rStyle w:val="StyleUnderline"/>
          <w:rFonts w:cstheme="majorHAnsi"/>
        </w:rPr>
        <w:t xml:space="preserve"> several times at </w:t>
      </w:r>
      <w:r w:rsidRPr="00812854">
        <w:rPr>
          <w:rStyle w:val="StyleUnderline"/>
          <w:rFonts w:cstheme="majorHAnsi"/>
          <w:highlight w:val="cyan"/>
        </w:rPr>
        <w:t>point blank</w:t>
      </w:r>
      <w:r w:rsidRPr="00812854">
        <w:rPr>
          <w:rStyle w:val="StyleUnderline"/>
          <w:rFonts w:cstheme="majorHAnsi"/>
        </w:rPr>
        <w:t xml:space="preserve"> range by a police officer. (30) The aftermath of </w:t>
      </w:r>
      <w:r w:rsidRPr="00812854">
        <w:rPr>
          <w:rStyle w:val="StyleUnderline"/>
          <w:rFonts w:cstheme="majorHAnsi"/>
          <w:highlight w:val="cyan"/>
        </w:rPr>
        <w:t>Philando Castile's shooting</w:t>
      </w:r>
      <w:r w:rsidRPr="00812854">
        <w:rPr>
          <w:rStyle w:val="StyleUnderline"/>
          <w:rFonts w:cstheme="majorHAnsi"/>
        </w:rPr>
        <w:t xml:space="preserve"> by a Minnesota police officer was livestreamed on Facebook. (31) </w:t>
      </w:r>
      <w:r w:rsidRPr="00812854">
        <w:rPr>
          <w:rFonts w:cstheme="majorHAnsi"/>
          <w:sz w:val="16"/>
        </w:rPr>
        <w:t xml:space="preserve">These cases have contributed to a widespread sense that </w:t>
      </w:r>
      <w:r w:rsidRPr="00812854">
        <w:rPr>
          <w:rFonts w:cstheme="majorHAnsi"/>
          <w:b/>
          <w:bCs/>
          <w:u w:val="single"/>
        </w:rPr>
        <w:t>there is a race crisis in American criminal justice.</w:t>
      </w:r>
      <w:r w:rsidRPr="00812854">
        <w:rPr>
          <w:rFonts w:cstheme="majorHAnsi"/>
          <w:sz w:val="16"/>
        </w:rPr>
        <w:t xml:space="preserve"> This Article explores different articulations of that crisis and the </w:t>
      </w:r>
      <w:r w:rsidRPr="00812854">
        <w:rPr>
          <w:rFonts w:cstheme="majorHAnsi"/>
          <w:b/>
          <w:bCs/>
          <w:u w:val="single"/>
        </w:rPr>
        <w:t>limits of the law to address some aspects of it.</w:t>
      </w:r>
      <w:r w:rsidRPr="00812854">
        <w:rPr>
          <w:rFonts w:cstheme="majorHAnsi"/>
          <w:sz w:val="16"/>
        </w:rPr>
        <w:t xml:space="preserve"> The thesis is that </w:t>
      </w:r>
      <w:r w:rsidRPr="00812854">
        <w:rPr>
          <w:rFonts w:cstheme="majorHAnsi"/>
          <w:b/>
          <w:bCs/>
          <w:highlight w:val="cyan"/>
          <w:u w:val="single"/>
        </w:rPr>
        <w:t>many</w:t>
      </w:r>
      <w:r w:rsidRPr="00812854">
        <w:rPr>
          <w:rFonts w:cstheme="majorHAnsi"/>
          <w:b/>
          <w:bCs/>
          <w:u w:val="single"/>
        </w:rPr>
        <w:t xml:space="preserve"> of the </w:t>
      </w:r>
      <w:r w:rsidRPr="00812854">
        <w:rPr>
          <w:rStyle w:val="Emphasis"/>
          <w:rFonts w:cstheme="majorHAnsi"/>
          <w:highlight w:val="cyan"/>
        </w:rPr>
        <w:t>problems identified by critics are</w:t>
      </w:r>
      <w:r w:rsidRPr="00812854">
        <w:rPr>
          <w:rFonts w:cstheme="majorHAnsi"/>
          <w:b/>
          <w:bCs/>
          <w:u w:val="single"/>
        </w:rPr>
        <w:t xml:space="preserve"> not actually problems, but are instead </w:t>
      </w:r>
      <w:r w:rsidRPr="00812854">
        <w:rPr>
          <w:rFonts w:cstheme="majorHAnsi"/>
          <w:b/>
          <w:bCs/>
          <w:highlight w:val="cyan"/>
          <w:u w:val="single"/>
        </w:rPr>
        <w:t>integral features of policing and punishment in the U</w:t>
      </w:r>
      <w:r w:rsidRPr="00812854">
        <w:rPr>
          <w:rFonts w:cstheme="majorHAnsi"/>
          <w:b/>
          <w:bCs/>
          <w:u w:val="single"/>
        </w:rPr>
        <w:t xml:space="preserve">nited </w:t>
      </w:r>
      <w:r w:rsidRPr="00812854">
        <w:rPr>
          <w:rFonts w:cstheme="majorHAnsi"/>
          <w:b/>
          <w:bCs/>
          <w:highlight w:val="cyan"/>
          <w:u w:val="single"/>
        </w:rPr>
        <w:t>S</w:t>
      </w:r>
      <w:r w:rsidRPr="00812854">
        <w:rPr>
          <w:rFonts w:cstheme="majorHAnsi"/>
          <w:b/>
          <w:bCs/>
          <w:u w:val="single"/>
        </w:rPr>
        <w:t xml:space="preserve">tates. </w:t>
      </w:r>
      <w:r w:rsidRPr="00812854">
        <w:rPr>
          <w:rFonts w:cstheme="majorHAnsi"/>
          <w:b/>
          <w:bCs/>
          <w:highlight w:val="cyan"/>
          <w:u w:val="single"/>
        </w:rPr>
        <w:t>They are how the system is supposed to work.</w:t>
      </w:r>
      <w:r w:rsidRPr="00812854">
        <w:rPr>
          <w:rFonts w:cstheme="majorHAnsi"/>
          <w:sz w:val="16"/>
        </w:rPr>
        <w:t xml:space="preserve"> This is why some </w:t>
      </w:r>
      <w:r w:rsidRPr="00812854">
        <w:rPr>
          <w:rFonts w:cstheme="majorHAnsi"/>
          <w:b/>
          <w:bCs/>
          <w:highlight w:val="cyan"/>
          <w:u w:val="single"/>
        </w:rPr>
        <w:t xml:space="preserve">reforms efforts are doomed. They are trying to fix a system that is not </w:t>
      </w:r>
      <w:r w:rsidRPr="00812854">
        <w:rPr>
          <w:rFonts w:cstheme="majorHAnsi"/>
          <w:b/>
          <w:bCs/>
          <w:u w:val="single"/>
        </w:rPr>
        <w:t xml:space="preserve">actually </w:t>
      </w:r>
      <w:r w:rsidRPr="00812854">
        <w:rPr>
          <w:rFonts w:cstheme="majorHAnsi"/>
          <w:b/>
          <w:bCs/>
          <w:highlight w:val="cyan"/>
          <w:u w:val="single"/>
        </w:rPr>
        <w:t>broken.</w:t>
      </w:r>
      <w:r w:rsidRPr="00812854">
        <w:rPr>
          <w:rFonts w:cstheme="majorHAnsi"/>
          <w:sz w:val="16"/>
        </w:rPr>
        <w:t xml:space="preserve"> The </w:t>
      </w:r>
      <w:r w:rsidRPr="00812854">
        <w:rPr>
          <w:rFonts w:cstheme="majorHAnsi"/>
          <w:b/>
          <w:bCs/>
          <w:highlight w:val="cyan"/>
          <w:u w:val="single"/>
        </w:rPr>
        <w:t>most far-reaching racial subordination stems</w:t>
      </w:r>
      <w:r w:rsidRPr="00812854">
        <w:rPr>
          <w:rFonts w:cstheme="majorHAnsi"/>
          <w:b/>
          <w:bCs/>
          <w:u w:val="single"/>
        </w:rPr>
        <w:t xml:space="preserve"> not from illegal police misconduct, but rather </w:t>
      </w:r>
      <w:r w:rsidRPr="00812854">
        <w:rPr>
          <w:rFonts w:cstheme="majorHAnsi"/>
          <w:b/>
          <w:bCs/>
          <w:highlight w:val="cyan"/>
          <w:u w:val="single"/>
        </w:rPr>
        <w:t>from legal police conduct.</w:t>
      </w:r>
      <w:r w:rsidRPr="00812854">
        <w:rPr>
          <w:rFonts w:cstheme="majorHAnsi"/>
          <w:b/>
          <w:bCs/>
          <w:u w:val="single"/>
        </w:rPr>
        <w:t xml:space="preserve"> </w:t>
      </w:r>
      <w:r w:rsidRPr="00812854">
        <w:rPr>
          <w:rFonts w:cstheme="majorHAnsi"/>
          <w:sz w:val="16"/>
        </w:rPr>
        <w:t xml:space="preserve">Reform of police departments can save lives; when successful, it causes the police to kill fewer people. In some cases, therefore, even short-term limited reform is better than the alternative of not disturbing the status quo. At the same time, however, </w:t>
      </w:r>
      <w:r w:rsidRPr="00812854">
        <w:rPr>
          <w:rFonts w:cstheme="majorHAnsi"/>
          <w:b/>
          <w:bCs/>
          <w:highlight w:val="cyan"/>
          <w:u w:val="single"/>
        </w:rPr>
        <w:t>attempts to reform the system might actually hinder the more substantial transformation American criminal justice needs.</w:t>
      </w:r>
      <w:r w:rsidRPr="00812854">
        <w:rPr>
          <w:rFonts w:cstheme="majorHAnsi"/>
          <w:b/>
          <w:bCs/>
          <w:u w:val="single"/>
        </w:rPr>
        <w:t xml:space="preserve"> </w:t>
      </w:r>
      <w:r w:rsidRPr="00812854">
        <w:rPr>
          <w:rFonts w:cstheme="majorHAnsi"/>
          <w:sz w:val="16"/>
        </w:rPr>
        <w:t xml:space="preserve">Other scholars have described how </w:t>
      </w:r>
      <w:r w:rsidRPr="00812854">
        <w:rPr>
          <w:rFonts w:cstheme="majorHAnsi"/>
          <w:b/>
          <w:bCs/>
          <w:highlight w:val="cyan"/>
          <w:u w:val="single"/>
        </w:rPr>
        <w:t>liberal reforms in criminal justice have exacerbated problems.</w:t>
      </w:r>
      <w:r w:rsidRPr="00812854">
        <w:rPr>
          <w:rFonts w:cstheme="majorHAnsi"/>
          <w:b/>
          <w:bCs/>
          <w:u w:val="single"/>
        </w:rPr>
        <w:t xml:space="preserve"> </w:t>
      </w:r>
      <w:r w:rsidRPr="00812854">
        <w:rPr>
          <w:rFonts w:cstheme="majorHAnsi"/>
          <w:sz w:val="16"/>
        </w:rPr>
        <w:t xml:space="preserve">For example, Bill Stuntz wrote </w:t>
      </w:r>
      <w:r w:rsidRPr="00812854">
        <w:rPr>
          <w:rFonts w:cstheme="majorHAnsi"/>
          <w:u w:val="single"/>
        </w:rPr>
        <w:t>that procedural protections for defendants led to harsher sentencing laws.</w:t>
      </w:r>
      <w:r w:rsidRPr="00812854">
        <w:rPr>
          <w:rFonts w:cstheme="majorHAnsi"/>
          <w:sz w:val="16"/>
        </w:rPr>
        <w:t xml:space="preserve"> (32) Naomi Murakawa has argued that </w:t>
      </w:r>
      <w:r w:rsidRPr="00812854">
        <w:rPr>
          <w:rFonts w:cstheme="majorHAnsi"/>
          <w:u w:val="single"/>
        </w:rPr>
        <w:t>liberals "built prison America" by advocating for race neutral policies that had the effect of increasing race disparities.</w:t>
      </w:r>
      <w:r w:rsidRPr="00812854">
        <w:rPr>
          <w:rFonts w:cstheme="majorHAnsi"/>
          <w:sz w:val="16"/>
        </w:rPr>
        <w:t xml:space="preserve"> (33) In other work, I have described the Supreme Court's Gideon v. Wainwright decision, which </w:t>
      </w:r>
      <w:r w:rsidRPr="00812854">
        <w:rPr>
          <w:rFonts w:cstheme="majorHAnsi"/>
          <w:u w:val="single"/>
        </w:rPr>
        <w:t xml:space="preserve">gave poor people accused of felonies the right to lawyers paid for by the state, as legitimating mass incarceration. </w:t>
      </w:r>
      <w:r w:rsidRPr="00812854">
        <w:rPr>
          <w:rFonts w:cstheme="majorHAnsi"/>
          <w:sz w:val="16"/>
        </w:rPr>
        <w:t xml:space="preserve">(34) In this Article, my point is that </w:t>
      </w:r>
      <w:r w:rsidRPr="00812854">
        <w:rPr>
          <w:rFonts w:cstheme="majorHAnsi"/>
          <w:b/>
          <w:bCs/>
          <w:highlight w:val="cyan"/>
          <w:u w:val="single"/>
        </w:rPr>
        <w:t>"successful" reform efforts substantially improve community perceptions about the police without substantially improving police practices. The improved perceptions remove the impetus for the kinds of change that would actually benefit the community.</w:t>
      </w:r>
      <w:r w:rsidRPr="00812854">
        <w:rPr>
          <w:rFonts w:cstheme="majorHAnsi"/>
          <w:b/>
          <w:bCs/>
          <w:u w:val="single"/>
        </w:rPr>
        <w:t xml:space="preserve"> </w:t>
      </w:r>
      <w:r w:rsidRPr="00812854">
        <w:rPr>
          <w:rFonts w:cstheme="majorHAnsi"/>
          <w:sz w:val="16"/>
        </w:rPr>
        <w:t xml:space="preserve">Although there is a national consensus that there is a race problem in criminal justice, there is no widespread agreement on what the problem is, who bears the main responsibility for it, or how it might be remedied. This Article describes various articulations of the crisis. It poses the question of </w:t>
      </w:r>
      <w:r w:rsidRPr="00812854">
        <w:rPr>
          <w:rFonts w:cstheme="majorHAnsi"/>
          <w:b/>
          <w:bCs/>
          <w:u w:val="single"/>
        </w:rPr>
        <w:t xml:space="preserve">whether law is capable of fixing the problem. I first consider the question theoretically by looking at claims that critical race theorists have made about law and race. Using Supreme Court cases as an example, I demonstrate how some of </w:t>
      </w:r>
      <w:r w:rsidRPr="00812854">
        <w:rPr>
          <w:rFonts w:cstheme="majorHAnsi"/>
          <w:b/>
          <w:bCs/>
          <w:highlight w:val="cyan"/>
          <w:u w:val="single"/>
        </w:rPr>
        <w:t>the police conduct depicted in the Ferguson Report</w:t>
      </w:r>
      <w:r w:rsidRPr="00812854">
        <w:rPr>
          <w:rFonts w:cstheme="majorHAnsi"/>
          <w:b/>
          <w:bCs/>
          <w:u w:val="single"/>
        </w:rPr>
        <w:t xml:space="preserve"> as problematic is not only legal, but </w:t>
      </w:r>
      <w:r w:rsidRPr="00812854">
        <w:rPr>
          <w:rFonts w:cstheme="majorHAnsi"/>
          <w:b/>
          <w:bCs/>
          <w:highlight w:val="cyan"/>
          <w:u w:val="single"/>
        </w:rPr>
        <w:t>is how the police are supposed to do their jobs</w:t>
      </w:r>
      <w:r w:rsidRPr="00812854">
        <w:rPr>
          <w:rFonts w:cstheme="majorHAnsi"/>
          <w:b/>
          <w:bCs/>
          <w:u w:val="single"/>
        </w:rPr>
        <w:t>.</w:t>
      </w:r>
      <w:r w:rsidRPr="00812854">
        <w:rPr>
          <w:rFonts w:cstheme="majorHAnsi"/>
          <w:sz w:val="16"/>
        </w:rPr>
        <w:t xml:space="preserve"> I explain why granting the police this kind of power is an explicitly racial project by the Court. </w:t>
      </w:r>
      <w:r w:rsidRPr="00812854">
        <w:rPr>
          <w:rFonts w:cstheme="majorHAnsi"/>
          <w:u w:val="single"/>
        </w:rPr>
        <w:t xml:space="preserve">The Court has sanctioned racially unjust criminal justice practices, creating a system where racially unjust police conduct is both lawful and how the system is supposed to work. </w:t>
      </w:r>
      <w:r w:rsidRPr="00812854">
        <w:rPr>
          <w:rFonts w:cstheme="majorHAnsi"/>
          <w:sz w:val="16"/>
        </w:rPr>
        <w:t xml:space="preserve">Next, I consider the question of </w:t>
      </w:r>
      <w:r w:rsidRPr="00812854">
        <w:rPr>
          <w:rFonts w:cstheme="majorHAnsi"/>
          <w:u w:val="single"/>
        </w:rPr>
        <w:t>reform qualitatively by looking at the results of one of the most popular legal remedies: "pattern and practice" investigations by the U.S. Department of Justice. I conclude by imagining the wholesale transformation necessary to fix the kinds of problems articulated by the Movement for Black Lives, and offer a caution about how "</w:t>
      </w:r>
      <w:r w:rsidRPr="00812854">
        <w:rPr>
          <w:rFonts w:cstheme="majorHAnsi"/>
          <w:highlight w:val="cyan"/>
          <w:u w:val="single"/>
        </w:rPr>
        <w:t>procedural justice" and civil rights remedies</w:t>
      </w:r>
      <w:r w:rsidRPr="00812854">
        <w:rPr>
          <w:rFonts w:cstheme="majorHAnsi"/>
          <w:u w:val="single"/>
        </w:rPr>
        <w:t xml:space="preserve"> might </w:t>
      </w:r>
      <w:r w:rsidRPr="00812854">
        <w:rPr>
          <w:rFonts w:cstheme="majorHAnsi"/>
          <w:highlight w:val="cyan"/>
          <w:u w:val="single"/>
        </w:rPr>
        <w:t xml:space="preserve">actually hinder achieving </w:t>
      </w:r>
      <w:r w:rsidRPr="00812854">
        <w:rPr>
          <w:rFonts w:cstheme="majorHAnsi"/>
          <w:u w:val="single"/>
        </w:rPr>
        <w:t xml:space="preserve">that </w:t>
      </w:r>
      <w:r w:rsidRPr="00812854">
        <w:rPr>
          <w:rFonts w:cstheme="majorHAnsi"/>
          <w:highlight w:val="cyan"/>
          <w:u w:val="single"/>
        </w:rPr>
        <w:t>transformation.</w:t>
      </w:r>
      <w:r w:rsidRPr="00812854">
        <w:rPr>
          <w:rFonts w:cstheme="majorHAnsi"/>
          <w:u w:val="single"/>
        </w:rPr>
        <w:t xml:space="preserve"> </w:t>
      </w:r>
    </w:p>
    <w:p w14:paraId="6CDD5127" w14:textId="77777777" w:rsidR="00CE2537" w:rsidRPr="00812854" w:rsidRDefault="00CE2537" w:rsidP="00CE2537">
      <w:pPr>
        <w:pStyle w:val="Heading3"/>
        <w:rPr>
          <w:rFonts w:cstheme="majorHAnsi"/>
        </w:rPr>
      </w:pPr>
      <w:r w:rsidRPr="00812854">
        <w:rPr>
          <w:rFonts w:cstheme="majorHAnsi"/>
        </w:rPr>
        <w:t>Link – Shifting Structures//Body Cam</w:t>
      </w:r>
    </w:p>
    <w:p w14:paraId="017F34AA" w14:textId="77777777" w:rsidR="00CE2537" w:rsidRPr="00812854" w:rsidRDefault="00CE2537" w:rsidP="00CE2537">
      <w:pPr>
        <w:pStyle w:val="Heading4"/>
        <w:rPr>
          <w:rFonts w:cstheme="majorHAnsi"/>
        </w:rPr>
      </w:pPr>
      <w:r w:rsidRPr="00812854">
        <w:rPr>
          <w:rFonts w:cstheme="majorHAnsi"/>
        </w:rPr>
        <w:t xml:space="preserve">Reform results in a shift in racist structures that results in new forms of racial discrimination </w:t>
      </w:r>
    </w:p>
    <w:p w14:paraId="08141C07" w14:textId="77777777" w:rsidR="00CE2537" w:rsidRPr="00812854" w:rsidRDefault="00CE2537" w:rsidP="00CE2537">
      <w:pPr>
        <w:rPr>
          <w:rFonts w:cstheme="majorHAnsi"/>
        </w:rPr>
      </w:pPr>
      <w:r w:rsidRPr="00812854">
        <w:rPr>
          <w:rStyle w:val="Style13ptBold"/>
          <w:rFonts w:cstheme="majorHAnsi"/>
        </w:rPr>
        <w:t>Seamster and Ray 18</w:t>
      </w:r>
      <w:r w:rsidRPr="00812854">
        <w:rPr>
          <w:rFonts w:cstheme="majorHAnsi"/>
        </w:rPr>
        <w:t xml:space="preserve"> [Louise Seamster studies race and economic inequality, particularly in cities. She writes about racial politics and urban development, emergency financial management, debt, and the myth of racial progress. Victor Ray’s research applies critical race theory to classic sociological questions. He is currently working on two book manuscripts: a project focused on race and organizational theory and an edited volume (co-edited with Jennifer Mueller) on race and sociological theory writ large. “Against Teleology in the Study of Race: Toward the Abolition of the Progress Paradigm,” Amerian Sociology Association, 2018, </w:t>
      </w:r>
      <w:hyperlink r:id="rId44" w:history="1">
        <w:r w:rsidRPr="00812854">
          <w:rPr>
            <w:rStyle w:val="Hyperlink"/>
            <w:rFonts w:cstheme="majorHAnsi"/>
          </w:rPr>
          <w:t>https://www.asanet.org/sites/default/files/attach/journals/dec18stfeature.pdf</w:t>
        </w:r>
      </w:hyperlink>
      <w:r w:rsidRPr="00812854">
        <w:rPr>
          <w:rFonts w:cstheme="majorHAnsi"/>
        </w:rPr>
        <w:t>] //SL</w:t>
      </w:r>
    </w:p>
    <w:p w14:paraId="0683E9DA" w14:textId="77777777" w:rsidR="00CE2537" w:rsidRPr="00812854" w:rsidRDefault="00CE2537" w:rsidP="00CE2537">
      <w:pPr>
        <w:rPr>
          <w:rFonts w:cstheme="majorHAnsi"/>
          <w:sz w:val="16"/>
        </w:rPr>
      </w:pPr>
      <w:r w:rsidRPr="00812854">
        <w:rPr>
          <w:rStyle w:val="StyleUnderline"/>
          <w:rFonts w:cstheme="majorHAnsi"/>
        </w:rPr>
        <w:t>If bureaucratic rules institutionalize a racial order, internal rule changes are unlikely to alter the racial hierarchy.</w:t>
      </w:r>
      <w:r w:rsidRPr="00812854">
        <w:rPr>
          <w:rFonts w:cstheme="majorHAnsi"/>
          <w:sz w:val="16"/>
        </w:rPr>
        <w:t xml:space="preserve"> </w:t>
      </w:r>
      <w:r w:rsidRPr="00812854">
        <w:rPr>
          <w:rStyle w:val="StyleUnderline"/>
          <w:rFonts w:cstheme="majorHAnsi"/>
        </w:rPr>
        <w:t xml:space="preserve">Shifting temporal contexts mean policies lack a single eternal meaning. </w:t>
      </w:r>
      <w:r w:rsidRPr="00812854">
        <w:rPr>
          <w:rFonts w:cstheme="majorHAnsi"/>
          <w:sz w:val="16"/>
        </w:rPr>
        <w:t xml:space="preserve">Rather, </w:t>
      </w:r>
      <w:r w:rsidRPr="00812854">
        <w:rPr>
          <w:rStyle w:val="StyleUnderline"/>
          <w:rFonts w:cstheme="majorHAnsi"/>
        </w:rPr>
        <w:t>bureaucratic rules can be reapplied to achieve the precise opposite outcome of their original intent</w:t>
      </w:r>
      <w:r w:rsidRPr="00812854">
        <w:rPr>
          <w:rFonts w:cstheme="majorHAnsi"/>
          <w:sz w:val="16"/>
        </w:rPr>
        <w:t>, as critical race scholars have observed for Civil Rights–era legislation (Seamster and Henricks 2015). As Paula Ioanide (2015:220) notes, “</w:t>
      </w:r>
      <w:r w:rsidRPr="00812854">
        <w:rPr>
          <w:rStyle w:val="StyleUnderline"/>
          <w:rFonts w:cstheme="majorHAnsi"/>
          <w:highlight w:val="cyan"/>
        </w:rPr>
        <w:t>Every campaign win</w:t>
      </w:r>
      <w:r w:rsidRPr="00812854">
        <w:rPr>
          <w:rStyle w:val="StyleUnderline"/>
          <w:rFonts w:cstheme="majorHAnsi"/>
        </w:rPr>
        <w:t xml:space="preserve"> </w:t>
      </w:r>
      <w:r w:rsidRPr="00812854">
        <w:rPr>
          <w:rStyle w:val="StyleUnderline"/>
          <w:rFonts w:cstheme="majorHAnsi"/>
          <w:highlight w:val="cyan"/>
        </w:rPr>
        <w:t>can</w:t>
      </w:r>
      <w:r w:rsidRPr="00812854">
        <w:rPr>
          <w:rStyle w:val="StyleUnderline"/>
          <w:rFonts w:cstheme="majorHAnsi"/>
        </w:rPr>
        <w:t xml:space="preserve"> later </w:t>
      </w:r>
      <w:r w:rsidRPr="00812854">
        <w:rPr>
          <w:rStyle w:val="StyleUnderline"/>
          <w:rFonts w:cstheme="majorHAnsi"/>
          <w:highlight w:val="cyan"/>
        </w:rPr>
        <w:t>become</w:t>
      </w:r>
      <w:r w:rsidRPr="00812854">
        <w:rPr>
          <w:rStyle w:val="StyleUnderline"/>
          <w:rFonts w:cstheme="majorHAnsi"/>
        </w:rPr>
        <w:t xml:space="preserve"> </w:t>
      </w:r>
      <w:r w:rsidRPr="00812854">
        <w:rPr>
          <w:rStyle w:val="StyleUnderline"/>
          <w:rFonts w:cstheme="majorHAnsi"/>
          <w:highlight w:val="cyan"/>
        </w:rPr>
        <w:t>appropriated to produce injustice</w:t>
      </w:r>
      <w:r w:rsidRPr="00812854">
        <w:rPr>
          <w:rStyle w:val="StyleUnderline"/>
          <w:rFonts w:cstheme="majorHAnsi"/>
        </w:rPr>
        <w:t xml:space="preserve">. That justice is not a static thing we achieve once and for all. </w:t>
      </w:r>
      <w:r w:rsidRPr="00812854">
        <w:rPr>
          <w:rStyle w:val="Emphasis"/>
          <w:rFonts w:cstheme="majorHAnsi"/>
        </w:rPr>
        <w:t>It is something that has to be persistently struggled for</w:t>
      </w:r>
      <w:r w:rsidRPr="00812854">
        <w:rPr>
          <w:rStyle w:val="StyleUnderline"/>
          <w:rFonts w:cstheme="majorHAnsi"/>
        </w:rPr>
        <w:t xml:space="preserve"> on the basis of shared principles as conditions change</w:t>
      </w:r>
      <w:r w:rsidRPr="00812854">
        <w:rPr>
          <w:rFonts w:cstheme="majorHAnsi"/>
          <w:sz w:val="16"/>
        </w:rPr>
        <w:t>.” Appropriation is sometimes easier to observe in cultural objects. As Stuart Hall (1997:3) explains, “</w:t>
      </w:r>
      <w:r w:rsidRPr="00812854">
        <w:rPr>
          <w:rStyle w:val="StyleUnderline"/>
          <w:rFonts w:cstheme="majorHAnsi"/>
        </w:rPr>
        <w:t xml:space="preserve">things ‘in themselves’ rarely have any one, single, fixed and unchanging meaning”: cultural objects are context-dependent and always vulnerable to appropriation. </w:t>
      </w:r>
      <w:r w:rsidRPr="00812854">
        <w:rPr>
          <w:rStyle w:val="Emphasis"/>
          <w:rFonts w:cstheme="majorHAnsi"/>
          <w:highlight w:val="cyan"/>
        </w:rPr>
        <w:t xml:space="preserve">Shifting policy contexts ensure no single policy is inherently liberatory, </w:t>
      </w:r>
      <w:r w:rsidRPr="00812854">
        <w:rPr>
          <w:rStyle w:val="Emphasis"/>
          <w:rFonts w:cstheme="majorHAnsi"/>
        </w:rPr>
        <w:t>nor is any one song, cultural marker, or name</w:t>
      </w:r>
      <w:r w:rsidRPr="00812854">
        <w:rPr>
          <w:rFonts w:cstheme="majorHAnsi"/>
          <w:sz w:val="16"/>
        </w:rPr>
        <w:t xml:space="preserve"> (recall Lyndon Johnson joining the chorus singing “We Shall Overcome,” as discussed by Floyd McKissick in Fergus 2009:217). Omi and Winant ([1994] 2015:88) similarly reflect that “there was, it turned out, nothing inherently radical about dashikis, Kemet, or the concept of ‘soul,’ or for that matter about the Aztec heritage, pupusas, Menudo, or fry bread.” </w:t>
      </w:r>
      <w:r w:rsidRPr="00812854">
        <w:rPr>
          <w:rStyle w:val="StyleUnderline"/>
          <w:rFonts w:cstheme="majorHAnsi"/>
        </w:rPr>
        <w:t xml:space="preserve">Over time, </w:t>
      </w:r>
      <w:r w:rsidRPr="00812854">
        <w:rPr>
          <w:rStyle w:val="StyleUnderline"/>
          <w:rFonts w:cstheme="majorHAnsi"/>
          <w:highlight w:val="cyan"/>
        </w:rPr>
        <w:t xml:space="preserve">neutral or affirming categories </w:t>
      </w:r>
      <w:r w:rsidRPr="00812854">
        <w:rPr>
          <w:rStyle w:val="StyleUnderline"/>
          <w:rFonts w:cstheme="majorHAnsi"/>
        </w:rPr>
        <w:t xml:space="preserve">can </w:t>
      </w:r>
      <w:r w:rsidRPr="00812854">
        <w:rPr>
          <w:rStyle w:val="StyleUnderline"/>
          <w:rFonts w:cstheme="majorHAnsi"/>
          <w:highlight w:val="cyan"/>
        </w:rPr>
        <w:t>take on new meanings</w:t>
      </w:r>
      <w:r w:rsidRPr="00812854">
        <w:rPr>
          <w:rStyle w:val="StyleUnderline"/>
          <w:rFonts w:cstheme="majorHAnsi"/>
        </w:rPr>
        <w:t>. Take the debate over whether “diversity,” “equity,” or “inclusion” is the correct goal: neither these words nor the policies they represent will survive their journey through racialized organizations unscathed, once they are embraced by corporate or university bureaucracy</w:t>
      </w:r>
      <w:r w:rsidRPr="00812854">
        <w:rPr>
          <w:rStyle w:val="Emphasis"/>
          <w:rFonts w:cstheme="majorHAnsi"/>
        </w:rPr>
        <w:t xml:space="preserve">. </w:t>
      </w:r>
      <w:r w:rsidRPr="00812854">
        <w:rPr>
          <w:rStyle w:val="Emphasis"/>
          <w:rFonts w:cstheme="majorHAnsi"/>
          <w:highlight w:val="cyan"/>
        </w:rPr>
        <w:t>Evolving racial practices</w:t>
      </w:r>
      <w:r w:rsidRPr="00812854">
        <w:rPr>
          <w:rStyle w:val="Emphasis"/>
          <w:rFonts w:cstheme="majorHAnsi"/>
        </w:rPr>
        <w:t xml:space="preserve"> may </w:t>
      </w:r>
      <w:r w:rsidRPr="00812854">
        <w:rPr>
          <w:rStyle w:val="Emphasis"/>
          <w:rFonts w:cstheme="majorHAnsi"/>
          <w:highlight w:val="cyan"/>
        </w:rPr>
        <w:t>undermine</w:t>
      </w:r>
      <w:r w:rsidRPr="00812854">
        <w:rPr>
          <w:rStyle w:val="Emphasis"/>
          <w:rFonts w:cstheme="majorHAnsi"/>
        </w:rPr>
        <w:t xml:space="preserve"> </w:t>
      </w:r>
      <w:r w:rsidRPr="00812854">
        <w:rPr>
          <w:rStyle w:val="Emphasis"/>
          <w:rFonts w:cstheme="majorHAnsi"/>
          <w:highlight w:val="cyan"/>
        </w:rPr>
        <w:t>the</w:t>
      </w:r>
      <w:r w:rsidRPr="00812854">
        <w:rPr>
          <w:rStyle w:val="Emphasis"/>
          <w:rFonts w:cstheme="majorHAnsi"/>
        </w:rPr>
        <w:t xml:space="preserve"> </w:t>
      </w:r>
      <w:r w:rsidRPr="00812854">
        <w:rPr>
          <w:rStyle w:val="Emphasis"/>
          <w:rFonts w:cstheme="majorHAnsi"/>
          <w:highlight w:val="cyan"/>
        </w:rPr>
        <w:t>effectiveness</w:t>
      </w:r>
      <w:r w:rsidRPr="00812854">
        <w:rPr>
          <w:rStyle w:val="Emphasis"/>
          <w:rFonts w:cstheme="majorHAnsi"/>
        </w:rPr>
        <w:t xml:space="preserve"> </w:t>
      </w:r>
      <w:r w:rsidRPr="00812854">
        <w:rPr>
          <w:rStyle w:val="Emphasis"/>
          <w:rFonts w:cstheme="majorHAnsi"/>
          <w:highlight w:val="cyan"/>
        </w:rPr>
        <w:t>of policies attempting to intervene in racial inequality.</w:t>
      </w:r>
      <w:r w:rsidRPr="00812854">
        <w:rPr>
          <w:rFonts w:cstheme="majorHAnsi"/>
          <w:sz w:val="16"/>
        </w:rPr>
        <w:t xml:space="preserve"> </w:t>
      </w:r>
      <w:r w:rsidRPr="00812854">
        <w:rPr>
          <w:rStyle w:val="StyleUnderline"/>
          <w:rFonts w:cstheme="majorHAnsi"/>
        </w:rPr>
        <w:t xml:space="preserve">For instance, states that adopted </w:t>
      </w:r>
      <w:r w:rsidRPr="00812854">
        <w:rPr>
          <w:rStyle w:val="StyleUnderline"/>
          <w:rFonts w:cstheme="majorHAnsi"/>
          <w:highlight w:val="cyan"/>
        </w:rPr>
        <w:t>“Ban the Box”</w:t>
      </w:r>
      <w:r w:rsidRPr="00812854">
        <w:rPr>
          <w:rStyle w:val="StyleUnderline"/>
          <w:rFonts w:cstheme="majorHAnsi"/>
        </w:rPr>
        <w:t xml:space="preserve"> laws preventing discrimination against former felons </w:t>
      </w:r>
      <w:r w:rsidRPr="00812854">
        <w:rPr>
          <w:rStyle w:val="StyleUnderline"/>
          <w:rFonts w:cstheme="majorHAnsi"/>
          <w:highlight w:val="cyan"/>
        </w:rPr>
        <w:t>saw</w:t>
      </w:r>
      <w:r w:rsidRPr="00812854">
        <w:rPr>
          <w:rStyle w:val="StyleUnderline"/>
          <w:rFonts w:cstheme="majorHAnsi"/>
        </w:rPr>
        <w:t xml:space="preserve"> an unexpected result</w:t>
      </w:r>
      <w:r w:rsidRPr="00812854">
        <w:rPr>
          <w:rStyle w:val="Emphasis"/>
          <w:rFonts w:cstheme="majorHAnsi"/>
        </w:rPr>
        <w:t xml:space="preserve">: </w:t>
      </w:r>
      <w:r w:rsidRPr="00812854">
        <w:rPr>
          <w:rStyle w:val="Emphasis"/>
          <w:rFonts w:cstheme="majorHAnsi"/>
          <w:highlight w:val="cyan"/>
        </w:rPr>
        <w:t>more discrimination</w:t>
      </w:r>
      <w:r w:rsidRPr="00812854">
        <w:rPr>
          <w:rStyle w:val="Emphasis"/>
          <w:rFonts w:cstheme="majorHAnsi"/>
        </w:rPr>
        <w:t xml:space="preserve"> </w:t>
      </w:r>
      <w:r w:rsidRPr="00812854">
        <w:rPr>
          <w:rStyle w:val="Emphasis"/>
          <w:rFonts w:cstheme="majorHAnsi"/>
          <w:highlight w:val="cyan"/>
        </w:rPr>
        <w:t>against</w:t>
      </w:r>
      <w:r w:rsidRPr="00812854">
        <w:rPr>
          <w:rStyle w:val="Emphasis"/>
          <w:rFonts w:cstheme="majorHAnsi"/>
        </w:rPr>
        <w:t xml:space="preserve"> applicants with </w:t>
      </w:r>
      <w:r w:rsidRPr="00812854">
        <w:rPr>
          <w:rStyle w:val="Emphasis"/>
          <w:rFonts w:cstheme="majorHAnsi"/>
          <w:highlight w:val="cyan"/>
        </w:rPr>
        <w:t>black-sounding names</w:t>
      </w:r>
      <w:r w:rsidRPr="00812854">
        <w:rPr>
          <w:rFonts w:cstheme="majorHAnsi"/>
          <w:sz w:val="16"/>
        </w:rPr>
        <w:t xml:space="preserve"> (Agan and Starr 2016). </w:t>
      </w:r>
      <w:r w:rsidRPr="00812854">
        <w:rPr>
          <w:rStyle w:val="StyleUnderline"/>
          <w:rFonts w:cstheme="majorHAnsi"/>
        </w:rPr>
        <w:t xml:space="preserve">Similarly, </w:t>
      </w:r>
      <w:r w:rsidRPr="00812854">
        <w:rPr>
          <w:rStyle w:val="StyleUnderline"/>
          <w:rFonts w:cstheme="majorHAnsi"/>
          <w:highlight w:val="cyan"/>
        </w:rPr>
        <w:t>body cameras</w:t>
      </w:r>
      <w:r w:rsidRPr="00812854">
        <w:rPr>
          <w:rStyle w:val="StyleUnderline"/>
          <w:rFonts w:cstheme="majorHAnsi"/>
        </w:rPr>
        <w:t xml:space="preserve"> </w:t>
      </w:r>
      <w:r w:rsidRPr="00812854">
        <w:rPr>
          <w:rStyle w:val="StyleUnderline"/>
          <w:rFonts w:cstheme="majorHAnsi"/>
          <w:highlight w:val="cyan"/>
        </w:rPr>
        <w:t>were offered</w:t>
      </w:r>
      <w:r w:rsidRPr="00812854">
        <w:rPr>
          <w:rStyle w:val="StyleUnderline"/>
          <w:rFonts w:cstheme="majorHAnsi"/>
        </w:rPr>
        <w:t xml:space="preserve"> as a solution to police brutality in 2014 after officer Darren Wilson shot Michael Brown. </w:t>
      </w:r>
      <w:r w:rsidRPr="00812854">
        <w:rPr>
          <w:rStyle w:val="StyleUnderline"/>
          <w:rFonts w:cstheme="majorHAnsi"/>
          <w:highlight w:val="cyan"/>
        </w:rPr>
        <w:t xml:space="preserve">In response, </w:t>
      </w:r>
      <w:r w:rsidRPr="00812854">
        <w:rPr>
          <w:rStyle w:val="Emphasis"/>
          <w:rFonts w:cstheme="majorHAnsi"/>
          <w:highlight w:val="cyan"/>
        </w:rPr>
        <w:t>officers started</w:t>
      </w:r>
      <w:r w:rsidRPr="00812854">
        <w:rPr>
          <w:rStyle w:val="Emphasis"/>
          <w:rFonts w:cstheme="majorHAnsi"/>
        </w:rPr>
        <w:t xml:space="preserve"> conveniently </w:t>
      </w:r>
      <w:r w:rsidRPr="00812854">
        <w:rPr>
          <w:rStyle w:val="Emphasis"/>
          <w:rFonts w:cstheme="majorHAnsi"/>
          <w:highlight w:val="cyan"/>
        </w:rPr>
        <w:t>turning their cameras off before violent interactions.</w:t>
      </w:r>
      <w:r w:rsidRPr="00812854">
        <w:rPr>
          <w:rFonts w:cstheme="majorHAnsi"/>
          <w:sz w:val="16"/>
        </w:rPr>
        <w:t xml:space="preserve"> Furthermore, </w:t>
      </w:r>
      <w:r w:rsidRPr="00812854">
        <w:rPr>
          <w:rStyle w:val="StyleUnderline"/>
          <w:rFonts w:cstheme="majorHAnsi"/>
        </w:rPr>
        <w:t xml:space="preserve">in many cases, </w:t>
      </w:r>
      <w:r w:rsidRPr="00812854">
        <w:rPr>
          <w:rStyle w:val="Emphasis"/>
          <w:rFonts w:cstheme="majorHAnsi"/>
          <w:highlight w:val="cyan"/>
        </w:rPr>
        <w:t>video evidence has been insufficient</w:t>
      </w:r>
      <w:r w:rsidRPr="00812854">
        <w:rPr>
          <w:rStyle w:val="StyleUnderline"/>
          <w:rFonts w:cstheme="majorHAnsi"/>
          <w:highlight w:val="cyan"/>
        </w:rPr>
        <w:t xml:space="preserve"> to convict officers</w:t>
      </w:r>
      <w:r w:rsidRPr="00812854">
        <w:rPr>
          <w:rStyle w:val="StyleUnderline"/>
          <w:rFonts w:cstheme="majorHAnsi"/>
        </w:rPr>
        <w:t xml:space="preserve"> for killing black people.</w:t>
      </w:r>
      <w:r w:rsidRPr="00812854">
        <w:rPr>
          <w:rFonts w:cstheme="majorHAnsi"/>
          <w:sz w:val="16"/>
        </w:rPr>
        <w:t xml:space="preserve"> In an act of institutional appropriation, </w:t>
      </w:r>
      <w:r w:rsidRPr="00812854">
        <w:rPr>
          <w:rStyle w:val="StyleUnderline"/>
          <w:rFonts w:cstheme="majorHAnsi"/>
        </w:rPr>
        <w:t>North Carolina governor Pat McCrory passed a law in October 2016 preventing the public from gaining access to police body and camera recordings, declaring the footage is neither public nor part of personnel records. Police agencies wishing to release footage must obtain an order from a Superior Court judge</w:t>
      </w:r>
      <w:r w:rsidRPr="00812854">
        <w:rPr>
          <w:rFonts w:cstheme="majorHAnsi"/>
          <w:sz w:val="16"/>
        </w:rPr>
        <w:t xml:space="preserve"> (Binker 2016). </w:t>
      </w:r>
      <w:r w:rsidRPr="00812854">
        <w:rPr>
          <w:rStyle w:val="StyleUnderline"/>
          <w:rFonts w:cstheme="majorHAnsi"/>
        </w:rPr>
        <w:t xml:space="preserve">Scholars and policymakers assume that </w:t>
      </w:r>
      <w:r w:rsidRPr="00812854">
        <w:rPr>
          <w:rStyle w:val="Emphasis"/>
          <w:rFonts w:cstheme="majorHAnsi"/>
        </w:rPr>
        <w:t>negative outcomes indicate the correct policy has not been found.</w:t>
      </w:r>
      <w:r w:rsidRPr="00812854">
        <w:rPr>
          <w:rFonts w:cstheme="majorHAnsi"/>
          <w:sz w:val="16"/>
        </w:rPr>
        <w:t xml:space="preserve"> Each rediscovery of continuing racial inequality is treated as a surprise. </w:t>
      </w:r>
      <w:r w:rsidRPr="00812854">
        <w:rPr>
          <w:rStyle w:val="StyleUnderline"/>
          <w:rFonts w:cstheme="majorHAnsi"/>
          <w:highlight w:val="cyan"/>
        </w:rPr>
        <w:t>Contemporary actors are absolved of responsibility</w:t>
      </w:r>
      <w:r w:rsidRPr="00812854">
        <w:rPr>
          <w:rStyle w:val="StyleUnderline"/>
          <w:rFonts w:cstheme="majorHAnsi"/>
        </w:rPr>
        <w:t xml:space="preserve"> </w:t>
      </w:r>
      <w:r w:rsidRPr="00812854">
        <w:rPr>
          <w:rStyle w:val="StyleUnderline"/>
          <w:rFonts w:cstheme="majorHAnsi"/>
          <w:highlight w:val="cyan"/>
        </w:rPr>
        <w:t>when</w:t>
      </w:r>
      <w:r w:rsidRPr="00812854">
        <w:rPr>
          <w:rStyle w:val="StyleUnderline"/>
          <w:rFonts w:cstheme="majorHAnsi"/>
        </w:rPr>
        <w:t xml:space="preserve"> </w:t>
      </w:r>
      <w:r w:rsidRPr="00812854">
        <w:rPr>
          <w:rStyle w:val="StyleUnderline"/>
          <w:rFonts w:cstheme="majorHAnsi"/>
          <w:highlight w:val="cyan"/>
        </w:rPr>
        <w:t>we</w:t>
      </w:r>
      <w:r w:rsidRPr="00812854">
        <w:rPr>
          <w:rStyle w:val="StyleUnderline"/>
          <w:rFonts w:cstheme="majorHAnsi"/>
        </w:rPr>
        <w:t xml:space="preserve"> attr</w:t>
      </w:r>
      <w:r w:rsidRPr="00812854">
        <w:rPr>
          <w:rStyle w:val="StyleUnderline"/>
          <w:rFonts w:cstheme="majorHAnsi"/>
          <w:highlight w:val="cyan"/>
        </w:rPr>
        <w:t xml:space="preserve">ibute disparities to past racism </w:t>
      </w:r>
      <w:r w:rsidRPr="00812854">
        <w:rPr>
          <w:rStyle w:val="Emphasis"/>
          <w:rFonts w:cstheme="majorHAnsi"/>
          <w:highlight w:val="cyan"/>
        </w:rPr>
        <w:t>without looking for emerging mechanisms</w:t>
      </w:r>
      <w:r w:rsidRPr="00812854">
        <w:rPr>
          <w:rStyle w:val="StyleUnderline"/>
          <w:rFonts w:cstheme="majorHAnsi"/>
        </w:rPr>
        <w:t xml:space="preserve"> </w:t>
      </w:r>
      <w:r w:rsidRPr="00812854">
        <w:rPr>
          <w:rStyle w:val="StyleUnderline"/>
          <w:rFonts w:cstheme="majorHAnsi"/>
          <w:highlight w:val="cyan"/>
        </w:rPr>
        <w:t>by which discrimination can occur</w:t>
      </w:r>
      <w:r w:rsidRPr="00812854">
        <w:rPr>
          <w:rStyle w:val="StyleUnderline"/>
          <w:rFonts w:cstheme="majorHAnsi"/>
        </w:rPr>
        <w:t>, from “punitive empathy” in institutional programs designed to remediate harm</w:t>
      </w:r>
      <w:r w:rsidRPr="00812854">
        <w:rPr>
          <w:rFonts w:cstheme="majorHAnsi"/>
          <w:sz w:val="16"/>
        </w:rPr>
        <w:t xml:space="preserve"> (Ray 2013) to “predatory inclusion” in higher education (Seamster and Charron-Chénier 2017). To return to the racial gap for a moment, </w:t>
      </w:r>
      <w:r w:rsidRPr="00812854">
        <w:rPr>
          <w:rStyle w:val="StyleUnderline"/>
          <w:rFonts w:cstheme="majorHAnsi"/>
        </w:rPr>
        <w:t xml:space="preserve">calculations of the date parity will be achieved in domains like school achievement or wealth are useful to show the magnitude and persistence of inequality. But these </w:t>
      </w:r>
      <w:r w:rsidRPr="00812854">
        <w:rPr>
          <w:rStyle w:val="StyleUnderline"/>
          <w:rFonts w:cstheme="majorHAnsi"/>
          <w:highlight w:val="cyan"/>
        </w:rPr>
        <w:t xml:space="preserve">projections can be </w:t>
      </w:r>
      <w:r w:rsidRPr="00812854">
        <w:rPr>
          <w:rStyle w:val="Emphasis"/>
          <w:rFonts w:cstheme="majorHAnsi"/>
          <w:highlight w:val="cyan"/>
        </w:rPr>
        <w:t>misleading by implying slow progress</w:t>
      </w:r>
      <w:r w:rsidRPr="00812854">
        <w:rPr>
          <w:rStyle w:val="StyleUnderline"/>
          <w:rFonts w:cstheme="majorHAnsi"/>
        </w:rPr>
        <w:t xml:space="preserve"> (rather than, e.g., the catastrophic doubling of the racial wealth gap over the recession </w:t>
      </w:r>
      <w:r w:rsidRPr="00812854">
        <w:rPr>
          <w:rFonts w:cstheme="majorHAnsi"/>
          <w:sz w:val="16"/>
        </w:rPr>
        <w:t xml:space="preserve">[Shapiro, Meschede, and Osoro 2013]) due, in part, to contemporary exploitative mechanisms (Seamster and Charron-Chénier 2017). </w:t>
      </w:r>
      <w:r w:rsidRPr="00812854">
        <w:rPr>
          <w:rStyle w:val="StyleUnderline"/>
          <w:rFonts w:cstheme="majorHAnsi"/>
        </w:rPr>
        <w:t>Appropriation extends not only to shifting policy effectiveness, but to the material resources devoted to restitution of past harms.</w:t>
      </w:r>
      <w:r w:rsidRPr="00812854">
        <w:rPr>
          <w:rFonts w:cstheme="majorHAnsi"/>
          <w:sz w:val="16"/>
        </w:rPr>
        <w:t xml:space="preserve"> </w:t>
      </w:r>
      <w:r w:rsidRPr="00812854">
        <w:rPr>
          <w:rStyle w:val="Emphasis"/>
          <w:rFonts w:cstheme="majorHAnsi"/>
          <w:highlight w:val="cyan"/>
        </w:rPr>
        <w:t>Whites have been remarkably successful in capturing resources intended to address racial inequality</w:t>
      </w:r>
      <w:r w:rsidRPr="00812854">
        <w:rPr>
          <w:rStyle w:val="Emphasis"/>
          <w:rFonts w:cstheme="majorHAnsi"/>
        </w:rPr>
        <w:t xml:space="preserve"> </w:t>
      </w:r>
      <w:r w:rsidRPr="00812854">
        <w:rPr>
          <w:rFonts w:cstheme="majorHAnsi"/>
          <w:sz w:val="16"/>
        </w:rPr>
        <w:t xml:space="preserve">(Henricks and Seamster 2015). For instance, </w:t>
      </w:r>
      <w:r w:rsidRPr="00812854">
        <w:rPr>
          <w:rStyle w:val="StyleUnderline"/>
          <w:rFonts w:cstheme="majorHAnsi"/>
        </w:rPr>
        <w:t>whites frequently garner education funds explicitly intended to remedy the effect of segregation</w:t>
      </w:r>
      <w:r w:rsidRPr="00812854">
        <w:rPr>
          <w:rFonts w:cstheme="majorHAnsi"/>
          <w:sz w:val="16"/>
        </w:rPr>
        <w:t xml:space="preserve"> (Freidus and Noguera 2015; Quiroz and Lindsay 2015; Russakoff 2015). </w:t>
      </w:r>
      <w:r w:rsidRPr="00812854">
        <w:rPr>
          <w:rStyle w:val="StyleUnderline"/>
          <w:rFonts w:cstheme="majorHAnsi"/>
        </w:rPr>
        <w:t>The same appropriation occurs when government funding is devoted to urban problems like blight and affordable housing</w:t>
      </w:r>
      <w:r w:rsidRPr="00812854">
        <w:rPr>
          <w:rFonts w:cstheme="majorHAnsi"/>
          <w:sz w:val="16"/>
        </w:rPr>
        <w:t xml:space="preserve"> (Seamster 2016), </w:t>
      </w:r>
      <w:r w:rsidRPr="00812854">
        <w:rPr>
          <w:rStyle w:val="StyleUnderline"/>
          <w:rFonts w:cstheme="majorHAnsi"/>
        </w:rPr>
        <w:t xml:space="preserve">or when funding hinges on innovations like participatory politics, which were designed as egalitarian interventions but can be appropriated to represent elite white interests in the context of unequal power relations </w:t>
      </w:r>
      <w:r w:rsidRPr="00812854">
        <w:rPr>
          <w:rFonts w:cstheme="majorHAnsi"/>
          <w:sz w:val="16"/>
        </w:rPr>
        <w:t>(Tissot 2015).</w:t>
      </w:r>
    </w:p>
    <w:p w14:paraId="47C1D796" w14:textId="2A7A0A98" w:rsidR="00F76278" w:rsidRPr="00812854" w:rsidRDefault="00F76278" w:rsidP="00F76278">
      <w:pPr>
        <w:pStyle w:val="Heading3"/>
        <w:rPr>
          <w:rFonts w:cstheme="majorHAnsi"/>
        </w:rPr>
      </w:pPr>
      <w:r w:rsidRPr="00812854">
        <w:rPr>
          <w:rFonts w:cstheme="majorHAnsi"/>
        </w:rPr>
        <w:t xml:space="preserve">Link </w:t>
      </w:r>
      <w:r w:rsidR="004021CF" w:rsidRPr="00812854">
        <w:rPr>
          <w:rFonts w:cstheme="majorHAnsi"/>
        </w:rPr>
        <w:t>– Social Order</w:t>
      </w:r>
    </w:p>
    <w:p w14:paraId="26F53127" w14:textId="77777777" w:rsidR="004021CF" w:rsidRPr="00812854" w:rsidRDefault="004021CF" w:rsidP="004021CF"/>
    <w:p w14:paraId="100390AF" w14:textId="5F4EC6F5" w:rsidR="00F76278" w:rsidRPr="00812854" w:rsidRDefault="00F76278" w:rsidP="00F76278">
      <w:pPr>
        <w:pStyle w:val="Heading4"/>
        <w:rPr>
          <w:rFonts w:cstheme="majorHAnsi"/>
        </w:rPr>
      </w:pPr>
      <w:r w:rsidRPr="00812854">
        <w:rPr>
          <w:rFonts w:cstheme="majorHAnsi"/>
        </w:rPr>
        <w:t>The social order is created by white supremacism – creating the game to benefit white folks is coercive and Racist and white supremacy are socially constructed and perpetuated by society</w:t>
      </w:r>
    </w:p>
    <w:p w14:paraId="73D2527A" w14:textId="77777777" w:rsidR="00F76278" w:rsidRPr="00812854" w:rsidRDefault="00F76278" w:rsidP="00F76278">
      <w:pPr>
        <w:rPr>
          <w:rFonts w:cstheme="majorHAnsi"/>
        </w:rPr>
      </w:pPr>
      <w:r w:rsidRPr="00812854">
        <w:rPr>
          <w:rStyle w:val="Style13ptBold"/>
          <w:rFonts w:cstheme="majorHAnsi"/>
        </w:rPr>
        <w:t>Gillborn 15</w:t>
      </w:r>
      <w:r w:rsidRPr="00812854">
        <w:rPr>
          <w:rFonts w:cstheme="majorHAnsi"/>
        </w:rPr>
        <w:t xml:space="preserve"> – a British educational researcher known for his work in critical race theory as it relates to education, Professor of Critical Race Studies, Editor-in-chief of the journal Race Ethnicity and Education, and Director of Research in the School of Education Deputy Director of CRRE [David, 2015, “Intersectionality, Critical Race Theory, and the Primacy of Racism: Race, Class, Gender, and Disability in Education”, Qualitative Inquiry, 21(3), 277–287. </w:t>
      </w:r>
      <w:hyperlink r:id="rId45" w:history="1">
        <w:r w:rsidRPr="00812854">
          <w:rPr>
            <w:rStyle w:val="Hyperlink"/>
            <w:rFonts w:cstheme="majorHAnsi"/>
          </w:rPr>
          <w:t>https://doi.org/10.1177/1077800414557827</w:t>
        </w:r>
      </w:hyperlink>
      <w:r w:rsidRPr="00812854">
        <w:rPr>
          <w:rFonts w:cstheme="majorHAnsi"/>
        </w:rPr>
        <w:t>, DOA: 6/23/20, Lowell-JS]</w:t>
      </w:r>
    </w:p>
    <w:p w14:paraId="3E74EE58" w14:textId="0A1BF240" w:rsidR="00F76278" w:rsidRPr="00812854" w:rsidRDefault="00F76278" w:rsidP="00F76278">
      <w:pPr>
        <w:rPr>
          <w:rFonts w:cstheme="majorHAnsi"/>
          <w:sz w:val="16"/>
        </w:rPr>
      </w:pPr>
      <w:r w:rsidRPr="00812854">
        <w:rPr>
          <w:rFonts w:cstheme="majorHAnsi"/>
          <w:sz w:val="16"/>
        </w:rPr>
        <w:t xml:space="preserve">CRT and Intersectionality There is no single unchanging statement of the core tenets and perspectives that make up CRT but most authoritative commentaries identify a similar set of characteristic assumptions and approaches (cf. Crenshaw, Gotanda, Peller, &amp; Thomas, 1995; Delgado &amp; Stefancic, 2001; Gillborn &amp; Ladson-Billings, 2010; Tate, 1997; Taylor, 2009); key among these perspectives is </w:t>
      </w:r>
      <w:r w:rsidRPr="00812854">
        <w:rPr>
          <w:rStyle w:val="Emphasis"/>
          <w:rFonts w:cstheme="majorHAnsi"/>
        </w:rPr>
        <w:t>an understanding that “</w:t>
      </w:r>
      <w:r w:rsidRPr="00812854">
        <w:rPr>
          <w:rStyle w:val="Emphasis"/>
          <w:rFonts w:cstheme="majorHAnsi"/>
          <w:highlight w:val="cyan"/>
        </w:rPr>
        <w:t>race” is socially constructed and</w:t>
      </w:r>
      <w:r w:rsidRPr="00812854">
        <w:rPr>
          <w:rStyle w:val="Emphasis"/>
          <w:rFonts w:cstheme="majorHAnsi"/>
        </w:rPr>
        <w:t xml:space="preserve"> that “</w:t>
      </w:r>
      <w:r w:rsidRPr="00812854">
        <w:rPr>
          <w:rStyle w:val="Emphasis"/>
          <w:rFonts w:cstheme="majorHAnsi"/>
          <w:highlight w:val="cyan"/>
        </w:rPr>
        <w:t>racial difference” is invented, perpetuated, and reinforced by society</w:t>
      </w:r>
      <w:r w:rsidRPr="00812854">
        <w:rPr>
          <w:rStyle w:val="Emphasis"/>
          <w:rFonts w:cstheme="majorHAnsi"/>
        </w:rPr>
        <w:t xml:space="preserve">. In this approach, </w:t>
      </w:r>
      <w:r w:rsidRPr="00812854">
        <w:rPr>
          <w:rStyle w:val="Emphasis"/>
          <w:rFonts w:cstheme="majorHAnsi"/>
          <w:highlight w:val="cyan"/>
        </w:rPr>
        <w:t>racism is</w:t>
      </w:r>
      <w:r w:rsidRPr="00812854">
        <w:rPr>
          <w:rStyle w:val="Emphasis"/>
          <w:rFonts w:cstheme="majorHAnsi"/>
        </w:rPr>
        <w:t xml:space="preserve"> understood to be </w:t>
      </w:r>
      <w:r w:rsidRPr="00812854">
        <w:rPr>
          <w:rStyle w:val="Emphasis"/>
          <w:rFonts w:cstheme="majorHAnsi"/>
          <w:highlight w:val="cyan"/>
        </w:rPr>
        <w:t xml:space="preserve">complex, subtle, </w:t>
      </w:r>
      <w:r w:rsidRPr="00812854">
        <w:rPr>
          <w:rStyle w:val="Emphasis"/>
          <w:rFonts w:cstheme="majorHAnsi"/>
        </w:rPr>
        <w:t xml:space="preserve">and </w:t>
      </w:r>
      <w:r w:rsidRPr="00812854">
        <w:rPr>
          <w:rStyle w:val="Emphasis"/>
          <w:rFonts w:cstheme="majorHAnsi"/>
          <w:highlight w:val="cyan"/>
        </w:rPr>
        <w:t>flexible</w:t>
      </w:r>
      <w:r w:rsidRPr="00812854">
        <w:rPr>
          <w:rStyle w:val="Emphasis"/>
          <w:rFonts w:cstheme="majorHAnsi"/>
        </w:rPr>
        <w:t xml:space="preserve">; it </w:t>
      </w:r>
      <w:r w:rsidRPr="00812854">
        <w:rPr>
          <w:rStyle w:val="Emphasis"/>
          <w:rFonts w:cstheme="majorHAnsi"/>
          <w:highlight w:val="cyan"/>
        </w:rPr>
        <w:t>manifests differently in different contexts</w:t>
      </w:r>
      <w:r w:rsidRPr="00812854">
        <w:rPr>
          <w:rStyle w:val="Emphasis"/>
          <w:rFonts w:cstheme="majorHAnsi"/>
        </w:rPr>
        <w:t xml:space="preserve">, and minoritized groups are subject to a range of different (and changing) stereotypes. </w:t>
      </w:r>
      <w:r w:rsidRPr="00812854">
        <w:rPr>
          <w:rFonts w:cstheme="majorHAnsi"/>
          <w:sz w:val="16"/>
        </w:rPr>
        <w:t xml:space="preserve">Critical race theorists argue that </w:t>
      </w:r>
      <w:r w:rsidRPr="00812854">
        <w:rPr>
          <w:rStyle w:val="StyleUnderline"/>
          <w:rFonts w:cstheme="majorHAnsi"/>
        </w:rPr>
        <w:t xml:space="preserve">the </w:t>
      </w:r>
      <w:r w:rsidRPr="00812854">
        <w:rPr>
          <w:rStyle w:val="StyleUnderline"/>
          <w:rFonts w:cstheme="majorHAnsi"/>
          <w:highlight w:val="cyan"/>
        </w:rPr>
        <w:t>majority of racism remains hidden beneath a veneer of normality</w:t>
      </w:r>
      <w:r w:rsidRPr="00812854">
        <w:rPr>
          <w:rStyle w:val="StyleUnderline"/>
          <w:rFonts w:cstheme="majorHAnsi"/>
        </w:rPr>
        <w:t xml:space="preserve"> and it is only the more crude and obvious forms of racism that are seen as problematic by most people: </w:t>
      </w:r>
      <w:r w:rsidRPr="00812854">
        <w:rPr>
          <w:rFonts w:cstheme="majorHAnsi"/>
          <w:sz w:val="16"/>
        </w:rPr>
        <w:t xml:space="preserve">Because </w:t>
      </w:r>
      <w:r w:rsidRPr="00812854">
        <w:rPr>
          <w:rStyle w:val="Emphasis"/>
          <w:rFonts w:cstheme="majorHAnsi"/>
          <w:highlight w:val="cyan"/>
        </w:rPr>
        <w:t xml:space="preserve">racism </w:t>
      </w:r>
      <w:r w:rsidRPr="00812854">
        <w:rPr>
          <w:rStyle w:val="Emphasis"/>
          <w:rFonts w:cstheme="majorHAnsi"/>
        </w:rPr>
        <w:t xml:space="preserve">is </w:t>
      </w:r>
      <w:r w:rsidRPr="00812854">
        <w:rPr>
          <w:rStyle w:val="Emphasis"/>
          <w:rFonts w:cstheme="majorHAnsi"/>
          <w:highlight w:val="cyan"/>
        </w:rPr>
        <w:t>an ingrained feature of our landscape</w:t>
      </w:r>
      <w:r w:rsidRPr="00812854">
        <w:rPr>
          <w:rStyle w:val="Emphasis"/>
          <w:rFonts w:cstheme="majorHAnsi"/>
        </w:rPr>
        <w:t>,</w:t>
      </w:r>
      <w:r w:rsidRPr="00812854">
        <w:rPr>
          <w:rStyle w:val="StyleUnderline"/>
          <w:rFonts w:cstheme="majorHAnsi"/>
        </w:rPr>
        <w:t xml:space="preserve"> it </w:t>
      </w:r>
      <w:r w:rsidRPr="00812854">
        <w:rPr>
          <w:rStyle w:val="StyleUnderline"/>
          <w:rFonts w:cstheme="majorHAnsi"/>
          <w:highlight w:val="cyan"/>
        </w:rPr>
        <w:t>looks ordinary and natural to persons in the culture</w:t>
      </w:r>
      <w:r w:rsidRPr="00812854">
        <w:rPr>
          <w:rStyle w:val="StyleUnderline"/>
          <w:rFonts w:cstheme="majorHAnsi"/>
        </w:rPr>
        <w:t>. Formal equal opportunity—</w:t>
      </w:r>
      <w:r w:rsidRPr="00812854">
        <w:rPr>
          <w:rStyle w:val="StyleUnderline"/>
          <w:rFonts w:cstheme="majorHAnsi"/>
          <w:highlight w:val="cyan"/>
        </w:rPr>
        <w:t>rules and laws that insist on treating blacks and Whites</w:t>
      </w:r>
      <w:r w:rsidRPr="00812854">
        <w:rPr>
          <w:rStyle w:val="StyleUnderline"/>
          <w:rFonts w:cstheme="majorHAnsi"/>
        </w:rPr>
        <w:t xml:space="preserve"> (for example) </w:t>
      </w:r>
      <w:r w:rsidRPr="00812854">
        <w:rPr>
          <w:rStyle w:val="StyleUnderline"/>
          <w:rFonts w:cstheme="majorHAnsi"/>
          <w:highlight w:val="cyan"/>
        </w:rPr>
        <w:t xml:space="preserve">alike—can </w:t>
      </w:r>
      <w:r w:rsidRPr="00812854">
        <w:rPr>
          <w:rStyle w:val="StyleUnderline"/>
          <w:rFonts w:cstheme="majorHAnsi"/>
        </w:rPr>
        <w:t xml:space="preserve">thus </w:t>
      </w:r>
      <w:r w:rsidRPr="00812854">
        <w:rPr>
          <w:rStyle w:val="StyleUnderline"/>
          <w:rFonts w:cstheme="majorHAnsi"/>
          <w:highlight w:val="cyan"/>
        </w:rPr>
        <w:t xml:space="preserve">remedy only </w:t>
      </w:r>
      <w:r w:rsidRPr="00812854">
        <w:rPr>
          <w:rStyle w:val="StyleUnderline"/>
          <w:rFonts w:cstheme="majorHAnsi"/>
        </w:rPr>
        <w:t xml:space="preserve">the more </w:t>
      </w:r>
      <w:r w:rsidRPr="00812854">
        <w:rPr>
          <w:rStyle w:val="StyleUnderline"/>
          <w:rFonts w:cstheme="majorHAnsi"/>
          <w:highlight w:val="cyan"/>
        </w:rPr>
        <w:t>extreme and shocking forms of injustice</w:t>
      </w:r>
      <w:r w:rsidRPr="00812854">
        <w:rPr>
          <w:rStyle w:val="StyleUnderline"/>
          <w:rFonts w:cstheme="majorHAnsi"/>
        </w:rPr>
        <w:t>, the ones that do stand out.</w:t>
      </w:r>
      <w:r w:rsidRPr="00812854">
        <w:rPr>
          <w:rFonts w:cstheme="majorHAnsi"/>
          <w:sz w:val="16"/>
        </w:rPr>
        <w:t xml:space="preserve"> It can do little about the business-as-usual forms of racism that people of color confront every day. (Delgado &amp; Stefancic, 2000, p. xvi) </w:t>
      </w:r>
      <w:r w:rsidRPr="00812854">
        <w:rPr>
          <w:rStyle w:val="StyleUnderline"/>
          <w:rFonts w:cstheme="majorHAnsi"/>
          <w:highlight w:val="cyan"/>
        </w:rPr>
        <w:t>CRT challenges ahistoricism by stressing the need to understand racism within its social, economic, and historical context</w:t>
      </w:r>
      <w:r w:rsidRPr="00812854">
        <w:rPr>
          <w:rFonts w:cstheme="majorHAnsi"/>
          <w:sz w:val="16"/>
        </w:rPr>
        <w:t xml:space="preserve"> (Matsuda, Lawrence, Delgado, &amp; Crenshaw, 1993). Scholars working within CRT </w:t>
      </w:r>
      <w:r w:rsidRPr="00812854">
        <w:rPr>
          <w:rStyle w:val="StyleUnderline"/>
          <w:rFonts w:cstheme="majorHAnsi"/>
        </w:rPr>
        <w:t xml:space="preserve">place particular </w:t>
      </w:r>
      <w:r w:rsidRPr="00812854">
        <w:rPr>
          <w:rStyle w:val="StyleUnderline"/>
          <w:rFonts w:cstheme="majorHAnsi"/>
          <w:highlight w:val="cyan"/>
        </w:rPr>
        <w:t>emphasis on the experiential knowledge of people of color</w:t>
      </w:r>
      <w:r w:rsidRPr="00812854">
        <w:rPr>
          <w:rStyle w:val="StyleUnderline"/>
          <w:rFonts w:cstheme="majorHAnsi"/>
        </w:rPr>
        <w:t xml:space="preserve"> and </w:t>
      </w:r>
      <w:r w:rsidRPr="00812854">
        <w:rPr>
          <w:rStyle w:val="StyleUnderline"/>
          <w:rFonts w:cstheme="majorHAnsi"/>
          <w:highlight w:val="cyan"/>
        </w:rPr>
        <w:t>challenge</w:t>
      </w:r>
      <w:r w:rsidRPr="00812854">
        <w:rPr>
          <w:rStyle w:val="StyleUnderline"/>
          <w:rFonts w:cstheme="majorHAnsi"/>
        </w:rPr>
        <w:t xml:space="preserve"> common </w:t>
      </w:r>
      <w:r w:rsidRPr="00812854">
        <w:rPr>
          <w:rStyle w:val="StyleUnderline"/>
          <w:rFonts w:cstheme="majorHAnsi"/>
          <w:highlight w:val="cyan"/>
        </w:rPr>
        <w:t>assumptions about “meritocracy” and “neutrality”</w:t>
      </w:r>
      <w:r w:rsidRPr="00812854">
        <w:rPr>
          <w:rStyle w:val="StyleUnderline"/>
          <w:rFonts w:cstheme="majorHAnsi"/>
        </w:rPr>
        <w:t xml:space="preserve"> as camouflage for the interests of dominant groups</w:t>
      </w:r>
      <w:r w:rsidRPr="00812854">
        <w:rPr>
          <w:rFonts w:cstheme="majorHAnsi"/>
          <w:sz w:val="16"/>
        </w:rPr>
        <w:t xml:space="preserve"> (Tate, 1997, p. 235). Similarly, CRT </w:t>
      </w:r>
      <w:r w:rsidRPr="00812854">
        <w:rPr>
          <w:rStyle w:val="StyleUnderline"/>
          <w:rFonts w:cstheme="majorHAnsi"/>
          <w:highlight w:val="cyan"/>
        </w:rPr>
        <w:t>adopts a view of “Whiteness” as a socially constructed and malleable identity</w:t>
      </w:r>
      <w:r w:rsidRPr="00812854">
        <w:rPr>
          <w:rStyle w:val="StyleUnderline"/>
          <w:rFonts w:cstheme="majorHAnsi"/>
        </w:rPr>
        <w:t>:</w:t>
      </w:r>
      <w:r w:rsidRPr="00812854">
        <w:rPr>
          <w:rFonts w:cstheme="majorHAnsi"/>
          <w:sz w:val="16"/>
        </w:rPr>
        <w:t xml:space="preserve"> “Whiteness” is </w:t>
      </w:r>
      <w:r w:rsidRPr="00812854">
        <w:rPr>
          <w:rStyle w:val="StyleUnderline"/>
          <w:rFonts w:cstheme="majorHAnsi"/>
        </w:rPr>
        <w:t>a racial discourse</w:t>
      </w:r>
      <w:r w:rsidRPr="00812854">
        <w:rPr>
          <w:rFonts w:cstheme="majorHAnsi"/>
          <w:sz w:val="16"/>
        </w:rPr>
        <w:t xml:space="preserve">, whereas </w:t>
      </w:r>
      <w:r w:rsidRPr="00812854">
        <w:rPr>
          <w:rStyle w:val="StyleUnderline"/>
          <w:rFonts w:cstheme="majorHAnsi"/>
        </w:rPr>
        <w:t>the category “white people” represents a socially constructed identity,</w:t>
      </w:r>
      <w:r w:rsidRPr="00812854">
        <w:rPr>
          <w:rFonts w:cstheme="majorHAnsi"/>
          <w:sz w:val="16"/>
        </w:rPr>
        <w:t xml:space="preserve"> usually based on skin colour. (Leonardo, 2009, p. 169) White-ness, in this sense, </w:t>
      </w:r>
      <w:r w:rsidRPr="00812854">
        <w:rPr>
          <w:rStyle w:val="StyleUnderline"/>
          <w:rFonts w:cstheme="majorHAnsi"/>
        </w:rPr>
        <w:t xml:space="preserve">refers to a set of assumptions, beliefs, and practices that place the interests and perspectives of White people at the center of what is considered normal and everyday. Critical scholarship on Whiteness is not an assault on White people themselves; it is </w:t>
      </w:r>
      <w:r w:rsidRPr="00812854">
        <w:rPr>
          <w:rStyle w:val="Emphasis"/>
          <w:rFonts w:cstheme="majorHAnsi"/>
        </w:rPr>
        <w:t xml:space="preserve">an assault on the socially constructed and </w:t>
      </w:r>
      <w:r w:rsidRPr="00812854">
        <w:rPr>
          <w:rStyle w:val="Emphasis"/>
          <w:rFonts w:cstheme="majorHAnsi"/>
          <w:highlight w:val="cyan"/>
        </w:rPr>
        <w:t>constantly reinforced power of White identifications, norms, and interests</w:t>
      </w:r>
      <w:r w:rsidRPr="00812854">
        <w:rPr>
          <w:rFonts w:cstheme="majorHAnsi"/>
          <w:sz w:val="16"/>
        </w:rPr>
        <w:t xml:space="preserve"> (LadsonBillings &amp; Tate, 1995). It is possible for White people to take a genuine, active role in deconstructing Whiteness but such “race traitors” (Ignatiev, 1997) are relatively uncommon. A particularly striking element of </w:t>
      </w:r>
      <w:r w:rsidRPr="00812854">
        <w:rPr>
          <w:rStyle w:val="StyleUnderline"/>
          <w:rFonts w:cstheme="majorHAnsi"/>
        </w:rPr>
        <w:t>CRT</w:t>
      </w:r>
      <w:r w:rsidRPr="00812854">
        <w:rPr>
          <w:rFonts w:cstheme="majorHAnsi"/>
          <w:sz w:val="16"/>
        </w:rPr>
        <w:t xml:space="preserve"> (and one seized upon by conservative critics during the Breitbart attacks in 2012) </w:t>
      </w:r>
      <w:r w:rsidRPr="00812854">
        <w:rPr>
          <w:rStyle w:val="Emphasis"/>
          <w:rFonts w:cstheme="majorHAnsi"/>
        </w:rPr>
        <w:t xml:space="preserve">is its understanding of White supremacy. In contrast to commonsense understandings of the term (which denote the most extreme and obvious kinds of fascistic race hatred) in CRT </w:t>
      </w:r>
      <w:r w:rsidRPr="00812854">
        <w:rPr>
          <w:rStyle w:val="Emphasis"/>
          <w:rFonts w:cstheme="majorHAnsi"/>
          <w:highlight w:val="cyan"/>
        </w:rPr>
        <w:t xml:space="preserve">White supremacy refers to the operation of </w:t>
      </w:r>
      <w:r w:rsidRPr="00812854">
        <w:rPr>
          <w:rStyle w:val="Emphasis"/>
          <w:rFonts w:cstheme="majorHAnsi"/>
        </w:rPr>
        <w:t xml:space="preserve">much more </w:t>
      </w:r>
      <w:r w:rsidRPr="00812854">
        <w:rPr>
          <w:rStyle w:val="Emphasis"/>
          <w:rFonts w:cstheme="majorHAnsi"/>
          <w:highlight w:val="cyan"/>
        </w:rPr>
        <w:t xml:space="preserve">subtle and extensive forces that saturate </w:t>
      </w:r>
      <w:r w:rsidRPr="00812854">
        <w:rPr>
          <w:rStyle w:val="Emphasis"/>
          <w:rFonts w:cstheme="majorHAnsi"/>
        </w:rPr>
        <w:t xml:space="preserve">the </w:t>
      </w:r>
      <w:r w:rsidRPr="00812854">
        <w:rPr>
          <w:rStyle w:val="Emphasis"/>
          <w:rFonts w:cstheme="majorHAnsi"/>
          <w:highlight w:val="cyan"/>
        </w:rPr>
        <w:t xml:space="preserve">everyday </w:t>
      </w:r>
      <w:r w:rsidRPr="00812854">
        <w:rPr>
          <w:rStyle w:val="Emphasis"/>
          <w:rFonts w:cstheme="majorHAnsi"/>
        </w:rPr>
        <w:t xml:space="preserve">mundane </w:t>
      </w:r>
      <w:r w:rsidRPr="00812854">
        <w:rPr>
          <w:rStyle w:val="Emphasis"/>
          <w:rFonts w:cstheme="majorHAnsi"/>
          <w:highlight w:val="cyan"/>
        </w:rPr>
        <w:t>actions and policies that shape the world in the interests of White people</w:t>
      </w:r>
      <w:r w:rsidRPr="00812854">
        <w:rPr>
          <w:rStyle w:val="Emphasis"/>
          <w:rFonts w:cstheme="majorHAnsi"/>
        </w:rPr>
        <w:t xml:space="preserve"> </w:t>
      </w:r>
      <w:r w:rsidRPr="00812854">
        <w:rPr>
          <w:rFonts w:cstheme="majorHAnsi"/>
          <w:sz w:val="16"/>
        </w:rPr>
        <w:t>(see Ansley, 1997).</w:t>
      </w:r>
    </w:p>
    <w:p w14:paraId="6A080E55" w14:textId="77777777" w:rsidR="00D43EC6" w:rsidRPr="00812854" w:rsidRDefault="00D43EC6" w:rsidP="007B3947">
      <w:pPr>
        <w:rPr>
          <w:rFonts w:cstheme="majorHAnsi"/>
        </w:rPr>
      </w:pPr>
    </w:p>
    <w:p w14:paraId="76263534" w14:textId="6E9B7CA9" w:rsidR="00F76278" w:rsidRPr="00812854" w:rsidRDefault="00F76278" w:rsidP="00F76278">
      <w:pPr>
        <w:pStyle w:val="Heading3"/>
        <w:rPr>
          <w:rFonts w:cstheme="majorHAnsi"/>
        </w:rPr>
      </w:pPr>
      <w:r w:rsidRPr="00812854">
        <w:rPr>
          <w:rFonts w:cstheme="majorHAnsi"/>
        </w:rPr>
        <w:t>Link</w:t>
      </w:r>
      <w:r w:rsidR="00FB5B53" w:rsidRPr="00812854">
        <w:rPr>
          <w:rFonts w:cstheme="majorHAnsi"/>
        </w:rPr>
        <w:t xml:space="preserve"> – Statistics</w:t>
      </w:r>
    </w:p>
    <w:p w14:paraId="086072A8" w14:textId="77777777" w:rsidR="00FB5B53" w:rsidRPr="00812854" w:rsidRDefault="00FB5B53" w:rsidP="00FB5B53"/>
    <w:p w14:paraId="0B9E789E" w14:textId="4EC8F4DE" w:rsidR="005445D9" w:rsidRPr="00812854" w:rsidRDefault="005445D9" w:rsidP="005445D9">
      <w:pPr>
        <w:pStyle w:val="Heading4"/>
        <w:rPr>
          <w:rFonts w:cstheme="majorHAnsi"/>
        </w:rPr>
      </w:pPr>
      <w:r w:rsidRPr="00812854">
        <w:rPr>
          <w:rFonts w:cstheme="majorHAnsi"/>
        </w:rPr>
        <w:t xml:space="preserve">Their use of data and statistics perpetuates black criminality </w:t>
      </w:r>
    </w:p>
    <w:p w14:paraId="5986095B" w14:textId="77777777" w:rsidR="005445D9" w:rsidRPr="00812854" w:rsidRDefault="005445D9" w:rsidP="005445D9">
      <w:pPr>
        <w:pStyle w:val="NormalWeb"/>
        <w:shd w:val="clear" w:color="auto" w:fill="FFFFFF"/>
        <w:spacing w:before="0" w:beforeAutospacing="0" w:after="225" w:afterAutospacing="0"/>
        <w:rPr>
          <w:rFonts w:ascii="Georgia" w:eastAsiaTheme="minorHAnsi" w:hAnsi="Georgia" w:cstheme="majorHAnsi"/>
          <w:color w:val="000000"/>
          <w:sz w:val="22"/>
        </w:rPr>
      </w:pPr>
      <w:r w:rsidRPr="00812854">
        <w:rPr>
          <w:rStyle w:val="Style13ptBold"/>
          <w:rFonts w:ascii="Georgia" w:hAnsi="Georgia" w:cstheme="majorHAnsi"/>
        </w:rPr>
        <w:t xml:space="preserve">Murakawa </w:t>
      </w:r>
      <w:proofErr w:type="gramStart"/>
      <w:r w:rsidRPr="00812854">
        <w:rPr>
          <w:rStyle w:val="Style13ptBold"/>
          <w:rFonts w:ascii="Georgia" w:hAnsi="Georgia" w:cstheme="majorHAnsi"/>
        </w:rPr>
        <w:t>19</w:t>
      </w:r>
      <w:r w:rsidRPr="00812854">
        <w:rPr>
          <w:rFonts w:ascii="Georgia" w:eastAsiaTheme="minorHAnsi" w:hAnsi="Georgia" w:cstheme="majorHAnsi"/>
          <w:color w:val="000000"/>
          <w:sz w:val="22"/>
        </w:rPr>
        <w:t xml:space="preserve"> </w:t>
      </w:r>
      <w:r w:rsidRPr="00812854">
        <w:rPr>
          <w:rFonts w:ascii="Georgia" w:eastAsiaTheme="minorHAnsi" w:hAnsi="Georgia" w:cstheme="majorHAnsi"/>
          <w:b/>
          <w:bCs/>
          <w:color w:val="000000"/>
          <w:sz w:val="22"/>
        </w:rPr>
        <w:t>.</w:t>
      </w:r>
      <w:proofErr w:type="gramEnd"/>
      <w:r w:rsidRPr="00812854">
        <w:rPr>
          <w:rFonts w:ascii="Georgia" w:eastAsiaTheme="minorHAnsi" w:hAnsi="Georgia" w:cstheme="majorHAnsi"/>
          <w:color w:val="000000"/>
          <w:sz w:val="22"/>
        </w:rPr>
        <w:t xml:space="preserve"> Department of African American Studies, Princeton University (“Racial Innocence: Law, Social Science, and the Unknowing of Racism in the US Carceral State” October 2019 (</w:t>
      </w:r>
      <w:hyperlink r:id="rId46" w:history="1">
        <w:r w:rsidRPr="00812854">
          <w:rPr>
            <w:rFonts w:ascii="Georgia" w:eastAsiaTheme="minorHAnsi" w:hAnsi="Georgia" w:cstheme="majorHAnsi"/>
            <w:color w:val="000000"/>
            <w:sz w:val="22"/>
          </w:rPr>
          <w:t>https://doi.org/10.1146/annurev-lawsocsci-101518-042649</w:t>
        </w:r>
      </w:hyperlink>
      <w:r w:rsidRPr="00812854">
        <w:rPr>
          <w:rFonts w:ascii="Georgia" w:eastAsiaTheme="minorHAnsi" w:hAnsi="Georgia" w:cstheme="majorHAnsi"/>
          <w:color w:val="000000"/>
          <w:sz w:val="22"/>
        </w:rPr>
        <w:t>) *</w:t>
      </w:r>
      <w:proofErr w:type="gramStart"/>
      <w:r w:rsidRPr="00812854">
        <w:rPr>
          <w:rFonts w:ascii="Georgia" w:eastAsiaTheme="minorHAnsi" w:hAnsi="Georgia" w:cstheme="majorHAnsi"/>
          <w:i/>
          <w:iCs/>
          <w:color w:val="000000"/>
          <w:sz w:val="22"/>
        </w:rPr>
        <w:t>neil</w:t>
      </w:r>
      <w:proofErr w:type="gramEnd"/>
    </w:p>
    <w:p w14:paraId="0621DE99" w14:textId="77777777" w:rsidR="005445D9" w:rsidRPr="00812854" w:rsidRDefault="005445D9" w:rsidP="005445D9">
      <w:pPr>
        <w:rPr>
          <w:rFonts w:cstheme="majorHAnsi"/>
          <w:sz w:val="16"/>
        </w:rPr>
      </w:pPr>
      <w:r w:rsidRPr="00812854">
        <w:rPr>
          <w:rFonts w:cstheme="majorHAnsi"/>
          <w:sz w:val="16"/>
        </w:rPr>
        <w:t>This section sketches the invention of “</w:t>
      </w:r>
      <w:r w:rsidRPr="00812854">
        <w:rPr>
          <w:rStyle w:val="Emphasis"/>
          <w:rFonts w:cstheme="majorHAnsi"/>
        </w:rPr>
        <w:t xml:space="preserve">the Negro problem” as another mechanism for maintaining racial innocence. The </w:t>
      </w:r>
      <w:r w:rsidRPr="00812854">
        <w:rPr>
          <w:rStyle w:val="Emphasis"/>
          <w:rFonts w:cstheme="majorHAnsi"/>
          <w:highlight w:val="cyan"/>
        </w:rPr>
        <w:t>fabrication of Western civilization</w:t>
      </w:r>
      <w:r w:rsidRPr="00812854">
        <w:rPr>
          <w:rStyle w:val="Emphasis"/>
          <w:rFonts w:cstheme="majorHAnsi"/>
        </w:rPr>
        <w:t xml:space="preserve">, the </w:t>
      </w:r>
      <w:r w:rsidRPr="00812854">
        <w:rPr>
          <w:rStyle w:val="Emphasis"/>
          <w:rFonts w:cstheme="majorHAnsi"/>
          <w:highlight w:val="cyan"/>
        </w:rPr>
        <w:t>European race</w:t>
      </w:r>
      <w:r w:rsidRPr="00812854">
        <w:rPr>
          <w:rStyle w:val="Emphasis"/>
          <w:rFonts w:cstheme="majorHAnsi"/>
        </w:rPr>
        <w:t xml:space="preserve">, and </w:t>
      </w:r>
      <w:r w:rsidRPr="00812854">
        <w:rPr>
          <w:rStyle w:val="Emphasis"/>
          <w:rFonts w:cstheme="majorHAnsi"/>
          <w:highlight w:val="cyan"/>
        </w:rPr>
        <w:t>whiteness</w:t>
      </w:r>
      <w:r w:rsidRPr="00812854">
        <w:rPr>
          <w:rStyle w:val="Emphasis"/>
          <w:rFonts w:cstheme="majorHAnsi"/>
        </w:rPr>
        <w:t xml:space="preserve">—all </w:t>
      </w:r>
      <w:r w:rsidRPr="00812854">
        <w:rPr>
          <w:rStyle w:val="Emphasis"/>
          <w:rFonts w:cstheme="majorHAnsi"/>
          <w:highlight w:val="cyan"/>
        </w:rPr>
        <w:t>constructed</w:t>
      </w:r>
      <w:r w:rsidRPr="00812854">
        <w:rPr>
          <w:rStyle w:val="Emphasis"/>
          <w:rFonts w:cstheme="majorHAnsi"/>
        </w:rPr>
        <w:t xml:space="preserve"> as internally unified and intrinsically </w:t>
      </w:r>
      <w:r w:rsidRPr="00812854">
        <w:rPr>
          <w:rStyle w:val="Emphasis"/>
          <w:rFonts w:cstheme="majorHAnsi"/>
          <w:highlight w:val="cyan"/>
        </w:rPr>
        <w:t>virtuous</w:t>
      </w:r>
      <w:r w:rsidRPr="00812854">
        <w:rPr>
          <w:rStyle w:val="Emphasis"/>
          <w:rFonts w:cstheme="majorHAnsi"/>
        </w:rPr>
        <w:t>—required the c</w:t>
      </w:r>
      <w:r w:rsidRPr="00812854">
        <w:rPr>
          <w:rStyle w:val="Emphasis"/>
          <w:rFonts w:cstheme="majorHAnsi"/>
          <w:highlight w:val="cyan"/>
        </w:rPr>
        <w:t>orollary inventions of the Orient, indigenous peoples of the Americas, and Africa</w:t>
      </w:r>
      <w:r w:rsidRPr="00812854">
        <w:rPr>
          <w:rStyle w:val="Emphasis"/>
          <w:rFonts w:cstheme="majorHAnsi"/>
        </w:rPr>
        <w:t xml:space="preserve"> and the Negro</w:t>
      </w:r>
      <w:r w:rsidRPr="00812854">
        <w:rPr>
          <w:rFonts w:cstheme="majorHAnsi"/>
          <w:sz w:val="16"/>
        </w:rPr>
        <w:t xml:space="preserve"> (Crenshaw 1988, Kelley 1999, Robinson 1983). Black feminist intellectual traditions have long recognized criminalization as integral to these inventions, as notions of innocence and guilt were affixed to racialized gender binaries. Analyses from Ida B. Wells, for example, examined lynching and rape together to expose the interdependent construction of pristine white womanhood and the sexually primitive black slave. In a gendered racial triangle, white women's purity was exceptionalized vis-à-vis black women's impurity and imperiled vis-à-vis black men's voraciousness (Haley 2016, Ritchie 2017). Haley's (2016) study of Georgia's convict leasing and </w:t>
      </w:r>
      <w:r w:rsidRPr="00812854">
        <w:rPr>
          <w:rFonts w:cstheme="majorHAnsi"/>
          <w:u w:val="single"/>
        </w:rPr>
        <w:t>prison system identifies carceral development as integral to stabilizing gender identity for white women while enforcing the radical otherness of the black female subject. In short, criminalization does more than disproportionately harm people of color; it stabilizes categories of gendered racial identity, defining whiteness through hierarchical opposition to deviant racial others</w:t>
      </w:r>
      <w:r w:rsidRPr="00812854">
        <w:rPr>
          <w:rFonts w:cstheme="majorHAnsi"/>
          <w:sz w:val="16"/>
        </w:rPr>
        <w:t xml:space="preserve"> (Crenshaw 1988). Racial criminalization, as historian Muhammad (2010) explains in his magisterial The Condemnation of Blackness, is the </w:t>
      </w:r>
      <w:r w:rsidRPr="00812854">
        <w:rPr>
          <w:rFonts w:cstheme="majorHAnsi"/>
          <w:highlight w:val="cyan"/>
          <w:u w:val="single"/>
        </w:rPr>
        <w:t>conflation of blackness with criminality</w:t>
      </w:r>
      <w:r w:rsidRPr="00812854">
        <w:rPr>
          <w:rFonts w:cstheme="majorHAnsi"/>
          <w:u w:val="single"/>
        </w:rPr>
        <w:t xml:space="preserve"> and the simultaneous minimizing of white criminality as the transgression of white individuals</w:t>
      </w:r>
      <w:r w:rsidRPr="00812854">
        <w:rPr>
          <w:rFonts w:cstheme="majorHAnsi"/>
          <w:sz w:val="16"/>
        </w:rPr>
        <w:t xml:space="preserve">, not a reflection on the white race. This intellectual architecture—the </w:t>
      </w:r>
      <w:r w:rsidRPr="00812854">
        <w:rPr>
          <w:rFonts w:cstheme="majorHAnsi"/>
          <w:u w:val="single"/>
        </w:rPr>
        <w:t>criminalization of blackness and decriminalization of whiteness—</w:t>
      </w:r>
      <w:r w:rsidRPr="00812854">
        <w:rPr>
          <w:rStyle w:val="Emphasis"/>
          <w:rFonts w:cstheme="majorHAnsi"/>
        </w:rPr>
        <w:t>is maintained by diverse and recursive forces: positivist social science and criminology</w:t>
      </w:r>
      <w:r w:rsidRPr="00812854">
        <w:rPr>
          <w:rFonts w:cstheme="majorHAnsi"/>
          <w:sz w:val="16"/>
        </w:rPr>
        <w:t xml:space="preserve"> </w:t>
      </w:r>
      <w:r w:rsidRPr="00812854">
        <w:rPr>
          <w:rFonts w:cstheme="majorHAnsi"/>
          <w:sz w:val="16"/>
          <w:highlight w:val="cyan"/>
        </w:rPr>
        <w:t>(Br</w:t>
      </w:r>
      <w:r w:rsidRPr="00812854">
        <w:rPr>
          <w:rFonts w:cstheme="majorHAnsi"/>
          <w:sz w:val="16"/>
        </w:rPr>
        <w:t xml:space="preserve">own &amp; Schept 2017, Correia &amp; Wall 2018, Hawkins 1995, Van Cleve &amp; Mayes 2015, Ward 2015); messaging from mass media and political elites (Beckett 1997, Hinton 2016, Murakawa 2014, Weaver 2007); policing and the carceral state (Alexander 2010, Butler 2017, Forman 2017, Lynch 2013, McCorkel 2013, Muhammad 2011); and surveillance beyond the criminal legal system (Browne 2015, Pager 2007, Rios 2011, Shedd 2015). Mainstreaming Statistical Rhetoric of “Negro Criminality” </w:t>
      </w:r>
      <w:r w:rsidRPr="00812854">
        <w:rPr>
          <w:rFonts w:cstheme="majorHAnsi"/>
          <w:u w:val="single"/>
        </w:rPr>
        <w:t>Progressive-era actuarie</w:t>
      </w:r>
      <w:r w:rsidRPr="00812854">
        <w:rPr>
          <w:rFonts w:cstheme="majorHAnsi"/>
          <w:sz w:val="16"/>
        </w:rPr>
        <w:t xml:space="preserve">s like Frederick Hoffman pioneered </w:t>
      </w:r>
      <w:r w:rsidRPr="00812854">
        <w:rPr>
          <w:rFonts w:cstheme="majorHAnsi"/>
          <w:u w:val="single"/>
        </w:rPr>
        <w:t xml:space="preserve">positivist </w:t>
      </w:r>
      <w:r w:rsidRPr="00812854">
        <w:rPr>
          <w:rFonts w:cstheme="majorHAnsi"/>
          <w:highlight w:val="cyan"/>
          <w:u w:val="single"/>
        </w:rPr>
        <w:t>validation</w:t>
      </w:r>
      <w:r w:rsidRPr="00812854">
        <w:rPr>
          <w:rFonts w:cstheme="majorHAnsi"/>
          <w:u w:val="single"/>
        </w:rPr>
        <w:t xml:space="preserve"> </w:t>
      </w:r>
      <w:r w:rsidRPr="00812854">
        <w:rPr>
          <w:rFonts w:cstheme="majorHAnsi"/>
          <w:highlight w:val="cyan"/>
          <w:u w:val="single"/>
        </w:rPr>
        <w:t>of black criminality</w:t>
      </w:r>
      <w:r w:rsidRPr="00812854">
        <w:rPr>
          <w:rFonts w:cstheme="majorHAnsi"/>
          <w:u w:val="single"/>
        </w:rPr>
        <w:t xml:space="preserve">, </w:t>
      </w:r>
      <w:r w:rsidRPr="00812854">
        <w:rPr>
          <w:rFonts w:cstheme="majorHAnsi"/>
          <w:highlight w:val="cyan"/>
          <w:u w:val="single"/>
        </w:rPr>
        <w:t>securing</w:t>
      </w:r>
      <w:r w:rsidRPr="00812854">
        <w:rPr>
          <w:rFonts w:cstheme="majorHAnsi"/>
          <w:u w:val="single"/>
        </w:rPr>
        <w:t xml:space="preserve"> “the </w:t>
      </w:r>
      <w:r w:rsidRPr="00812854">
        <w:rPr>
          <w:rFonts w:cstheme="majorHAnsi"/>
          <w:highlight w:val="cyan"/>
          <w:u w:val="single"/>
        </w:rPr>
        <w:t>statistical rhetoric</w:t>
      </w:r>
      <w:r w:rsidRPr="00812854">
        <w:rPr>
          <w:rFonts w:cstheme="majorHAnsi"/>
          <w:u w:val="single"/>
        </w:rPr>
        <w:t xml:space="preserve"> of the ‘Negro criminal'” as a respectable “</w:t>
      </w:r>
      <w:r w:rsidRPr="00812854">
        <w:rPr>
          <w:rFonts w:cstheme="majorHAnsi"/>
          <w:highlight w:val="cyan"/>
          <w:u w:val="single"/>
        </w:rPr>
        <w:t>proxy</w:t>
      </w:r>
      <w:r w:rsidRPr="00812854">
        <w:rPr>
          <w:rFonts w:cstheme="majorHAnsi"/>
          <w:u w:val="single"/>
        </w:rPr>
        <w:t xml:space="preserve"> </w:t>
      </w:r>
      <w:r w:rsidRPr="00812854">
        <w:rPr>
          <w:rFonts w:cstheme="majorHAnsi"/>
          <w:highlight w:val="cyan"/>
          <w:u w:val="single"/>
        </w:rPr>
        <w:t>for</w:t>
      </w:r>
      <w:r w:rsidRPr="00812854">
        <w:rPr>
          <w:rFonts w:cstheme="majorHAnsi"/>
          <w:u w:val="single"/>
        </w:rPr>
        <w:t xml:space="preserve"> a </w:t>
      </w:r>
      <w:r w:rsidRPr="00812854">
        <w:rPr>
          <w:rFonts w:cstheme="majorHAnsi"/>
          <w:highlight w:val="cyan"/>
          <w:u w:val="single"/>
        </w:rPr>
        <w:t>national discourse on black inferiority</w:t>
      </w:r>
      <w:r w:rsidRPr="00812854">
        <w:rPr>
          <w:rFonts w:cstheme="majorHAnsi"/>
          <w:u w:val="single"/>
        </w:rPr>
        <w:t>”</w:t>
      </w:r>
      <w:r w:rsidRPr="00812854">
        <w:rPr>
          <w:rFonts w:cstheme="majorHAnsi"/>
          <w:sz w:val="16"/>
        </w:rPr>
        <w:t xml:space="preserve"> (Muhammad 2010, p. 8). Through the twentieth century, prominent social scientists </w:t>
      </w:r>
      <w:r w:rsidRPr="00812854">
        <w:rPr>
          <w:rFonts w:cstheme="majorHAnsi"/>
          <w:highlight w:val="cyan"/>
          <w:u w:val="single"/>
        </w:rPr>
        <w:t>explained</w:t>
      </w:r>
      <w:r w:rsidRPr="00812854">
        <w:rPr>
          <w:rFonts w:cstheme="majorHAnsi"/>
          <w:u w:val="single"/>
        </w:rPr>
        <w:t xml:space="preserve"> racially </w:t>
      </w:r>
      <w:r w:rsidRPr="00812854">
        <w:rPr>
          <w:rFonts w:cstheme="majorHAnsi"/>
          <w:highlight w:val="cyan"/>
          <w:u w:val="single"/>
        </w:rPr>
        <w:t>disparate</w:t>
      </w:r>
      <w:r w:rsidRPr="00812854">
        <w:rPr>
          <w:rFonts w:cstheme="majorHAnsi"/>
          <w:u w:val="single"/>
        </w:rPr>
        <w:t xml:space="preserve"> </w:t>
      </w:r>
      <w:r w:rsidRPr="00812854">
        <w:rPr>
          <w:rFonts w:cstheme="majorHAnsi"/>
          <w:highlight w:val="cyan"/>
          <w:u w:val="single"/>
        </w:rPr>
        <w:t>crime</w:t>
      </w:r>
      <w:r w:rsidRPr="00812854">
        <w:rPr>
          <w:rFonts w:cstheme="majorHAnsi"/>
          <w:u w:val="single"/>
        </w:rPr>
        <w:t xml:space="preserve"> rates through notions of </w:t>
      </w:r>
      <w:r w:rsidRPr="00812854">
        <w:rPr>
          <w:rStyle w:val="Emphasis"/>
          <w:rFonts w:cstheme="majorHAnsi"/>
          <w:highlight w:val="cyan"/>
        </w:rPr>
        <w:t>black subculture, family structure, and social disorganization, perhaps with “sympathy” toward black disadvantage</w:t>
      </w:r>
      <w:r w:rsidRPr="00812854">
        <w:rPr>
          <w:rFonts w:cstheme="majorHAnsi"/>
          <w:sz w:val="16"/>
        </w:rPr>
        <w:t xml:space="preserve">, but </w:t>
      </w:r>
      <w:r w:rsidRPr="00812854">
        <w:rPr>
          <w:rStyle w:val="Emphasis"/>
          <w:rFonts w:cstheme="majorHAnsi"/>
        </w:rPr>
        <w:t xml:space="preserve">nonetheless </w:t>
      </w:r>
      <w:r w:rsidRPr="00812854">
        <w:rPr>
          <w:rStyle w:val="Emphasis"/>
          <w:rFonts w:cstheme="majorHAnsi"/>
          <w:highlight w:val="cyan"/>
        </w:rPr>
        <w:t>stressing the pathological features of black life</w:t>
      </w:r>
      <w:r w:rsidRPr="00812854">
        <w:rPr>
          <w:rFonts w:cstheme="majorHAnsi"/>
          <w:sz w:val="16"/>
        </w:rPr>
        <w:t xml:space="preserve"> (Hawkins 1995). Popularized theories of black criminality, laden with </w:t>
      </w:r>
      <w:r w:rsidRPr="00812854">
        <w:rPr>
          <w:rStyle w:val="Emphasis"/>
          <w:rFonts w:cstheme="majorHAnsi"/>
          <w:highlight w:val="cyan"/>
        </w:rPr>
        <w:t>statistical measures and social scientific terminology, structured a mainstream discourse that ensconced “the crime problem</w:t>
      </w:r>
      <w:r w:rsidRPr="00812854">
        <w:rPr>
          <w:rFonts w:cstheme="majorHAnsi"/>
          <w:sz w:val="16"/>
        </w:rPr>
        <w:t xml:space="preserve">” as a subset of “the Negro problem” (Murakawa 2014, p. 13; Beckett 1997, Muhammad 2010, Weaver 2007). Punitive </w:t>
      </w:r>
      <w:r w:rsidRPr="00812854">
        <w:rPr>
          <w:rStyle w:val="Emphasis"/>
          <w:rFonts w:cstheme="majorHAnsi"/>
          <w:highlight w:val="cyan"/>
        </w:rPr>
        <w:t>crime policy</w:t>
      </w:r>
      <w:r w:rsidRPr="00812854">
        <w:rPr>
          <w:rFonts w:cstheme="majorHAnsi"/>
          <w:u w:val="single"/>
        </w:rPr>
        <w:t xml:space="preserve"> is </w:t>
      </w:r>
      <w:r w:rsidRPr="00812854">
        <w:rPr>
          <w:rFonts w:cstheme="majorHAnsi"/>
          <w:highlight w:val="cyan"/>
          <w:u w:val="single"/>
        </w:rPr>
        <w:t>littered</w:t>
      </w:r>
      <w:r w:rsidRPr="00812854">
        <w:rPr>
          <w:rFonts w:cstheme="majorHAnsi"/>
          <w:u w:val="single"/>
        </w:rPr>
        <w:t xml:space="preserve"> with </w:t>
      </w:r>
      <w:r w:rsidRPr="00812854">
        <w:rPr>
          <w:rFonts w:cstheme="majorHAnsi"/>
          <w:highlight w:val="cyan"/>
          <w:u w:val="single"/>
        </w:rPr>
        <w:t>references</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Moynihan's </w:t>
      </w:r>
      <w:r w:rsidRPr="00812854">
        <w:rPr>
          <w:rFonts w:cstheme="majorHAnsi"/>
          <w:highlight w:val="cyan"/>
          <w:u w:val="single"/>
        </w:rPr>
        <w:t>pathological black family, dysfunctional ghetto subculture, crack babies, super predators, and a nihilistic underclass</w:t>
      </w:r>
      <w:r w:rsidRPr="00812854">
        <w:rPr>
          <w:rFonts w:cstheme="majorHAnsi"/>
          <w:sz w:val="16"/>
        </w:rPr>
        <w:t xml:space="preserve"> (Camp 2016, Forman 2017, Hinton 2016, Kelley 1997). “</w:t>
      </w:r>
      <w:r w:rsidRPr="00812854">
        <w:rPr>
          <w:rFonts w:cstheme="majorHAnsi"/>
          <w:u w:val="single"/>
        </w:rPr>
        <w:t>Culturally, blackness signifies the realm of the always known, as well as the not worth knowing</w:t>
      </w:r>
      <w:r w:rsidRPr="00812854">
        <w:rPr>
          <w:rFonts w:cstheme="majorHAnsi"/>
          <w:sz w:val="16"/>
        </w:rPr>
        <w:t xml:space="preserve">,” writes Williams (1997, p. 74). References to </w:t>
      </w:r>
      <w:r w:rsidRPr="00812854">
        <w:rPr>
          <w:rFonts w:cstheme="majorHAnsi"/>
          <w:u w:val="single"/>
        </w:rPr>
        <w:t>at-risk youth, thugs, gangs, broken homes, welfare, and ex-felons, even when not explicitly marked, represent narratives that weave blackness with criminogenic upbringing, poverty, and family dysfunc</w:t>
      </w:r>
      <w:r w:rsidRPr="00812854">
        <w:rPr>
          <w:rFonts w:cstheme="majorHAnsi"/>
          <w:sz w:val="16"/>
        </w:rPr>
        <w:t xml:space="preserve">tion (Perry 2011). These </w:t>
      </w:r>
      <w:r w:rsidRPr="00812854">
        <w:rPr>
          <w:rFonts w:cstheme="majorHAnsi"/>
          <w:u w:val="single"/>
        </w:rPr>
        <w:t xml:space="preserve">shorthand references to “Negro criminality” are already known and not worth knowing. </w:t>
      </w:r>
      <w:r w:rsidRPr="00812854">
        <w:rPr>
          <w:rFonts w:cstheme="majorHAnsi"/>
          <w:sz w:val="16"/>
        </w:rPr>
        <w:t xml:space="preserve">White Exemptions By contrast, theories of white criminality have been left in the dustbin of history. Ward (2015) reminds us of one such discarded theory. Having observed white youths attacking black people and their property throughout the 1950s, psychologist Clark (1959) hypothesized that white juvenile delinquency is an underdetected by-product of the white youth's confused cynicism about proclaimed democratic egalitarianism alongside obvious white supremacy. Historically, there are classes of missing perpetrators whose whiteness reduces their likelihood of being reported, policed, or punished (Ward 2015). In the early–twentieth century urban </w:t>
      </w:r>
      <w:proofErr w:type="gramStart"/>
      <w:r w:rsidRPr="00812854">
        <w:rPr>
          <w:rFonts w:cstheme="majorHAnsi"/>
          <w:sz w:val="16"/>
        </w:rPr>
        <w:t>North</w:t>
      </w:r>
      <w:proofErr w:type="gramEnd"/>
      <w:r w:rsidRPr="00812854">
        <w:rPr>
          <w:rFonts w:cstheme="majorHAnsi"/>
          <w:sz w:val="16"/>
        </w:rPr>
        <w:t xml:space="preserve">, whites were extended the benefits of rehabilitation and decriminalization that were withheld from African Americans, as “the black male criminal” supplanted white hoodlums and ethnic gangsters as the dominant signifier of urban criminality (Muhammad 2011). Official measures of crime also largely exclude white “resistance” to desegregation from the 1940s through the 1970s; such “resistance” might have been measured in Uniform Crime Report index crimes like aggravated assault, arson, and murder. Such omissions exaggerate racial gaps in measures of the crime rate (Ward 2015). Present-day white exemptions include, to name just a few, not having school discipline farmed out to police, not being stopped or frisked, and being permitted to engage in unpoliced disorderly conduct (Lassiter 2015, Ward 2015). With “real criminality” fastened to blackness, prosecutors and judges are more likely to “divert” whites into drug courts, pretrial diversion, or other programming (Eaglin 2016, Schlesinger 2013). Contemporary practices are consistent with longer histories of creating and reserving rehabilitation programs, and social insurance and welfare in general, for whites (Alexander 2010, Muhammad 2010). By contrast, present-day returns to so-called therapeutic programming have reconfigured rehabilitation as responsibilization. Working with large proportions of black, Latinx, and Native American people, contemporary programs “rehabilitate” by counseling people to lower their expectations, control their anger, correct their defective selves, and assume individual responsibility (Cox 2017, McCorkel 2013, Miller &amp; Alexander 2016, </w:t>
      </w:r>
      <w:proofErr w:type="gramStart"/>
      <w:r w:rsidRPr="00812854">
        <w:rPr>
          <w:rFonts w:cstheme="majorHAnsi"/>
          <w:sz w:val="16"/>
        </w:rPr>
        <w:t>Miller</w:t>
      </w:r>
      <w:proofErr w:type="gramEnd"/>
      <w:r w:rsidRPr="00812854">
        <w:rPr>
          <w:rFonts w:cstheme="majorHAnsi"/>
          <w:sz w:val="16"/>
        </w:rPr>
        <w:t xml:space="preserve"> &amp; Stuart 2017). Routine, Cumulative, Compounding Racial Inequality </w:t>
      </w:r>
      <w:r w:rsidRPr="00812854">
        <w:rPr>
          <w:rFonts w:cstheme="majorHAnsi"/>
          <w:u w:val="single"/>
        </w:rPr>
        <w:t xml:space="preserve">Racial </w:t>
      </w:r>
      <w:r w:rsidRPr="00812854">
        <w:rPr>
          <w:rFonts w:cstheme="majorHAnsi"/>
          <w:highlight w:val="cyan"/>
          <w:u w:val="single"/>
        </w:rPr>
        <w:t>criminalization</w:t>
      </w:r>
      <w:r w:rsidRPr="00812854">
        <w:rPr>
          <w:rFonts w:cstheme="majorHAnsi"/>
          <w:u w:val="single"/>
        </w:rPr>
        <w:t xml:space="preserve"> is </w:t>
      </w:r>
      <w:r w:rsidRPr="00812854">
        <w:rPr>
          <w:rFonts w:cstheme="majorHAnsi"/>
          <w:highlight w:val="cyan"/>
          <w:u w:val="single"/>
        </w:rPr>
        <w:t>routine</w:t>
      </w:r>
      <w:r w:rsidRPr="00812854">
        <w:rPr>
          <w:rFonts w:cstheme="majorHAnsi"/>
          <w:u w:val="single"/>
        </w:rPr>
        <w:t xml:space="preserve"> and ubiquitous</w:t>
      </w:r>
      <w:r w:rsidRPr="00812854">
        <w:rPr>
          <w:rFonts w:cstheme="majorHAnsi"/>
          <w:sz w:val="16"/>
        </w:rPr>
        <w:t xml:space="preserve">, </w:t>
      </w:r>
      <w:r w:rsidRPr="00812854">
        <w:rPr>
          <w:rFonts w:cstheme="majorHAnsi"/>
          <w:highlight w:val="cyan"/>
          <w:u w:val="single"/>
        </w:rPr>
        <w:t>not a single “event”</w:t>
      </w:r>
      <w:r w:rsidRPr="00812854">
        <w:rPr>
          <w:rFonts w:cstheme="majorHAnsi"/>
          <w:u w:val="single"/>
        </w:rPr>
        <w:t xml:space="preserve"> performed by a carceral administrator</w:t>
      </w:r>
      <w:r w:rsidRPr="00812854">
        <w:rPr>
          <w:rFonts w:cstheme="majorHAnsi"/>
          <w:sz w:val="16"/>
        </w:rPr>
        <w:t xml:space="preserve"> (Rios 2011, Shedd 2015). Given the pervasiveness of being watched with suspicion, young people of color experience “hypercriminalization,” the process by which “</w:t>
      </w:r>
      <w:r w:rsidRPr="00812854">
        <w:rPr>
          <w:rFonts w:cstheme="majorHAnsi"/>
          <w:highlight w:val="cyan"/>
          <w:u w:val="single"/>
        </w:rPr>
        <w:t>everyday behaviors and styles become ubiquitously treated as deviant, risky, threatening, or criminal, across social context</w:t>
      </w:r>
      <w:r w:rsidRPr="00812854">
        <w:rPr>
          <w:rFonts w:cstheme="majorHAnsi"/>
          <w:u w:val="single"/>
        </w:rPr>
        <w:t>s”</w:t>
      </w:r>
      <w:r w:rsidRPr="00812854">
        <w:rPr>
          <w:rFonts w:cstheme="majorHAnsi"/>
          <w:sz w:val="16"/>
        </w:rPr>
        <w:t xml:space="preserve"> (Rios 2011, p. xiv). Brame et al. (2014) estimated that 30% of black boys have been arrested by age 18 (versus 22% for white boys). This figure increases to 49% by age 23; i.e., half of all black men hit young adulthood having been arrested at least once (versus 38% for white men). Disadvantages of carceral contact accrue over the life course, although </w:t>
      </w:r>
      <w:r w:rsidRPr="00812854">
        <w:rPr>
          <w:rFonts w:cstheme="majorHAnsi"/>
          <w:u w:val="single"/>
        </w:rPr>
        <w:t>racial criminalization</w:t>
      </w:r>
      <w:r w:rsidRPr="00812854">
        <w:rPr>
          <w:rFonts w:cstheme="majorHAnsi"/>
          <w:sz w:val="16"/>
        </w:rPr>
        <w:t xml:space="preserve"> means that </w:t>
      </w:r>
      <w:r w:rsidRPr="00812854">
        <w:rPr>
          <w:rFonts w:cstheme="majorHAnsi"/>
          <w:u w:val="single"/>
        </w:rPr>
        <w:t>blacks</w:t>
      </w:r>
      <w:r w:rsidRPr="00812854">
        <w:rPr>
          <w:rFonts w:cstheme="majorHAnsi"/>
          <w:sz w:val="16"/>
        </w:rPr>
        <w:t xml:space="preserve"> are </w:t>
      </w:r>
      <w:r w:rsidRPr="00812854">
        <w:rPr>
          <w:rFonts w:cstheme="majorHAnsi"/>
          <w:u w:val="single"/>
        </w:rPr>
        <w:t>marked</w:t>
      </w:r>
      <w:r w:rsidRPr="00812854">
        <w:rPr>
          <w:rFonts w:cstheme="majorHAnsi"/>
          <w:sz w:val="16"/>
        </w:rPr>
        <w:t xml:space="preserve"> even </w:t>
      </w:r>
      <w:r w:rsidRPr="00812854">
        <w:rPr>
          <w:rFonts w:cstheme="majorHAnsi"/>
          <w:u w:val="single"/>
        </w:rPr>
        <w:t>without an official criminal record</w:t>
      </w:r>
      <w:r w:rsidRPr="00812854">
        <w:rPr>
          <w:rFonts w:cstheme="majorHAnsi"/>
          <w:sz w:val="16"/>
        </w:rPr>
        <w:t xml:space="preserve">. Sociologist Pager's (2007) groundbreaking racial audit studies, which assess callback rates for entry-level jobs, found that any kind of criminal record, even a low-level felony conviction without evidence of incarceration, reduces callback rates for white and black applicants. However, white applicants with a criminal record were three times as likely to receive a callback as equally qualified blacks with a criminal record (17% versus 5% called back). Further still, white applicants with a criminal record were just as likely to receive a callback as black applicants without any criminal history (17% versus 14% called back; the difference is not statistically significant) (Pager 2007, pp. 90–91; Shedd 2015). Internet search results are perhaps a more mundane example of reinforcing presumptions of black criminality. Compared with Google searches of white-sounding names (e.g., Geoffrey or Emma), searches of black-identifying names (e.g., DeShawn or Jermaine) are more likely to deliver results suggestive of an arrest record (Sweeney 2013). Results from a potential employer's Google search may in effect compound racialized wealth inequality, even if based on misinformation. Beyond the legally marked individual, the costs of </w:t>
      </w:r>
      <w:r w:rsidRPr="00812854">
        <w:rPr>
          <w:rFonts w:cstheme="majorHAnsi"/>
          <w:u w:val="single"/>
        </w:rPr>
        <w:t xml:space="preserve">racial </w:t>
      </w:r>
      <w:r w:rsidRPr="00812854">
        <w:rPr>
          <w:rFonts w:cstheme="majorHAnsi"/>
          <w:highlight w:val="cyan"/>
          <w:u w:val="single"/>
        </w:rPr>
        <w:t>criminalization</w:t>
      </w:r>
      <w:r w:rsidRPr="00812854">
        <w:rPr>
          <w:rFonts w:cstheme="majorHAnsi"/>
          <w:u w:val="single"/>
        </w:rPr>
        <w:t xml:space="preserve"> </w:t>
      </w:r>
      <w:r w:rsidRPr="00812854">
        <w:rPr>
          <w:rFonts w:cstheme="majorHAnsi"/>
          <w:highlight w:val="cyan"/>
          <w:u w:val="single"/>
        </w:rPr>
        <w:t>ripple</w:t>
      </w:r>
      <w:r w:rsidRPr="00812854">
        <w:rPr>
          <w:rFonts w:cstheme="majorHAnsi"/>
          <w:u w:val="single"/>
        </w:rPr>
        <w:t xml:space="preserve"> </w:t>
      </w:r>
      <w:r w:rsidRPr="00812854">
        <w:rPr>
          <w:rFonts w:cstheme="majorHAnsi"/>
          <w:highlight w:val="cyan"/>
          <w:u w:val="single"/>
        </w:rPr>
        <w:t>across</w:t>
      </w:r>
      <w:r w:rsidRPr="00812854">
        <w:rPr>
          <w:rFonts w:cstheme="majorHAnsi"/>
          <w:u w:val="single"/>
        </w:rPr>
        <w:t xml:space="preserve"> families, neighborhoods, and </w:t>
      </w:r>
      <w:r w:rsidRPr="00812854">
        <w:rPr>
          <w:rFonts w:cstheme="majorHAnsi"/>
          <w:highlight w:val="cyan"/>
          <w:u w:val="single"/>
        </w:rPr>
        <w:t>generations</w:t>
      </w:r>
      <w:r w:rsidRPr="00812854">
        <w:rPr>
          <w:rFonts w:cstheme="majorHAnsi"/>
          <w:sz w:val="16"/>
        </w:rPr>
        <w:t xml:space="preserve">. The </w:t>
      </w:r>
      <w:r w:rsidRPr="00812854">
        <w:rPr>
          <w:rFonts w:cstheme="majorHAnsi"/>
          <w:u w:val="single"/>
        </w:rPr>
        <w:t>cumulative risk of experiencing paternal imprisonment for black children</w:t>
      </w:r>
      <w:r w:rsidRPr="00812854">
        <w:rPr>
          <w:rFonts w:cstheme="majorHAnsi"/>
          <w:sz w:val="16"/>
        </w:rPr>
        <w:t xml:space="preserve"> (25.1%) and white children (3.6%) </w:t>
      </w:r>
      <w:r w:rsidRPr="00812854">
        <w:rPr>
          <w:rFonts w:cstheme="majorHAnsi"/>
          <w:u w:val="single"/>
        </w:rPr>
        <w:t>exacerbates racial inequality in children's well-being</w:t>
      </w:r>
      <w:r w:rsidRPr="00812854">
        <w:rPr>
          <w:rFonts w:cstheme="majorHAnsi"/>
          <w:sz w:val="16"/>
        </w:rPr>
        <w:t xml:space="preserve">, especially with regard to </w:t>
      </w:r>
      <w:r w:rsidRPr="00812854">
        <w:rPr>
          <w:rFonts w:cstheme="majorHAnsi"/>
          <w:u w:val="single"/>
        </w:rPr>
        <w:t>child homelessness and foster care placement, poverty, and food insecurity</w:t>
      </w:r>
      <w:r w:rsidRPr="00812854">
        <w:rPr>
          <w:rFonts w:cstheme="majorHAnsi"/>
          <w:sz w:val="16"/>
        </w:rPr>
        <w:t xml:space="preserve"> (Sykes &amp; Pettit 2015, Wakefield &amp; Wildeman 2014). Of all black children born in 1990 to fathers without a high school diploma, 50.5% would see their father imprisoned, up 130% from 1978. The risk of paternal imprisonment for black children of college-educated fathers (13.8%) is nearly twice the risk of paternal imprisonment for white children of fathers without a high school diploma (7.2%) (Wakefield &amp; Wildeman 2014). The </w:t>
      </w:r>
      <w:r w:rsidRPr="00812854">
        <w:rPr>
          <w:rFonts w:cstheme="majorHAnsi"/>
          <w:u w:val="single"/>
        </w:rPr>
        <w:t xml:space="preserve">collateral consequences of punishment further </w:t>
      </w:r>
      <w:r w:rsidRPr="00812854">
        <w:rPr>
          <w:rFonts w:cstheme="majorHAnsi"/>
          <w:highlight w:val="cyan"/>
          <w:u w:val="single"/>
        </w:rPr>
        <w:t>entrench</w:t>
      </w:r>
      <w:r w:rsidRPr="00812854">
        <w:rPr>
          <w:rFonts w:cstheme="majorHAnsi"/>
          <w:u w:val="single"/>
        </w:rPr>
        <w:t xml:space="preserve"> </w:t>
      </w:r>
      <w:r w:rsidRPr="00812854">
        <w:rPr>
          <w:rFonts w:cstheme="majorHAnsi"/>
          <w:highlight w:val="cyan"/>
          <w:u w:val="single"/>
        </w:rPr>
        <w:t>racial inequality</w:t>
      </w:r>
      <w:r w:rsidRPr="00812854">
        <w:rPr>
          <w:rFonts w:cstheme="majorHAnsi"/>
          <w:u w:val="single"/>
        </w:rPr>
        <w:t xml:space="preserve"> in </w:t>
      </w:r>
      <w:r w:rsidRPr="00812854">
        <w:rPr>
          <w:rFonts w:cstheme="majorHAnsi"/>
          <w:highlight w:val="cyan"/>
          <w:u w:val="single"/>
        </w:rPr>
        <w:t>wealth</w:t>
      </w:r>
      <w:r w:rsidRPr="00812854">
        <w:rPr>
          <w:rFonts w:cstheme="majorHAnsi"/>
          <w:u w:val="single"/>
        </w:rPr>
        <w:t xml:space="preserve">, </w:t>
      </w:r>
      <w:r w:rsidRPr="00812854">
        <w:rPr>
          <w:rFonts w:cstheme="majorHAnsi"/>
          <w:highlight w:val="cyan"/>
          <w:u w:val="single"/>
        </w:rPr>
        <w:t>health</w:t>
      </w:r>
      <w:r w:rsidRPr="00812854">
        <w:rPr>
          <w:rFonts w:cstheme="majorHAnsi"/>
          <w:u w:val="single"/>
        </w:rPr>
        <w:t xml:space="preserve">, and well-being. </w:t>
      </w:r>
      <w:r w:rsidRPr="00812854">
        <w:rPr>
          <w:rFonts w:cstheme="majorHAnsi"/>
          <w:sz w:val="16"/>
        </w:rPr>
        <w:t xml:space="preserve">Statistical Illusions of Progress Recall that “the </w:t>
      </w:r>
      <w:r w:rsidRPr="00812854">
        <w:rPr>
          <w:rFonts w:cstheme="majorHAnsi"/>
          <w:u w:val="single"/>
        </w:rPr>
        <w:t xml:space="preserve">Negro problem” </w:t>
      </w:r>
      <w:r w:rsidRPr="00812854">
        <w:rPr>
          <w:rFonts w:cstheme="majorHAnsi"/>
          <w:highlight w:val="cyan"/>
          <w:u w:val="single"/>
        </w:rPr>
        <w:t>safeguards fantasies of a</w:t>
      </w:r>
      <w:r w:rsidRPr="00812854">
        <w:rPr>
          <w:rFonts w:cstheme="majorHAnsi"/>
          <w:u w:val="single"/>
        </w:rPr>
        <w:t xml:space="preserve"> just </w:t>
      </w:r>
      <w:r w:rsidRPr="00812854">
        <w:rPr>
          <w:rFonts w:cstheme="majorHAnsi"/>
          <w:highlight w:val="cyan"/>
          <w:u w:val="single"/>
        </w:rPr>
        <w:t>national order.</w:t>
      </w:r>
      <w:r w:rsidRPr="00812854">
        <w:rPr>
          <w:rFonts w:cstheme="majorHAnsi"/>
          <w:u w:val="single"/>
        </w:rPr>
        <w:t xml:space="preserve"> This dynamic is well demonstrated in research finding that </w:t>
      </w:r>
      <w:r w:rsidRPr="00812854">
        <w:rPr>
          <w:rFonts w:cstheme="majorHAnsi"/>
          <w:highlight w:val="cyan"/>
          <w:u w:val="single"/>
        </w:rPr>
        <w:t>high black incarceration rates</w:t>
      </w:r>
      <w:r w:rsidRPr="00812854">
        <w:rPr>
          <w:rFonts w:cstheme="majorHAnsi"/>
          <w:u w:val="single"/>
        </w:rPr>
        <w:t xml:space="preserve"> have the perverse effect of </w:t>
      </w:r>
      <w:r w:rsidRPr="00812854">
        <w:rPr>
          <w:rFonts w:cstheme="majorHAnsi"/>
          <w:highlight w:val="cyan"/>
          <w:u w:val="single"/>
        </w:rPr>
        <w:t>creating statistical illusions of racial progress</w:t>
      </w:r>
      <w:r w:rsidRPr="00812854">
        <w:rPr>
          <w:rFonts w:cstheme="majorHAnsi"/>
          <w:u w:val="single"/>
        </w:rPr>
        <w:t>.</w:t>
      </w:r>
      <w:r w:rsidRPr="00812854">
        <w:rPr>
          <w:rFonts w:cstheme="majorHAnsi"/>
          <w:sz w:val="16"/>
        </w:rPr>
        <w:t xml:space="preserve"> Commonly used surveys sample only individuals living in households, not those living behind bars. </w:t>
      </w:r>
      <w:r w:rsidRPr="00812854">
        <w:rPr>
          <w:rFonts w:cstheme="majorHAnsi"/>
          <w:u w:val="single"/>
        </w:rPr>
        <w:t xml:space="preserve">These surveys include the </w:t>
      </w:r>
      <w:r w:rsidRPr="00812854">
        <w:rPr>
          <w:rStyle w:val="Emphasis"/>
          <w:rFonts w:cstheme="majorHAnsi"/>
        </w:rPr>
        <w:t xml:space="preserve">Current Population Survey, the National Health Interview Survey, the National Survey on Drug Use and Health, and the Survey of Income and Program Participation. </w:t>
      </w:r>
      <w:r w:rsidRPr="00812854">
        <w:rPr>
          <w:rStyle w:val="Emphasis"/>
          <w:rFonts w:cstheme="majorHAnsi"/>
          <w:highlight w:val="cyan"/>
        </w:rPr>
        <w:t>Studies that rely on</w:t>
      </w:r>
      <w:r w:rsidRPr="00812854">
        <w:rPr>
          <w:rStyle w:val="Emphasis"/>
          <w:rFonts w:cstheme="majorHAnsi"/>
        </w:rPr>
        <w:t xml:space="preserve"> these </w:t>
      </w:r>
      <w:r w:rsidRPr="00812854">
        <w:rPr>
          <w:rStyle w:val="Emphasis"/>
          <w:rFonts w:cstheme="majorHAnsi"/>
          <w:highlight w:val="cyan"/>
        </w:rPr>
        <w:t>data</w:t>
      </w:r>
      <w:r w:rsidRPr="00812854">
        <w:rPr>
          <w:rStyle w:val="Emphasis"/>
          <w:rFonts w:cstheme="majorHAnsi"/>
        </w:rPr>
        <w:t xml:space="preserve"> actually </w:t>
      </w:r>
      <w:r w:rsidRPr="00812854">
        <w:rPr>
          <w:rStyle w:val="Emphasis"/>
          <w:rFonts w:cstheme="majorHAnsi"/>
          <w:highlight w:val="cyan"/>
        </w:rPr>
        <w:t>underestimate the magnitude of racial inequality,</w:t>
      </w:r>
      <w:r w:rsidRPr="00812854">
        <w:rPr>
          <w:rFonts w:cstheme="majorHAnsi"/>
          <w:sz w:val="16"/>
        </w:rPr>
        <w:t xml:space="preserve"> creating what Pettit (2012) calls </w:t>
      </w:r>
      <w:r w:rsidRPr="00812854">
        <w:rPr>
          <w:rFonts w:cstheme="majorHAnsi"/>
          <w:u w:val="single"/>
        </w:rPr>
        <w:t>“</w:t>
      </w:r>
      <w:r w:rsidRPr="00812854">
        <w:rPr>
          <w:rFonts w:cstheme="majorHAnsi"/>
          <w:highlight w:val="cyan"/>
          <w:u w:val="single"/>
        </w:rPr>
        <w:t>illusions of progress” through “siphoning effects</w:t>
      </w:r>
      <w:r w:rsidRPr="00812854">
        <w:rPr>
          <w:rFonts w:cstheme="majorHAnsi"/>
          <w:sz w:val="16"/>
        </w:rPr>
        <w:t>.” For example, Current Population Survey data suggest that men's black–white gap in high school completion narrowed from 13.6 to 6.3 percentage points between 1980 and 2008. When Pettit (2012) counted the imprisoned, however, this narrowing of racial disparity all but disappeared. The racial gap in high school completion remained mostly stable, hovering at roughly 11 percentage points from 1988 to 2008 (Ewert et al. 2014, Pettit 2012). Similarly, conventional estimates of men's black–white employment and wage gaps exaggerate narratives of racial progress because the most marginalized black people are siphoned off from the count (Western &amp; Beckett 1999, Western &amp; Pettit 2005).</w:t>
      </w:r>
    </w:p>
    <w:p w14:paraId="605A849E" w14:textId="77777777" w:rsidR="005445D9" w:rsidRPr="00812854" w:rsidRDefault="005445D9" w:rsidP="005445D9">
      <w:pPr>
        <w:rPr>
          <w:rFonts w:cstheme="majorHAnsi"/>
        </w:rPr>
      </w:pPr>
    </w:p>
    <w:p w14:paraId="32D40474" w14:textId="62B0C9A2" w:rsidR="00F76278" w:rsidRPr="00812854" w:rsidRDefault="00F76278" w:rsidP="00F76278">
      <w:pPr>
        <w:pStyle w:val="Heading4"/>
        <w:rPr>
          <w:rFonts w:cstheme="majorHAnsi"/>
        </w:rPr>
      </w:pPr>
      <w:r w:rsidRPr="00812854">
        <w:rPr>
          <w:rFonts w:cstheme="majorHAnsi"/>
        </w:rPr>
        <w:t>CJR is premised on the creation of stereotypes through statistics that otherize and dehumanize black folks</w:t>
      </w:r>
    </w:p>
    <w:p w14:paraId="0ABB93A9" w14:textId="77777777" w:rsidR="00F76278" w:rsidRPr="00812854" w:rsidRDefault="00F76278" w:rsidP="00F76278">
      <w:pPr>
        <w:rPr>
          <w:rFonts w:cstheme="majorHAnsi"/>
        </w:rPr>
      </w:pPr>
      <w:r w:rsidRPr="00812854">
        <w:rPr>
          <w:rStyle w:val="Style13ptBold"/>
          <w:rFonts w:cstheme="majorHAnsi"/>
        </w:rPr>
        <w:t xml:space="preserve">Van Cleve &amp; </w:t>
      </w:r>
      <w:r w:rsidRPr="00812854">
        <w:rPr>
          <w:rFonts w:cstheme="majorHAnsi"/>
        </w:rPr>
        <w:t>*</w:t>
      </w:r>
      <w:r w:rsidRPr="00812854">
        <w:rPr>
          <w:rStyle w:val="Style13ptBold"/>
          <w:rFonts w:cstheme="majorHAnsi"/>
        </w:rPr>
        <w:t>Mayes 15</w:t>
      </w:r>
      <w:r w:rsidRPr="00812854">
        <w:rPr>
          <w:rFonts w:cstheme="majorHAnsi"/>
        </w:rPr>
        <w:t xml:space="preserve"> – an Assistant Professor at Temple University in the Department of Criminal Justice, with courtesy appointments in the Department of Sociology and the Beasley School of Law. She is a recipient of the 2014-2015 Ford Foundation Fellowship, an affiliated scholar with the American Bar Foundation, and a former Research Director for Chicago Appleseed Fund for Justice., * Criminology professor studying the reproduction of racism &amp; inequality in the CJ system, police-community relationships, and crime &amp; public health. [Nicole Gonzalez &amp; *Lauren, Journal of the American Bar Association, February 26 2015, “Criminal Justice Through “Colorblind” Lenses: A Call to Examine the Mutual Constitution of Race and Criminal Justice”, </w:t>
      </w:r>
      <w:hyperlink r:id="rId47" w:history="1">
        <w:r w:rsidRPr="00812854">
          <w:rPr>
            <w:rStyle w:val="Hyperlink"/>
            <w:rFonts w:cstheme="majorHAnsi"/>
          </w:rPr>
          <w:t>https://onlinelibrary-wiley-com.proxy.lib.umich.edu/doi/full/10.1111/lsi.12113</w:t>
        </w:r>
      </w:hyperlink>
      <w:r w:rsidRPr="00812854">
        <w:rPr>
          <w:rFonts w:cstheme="majorHAnsi"/>
        </w:rPr>
        <w:t>, DOA: 6/18/20, Lowell-JS]</w:t>
      </w:r>
    </w:p>
    <w:p w14:paraId="24A7E9DA" w14:textId="43AB903A" w:rsidR="00F76278" w:rsidRPr="00812854" w:rsidRDefault="00F76278" w:rsidP="00F76278">
      <w:pPr>
        <w:rPr>
          <w:rStyle w:val="Emphasis"/>
          <w:rFonts w:cstheme="majorHAnsi"/>
        </w:rPr>
      </w:pPr>
      <w:r w:rsidRPr="00812854">
        <w:rPr>
          <w:rFonts w:cstheme="majorHAnsi"/>
          <w:sz w:val="16"/>
        </w:rPr>
        <w:t>Institutional Level</w:t>
      </w:r>
      <w:r w:rsidR="005445D9" w:rsidRPr="00812854">
        <w:rPr>
          <w:rFonts w:cstheme="majorHAnsi"/>
          <w:sz w:val="16"/>
        </w:rPr>
        <w:t xml:space="preserve"> </w:t>
      </w:r>
      <w:r w:rsidRPr="00812854">
        <w:rPr>
          <w:rStyle w:val="Emphasis"/>
          <w:rFonts w:cstheme="majorHAnsi"/>
          <w:highlight w:val="cyan"/>
        </w:rPr>
        <w:t>The criminal justice system and US racism have a deep, shared history</w:t>
      </w:r>
      <w:r w:rsidRPr="00812854">
        <w:rPr>
          <w:rFonts w:cstheme="majorHAnsi"/>
          <w:sz w:val="16"/>
        </w:rPr>
        <w:t xml:space="preserve"> (Wacquant 2001; Alexander 2010; Muhammad 2010; Perkinson 2010). </w:t>
      </w:r>
      <w:r w:rsidRPr="00812854">
        <w:rPr>
          <w:rStyle w:val="Emphasis"/>
          <w:rFonts w:cstheme="majorHAnsi"/>
          <w:highlight w:val="cyan"/>
        </w:rPr>
        <w:t>Racism and punishment in America have coevolved</w:t>
      </w:r>
      <w:r w:rsidRPr="00812854">
        <w:rPr>
          <w:rStyle w:val="Emphasis"/>
          <w:rFonts w:cstheme="majorHAnsi"/>
        </w:rPr>
        <w:t xml:space="preserve"> such that criminal justice objectives have served the ends of racial stratification and conflict more than the management and suppression of crime. “From the very beginning … legal and </w:t>
      </w:r>
      <w:r w:rsidRPr="00812854">
        <w:rPr>
          <w:rStyle w:val="Emphasis"/>
          <w:rFonts w:cstheme="majorHAnsi"/>
          <w:highlight w:val="cyan"/>
        </w:rPr>
        <w:t>criminal justice institutions</w:t>
      </w:r>
      <w:r w:rsidRPr="00812854">
        <w:rPr>
          <w:rStyle w:val="Emphasis"/>
          <w:rFonts w:cstheme="majorHAnsi"/>
        </w:rPr>
        <w:t xml:space="preserve"> were </w:t>
      </w:r>
      <w:r w:rsidRPr="00812854">
        <w:rPr>
          <w:rStyle w:val="Emphasis"/>
          <w:rFonts w:cstheme="majorHAnsi"/>
          <w:highlight w:val="cyan"/>
        </w:rPr>
        <w:t>bound up with racial subjugation</w:t>
      </w:r>
      <w:r w:rsidRPr="00812854">
        <w:rPr>
          <w:rStyle w:val="Emphasis"/>
          <w:rFonts w:cstheme="majorHAnsi"/>
        </w:rPr>
        <w:t>”</w:t>
      </w:r>
      <w:r w:rsidRPr="00812854">
        <w:rPr>
          <w:rFonts w:cstheme="majorHAnsi"/>
          <w:sz w:val="16"/>
        </w:rPr>
        <w:t xml:space="preserve"> (Perkinson 2010, 364). As Wacquant (2001) argues, </w:t>
      </w:r>
      <w:r w:rsidRPr="00812854">
        <w:rPr>
          <w:rStyle w:val="StyleUnderline"/>
          <w:rFonts w:cstheme="majorHAnsi"/>
        </w:rPr>
        <w:t>the criminal justice system is a “race</w:t>
      </w:r>
      <w:r w:rsidRPr="00812854">
        <w:rPr>
          <w:rStyle w:val="StyleUnderline"/>
          <w:rFonts w:ascii="Times New Roman" w:hAnsi="Times New Roman" w:cs="Times New Roman"/>
        </w:rPr>
        <w:t>‐</w:t>
      </w:r>
      <w:r w:rsidRPr="00812854">
        <w:rPr>
          <w:rStyle w:val="StyleUnderline"/>
          <w:rFonts w:cstheme="majorHAnsi"/>
        </w:rPr>
        <w:t>making</w:t>
      </w:r>
      <w:r w:rsidRPr="00812854">
        <w:rPr>
          <w:rStyle w:val="StyleUnderline"/>
          <w:rFonts w:cs="Georgia"/>
        </w:rPr>
        <w:t>”</w:t>
      </w:r>
      <w:r w:rsidRPr="00812854">
        <w:rPr>
          <w:rStyle w:val="StyleUnderline"/>
          <w:rFonts w:cstheme="majorHAnsi"/>
        </w:rPr>
        <w:t xml:space="preserve"> machine (117) that has long served </w:t>
      </w:r>
      <w:r w:rsidRPr="00812854">
        <w:rPr>
          <w:rStyle w:val="StyleUnderline"/>
          <w:rFonts w:cs="Georgia"/>
        </w:rPr>
        <w:t>“</w:t>
      </w:r>
      <w:r w:rsidRPr="00812854">
        <w:rPr>
          <w:rStyle w:val="StyleUnderline"/>
          <w:rFonts w:cstheme="majorHAnsi"/>
        </w:rPr>
        <w:t>as [an] instrument for the management of dispossessed and dishonored groups” (95).</w:t>
      </w:r>
      <w:r w:rsidR="005445D9" w:rsidRPr="00812854">
        <w:rPr>
          <w:rStyle w:val="StyleUnderline"/>
          <w:rFonts w:cstheme="majorHAnsi"/>
        </w:rPr>
        <w:t xml:space="preserve"> </w:t>
      </w:r>
      <w:r w:rsidRPr="00812854">
        <w:rPr>
          <w:rFonts w:cstheme="majorHAnsi"/>
          <w:sz w:val="16"/>
        </w:rPr>
        <w:t xml:space="preserve">Therefore, on an institutional level, </w:t>
      </w:r>
      <w:r w:rsidRPr="00812854">
        <w:rPr>
          <w:rStyle w:val="Emphasis"/>
          <w:rFonts w:cstheme="majorHAnsi"/>
          <w:highlight w:val="cyan"/>
        </w:rPr>
        <w:t>the criminal justice system reproduces racial difference, heightens social inequality,</w:t>
      </w:r>
      <w:r w:rsidRPr="00812854">
        <w:rPr>
          <w:rStyle w:val="Emphasis"/>
          <w:rFonts w:cstheme="majorHAnsi"/>
        </w:rPr>
        <w:t xml:space="preserve"> and even </w:t>
      </w:r>
      <w:r w:rsidRPr="00812854">
        <w:rPr>
          <w:rStyle w:val="Emphasis"/>
          <w:rFonts w:cstheme="majorHAnsi"/>
          <w:highlight w:val="cyan"/>
        </w:rPr>
        <w:t>creates</w:t>
      </w:r>
      <w:r w:rsidRPr="00812854">
        <w:rPr>
          <w:rStyle w:val="Emphasis"/>
          <w:rFonts w:cstheme="majorHAnsi"/>
        </w:rPr>
        <w:t xml:space="preserve"> (rather than prevents) </w:t>
      </w:r>
      <w:r w:rsidRPr="00812854">
        <w:rPr>
          <w:rStyle w:val="Emphasis"/>
          <w:rFonts w:cstheme="majorHAnsi"/>
          <w:highlight w:val="cyan"/>
        </w:rPr>
        <w:t>crime in impoverished neighborhoods of color by destabilizing them</w:t>
      </w:r>
      <w:r w:rsidRPr="00812854">
        <w:rPr>
          <w:rStyle w:val="Emphasis"/>
          <w:rFonts w:cstheme="majorHAnsi"/>
        </w:rPr>
        <w:t xml:space="preserve"> rather than instituting order. </w:t>
      </w:r>
      <w:r w:rsidRPr="00812854">
        <w:rPr>
          <w:rFonts w:cstheme="majorHAnsi"/>
          <w:sz w:val="16"/>
        </w:rPr>
        <w:t xml:space="preserve">This is especially pronounced in an era of new penology, when penological objectives are focused on </w:t>
      </w:r>
      <w:r w:rsidRPr="00812854">
        <w:rPr>
          <w:rStyle w:val="StyleUnderline"/>
          <w:rFonts w:cstheme="majorHAnsi"/>
        </w:rPr>
        <w:t>incapacitation with little concern for rehabilitation or the reintegration of the incarcerated back into communities</w:t>
      </w:r>
      <w:r w:rsidRPr="00812854">
        <w:rPr>
          <w:rFonts w:cstheme="majorHAnsi"/>
          <w:sz w:val="16"/>
        </w:rPr>
        <w:t xml:space="preserve"> (Feeley and Simon 1992). As such, the warehousing of prisoners deepens racial segregation, weakens communities, and actually creates conditions that contribute to (rather than diminish) criminological patterns (Clear 2007). This creates the façade that criminogenic behavior is native to poor neighborhoods of color and invites more patrolling and hyper</w:t>
      </w:r>
      <w:r w:rsidRPr="00812854">
        <w:rPr>
          <w:rFonts w:ascii="Times New Roman" w:hAnsi="Times New Roman" w:cs="Times New Roman"/>
          <w:sz w:val="16"/>
        </w:rPr>
        <w:t>‐</w:t>
      </w:r>
      <w:r w:rsidRPr="00812854">
        <w:rPr>
          <w:rFonts w:cstheme="majorHAnsi"/>
          <w:sz w:val="16"/>
        </w:rPr>
        <w:t>surveillance of these sites. Ultimately, such institutional patterns have cultural consequences. For instance, such practices create what Andersen (2012) refers to as the “iconic ghetto,” the cultural imagination of a place “where all black people live and can be ascribed the qualities of criminality and social disorder” (Van Cleve and Lara</w:t>
      </w:r>
      <w:r w:rsidRPr="00812854">
        <w:rPr>
          <w:rFonts w:ascii="Times New Roman" w:hAnsi="Times New Roman" w:cs="Times New Roman"/>
          <w:sz w:val="16"/>
        </w:rPr>
        <w:t>‐</w:t>
      </w:r>
      <w:r w:rsidRPr="00812854">
        <w:rPr>
          <w:rFonts w:cstheme="majorHAnsi"/>
          <w:sz w:val="16"/>
        </w:rPr>
        <w:t>Mill</w:t>
      </w:r>
      <w:r w:rsidRPr="00812854">
        <w:rPr>
          <w:rFonts w:cs="Georgia"/>
          <w:sz w:val="16"/>
        </w:rPr>
        <w:t>á</w:t>
      </w:r>
      <w:r w:rsidRPr="00812854">
        <w:rPr>
          <w:rFonts w:cstheme="majorHAnsi"/>
          <w:sz w:val="16"/>
        </w:rPr>
        <w:t>n 2014, 10).</w:t>
      </w:r>
      <w:r w:rsidR="005445D9" w:rsidRPr="00812854">
        <w:rPr>
          <w:rFonts w:cstheme="majorHAnsi"/>
          <w:sz w:val="16"/>
        </w:rPr>
        <w:t xml:space="preserve"> </w:t>
      </w:r>
      <w:r w:rsidRPr="00812854">
        <w:rPr>
          <w:rFonts w:cstheme="majorHAnsi"/>
          <w:sz w:val="16"/>
        </w:rPr>
        <w:t>Cultural Level</w:t>
      </w:r>
      <w:r w:rsidR="005445D9" w:rsidRPr="00812854">
        <w:rPr>
          <w:rFonts w:cstheme="majorHAnsi"/>
          <w:sz w:val="16"/>
        </w:rPr>
        <w:t xml:space="preserve"> </w:t>
      </w:r>
      <w:r w:rsidRPr="00812854">
        <w:rPr>
          <w:rFonts w:cstheme="majorHAnsi"/>
          <w:sz w:val="16"/>
        </w:rPr>
        <w:t>As in the example above, cultural representations of black and Latino people both form and are formed by larger institutional</w:t>
      </w:r>
      <w:r w:rsidRPr="00812854">
        <w:rPr>
          <w:rFonts w:ascii="Times New Roman" w:hAnsi="Times New Roman" w:cs="Times New Roman"/>
          <w:sz w:val="16"/>
        </w:rPr>
        <w:t>‐</w:t>
      </w:r>
      <w:r w:rsidRPr="00812854">
        <w:rPr>
          <w:rFonts w:cstheme="majorHAnsi"/>
          <w:sz w:val="16"/>
        </w:rPr>
        <w:t>level systems of racialized justice and individual</w:t>
      </w:r>
      <w:r w:rsidRPr="00812854">
        <w:rPr>
          <w:rFonts w:ascii="Times New Roman" w:hAnsi="Times New Roman" w:cs="Times New Roman"/>
          <w:sz w:val="16"/>
        </w:rPr>
        <w:t>‐</w:t>
      </w:r>
      <w:r w:rsidRPr="00812854">
        <w:rPr>
          <w:rFonts w:cstheme="majorHAnsi"/>
          <w:sz w:val="16"/>
        </w:rPr>
        <w:t>level racially biased decisions. Research demonstrating that racial disparities in criminal justice are the result of differential offending reifies the historic stereotype of black and brown people as dangerous, reinforcing both the endorsement of the penal apparatus as a racial control mechanism and individual</w:t>
      </w:r>
      <w:r w:rsidRPr="00812854">
        <w:rPr>
          <w:rFonts w:ascii="Times New Roman" w:hAnsi="Times New Roman" w:cs="Times New Roman"/>
          <w:sz w:val="16"/>
        </w:rPr>
        <w:t>‐</w:t>
      </w:r>
      <w:r w:rsidRPr="00812854">
        <w:rPr>
          <w:rFonts w:cstheme="majorHAnsi"/>
          <w:sz w:val="16"/>
        </w:rPr>
        <w:t xml:space="preserve">level implicit biases about the dangerousness of black people. The overrepresentation of black and Latino populations within the criminal justice system is often justified by the stereotype of black criminality—which is itself reinforced by overrepresentation in a detrimental feedback loop. “We should also remember that </w:t>
      </w:r>
      <w:r w:rsidRPr="00812854">
        <w:rPr>
          <w:rStyle w:val="Emphasis"/>
          <w:rFonts w:cstheme="majorHAnsi"/>
        </w:rPr>
        <w:t>‘</w:t>
      </w:r>
      <w:r w:rsidRPr="00812854">
        <w:rPr>
          <w:rStyle w:val="Emphasis"/>
          <w:rFonts w:cstheme="majorHAnsi"/>
          <w:highlight w:val="cyan"/>
        </w:rPr>
        <w:t>punishment’ and ‘inequality’ are intimately linked</w:t>
      </w:r>
      <w:r w:rsidRPr="00812854">
        <w:rPr>
          <w:rStyle w:val="Emphasis"/>
          <w:rFonts w:cstheme="majorHAnsi"/>
        </w:rPr>
        <w:t xml:space="preserve">—that causality runs in both directions. </w:t>
      </w:r>
      <w:r w:rsidRPr="00812854">
        <w:rPr>
          <w:rStyle w:val="Emphasis"/>
          <w:rFonts w:cstheme="majorHAnsi"/>
          <w:highlight w:val="cyan"/>
        </w:rPr>
        <w:t>Disparities in punishment reflect socioeconomic inequalities, but they also help produce and reinforce them”</w:t>
      </w:r>
      <w:r w:rsidRPr="00812854">
        <w:rPr>
          <w:rStyle w:val="Emphasis"/>
          <w:rFonts w:cstheme="majorHAnsi"/>
        </w:rPr>
        <w:t xml:space="preserve"> (Loury 2013, 46).</w:t>
      </w:r>
      <w:r w:rsidR="005445D9" w:rsidRPr="00812854">
        <w:rPr>
          <w:rStyle w:val="Emphasis"/>
          <w:rFonts w:cstheme="majorHAnsi"/>
        </w:rPr>
        <w:t xml:space="preserve"> </w:t>
      </w:r>
      <w:r w:rsidRPr="00812854">
        <w:rPr>
          <w:rFonts w:cstheme="majorHAnsi"/>
          <w:sz w:val="16"/>
        </w:rPr>
        <w:t>Racialized criminal stereotypes can be traced back to early slavery in the mid</w:t>
      </w:r>
      <w:r w:rsidRPr="00812854">
        <w:rPr>
          <w:rFonts w:ascii="Times New Roman" w:hAnsi="Times New Roman" w:cs="Times New Roman"/>
          <w:sz w:val="16"/>
        </w:rPr>
        <w:t>‐</w:t>
      </w:r>
      <w:r w:rsidRPr="00812854">
        <w:rPr>
          <w:rFonts w:cstheme="majorHAnsi"/>
          <w:sz w:val="16"/>
        </w:rPr>
        <w:t xml:space="preserve">seventeenth century, and include sincere fictions about black people as being more prone to laziness, intellectual inferiority, and criminal behavior (Feagin and Vera 1995; Feagin 2006). Such </w:t>
      </w:r>
      <w:r w:rsidRPr="00812854">
        <w:rPr>
          <w:rStyle w:val="StyleUnderline"/>
          <w:rFonts w:cstheme="majorHAnsi"/>
        </w:rPr>
        <w:t>c</w:t>
      </w:r>
      <w:r w:rsidRPr="00812854">
        <w:rPr>
          <w:rStyle w:val="StyleUnderline"/>
          <w:rFonts w:cstheme="majorHAnsi"/>
          <w:highlight w:val="cyan"/>
        </w:rPr>
        <w:t>haracterizations helped justify slavery</w:t>
      </w:r>
      <w:r w:rsidRPr="00812854">
        <w:rPr>
          <w:rStyle w:val="StyleUnderline"/>
          <w:rFonts w:cstheme="majorHAnsi"/>
        </w:rPr>
        <w:t xml:space="preserve"> despite the contradictions of fighting for freedom and democracy during the founding of the United States; </w:t>
      </w:r>
      <w:r w:rsidRPr="00812854">
        <w:rPr>
          <w:rStyle w:val="Emphasis"/>
          <w:rFonts w:cstheme="majorHAnsi"/>
          <w:highlight w:val="cyan"/>
        </w:rPr>
        <w:t>these characterizations helped dehumanize and other</w:t>
      </w:r>
      <w:r w:rsidRPr="00812854">
        <w:rPr>
          <w:rStyle w:val="Emphasis"/>
          <w:rFonts w:ascii="Times New Roman" w:hAnsi="Times New Roman" w:cs="Times New Roman"/>
          <w:highlight w:val="cyan"/>
        </w:rPr>
        <w:t>‐</w:t>
      </w:r>
      <w:r w:rsidRPr="00812854">
        <w:rPr>
          <w:rStyle w:val="Emphasis"/>
          <w:rFonts w:cstheme="majorHAnsi"/>
          <w:highlight w:val="cyan"/>
        </w:rPr>
        <w:t>ize black people to rationalize their exploitation</w:t>
      </w:r>
      <w:r w:rsidRPr="00812854">
        <w:rPr>
          <w:rStyle w:val="StyleUnderline"/>
          <w:rFonts w:cstheme="majorHAnsi"/>
        </w:rPr>
        <w:t xml:space="preserve">. The modern consequence is that black people are still associated with negative stereotypes, like violence, danger, and </w:t>
      </w:r>
      <w:r w:rsidRPr="00812854">
        <w:rPr>
          <w:rFonts w:cstheme="majorHAnsi"/>
          <w:sz w:val="16"/>
        </w:rPr>
        <w:t xml:space="preserve">criminality (Greenwald, McGhee, and Schwartz 1998; Blair, Judd, and Chapleau 2004; Oliver et al. 2004; Saperstein and Penner 2010; Richardson 2011). As research suggests, </w:t>
      </w:r>
      <w:r w:rsidRPr="00812854">
        <w:rPr>
          <w:rStyle w:val="Emphasis"/>
          <w:rFonts w:cstheme="majorHAnsi"/>
          <w:highlight w:val="cyan"/>
        </w:rPr>
        <w:t>the criminal justice system legitimizes and exacerbates these deeply entrenched and historically rooted US stereotypes</w:t>
      </w:r>
      <w:r w:rsidRPr="00812854">
        <w:rPr>
          <w:rFonts w:cstheme="majorHAnsi"/>
          <w:sz w:val="16"/>
        </w:rPr>
        <w:t xml:space="preserve"> (Pager 2007). In fact, demonstrating the power of these cultural representations, Pager (2003) shows that employers favored white job applicants with a criminal record over black applicants without any criminal history.</w:t>
      </w:r>
      <w:r w:rsidR="005445D9" w:rsidRPr="00812854">
        <w:rPr>
          <w:rFonts w:cstheme="majorHAnsi"/>
          <w:sz w:val="16"/>
        </w:rPr>
        <w:t xml:space="preserve"> </w:t>
      </w:r>
      <w:r w:rsidRPr="00812854">
        <w:rPr>
          <w:rFonts w:cstheme="majorHAnsi"/>
          <w:sz w:val="16"/>
        </w:rPr>
        <w:t xml:space="preserve">Not only does </w:t>
      </w:r>
      <w:r w:rsidRPr="00812854">
        <w:rPr>
          <w:rStyle w:val="Emphasis"/>
          <w:rFonts w:cstheme="majorHAnsi"/>
          <w:highlight w:val="cyan"/>
        </w:rPr>
        <w:t xml:space="preserve">the criminal justice system </w:t>
      </w:r>
      <w:r w:rsidRPr="00812854">
        <w:rPr>
          <w:rStyle w:val="Emphasis"/>
          <w:rFonts w:cstheme="majorHAnsi"/>
        </w:rPr>
        <w:t xml:space="preserve">reify antiblack stereotypes, it </w:t>
      </w:r>
      <w:r w:rsidRPr="00812854">
        <w:rPr>
          <w:rStyle w:val="Emphasis"/>
          <w:rFonts w:cstheme="majorHAnsi"/>
          <w:highlight w:val="cyan"/>
        </w:rPr>
        <w:t>functions to define the very notion of blackness.</w:t>
      </w:r>
      <w:r w:rsidRPr="00812854">
        <w:rPr>
          <w:rFonts w:cstheme="majorHAnsi"/>
          <w:sz w:val="16"/>
        </w:rPr>
        <w:t xml:space="preserve"> According to John Edgar Wideman (1995), the conflation of race and crime reinvigorates old racism in a new form. In this respect, the mark of criminalizing black men extends into the cultural fabric of US consciousness and reinforces existing racialized frames. This is the “solidification of the centuries</w:t>
      </w:r>
      <w:r w:rsidRPr="00812854">
        <w:rPr>
          <w:rFonts w:ascii="Times New Roman" w:hAnsi="Times New Roman" w:cs="Times New Roman"/>
          <w:sz w:val="16"/>
        </w:rPr>
        <w:t>‐</w:t>
      </w:r>
      <w:r w:rsidRPr="00812854">
        <w:rPr>
          <w:rFonts w:cstheme="majorHAnsi"/>
          <w:sz w:val="16"/>
        </w:rPr>
        <w:t>old association of blackness with criminality and devious violence,</w:t>
      </w:r>
      <w:r w:rsidRPr="00812854">
        <w:rPr>
          <w:rFonts w:cs="Georgia"/>
          <w:sz w:val="16"/>
        </w:rPr>
        <w:t>”</w:t>
      </w:r>
      <w:r w:rsidRPr="00812854">
        <w:rPr>
          <w:rFonts w:cstheme="majorHAnsi"/>
          <w:sz w:val="16"/>
        </w:rPr>
        <w:t xml:space="preserve"> in which whites regard with fear and suspicion a racial category whose lower</w:t>
      </w:r>
      <w:r w:rsidRPr="00812854">
        <w:rPr>
          <w:rFonts w:ascii="Times New Roman" w:hAnsi="Times New Roman" w:cs="Times New Roman"/>
          <w:sz w:val="16"/>
        </w:rPr>
        <w:t>‐</w:t>
      </w:r>
      <w:r w:rsidRPr="00812854">
        <w:rPr>
          <w:rFonts w:cstheme="majorHAnsi"/>
          <w:sz w:val="16"/>
        </w:rPr>
        <w:t xml:space="preserve">class members define the very notion of </w:t>
      </w:r>
      <w:r w:rsidRPr="00812854">
        <w:rPr>
          <w:rFonts w:cs="Georgia"/>
          <w:sz w:val="16"/>
        </w:rPr>
        <w:t>“</w:t>
      </w:r>
      <w:r w:rsidRPr="00812854">
        <w:rPr>
          <w:rFonts w:cstheme="majorHAnsi"/>
          <w:sz w:val="16"/>
        </w:rPr>
        <w:t>social disorder, sexual dissolution, school deterioration, economic regression, and most significantly, violent crime” (Wacquant 2005, 128; Terkel 1992; Hurwitz and Peffley 1998). The reactivation of race transforms criminal justice into a “legitimate outlet to the expression of anti</w:t>
      </w:r>
      <w:r w:rsidRPr="00812854">
        <w:rPr>
          <w:rFonts w:ascii="Times New Roman" w:hAnsi="Times New Roman" w:cs="Times New Roman"/>
          <w:sz w:val="16"/>
        </w:rPr>
        <w:t>‐</w:t>
      </w:r>
      <w:r w:rsidRPr="00812854">
        <w:rPr>
          <w:rFonts w:cstheme="majorHAnsi"/>
          <w:sz w:val="16"/>
        </w:rPr>
        <w:t>black animus in the form of the public vituperation of criminals and prisoners</w:t>
      </w:r>
      <w:r w:rsidRPr="00812854">
        <w:rPr>
          <w:rFonts w:cs="Georgia"/>
          <w:sz w:val="16"/>
        </w:rPr>
        <w:t>”</w:t>
      </w:r>
      <w:r w:rsidRPr="00812854">
        <w:rPr>
          <w:rFonts w:cstheme="majorHAnsi"/>
          <w:sz w:val="16"/>
        </w:rPr>
        <w:t xml:space="preserve"> (Wacquant 2001, 118).</w:t>
      </w:r>
      <w:r w:rsidR="005445D9" w:rsidRPr="00812854">
        <w:rPr>
          <w:rFonts w:cstheme="majorHAnsi"/>
          <w:sz w:val="16"/>
        </w:rPr>
        <w:t xml:space="preserve"> </w:t>
      </w:r>
      <w:r w:rsidRPr="00812854">
        <w:rPr>
          <w:rStyle w:val="StyleUnderline"/>
          <w:rFonts w:cstheme="majorHAnsi"/>
          <w:highlight w:val="cyan"/>
        </w:rPr>
        <w:t>C</w:t>
      </w:r>
      <w:r w:rsidRPr="00812854">
        <w:rPr>
          <w:rStyle w:val="StyleUnderline"/>
          <w:rFonts w:cstheme="majorHAnsi"/>
        </w:rPr>
        <w:t xml:space="preserve">riminal </w:t>
      </w:r>
      <w:r w:rsidRPr="00812854">
        <w:rPr>
          <w:rStyle w:val="StyleUnderline"/>
          <w:rFonts w:cstheme="majorHAnsi"/>
          <w:highlight w:val="cyan"/>
        </w:rPr>
        <w:t>j</w:t>
      </w:r>
      <w:r w:rsidRPr="00812854">
        <w:rPr>
          <w:rStyle w:val="StyleUnderline"/>
          <w:rFonts w:cstheme="majorHAnsi"/>
        </w:rPr>
        <w:t xml:space="preserve">ustice </w:t>
      </w:r>
      <w:r w:rsidRPr="00812854">
        <w:rPr>
          <w:rStyle w:val="Emphasis"/>
          <w:rFonts w:cstheme="majorHAnsi"/>
          <w:highlight w:val="cyan"/>
        </w:rPr>
        <w:t>research and statistics play a crucial role</w:t>
      </w:r>
      <w:r w:rsidRPr="00812854">
        <w:rPr>
          <w:rStyle w:val="StyleUnderline"/>
          <w:rFonts w:cstheme="majorHAnsi"/>
        </w:rPr>
        <w:t xml:space="preserve"> </w:t>
      </w:r>
      <w:r w:rsidRPr="00812854">
        <w:rPr>
          <w:rStyle w:val="Emphasis"/>
          <w:rFonts w:cstheme="majorHAnsi"/>
          <w:highlight w:val="cyan"/>
        </w:rPr>
        <w:t>in the cultural reification of black criminality</w:t>
      </w:r>
      <w:r w:rsidRPr="00812854">
        <w:rPr>
          <w:rFonts w:cstheme="majorHAnsi"/>
          <w:sz w:val="16"/>
        </w:rPr>
        <w:t xml:space="preserve">. </w:t>
      </w:r>
      <w:r w:rsidRPr="00812854">
        <w:rPr>
          <w:rStyle w:val="StyleUnderline"/>
          <w:rFonts w:cstheme="majorHAnsi"/>
        </w:rPr>
        <w:t xml:space="preserve">Racial </w:t>
      </w:r>
      <w:r w:rsidRPr="00812854">
        <w:rPr>
          <w:rStyle w:val="StyleUnderline"/>
          <w:rFonts w:cstheme="majorHAnsi"/>
          <w:highlight w:val="cyan"/>
        </w:rPr>
        <w:t>statistics</w:t>
      </w:r>
      <w:r w:rsidRPr="00812854">
        <w:rPr>
          <w:rStyle w:val="StyleUnderline"/>
          <w:rFonts w:cstheme="majorHAnsi"/>
        </w:rPr>
        <w:t xml:space="preserve"> </w:t>
      </w:r>
      <w:r w:rsidRPr="00812854">
        <w:rPr>
          <w:rStyle w:val="StyleUnderline"/>
          <w:rFonts w:cstheme="majorHAnsi"/>
          <w:highlight w:val="cyan"/>
        </w:rPr>
        <w:t>and social surveys provide scientific credibility to beliefs that were once anecdotal</w:t>
      </w:r>
      <w:r w:rsidRPr="00812854">
        <w:rPr>
          <w:rFonts w:cstheme="majorHAnsi"/>
          <w:sz w:val="16"/>
        </w:rPr>
        <w:t xml:space="preserve">. As Muhammad (2010, 20–21) says: “Out of new methods and data sources, </w:t>
      </w:r>
      <w:r w:rsidRPr="00812854">
        <w:rPr>
          <w:rStyle w:val="StyleUnderline"/>
          <w:rFonts w:cstheme="majorHAnsi"/>
          <w:highlight w:val="cyan"/>
        </w:rPr>
        <w:t>black criminality would emerge</w:t>
      </w:r>
      <w:r w:rsidRPr="00812854">
        <w:rPr>
          <w:rFonts w:cstheme="majorHAnsi"/>
          <w:sz w:val="16"/>
        </w:rPr>
        <w:t xml:space="preserve">, </w:t>
      </w:r>
      <w:r w:rsidRPr="00812854">
        <w:rPr>
          <w:rStyle w:val="StyleUnderline"/>
          <w:rFonts w:cstheme="majorHAnsi"/>
          <w:highlight w:val="cyan"/>
        </w:rPr>
        <w:t>alongside disease and intelligence, as a fundamental measure of black inferiority</w:t>
      </w:r>
      <w:r w:rsidRPr="00812854">
        <w:rPr>
          <w:rFonts w:cstheme="majorHAnsi"/>
          <w:sz w:val="16"/>
        </w:rPr>
        <w:t xml:space="preserve"> … black </w:t>
      </w:r>
      <w:r w:rsidRPr="00812854">
        <w:rPr>
          <w:rStyle w:val="StyleUnderline"/>
          <w:rFonts w:cstheme="majorHAnsi"/>
          <w:highlight w:val="cyan"/>
        </w:rPr>
        <w:t>criminality</w:t>
      </w:r>
      <w:r w:rsidRPr="00812854">
        <w:rPr>
          <w:rFonts w:cstheme="majorHAnsi"/>
          <w:sz w:val="16"/>
        </w:rPr>
        <w:t xml:space="preserve"> </w:t>
      </w:r>
      <w:r w:rsidRPr="00812854">
        <w:rPr>
          <w:rStyle w:val="StyleUnderline"/>
          <w:rFonts w:cstheme="majorHAnsi"/>
          <w:highlight w:val="cyan"/>
        </w:rPr>
        <w:t>would become</w:t>
      </w:r>
      <w:r w:rsidRPr="00812854">
        <w:rPr>
          <w:rFonts w:cstheme="majorHAnsi"/>
          <w:sz w:val="16"/>
        </w:rPr>
        <w:t xml:space="preserve"> one of the most commonly cited and longest</w:t>
      </w:r>
      <w:r w:rsidRPr="00812854">
        <w:rPr>
          <w:rFonts w:ascii="Times New Roman" w:hAnsi="Times New Roman" w:cs="Times New Roman"/>
          <w:sz w:val="16"/>
        </w:rPr>
        <w:t>‐</w:t>
      </w:r>
      <w:r w:rsidRPr="00812854">
        <w:rPr>
          <w:rFonts w:cstheme="majorHAnsi"/>
          <w:sz w:val="16"/>
        </w:rPr>
        <w:t xml:space="preserve">lasting </w:t>
      </w:r>
      <w:r w:rsidRPr="00812854">
        <w:rPr>
          <w:rStyle w:val="StyleUnderline"/>
          <w:rFonts w:cstheme="majorHAnsi"/>
          <w:highlight w:val="cyan"/>
        </w:rPr>
        <w:t>justification</w:t>
      </w:r>
      <w:r w:rsidRPr="00812854">
        <w:rPr>
          <w:rFonts w:cstheme="majorHAnsi"/>
          <w:sz w:val="16"/>
        </w:rPr>
        <w:t xml:space="preserve">s </w:t>
      </w:r>
      <w:r w:rsidRPr="00812854">
        <w:rPr>
          <w:rStyle w:val="StyleUnderline"/>
          <w:rFonts w:cstheme="majorHAnsi"/>
          <w:highlight w:val="cyan"/>
        </w:rPr>
        <w:t>for black inferiority</w:t>
      </w:r>
      <w:r w:rsidRPr="00812854">
        <w:rPr>
          <w:rFonts w:cstheme="majorHAnsi"/>
          <w:sz w:val="16"/>
        </w:rPr>
        <w:t xml:space="preserve"> and mortality in the modern urban world.” </w:t>
      </w:r>
      <w:r w:rsidRPr="00812854">
        <w:rPr>
          <w:rStyle w:val="Emphasis"/>
          <w:rFonts w:cstheme="majorHAnsi"/>
          <w:highlight w:val="cyan"/>
        </w:rPr>
        <w:t>Seemingly race</w:t>
      </w:r>
      <w:r w:rsidRPr="00812854">
        <w:rPr>
          <w:rStyle w:val="Emphasis"/>
          <w:rFonts w:ascii="Times New Roman" w:hAnsi="Times New Roman" w:cs="Times New Roman"/>
          <w:highlight w:val="cyan"/>
        </w:rPr>
        <w:t>‐</w:t>
      </w:r>
      <w:r w:rsidRPr="00812854">
        <w:rPr>
          <w:rStyle w:val="Emphasis"/>
          <w:rFonts w:cstheme="majorHAnsi"/>
          <w:highlight w:val="cyan"/>
        </w:rPr>
        <w:t>neutral statistics that demonstrate disproportionate criminality provided and still provide many with allegedly scientific proof of black inferiority and justification for support of practices and policies that reinforce racial segregation and inequality.</w:t>
      </w:r>
    </w:p>
    <w:p w14:paraId="15600AC3" w14:textId="77777777" w:rsidR="00125D9C" w:rsidRPr="00812854" w:rsidRDefault="00125D9C" w:rsidP="00125D9C">
      <w:pPr>
        <w:pStyle w:val="Heading3"/>
        <w:rPr>
          <w:rFonts w:cstheme="majorHAnsi"/>
        </w:rPr>
      </w:pPr>
      <w:r w:rsidRPr="00812854">
        <w:rPr>
          <w:rFonts w:cstheme="majorHAnsi"/>
        </w:rPr>
        <w:t>Link – Systemic Reform</w:t>
      </w:r>
    </w:p>
    <w:p w14:paraId="2089870D" w14:textId="77777777" w:rsidR="00125D9C" w:rsidRPr="00812854" w:rsidRDefault="00125D9C" w:rsidP="00125D9C"/>
    <w:p w14:paraId="570EB7A4" w14:textId="77777777" w:rsidR="00125D9C" w:rsidRPr="00812854" w:rsidRDefault="00125D9C" w:rsidP="00125D9C">
      <w:pPr>
        <w:pStyle w:val="Heading4"/>
        <w:rPr>
          <w:rFonts w:cstheme="majorHAnsi"/>
        </w:rPr>
      </w:pPr>
      <w:r w:rsidRPr="00812854">
        <w:rPr>
          <w:rFonts w:cstheme="majorHAnsi"/>
        </w:rPr>
        <w:t>Labels of Systemic Racism absolve responsibility for opting in. Prefer a victim rather than perpetrators perspective a racial harm.</w:t>
      </w:r>
    </w:p>
    <w:p w14:paraId="6AA7F813" w14:textId="77777777" w:rsidR="00125D9C" w:rsidRPr="00812854" w:rsidRDefault="00125D9C" w:rsidP="00125D9C">
      <w:pPr>
        <w:rPr>
          <w:rFonts w:cstheme="majorHAnsi"/>
          <w:sz w:val="16"/>
          <w:szCs w:val="16"/>
        </w:rPr>
      </w:pPr>
      <w:r w:rsidRPr="00812854">
        <w:rPr>
          <w:rStyle w:val="Style13ptBold"/>
          <w:rFonts w:cstheme="majorHAnsi"/>
        </w:rPr>
        <w:t>Nelson 16</w:t>
      </w:r>
      <w:r w:rsidRPr="00812854">
        <w:rPr>
          <w:rFonts w:cstheme="majorHAnsi"/>
        </w:rPr>
        <w:t>—</w:t>
      </w:r>
      <w:r w:rsidRPr="00812854">
        <w:rPr>
          <w:rFonts w:cstheme="majorHAnsi"/>
          <w:sz w:val="16"/>
          <w:szCs w:val="16"/>
        </w:rPr>
        <w:t>Steven L. Nelson, Assistant Professor of Leadership and Policy Studies in the College of Education at the University of Memphis. His research agenda focuses on the intersection of law, policy, and politics and movements towards and away from civil rights in education. He earned a Ph.D. from the Pennsylvania State University Department of Education Policy Studies’ Educational Leadership Program. He also earned a Juris Doctor degree from the University of Iowa College of Law.(12-8-2016; "Different Script, Same Caste in the Use of Passive and Active Racism: A Critical Race Theory Analysis of the (Ab)use of “House Rules” in Race-Related Education Cases"; Washington &amp;amp; Lee University School of Law Scholarly Commons; https://scholarlycommons.law.wlu.edu/crsj/vol22/iss2/4/; //IS)</w:t>
      </w:r>
    </w:p>
    <w:p w14:paraId="48E4E783" w14:textId="77777777" w:rsidR="00125D9C" w:rsidRPr="00812854" w:rsidRDefault="00125D9C" w:rsidP="00125D9C">
      <w:pPr>
        <w:rPr>
          <w:rFonts w:cstheme="majorHAnsi"/>
          <w:sz w:val="16"/>
        </w:rPr>
      </w:pPr>
      <w:r w:rsidRPr="00812854">
        <w:rPr>
          <w:rFonts w:cstheme="majorHAnsi"/>
          <w:sz w:val="16"/>
        </w:rPr>
        <w:t>Freeman’s argument appears to set the stage for the development of ideas and ideals of systemic racism.181 He even predicts the Court’s discussion of a needed critical mass in his discussion about the “tipping point”182 and, most importantly, addresses the issue of intentional racism.183 To add another facet to Freeman’s theory, the active and passive theory of racism challenges not the existence and/or intentionality of individual racist acts but asserts that eve</w:t>
      </w:r>
      <w:r w:rsidRPr="00812854">
        <w:rPr>
          <w:rFonts w:cstheme="majorHAnsi"/>
          <w:u w:val="single"/>
        </w:rPr>
        <w:t>n “unintentional” or systemic racism is intentional racism</w:t>
      </w:r>
      <w:r w:rsidRPr="00812854">
        <w:rPr>
          <w:rFonts w:cstheme="majorHAnsi"/>
          <w:sz w:val="16"/>
        </w:rPr>
        <w:t xml:space="preserve">. As previously stated, </w:t>
      </w:r>
      <w:r w:rsidRPr="00812854">
        <w:rPr>
          <w:rStyle w:val="StyleUnderline"/>
          <w:rFonts w:cstheme="majorHAnsi"/>
          <w:highlight w:val="cyan"/>
        </w:rPr>
        <w:t>to</w:t>
      </w:r>
      <w:r w:rsidRPr="00812854">
        <w:rPr>
          <w:rFonts w:cstheme="majorHAnsi"/>
          <w:u w:val="single"/>
        </w:rPr>
        <w:t xml:space="preserve"> </w:t>
      </w:r>
      <w:r w:rsidRPr="00812854">
        <w:rPr>
          <w:rFonts w:cstheme="majorHAnsi"/>
          <w:highlight w:val="cyan"/>
          <w:u w:val="single"/>
        </w:rPr>
        <w:t>consciously opt into systemic racism</w:t>
      </w:r>
      <w:r w:rsidRPr="00812854">
        <w:rPr>
          <w:rFonts w:cstheme="majorHAnsi"/>
          <w:u w:val="single"/>
        </w:rPr>
        <w:t xml:space="preserve"> </w:t>
      </w:r>
      <w:r w:rsidRPr="00812854">
        <w:rPr>
          <w:rFonts w:cstheme="majorHAnsi"/>
          <w:highlight w:val="cyan"/>
          <w:u w:val="single"/>
        </w:rPr>
        <w:t>is</w:t>
      </w:r>
      <w:r w:rsidRPr="00812854">
        <w:rPr>
          <w:rFonts w:cstheme="majorHAnsi"/>
          <w:u w:val="single"/>
        </w:rPr>
        <w:t xml:space="preserve"> </w:t>
      </w:r>
      <w:r w:rsidRPr="00812854">
        <w:rPr>
          <w:rFonts w:cstheme="majorHAnsi"/>
          <w:highlight w:val="cyan"/>
          <w:u w:val="single"/>
        </w:rPr>
        <w:t>an</w:t>
      </w:r>
      <w:r w:rsidRPr="00812854">
        <w:rPr>
          <w:rFonts w:cstheme="majorHAnsi"/>
          <w:u w:val="single"/>
        </w:rPr>
        <w:t xml:space="preserve"> actual and </w:t>
      </w:r>
      <w:r w:rsidRPr="00812854">
        <w:rPr>
          <w:rFonts w:cstheme="majorHAnsi"/>
          <w:highlight w:val="cyan"/>
          <w:u w:val="single"/>
        </w:rPr>
        <w:t>intentional act</w:t>
      </w:r>
      <w:r w:rsidRPr="00812854">
        <w:rPr>
          <w:rFonts w:cstheme="majorHAnsi"/>
          <w:u w:val="single"/>
        </w:rPr>
        <w:t xml:space="preserve"> in and of itself</w:t>
      </w:r>
      <w:r w:rsidRPr="00812854">
        <w:rPr>
          <w:rFonts w:cstheme="majorHAnsi"/>
          <w:sz w:val="16"/>
        </w:rPr>
        <w:t xml:space="preserve">. </w:t>
      </w:r>
      <w:r w:rsidRPr="00812854">
        <w:rPr>
          <w:rFonts w:cstheme="majorHAnsi"/>
          <w:u w:val="single"/>
        </w:rPr>
        <w:t xml:space="preserve">Thus, </w:t>
      </w:r>
      <w:r w:rsidRPr="00812854">
        <w:rPr>
          <w:rFonts w:cstheme="majorHAnsi"/>
          <w:highlight w:val="cyan"/>
          <w:u w:val="single"/>
        </w:rPr>
        <w:t>to exculpate individual</w:t>
      </w:r>
      <w:r w:rsidRPr="00812854">
        <w:rPr>
          <w:rFonts w:cstheme="majorHAnsi"/>
          <w:sz w:val="16"/>
          <w:highlight w:val="cyan"/>
        </w:rPr>
        <w:t xml:space="preserve"> </w:t>
      </w:r>
      <w:r w:rsidRPr="00812854">
        <w:rPr>
          <w:rFonts w:cstheme="majorHAnsi"/>
          <w:highlight w:val="cyan"/>
          <w:u w:val="single"/>
        </w:rPr>
        <w:t>actions under</w:t>
      </w:r>
      <w:r w:rsidRPr="00812854">
        <w:rPr>
          <w:rFonts w:cstheme="majorHAnsi"/>
          <w:u w:val="single"/>
        </w:rPr>
        <w:t xml:space="preserve"> </w:t>
      </w:r>
      <w:r w:rsidRPr="00812854">
        <w:rPr>
          <w:rFonts w:cstheme="majorHAnsi"/>
          <w:highlight w:val="cyan"/>
          <w:u w:val="single"/>
        </w:rPr>
        <w:t>a theory of</w:t>
      </w:r>
      <w:r w:rsidRPr="00812854">
        <w:rPr>
          <w:rFonts w:cstheme="majorHAnsi"/>
          <w:u w:val="single"/>
        </w:rPr>
        <w:t xml:space="preserve"> the </w:t>
      </w:r>
      <w:r w:rsidRPr="00812854">
        <w:rPr>
          <w:rFonts w:cstheme="majorHAnsi"/>
          <w:highlight w:val="cyan"/>
          <w:u w:val="single"/>
        </w:rPr>
        <w:t>institutionalism</w:t>
      </w:r>
      <w:r w:rsidRPr="00812854">
        <w:rPr>
          <w:rFonts w:cstheme="majorHAnsi"/>
          <w:u w:val="single"/>
        </w:rPr>
        <w:t xml:space="preserve"> of racism </w:t>
      </w:r>
      <w:r w:rsidRPr="00812854">
        <w:rPr>
          <w:rFonts w:cstheme="majorHAnsi"/>
          <w:highlight w:val="cyan"/>
          <w:u w:val="single"/>
        </w:rPr>
        <w:t>is patently wrong</w:t>
      </w:r>
      <w:r w:rsidRPr="00812854">
        <w:rPr>
          <w:rFonts w:cstheme="majorHAnsi"/>
          <w:sz w:val="16"/>
        </w:rPr>
        <w:t xml:space="preserve">. </w:t>
      </w:r>
      <w:r w:rsidRPr="00812854">
        <w:rPr>
          <w:rFonts w:cstheme="majorHAnsi"/>
          <w:u w:val="single"/>
        </w:rPr>
        <w:t>Allowing for the option</w:t>
      </w:r>
      <w:r w:rsidRPr="00812854">
        <w:rPr>
          <w:rFonts w:cstheme="majorHAnsi"/>
          <w:sz w:val="16"/>
        </w:rPr>
        <w:t xml:space="preserve"> and existence </w:t>
      </w:r>
      <w:r w:rsidRPr="00812854">
        <w:rPr>
          <w:rFonts w:cstheme="majorHAnsi"/>
          <w:u w:val="single"/>
        </w:rPr>
        <w:t>of</w:t>
      </w:r>
      <w:r w:rsidRPr="00812854">
        <w:rPr>
          <w:rFonts w:cstheme="majorHAnsi"/>
          <w:sz w:val="16"/>
        </w:rPr>
        <w:t xml:space="preserve"> </w:t>
      </w:r>
      <w:r w:rsidRPr="00812854">
        <w:rPr>
          <w:rFonts w:cstheme="majorHAnsi"/>
          <w:u w:val="single"/>
        </w:rPr>
        <w:t>institutional or systemic racism</w:t>
      </w:r>
      <w:r w:rsidRPr="00812854">
        <w:rPr>
          <w:rFonts w:cstheme="majorHAnsi"/>
          <w:sz w:val="16"/>
        </w:rPr>
        <w:t xml:space="preserve"> has </w:t>
      </w:r>
      <w:r w:rsidRPr="00812854">
        <w:rPr>
          <w:rFonts w:cstheme="majorHAnsi"/>
          <w:u w:val="single"/>
        </w:rPr>
        <w:t>accomplished numerous objectives for those choosing racism</w:t>
      </w:r>
      <w:r w:rsidRPr="00812854">
        <w:rPr>
          <w:rFonts w:cstheme="majorHAnsi"/>
          <w:sz w:val="16"/>
        </w:rPr>
        <w:t xml:space="preserve"> (whether passive or active). </w:t>
      </w:r>
      <w:r w:rsidRPr="00812854">
        <w:rPr>
          <w:rFonts w:cstheme="majorHAnsi"/>
          <w:u w:val="single"/>
        </w:rPr>
        <w:t>Perpetrators of racism have been able to use a stealth and robust form of passive racism to perpetuate extant forms of overt racism</w:t>
      </w:r>
      <w:r w:rsidRPr="00812854">
        <w:rPr>
          <w:rFonts w:cstheme="majorHAnsi"/>
          <w:sz w:val="16"/>
        </w:rPr>
        <w:t>. Perhaps a soothsayer of sorts, Freeman’s allegation that a victim’s perspective in civil rights cases would result in a more useful and manipulative approach to advancing meaningful civil rights remedies has come true in the converse</w:t>
      </w:r>
      <w:r w:rsidRPr="00812854">
        <w:rPr>
          <w:rFonts w:cstheme="majorHAnsi"/>
          <w:u w:val="single"/>
        </w:rPr>
        <w:t xml:space="preserve">: a </w:t>
      </w:r>
      <w:r w:rsidRPr="00812854">
        <w:rPr>
          <w:rFonts w:cstheme="majorHAnsi"/>
          <w:highlight w:val="cyan"/>
          <w:u w:val="single"/>
        </w:rPr>
        <w:t>perpetrator’s</w:t>
      </w:r>
      <w:r w:rsidRPr="00812854">
        <w:rPr>
          <w:rFonts w:cstheme="majorHAnsi"/>
          <w:u w:val="single"/>
        </w:rPr>
        <w:t xml:space="preserve"> </w:t>
      </w:r>
      <w:r w:rsidRPr="00812854">
        <w:rPr>
          <w:rFonts w:cstheme="majorHAnsi"/>
          <w:highlight w:val="cyan"/>
          <w:u w:val="single"/>
        </w:rPr>
        <w:t>perspective</w:t>
      </w:r>
      <w:r w:rsidRPr="00812854">
        <w:rPr>
          <w:rFonts w:cstheme="majorHAnsi"/>
          <w:u w:val="single"/>
        </w:rPr>
        <w:t xml:space="preserve"> has </w:t>
      </w:r>
      <w:r w:rsidRPr="00812854">
        <w:rPr>
          <w:rFonts w:cstheme="majorHAnsi"/>
          <w:highlight w:val="cyan"/>
          <w:u w:val="single"/>
        </w:rPr>
        <w:t>allowed</w:t>
      </w:r>
      <w:r w:rsidRPr="00812854">
        <w:rPr>
          <w:rFonts w:cstheme="majorHAnsi"/>
          <w:u w:val="single"/>
        </w:rPr>
        <w:t xml:space="preserve"> a more useful and manipulative approach to </w:t>
      </w:r>
      <w:r w:rsidRPr="00812854">
        <w:rPr>
          <w:rFonts w:cstheme="majorHAnsi"/>
          <w:highlight w:val="cyan"/>
          <w:u w:val="single"/>
        </w:rPr>
        <w:t>preventing</w:t>
      </w:r>
      <w:r w:rsidRPr="00812854">
        <w:rPr>
          <w:rFonts w:cstheme="majorHAnsi"/>
          <w:u w:val="single"/>
        </w:rPr>
        <w:t xml:space="preserve"> meaningful </w:t>
      </w:r>
      <w:r w:rsidRPr="00812854">
        <w:rPr>
          <w:rFonts w:cstheme="majorHAnsi"/>
          <w:highlight w:val="cyan"/>
          <w:u w:val="single"/>
        </w:rPr>
        <w:t>civil rights remedies</w:t>
      </w:r>
      <w:r w:rsidRPr="00812854">
        <w:rPr>
          <w:rFonts w:cstheme="majorHAnsi"/>
          <w:sz w:val="16"/>
        </w:rPr>
        <w:t>. Likewise, denial of the impact of racism is a purposeful rejection of others’ realities.</w:t>
      </w:r>
    </w:p>
    <w:p w14:paraId="10927B0A" w14:textId="77777777" w:rsidR="00125D9C" w:rsidRPr="00812854" w:rsidRDefault="00125D9C" w:rsidP="00125D9C">
      <w:pPr>
        <w:rPr>
          <w:rFonts w:cstheme="majorHAnsi"/>
          <w:sz w:val="16"/>
        </w:rPr>
      </w:pPr>
      <w:r w:rsidRPr="00812854">
        <w:rPr>
          <w:rFonts w:cstheme="majorHAnsi"/>
          <w:sz w:val="16"/>
        </w:rPr>
        <w:t>Further connections between passive and active racism exist between the foundations of Critical Race Theory when accounting for Charles R. Lawrence III’s assessment of unconscious racism. Lawrence III asserts that “</w:t>
      </w:r>
      <w:r w:rsidRPr="00812854">
        <w:rPr>
          <w:rFonts w:cstheme="majorHAnsi"/>
          <w:u w:val="single"/>
        </w:rPr>
        <w:t>the injury of racial inequality exists irrespective of the decision makers’ motives</w:t>
      </w:r>
      <w:r w:rsidRPr="00812854">
        <w:rPr>
          <w:rFonts w:cstheme="majorHAnsi"/>
          <w:sz w:val="16"/>
        </w:rPr>
        <w:t xml:space="preserve">.”184 Lawrence proffers an argument using slips of tongues to address unconscious racism.185 He later attests that </w:t>
      </w:r>
      <w:r w:rsidRPr="00812854">
        <w:rPr>
          <w:rFonts w:cstheme="majorHAnsi"/>
          <w:u w:val="single"/>
        </w:rPr>
        <w:t>slips of tongues are products of larger societal issues paving the way for greater oppression of racial minorities</w:t>
      </w:r>
      <w:r w:rsidRPr="00812854">
        <w:rPr>
          <w:rFonts w:cstheme="majorHAnsi"/>
          <w:sz w:val="16"/>
        </w:rPr>
        <w:t xml:space="preserve">.186 Lawrence concludes his essay by noting that the </w:t>
      </w:r>
      <w:r w:rsidRPr="00812854">
        <w:rPr>
          <w:rFonts w:cstheme="majorHAnsi"/>
          <w:u w:val="single"/>
        </w:rPr>
        <w:t>Supreme Court and the academic establishment may be slow to adopt approaches that address unconscious racism</w:t>
      </w:r>
      <w:r w:rsidRPr="00812854">
        <w:rPr>
          <w:rFonts w:cstheme="majorHAnsi"/>
          <w:sz w:val="16"/>
        </w:rPr>
        <w:t>.187 It is necessary to further develop or contest Lawrence’s theory of unconscious racism to place the concepts of passive and active racism into a concept of unconscious racism unless the term unconscious racism is a misnomer. I submit that Lawrence does not speak of unconscious racism because he specifically discusses the reliance of unconscious racism on the acceptance of cultural stereotypes.188 I propose that to</w:t>
      </w:r>
      <w:r w:rsidRPr="00812854">
        <w:rPr>
          <w:rFonts w:cstheme="majorHAnsi"/>
          <w:u w:val="single"/>
        </w:rPr>
        <w:t xml:space="preserve"> </w:t>
      </w:r>
      <w:r w:rsidRPr="00812854">
        <w:rPr>
          <w:rFonts w:cstheme="majorHAnsi"/>
          <w:highlight w:val="cyan"/>
          <w:u w:val="single"/>
        </w:rPr>
        <w:t>accept a cultural</w:t>
      </w:r>
      <w:r w:rsidRPr="00812854">
        <w:rPr>
          <w:rFonts w:cstheme="majorHAnsi"/>
          <w:u w:val="single"/>
        </w:rPr>
        <w:t xml:space="preserve"> </w:t>
      </w:r>
      <w:r w:rsidRPr="00812854">
        <w:rPr>
          <w:rFonts w:cstheme="majorHAnsi"/>
          <w:highlight w:val="cyan"/>
          <w:u w:val="single"/>
        </w:rPr>
        <w:t>stereotype and to not</w:t>
      </w:r>
      <w:r w:rsidRPr="00812854">
        <w:rPr>
          <w:rFonts w:cstheme="majorHAnsi"/>
          <w:u w:val="single"/>
        </w:rPr>
        <w:t xml:space="preserve"> </w:t>
      </w:r>
      <w:r w:rsidRPr="00812854">
        <w:rPr>
          <w:rFonts w:cstheme="majorHAnsi"/>
          <w:highlight w:val="cyan"/>
          <w:u w:val="single"/>
        </w:rPr>
        <w:t>explicitly reject one are offenses with similar results, processes, and intentio</w:t>
      </w:r>
      <w:r w:rsidRPr="00812854">
        <w:rPr>
          <w:rFonts w:cstheme="majorHAnsi"/>
          <w:u w:val="single"/>
        </w:rPr>
        <w:t>ns</w:t>
      </w:r>
      <w:r w:rsidRPr="00812854">
        <w:rPr>
          <w:rFonts w:cstheme="majorHAnsi"/>
          <w:sz w:val="16"/>
        </w:rPr>
        <w:t xml:space="preserve">. The similar result is the further perpetuation of the stereotype. The </w:t>
      </w:r>
      <w:r w:rsidRPr="00812854">
        <w:rPr>
          <w:rFonts w:cstheme="majorHAnsi"/>
          <w:u w:val="single"/>
        </w:rPr>
        <w:t xml:space="preserve">similar </w:t>
      </w:r>
      <w:r w:rsidRPr="00812854">
        <w:rPr>
          <w:rFonts w:cstheme="majorHAnsi"/>
          <w:highlight w:val="cyan"/>
          <w:u w:val="single"/>
        </w:rPr>
        <w:t>intent</w:t>
      </w:r>
      <w:r w:rsidRPr="00812854">
        <w:rPr>
          <w:rFonts w:cstheme="majorHAnsi"/>
          <w:u w:val="single"/>
        </w:rPr>
        <w:t xml:space="preserve"> is to </w:t>
      </w:r>
      <w:r w:rsidRPr="00812854">
        <w:rPr>
          <w:rFonts w:cstheme="majorHAnsi"/>
          <w:highlight w:val="cyan"/>
          <w:u w:val="single"/>
        </w:rPr>
        <w:t>leave</w:t>
      </w:r>
      <w:r w:rsidRPr="00812854">
        <w:rPr>
          <w:rFonts w:cstheme="majorHAnsi"/>
          <w:u w:val="single"/>
        </w:rPr>
        <w:t xml:space="preserve"> </w:t>
      </w:r>
      <w:r w:rsidRPr="00812854">
        <w:rPr>
          <w:rFonts w:cstheme="majorHAnsi"/>
          <w:highlight w:val="cyan"/>
          <w:u w:val="single"/>
        </w:rPr>
        <w:t>intact</w:t>
      </w:r>
      <w:r w:rsidRPr="00812854">
        <w:rPr>
          <w:rFonts w:cstheme="majorHAnsi"/>
          <w:u w:val="single"/>
        </w:rPr>
        <w:t xml:space="preserve"> the options for </w:t>
      </w:r>
      <w:r w:rsidRPr="00812854">
        <w:rPr>
          <w:rFonts w:cstheme="majorHAnsi"/>
          <w:highlight w:val="cyan"/>
          <w:u w:val="single"/>
        </w:rPr>
        <w:t>passive racism</w:t>
      </w:r>
      <w:r w:rsidRPr="00812854">
        <w:rPr>
          <w:rFonts w:cstheme="majorHAnsi"/>
          <w:sz w:val="16"/>
        </w:rPr>
        <w:t xml:space="preserve">. </w:t>
      </w:r>
      <w:r w:rsidRPr="00812854">
        <w:rPr>
          <w:rFonts w:cstheme="majorHAnsi"/>
          <w:u w:val="single"/>
        </w:rPr>
        <w:t>The similar process is choice</w:t>
      </w:r>
      <w:r w:rsidRPr="00812854">
        <w:rPr>
          <w:rFonts w:cstheme="majorHAnsi"/>
          <w:sz w:val="16"/>
        </w:rPr>
        <w:t xml:space="preserve">. In other words, </w:t>
      </w:r>
      <w:r w:rsidRPr="00812854">
        <w:rPr>
          <w:rStyle w:val="StyleUnderline"/>
          <w:rFonts w:cstheme="majorHAnsi"/>
        </w:rPr>
        <w:t>to</w:t>
      </w:r>
      <w:r w:rsidRPr="00812854">
        <w:rPr>
          <w:rFonts w:cstheme="majorHAnsi"/>
          <w:sz w:val="16"/>
        </w:rPr>
        <w:t xml:space="preserve"> </w:t>
      </w:r>
      <w:r w:rsidRPr="00812854">
        <w:rPr>
          <w:rFonts w:cstheme="majorHAnsi"/>
          <w:u w:val="single"/>
        </w:rPr>
        <w:t>accept the concept that Black men are violent, uneducated, or whatever other unsavory stereotype may exist has the same intent of not challenging those very same stereotypes</w:t>
      </w:r>
      <w:r w:rsidRPr="00812854">
        <w:rPr>
          <w:rFonts w:cstheme="majorHAnsi"/>
          <w:sz w:val="16"/>
        </w:rPr>
        <w:t xml:space="preserve">. The </w:t>
      </w:r>
      <w:r w:rsidRPr="00812854">
        <w:rPr>
          <w:rFonts w:cstheme="majorHAnsi"/>
          <w:u w:val="single"/>
        </w:rPr>
        <w:t xml:space="preserve">non-challenger and acceptor may easily </w:t>
      </w:r>
      <w:r w:rsidRPr="00812854">
        <w:rPr>
          <w:rStyle w:val="StyleUnderline"/>
          <w:rFonts w:cstheme="majorHAnsi"/>
          <w:highlight w:val="cyan"/>
        </w:rPr>
        <w:t>dismiss</w:t>
      </w:r>
      <w:r w:rsidRPr="00812854">
        <w:rPr>
          <w:rFonts w:cstheme="majorHAnsi"/>
          <w:sz w:val="16"/>
        </w:rPr>
        <w:t xml:space="preserve"> </w:t>
      </w:r>
      <w:r w:rsidRPr="00812854">
        <w:rPr>
          <w:rFonts w:cstheme="majorHAnsi"/>
          <w:u w:val="single"/>
        </w:rPr>
        <w:t xml:space="preserve">any </w:t>
      </w:r>
      <w:r w:rsidRPr="00812854">
        <w:rPr>
          <w:rFonts w:cstheme="majorHAnsi"/>
          <w:highlight w:val="cyan"/>
          <w:u w:val="single"/>
        </w:rPr>
        <w:t>individual</w:t>
      </w:r>
      <w:r w:rsidRPr="00812854">
        <w:rPr>
          <w:rFonts w:cstheme="majorHAnsi"/>
          <w:u w:val="single"/>
        </w:rPr>
        <w:t xml:space="preserve"> or overt </w:t>
      </w:r>
      <w:r w:rsidRPr="00812854">
        <w:rPr>
          <w:rFonts w:cstheme="majorHAnsi"/>
          <w:highlight w:val="cyan"/>
          <w:u w:val="single"/>
        </w:rPr>
        <w:t>racism</w:t>
      </w:r>
      <w:r w:rsidRPr="00812854">
        <w:rPr>
          <w:rFonts w:cstheme="majorHAnsi"/>
          <w:u w:val="single"/>
        </w:rPr>
        <w:t xml:space="preserve"> </w:t>
      </w:r>
      <w:r w:rsidRPr="00812854">
        <w:rPr>
          <w:rFonts w:cstheme="majorHAnsi"/>
          <w:highlight w:val="cyan"/>
          <w:u w:val="single"/>
        </w:rPr>
        <w:t>while blaming</w:t>
      </w:r>
      <w:r w:rsidRPr="00812854">
        <w:rPr>
          <w:rFonts w:cstheme="majorHAnsi"/>
          <w:u w:val="single"/>
        </w:rPr>
        <w:t xml:space="preserve"> the extant</w:t>
      </w:r>
      <w:r w:rsidRPr="00812854">
        <w:rPr>
          <w:rFonts w:cstheme="majorHAnsi"/>
          <w:sz w:val="16"/>
        </w:rPr>
        <w:t xml:space="preserve"> </w:t>
      </w:r>
      <w:r w:rsidRPr="00812854">
        <w:rPr>
          <w:rFonts w:cstheme="majorHAnsi"/>
          <w:u w:val="single"/>
        </w:rPr>
        <w:t>oppression</w:t>
      </w:r>
      <w:r w:rsidRPr="00812854">
        <w:rPr>
          <w:rFonts w:cstheme="majorHAnsi"/>
          <w:sz w:val="16"/>
        </w:rPr>
        <w:t xml:space="preserve"> of the group stereotyped </w:t>
      </w:r>
      <w:r w:rsidRPr="00812854">
        <w:rPr>
          <w:rFonts w:cstheme="majorHAnsi"/>
          <w:u w:val="single"/>
        </w:rPr>
        <w:t xml:space="preserve">on </w:t>
      </w:r>
      <w:r w:rsidRPr="00812854">
        <w:rPr>
          <w:rFonts w:cstheme="majorHAnsi"/>
          <w:highlight w:val="cyan"/>
          <w:u w:val="single"/>
        </w:rPr>
        <w:t>societal oppression</w:t>
      </w:r>
      <w:r w:rsidRPr="00812854">
        <w:rPr>
          <w:rFonts w:cstheme="majorHAnsi"/>
          <w:u w:val="single"/>
        </w:rPr>
        <w:t xml:space="preserve"> </w:t>
      </w:r>
      <w:r w:rsidRPr="00812854">
        <w:rPr>
          <w:rFonts w:cstheme="majorHAnsi"/>
          <w:highlight w:val="cyan"/>
          <w:u w:val="single"/>
        </w:rPr>
        <w:t>rather than</w:t>
      </w:r>
      <w:r w:rsidRPr="00812854">
        <w:rPr>
          <w:rFonts w:cstheme="majorHAnsi"/>
          <w:u w:val="single"/>
        </w:rPr>
        <w:t xml:space="preserve"> the </w:t>
      </w:r>
      <w:r w:rsidRPr="00812854">
        <w:rPr>
          <w:rFonts w:cstheme="majorHAnsi"/>
          <w:highlight w:val="cyan"/>
          <w:u w:val="single"/>
        </w:rPr>
        <w:t>individual</w:t>
      </w:r>
      <w:r w:rsidRPr="00812854">
        <w:rPr>
          <w:rFonts w:cstheme="majorHAnsi"/>
          <w:u w:val="single"/>
        </w:rPr>
        <w:t xml:space="preserve"> </w:t>
      </w:r>
      <w:r w:rsidRPr="00812854">
        <w:rPr>
          <w:rFonts w:cstheme="majorHAnsi"/>
          <w:highlight w:val="cyan"/>
          <w:u w:val="single"/>
        </w:rPr>
        <w:t>and overt decision to</w:t>
      </w:r>
      <w:r w:rsidRPr="00812854">
        <w:rPr>
          <w:rFonts w:cstheme="majorHAnsi"/>
          <w:u w:val="single"/>
        </w:rPr>
        <w:t xml:space="preserve"> </w:t>
      </w:r>
      <w:r w:rsidRPr="00812854">
        <w:rPr>
          <w:rFonts w:cstheme="majorHAnsi"/>
          <w:highlight w:val="cyan"/>
          <w:u w:val="single"/>
        </w:rPr>
        <w:t>not opt out</w:t>
      </w:r>
      <w:r w:rsidRPr="00812854">
        <w:rPr>
          <w:rFonts w:cstheme="majorHAnsi"/>
          <w:u w:val="single"/>
        </w:rPr>
        <w:t xml:space="preserve"> of </w:t>
      </w:r>
      <w:r w:rsidRPr="00812854">
        <w:rPr>
          <w:rFonts w:cstheme="majorHAnsi"/>
          <w:sz w:val="16"/>
        </w:rPr>
        <w:t xml:space="preserve">the </w:t>
      </w:r>
      <w:r w:rsidRPr="00812854">
        <w:rPr>
          <w:rFonts w:cstheme="majorHAnsi"/>
          <w:u w:val="single"/>
        </w:rPr>
        <w:t>very privilege allowing the non-challenger and/or acceptor</w:t>
      </w:r>
      <w:r w:rsidRPr="00812854">
        <w:rPr>
          <w:rFonts w:cstheme="majorHAnsi"/>
          <w:sz w:val="16"/>
        </w:rPr>
        <w:t xml:space="preserve"> </w:t>
      </w:r>
      <w:r w:rsidRPr="00812854">
        <w:rPr>
          <w:rFonts w:cstheme="majorHAnsi"/>
          <w:u w:val="single"/>
        </w:rPr>
        <w:t>to</w:t>
      </w:r>
      <w:r w:rsidRPr="00812854">
        <w:rPr>
          <w:rFonts w:cstheme="majorHAnsi"/>
          <w:sz w:val="16"/>
        </w:rPr>
        <w:t xml:space="preserve"> </w:t>
      </w:r>
      <w:r w:rsidRPr="00812854">
        <w:rPr>
          <w:rFonts w:cstheme="majorHAnsi"/>
          <w:u w:val="single"/>
        </w:rPr>
        <w:t>experience</w:t>
      </w:r>
      <w:r w:rsidRPr="00812854">
        <w:rPr>
          <w:rFonts w:cstheme="majorHAnsi"/>
          <w:sz w:val="16"/>
        </w:rPr>
        <w:t xml:space="preserve"> some tangible </w:t>
      </w:r>
      <w:r w:rsidRPr="00812854">
        <w:rPr>
          <w:rFonts w:cstheme="majorHAnsi"/>
          <w:u w:val="single"/>
        </w:rPr>
        <w:t>benefit</w:t>
      </w:r>
      <w:r w:rsidRPr="00812854">
        <w:rPr>
          <w:rFonts w:cstheme="majorHAnsi"/>
          <w:sz w:val="16"/>
        </w:rPr>
        <w:t xml:space="preserve">. Given this scenario, it is possible and probable that </w:t>
      </w:r>
      <w:r w:rsidRPr="00812854">
        <w:rPr>
          <w:rFonts w:cstheme="majorHAnsi"/>
          <w:u w:val="single"/>
        </w:rPr>
        <w:t>all “</w:t>
      </w:r>
      <w:r w:rsidRPr="00812854">
        <w:rPr>
          <w:rFonts w:cstheme="majorHAnsi"/>
          <w:highlight w:val="cyan"/>
          <w:u w:val="single"/>
        </w:rPr>
        <w:t>unconscious” racism is</w:t>
      </w:r>
      <w:r w:rsidRPr="00812854">
        <w:rPr>
          <w:rFonts w:cstheme="majorHAnsi"/>
          <w:sz w:val="16"/>
        </w:rPr>
        <w:t xml:space="preserve"> </w:t>
      </w:r>
      <w:r w:rsidRPr="00812854">
        <w:rPr>
          <w:rFonts w:cstheme="majorHAnsi"/>
          <w:u w:val="single"/>
        </w:rPr>
        <w:t xml:space="preserve">to some </w:t>
      </w:r>
      <w:r w:rsidRPr="00812854">
        <w:rPr>
          <w:rFonts w:cstheme="majorHAnsi"/>
          <w:sz w:val="16"/>
        </w:rPr>
        <w:t xml:space="preserve">extent intentional and </w:t>
      </w:r>
      <w:r w:rsidRPr="00812854">
        <w:rPr>
          <w:rFonts w:cstheme="majorHAnsi"/>
          <w:highlight w:val="cyan"/>
          <w:u w:val="single"/>
        </w:rPr>
        <w:t>conscious</w:t>
      </w:r>
      <w:r w:rsidRPr="00812854">
        <w:rPr>
          <w:rFonts w:cstheme="majorHAnsi"/>
          <w:sz w:val="16"/>
        </w:rPr>
        <w:t xml:space="preserve"> </w:t>
      </w:r>
      <w:r w:rsidRPr="00812854">
        <w:rPr>
          <w:rFonts w:cstheme="majorHAnsi"/>
          <w:highlight w:val="cyan"/>
          <w:u w:val="single"/>
        </w:rPr>
        <w:t>though it is comfortable to think otherwise</w:t>
      </w:r>
      <w:r w:rsidRPr="00812854">
        <w:rPr>
          <w:rFonts w:cstheme="majorHAnsi"/>
          <w:sz w:val="16"/>
        </w:rPr>
        <w:t xml:space="preserve">. In many ways, </w:t>
      </w:r>
      <w:r w:rsidRPr="00812854">
        <w:rPr>
          <w:rFonts w:cstheme="majorHAnsi"/>
          <w:u w:val="single"/>
        </w:rPr>
        <w:t>people may be merely picking when to assert their</w:t>
      </w:r>
      <w:r w:rsidRPr="00812854">
        <w:rPr>
          <w:rFonts w:cstheme="majorHAnsi"/>
          <w:sz w:val="16"/>
        </w:rPr>
        <w:t xml:space="preserve"> power, privilege, and </w:t>
      </w:r>
      <w:r w:rsidRPr="00812854">
        <w:rPr>
          <w:rFonts w:cstheme="majorHAnsi"/>
          <w:u w:val="single"/>
        </w:rPr>
        <w:t>prejudice</w:t>
      </w:r>
      <w:r w:rsidRPr="00812854">
        <w:rPr>
          <w:rFonts w:cstheme="majorHAnsi"/>
          <w:sz w:val="16"/>
        </w:rPr>
        <w:t xml:space="preserve"> </w:t>
      </w:r>
      <w:r w:rsidRPr="00812854">
        <w:rPr>
          <w:rFonts w:cstheme="majorHAnsi"/>
          <w:u w:val="single"/>
        </w:rPr>
        <w:t xml:space="preserve">under the </w:t>
      </w:r>
      <w:r w:rsidRPr="00812854">
        <w:rPr>
          <w:rFonts w:cstheme="majorHAnsi"/>
          <w:sz w:val="16"/>
        </w:rPr>
        <w:t xml:space="preserve">cover </w:t>
      </w:r>
      <w:r w:rsidRPr="00812854">
        <w:rPr>
          <w:rFonts w:cstheme="majorHAnsi"/>
          <w:u w:val="single"/>
        </w:rPr>
        <w:t>of accidental</w:t>
      </w:r>
      <w:r w:rsidRPr="00812854">
        <w:rPr>
          <w:rFonts w:cstheme="majorHAnsi"/>
          <w:sz w:val="16"/>
        </w:rPr>
        <w:t xml:space="preserve"> or more appropriately incidental </w:t>
      </w:r>
      <w:r w:rsidRPr="00812854">
        <w:rPr>
          <w:rFonts w:cstheme="majorHAnsi"/>
          <w:u w:val="single"/>
        </w:rPr>
        <w:t>racism</w:t>
      </w:r>
      <w:r w:rsidRPr="00812854">
        <w:rPr>
          <w:rFonts w:cstheme="majorHAnsi"/>
          <w:sz w:val="16"/>
        </w:rPr>
        <w:t xml:space="preserve">; they may also be </w:t>
      </w:r>
      <w:r w:rsidRPr="00812854">
        <w:rPr>
          <w:rFonts w:cstheme="majorHAnsi"/>
          <w:u w:val="single"/>
        </w:rPr>
        <w:t>picking</w:t>
      </w:r>
      <w:r w:rsidRPr="00812854">
        <w:rPr>
          <w:rFonts w:cstheme="majorHAnsi"/>
          <w:sz w:val="16"/>
        </w:rPr>
        <w:t xml:space="preserve"> to </w:t>
      </w:r>
      <w:r w:rsidRPr="00812854">
        <w:rPr>
          <w:rFonts w:cstheme="majorHAnsi"/>
          <w:u w:val="single"/>
        </w:rPr>
        <w:t>preserve the option to slyly opt into</w:t>
      </w:r>
      <w:r w:rsidRPr="00812854">
        <w:rPr>
          <w:rFonts w:cstheme="majorHAnsi"/>
          <w:sz w:val="16"/>
        </w:rPr>
        <w:t xml:space="preserve"> </w:t>
      </w:r>
      <w:r w:rsidRPr="00812854">
        <w:rPr>
          <w:rFonts w:cstheme="majorHAnsi"/>
          <w:u w:val="single"/>
        </w:rPr>
        <w:t>what</w:t>
      </w:r>
      <w:r w:rsidRPr="00812854">
        <w:rPr>
          <w:rFonts w:cstheme="majorHAnsi"/>
          <w:sz w:val="16"/>
        </w:rPr>
        <w:t xml:space="preserve"> </w:t>
      </w:r>
      <w:r w:rsidRPr="00812854">
        <w:rPr>
          <w:rFonts w:cstheme="majorHAnsi"/>
          <w:u w:val="single"/>
        </w:rPr>
        <w:t>can then be proclaimed to be</w:t>
      </w:r>
      <w:r w:rsidRPr="00812854">
        <w:rPr>
          <w:rFonts w:cstheme="majorHAnsi"/>
          <w:sz w:val="16"/>
        </w:rPr>
        <w:t xml:space="preserve"> mere </w:t>
      </w:r>
      <w:r w:rsidRPr="00812854">
        <w:rPr>
          <w:rFonts w:cstheme="majorHAnsi"/>
          <w:u w:val="single"/>
        </w:rPr>
        <w:t>accidental racism (or</w:t>
      </w:r>
      <w:r w:rsidRPr="00812854">
        <w:rPr>
          <w:rFonts w:cstheme="majorHAnsi"/>
          <w:sz w:val="16"/>
        </w:rPr>
        <w:t xml:space="preserve"> racism by mistake).189</w:t>
      </w:r>
    </w:p>
    <w:p w14:paraId="5E86D811" w14:textId="77777777" w:rsidR="00125D9C" w:rsidRPr="00812854" w:rsidRDefault="00125D9C" w:rsidP="00125D9C">
      <w:pPr>
        <w:rPr>
          <w:rFonts w:cstheme="majorHAnsi"/>
          <w:u w:val="single"/>
        </w:rPr>
      </w:pPr>
      <w:r w:rsidRPr="00812854">
        <w:rPr>
          <w:rFonts w:cstheme="majorHAnsi"/>
          <w:sz w:val="16"/>
        </w:rPr>
        <w:t xml:space="preserve">In the interest of clarification, the importance of intent (or lack thereof) must be addressed at this point. The very </w:t>
      </w:r>
      <w:r w:rsidRPr="00812854">
        <w:rPr>
          <w:rFonts w:cstheme="majorHAnsi"/>
          <w:u w:val="single"/>
        </w:rPr>
        <w:t xml:space="preserve">structure of society’s parsing of intent is based on the notion </w:t>
      </w:r>
      <w:r w:rsidRPr="00812854">
        <w:rPr>
          <w:rFonts w:cstheme="majorHAnsi"/>
          <w:sz w:val="16"/>
        </w:rPr>
        <w:t xml:space="preserve">that one’s </w:t>
      </w:r>
      <w:r w:rsidRPr="00812854">
        <w:rPr>
          <w:rFonts w:cstheme="majorHAnsi"/>
          <w:highlight w:val="cyan"/>
          <w:u w:val="single"/>
        </w:rPr>
        <w:t>actions become less vile if</w:t>
      </w:r>
      <w:r w:rsidRPr="00812854">
        <w:rPr>
          <w:rFonts w:cstheme="majorHAnsi"/>
          <w:u w:val="single"/>
        </w:rPr>
        <w:t xml:space="preserve"> the actor’s </w:t>
      </w:r>
      <w:r w:rsidRPr="00812854">
        <w:rPr>
          <w:rFonts w:cstheme="majorHAnsi"/>
          <w:highlight w:val="cyan"/>
          <w:u w:val="single"/>
        </w:rPr>
        <w:t>actions</w:t>
      </w:r>
      <w:r w:rsidRPr="00812854">
        <w:rPr>
          <w:rFonts w:cstheme="majorHAnsi"/>
          <w:sz w:val="16"/>
        </w:rPr>
        <w:t xml:space="preserve"> can be proven to </w:t>
      </w:r>
      <w:r w:rsidRPr="00812854">
        <w:rPr>
          <w:rFonts w:cstheme="majorHAnsi"/>
          <w:highlight w:val="cyan"/>
          <w:u w:val="single"/>
        </w:rPr>
        <w:t>lack</w:t>
      </w:r>
      <w:r w:rsidRPr="00812854">
        <w:rPr>
          <w:rFonts w:cstheme="majorHAnsi"/>
          <w:u w:val="single"/>
        </w:rPr>
        <w:t xml:space="preserve"> a certain degree of </w:t>
      </w:r>
      <w:r w:rsidRPr="00812854">
        <w:rPr>
          <w:rFonts w:cstheme="majorHAnsi"/>
          <w:highlight w:val="cyan"/>
          <w:u w:val="single"/>
        </w:rPr>
        <w:t>intentionality</w:t>
      </w:r>
      <w:r w:rsidRPr="00812854">
        <w:rPr>
          <w:rFonts w:cstheme="majorHAnsi"/>
          <w:sz w:val="16"/>
        </w:rPr>
        <w:t xml:space="preserve">. This </w:t>
      </w:r>
      <w:r w:rsidRPr="00812854">
        <w:rPr>
          <w:rFonts w:cstheme="majorHAnsi"/>
          <w:u w:val="single"/>
        </w:rPr>
        <w:t xml:space="preserve">argument takes </w:t>
      </w:r>
      <w:r w:rsidRPr="00812854">
        <w:rPr>
          <w:rFonts w:cstheme="majorHAnsi"/>
          <w:highlight w:val="cyan"/>
          <w:u w:val="single"/>
        </w:rPr>
        <w:t>the perpetrator’s perspective</w:t>
      </w:r>
      <w:r w:rsidRPr="00812854">
        <w:rPr>
          <w:rFonts w:cstheme="majorHAnsi"/>
          <w:sz w:val="16"/>
        </w:rPr>
        <w:t xml:space="preserve">. This perspective </w:t>
      </w:r>
      <w:r w:rsidRPr="00812854">
        <w:rPr>
          <w:rFonts w:cstheme="majorHAnsi"/>
          <w:highlight w:val="cyan"/>
          <w:u w:val="single"/>
        </w:rPr>
        <w:t>misplaces</w:t>
      </w:r>
      <w:r w:rsidRPr="00812854">
        <w:rPr>
          <w:rFonts w:cstheme="majorHAnsi"/>
          <w:u w:val="single"/>
        </w:rPr>
        <w:t xml:space="preserve"> the </w:t>
      </w:r>
      <w:r w:rsidRPr="00812854">
        <w:rPr>
          <w:rFonts w:cstheme="majorHAnsi"/>
          <w:highlight w:val="cyan"/>
          <w:u w:val="single"/>
        </w:rPr>
        <w:t>power</w:t>
      </w:r>
      <w:r w:rsidRPr="00812854">
        <w:rPr>
          <w:rFonts w:cstheme="majorHAnsi"/>
          <w:u w:val="single"/>
        </w:rPr>
        <w:t xml:space="preserve"> </w:t>
      </w:r>
      <w:r w:rsidRPr="00812854">
        <w:rPr>
          <w:rFonts w:cstheme="majorHAnsi"/>
          <w:highlight w:val="cyan"/>
          <w:u w:val="single"/>
        </w:rPr>
        <w:t>to design remedies in the hands of</w:t>
      </w:r>
      <w:r w:rsidRPr="00812854">
        <w:rPr>
          <w:rFonts w:cstheme="majorHAnsi"/>
          <w:sz w:val="16"/>
        </w:rPr>
        <w:t xml:space="preserve"> the </w:t>
      </w:r>
      <w:r w:rsidRPr="00812854">
        <w:rPr>
          <w:rFonts w:cstheme="majorHAnsi"/>
          <w:highlight w:val="cyan"/>
          <w:u w:val="single"/>
        </w:rPr>
        <w:t>perpetrator</w:t>
      </w:r>
      <w:r w:rsidRPr="00812854">
        <w:rPr>
          <w:rFonts w:cstheme="majorHAnsi"/>
          <w:u w:val="single"/>
        </w:rPr>
        <w:t xml:space="preserve"> by </w:t>
      </w:r>
      <w:r w:rsidRPr="00812854">
        <w:rPr>
          <w:rFonts w:cstheme="majorHAnsi"/>
          <w:highlight w:val="cyan"/>
          <w:u w:val="single"/>
        </w:rPr>
        <w:t>restricting</w:t>
      </w:r>
      <w:r w:rsidRPr="00812854">
        <w:rPr>
          <w:rFonts w:cstheme="majorHAnsi"/>
          <w:u w:val="single"/>
        </w:rPr>
        <w:t xml:space="preserve"> the </w:t>
      </w:r>
      <w:r w:rsidRPr="00812854">
        <w:rPr>
          <w:rFonts w:cstheme="majorHAnsi"/>
          <w:highlight w:val="cyan"/>
          <w:u w:val="single"/>
        </w:rPr>
        <w:t>victim’s</w:t>
      </w:r>
      <w:r w:rsidRPr="00812854">
        <w:rPr>
          <w:rFonts w:cstheme="majorHAnsi"/>
          <w:u w:val="single"/>
        </w:rPr>
        <w:t xml:space="preserve"> wide range of potential </w:t>
      </w:r>
      <w:r w:rsidRPr="00812854">
        <w:rPr>
          <w:rFonts w:cstheme="majorHAnsi"/>
          <w:highlight w:val="cyan"/>
          <w:u w:val="single"/>
        </w:rPr>
        <w:t>grievances</w:t>
      </w:r>
      <w:r w:rsidRPr="00812854">
        <w:rPr>
          <w:rFonts w:cstheme="majorHAnsi"/>
          <w:sz w:val="16"/>
        </w:rPr>
        <w:t xml:space="preserve"> </w:t>
      </w:r>
      <w:r w:rsidRPr="00812854">
        <w:rPr>
          <w:rFonts w:cstheme="majorHAnsi"/>
          <w:u w:val="single"/>
        </w:rPr>
        <w:t xml:space="preserve">and emotions and </w:t>
      </w:r>
      <w:r w:rsidRPr="00812854">
        <w:rPr>
          <w:rFonts w:cstheme="majorHAnsi"/>
          <w:highlight w:val="cyan"/>
          <w:u w:val="single"/>
        </w:rPr>
        <w:t>allowing the perpetrator</w:t>
      </w:r>
      <w:r w:rsidRPr="00812854">
        <w:rPr>
          <w:rFonts w:cstheme="majorHAnsi"/>
          <w:sz w:val="16"/>
        </w:rPr>
        <w:t xml:space="preserve"> (or some other person or entity) </w:t>
      </w:r>
      <w:r w:rsidRPr="00812854">
        <w:rPr>
          <w:rFonts w:cstheme="majorHAnsi"/>
          <w:highlight w:val="cyan"/>
          <w:u w:val="single"/>
        </w:rPr>
        <w:t>to</w:t>
      </w:r>
      <w:r w:rsidRPr="00812854">
        <w:rPr>
          <w:rFonts w:cstheme="majorHAnsi"/>
          <w:u w:val="single"/>
        </w:rPr>
        <w:t xml:space="preserve"> construct and assess the perpetrator’s</w:t>
      </w:r>
      <w:r w:rsidRPr="00812854">
        <w:rPr>
          <w:rFonts w:cstheme="majorHAnsi"/>
          <w:sz w:val="16"/>
        </w:rPr>
        <w:t xml:space="preserve"> </w:t>
      </w:r>
      <w:r w:rsidRPr="00812854">
        <w:rPr>
          <w:rFonts w:cstheme="majorHAnsi"/>
          <w:highlight w:val="cyan"/>
          <w:u w:val="single"/>
        </w:rPr>
        <w:t>culpability</w:t>
      </w:r>
      <w:r w:rsidRPr="00812854">
        <w:rPr>
          <w:rFonts w:cstheme="majorHAnsi"/>
          <w:sz w:val="16"/>
        </w:rPr>
        <w:t xml:space="preserve">. In many ways, the </w:t>
      </w:r>
      <w:r w:rsidRPr="00812854">
        <w:rPr>
          <w:rFonts w:cstheme="majorHAnsi"/>
          <w:u w:val="single"/>
        </w:rPr>
        <w:t>legal system has acculturated society to assume the importance of intent</w:t>
      </w:r>
      <w:r w:rsidRPr="00812854">
        <w:rPr>
          <w:rFonts w:cstheme="majorHAnsi"/>
          <w:sz w:val="16"/>
        </w:rPr>
        <w:t xml:space="preserve">. </w:t>
      </w:r>
      <w:r w:rsidRPr="00812854">
        <w:rPr>
          <w:rFonts w:cstheme="majorHAnsi"/>
          <w:u w:val="single"/>
        </w:rPr>
        <w:t>Sliding scales of intentionality and culpability</w:t>
      </w:r>
      <w:r w:rsidRPr="00812854">
        <w:rPr>
          <w:rFonts w:cstheme="majorHAnsi"/>
          <w:sz w:val="16"/>
        </w:rPr>
        <w:t xml:space="preserve"> might be appropriate for crimes, but their use in oppression </w:t>
      </w:r>
      <w:r w:rsidRPr="00812854">
        <w:rPr>
          <w:rFonts w:cstheme="majorHAnsi"/>
          <w:u w:val="single"/>
        </w:rPr>
        <w:t>is severely inappropriate</w:t>
      </w:r>
      <w:r w:rsidRPr="00812854">
        <w:rPr>
          <w:rFonts w:cstheme="majorHAnsi"/>
          <w:sz w:val="16"/>
        </w:rPr>
        <w:t xml:space="preserve">. For instance, despite the fact that manslaughter and murder have the same consequence, the intent of one makes the perpetrator’s culpability greater than the other. </w:t>
      </w:r>
      <w:r w:rsidRPr="00812854">
        <w:rPr>
          <w:rFonts w:cstheme="majorHAnsi"/>
          <w:highlight w:val="cyan"/>
          <w:u w:val="single"/>
        </w:rPr>
        <w:t>Assessing</w:t>
      </w:r>
      <w:r w:rsidRPr="00812854">
        <w:rPr>
          <w:rFonts w:cstheme="majorHAnsi"/>
          <w:sz w:val="16"/>
        </w:rPr>
        <w:t xml:space="preserve"> the perpetrator’s </w:t>
      </w:r>
      <w:r w:rsidRPr="00812854">
        <w:rPr>
          <w:rFonts w:cstheme="majorHAnsi"/>
          <w:highlight w:val="cyan"/>
          <w:u w:val="single"/>
        </w:rPr>
        <w:t>culpability</w:t>
      </w:r>
      <w:r w:rsidRPr="00812854">
        <w:rPr>
          <w:rFonts w:cstheme="majorHAnsi"/>
          <w:u w:val="single"/>
        </w:rPr>
        <w:t xml:space="preserve"> </w:t>
      </w:r>
      <w:r w:rsidRPr="00812854">
        <w:rPr>
          <w:rFonts w:cstheme="majorHAnsi"/>
          <w:highlight w:val="cyan"/>
          <w:u w:val="single"/>
        </w:rPr>
        <w:t>under</w:t>
      </w:r>
      <w:r w:rsidRPr="00812854">
        <w:rPr>
          <w:rFonts w:cstheme="majorHAnsi"/>
          <w:u w:val="single"/>
        </w:rPr>
        <w:t xml:space="preserve"> a sliding scale of </w:t>
      </w:r>
      <w:r w:rsidRPr="00812854">
        <w:rPr>
          <w:rFonts w:cstheme="majorHAnsi"/>
          <w:highlight w:val="cyan"/>
          <w:u w:val="single"/>
        </w:rPr>
        <w:t>intentionality</w:t>
      </w:r>
      <w:r w:rsidRPr="00812854">
        <w:rPr>
          <w:rFonts w:cstheme="majorHAnsi"/>
          <w:u w:val="single"/>
        </w:rPr>
        <w:t xml:space="preserve"> </w:t>
      </w:r>
      <w:r w:rsidRPr="00812854">
        <w:rPr>
          <w:rFonts w:cstheme="majorHAnsi"/>
          <w:highlight w:val="cyan"/>
          <w:u w:val="single"/>
        </w:rPr>
        <w:t>assumes</w:t>
      </w:r>
      <w:r w:rsidRPr="00812854">
        <w:rPr>
          <w:rFonts w:cstheme="majorHAnsi"/>
          <w:sz w:val="16"/>
        </w:rPr>
        <w:t xml:space="preserve">, however, that there are </w:t>
      </w:r>
      <w:r w:rsidRPr="00812854">
        <w:rPr>
          <w:rFonts w:cstheme="majorHAnsi"/>
          <w:highlight w:val="cyan"/>
          <w:u w:val="single"/>
        </w:rPr>
        <w:t>sliding scales of harm occurring as the result of racist acts</w:t>
      </w:r>
      <w:r w:rsidRPr="00812854">
        <w:rPr>
          <w:rFonts w:cstheme="majorHAnsi"/>
          <w:sz w:val="16"/>
        </w:rPr>
        <w:t xml:space="preserve">. This is </w:t>
      </w:r>
      <w:r w:rsidRPr="00812854">
        <w:rPr>
          <w:rFonts w:cstheme="majorHAnsi"/>
          <w:highlight w:val="cyan"/>
          <w:u w:val="single"/>
        </w:rPr>
        <w:t>patently untrue in</w:t>
      </w:r>
      <w:r w:rsidRPr="00812854">
        <w:rPr>
          <w:rFonts w:cstheme="majorHAnsi"/>
          <w:sz w:val="16"/>
        </w:rPr>
        <w:t xml:space="preserve"> most, if not all</w:t>
      </w:r>
      <w:r w:rsidRPr="00812854">
        <w:rPr>
          <w:rFonts w:cstheme="majorHAnsi"/>
          <w:u w:val="single"/>
        </w:rPr>
        <w:t xml:space="preserve">, </w:t>
      </w:r>
      <w:r w:rsidRPr="00812854">
        <w:rPr>
          <w:rFonts w:cstheme="majorHAnsi"/>
          <w:highlight w:val="cyan"/>
          <w:u w:val="single"/>
        </w:rPr>
        <w:t>cases of oppression</w:t>
      </w:r>
      <w:r w:rsidRPr="00812854">
        <w:rPr>
          <w:rFonts w:cstheme="majorHAnsi"/>
          <w:u w:val="single"/>
        </w:rPr>
        <w:t>.</w:t>
      </w:r>
    </w:p>
    <w:p w14:paraId="761BEF2C" w14:textId="77777777" w:rsidR="00125D9C" w:rsidRPr="00812854" w:rsidRDefault="00125D9C" w:rsidP="00125D9C">
      <w:pPr>
        <w:rPr>
          <w:rFonts w:cstheme="majorHAnsi"/>
          <w:u w:val="single"/>
        </w:rPr>
      </w:pPr>
      <w:r w:rsidRPr="00812854">
        <w:rPr>
          <w:rFonts w:cstheme="majorHAnsi"/>
          <w:sz w:val="16"/>
        </w:rPr>
        <w:t xml:space="preserve">There are </w:t>
      </w:r>
      <w:r w:rsidRPr="00812854">
        <w:rPr>
          <w:rFonts w:cstheme="majorHAnsi"/>
          <w:u w:val="single"/>
        </w:rPr>
        <w:t>not sliding scales of racism</w:t>
      </w:r>
      <w:r w:rsidRPr="00812854">
        <w:rPr>
          <w:rFonts w:cstheme="majorHAnsi"/>
          <w:sz w:val="16"/>
        </w:rPr>
        <w:t xml:space="preserve">; </w:t>
      </w:r>
      <w:r w:rsidRPr="00812854">
        <w:rPr>
          <w:rFonts w:cstheme="majorHAnsi"/>
          <w:u w:val="single"/>
        </w:rPr>
        <w:t xml:space="preserve">racism, whether commissioned by lack of intention to the aggrieved party </w:t>
      </w:r>
      <w:r w:rsidRPr="00812854">
        <w:rPr>
          <w:rFonts w:cstheme="majorHAnsi"/>
          <w:sz w:val="16"/>
        </w:rPr>
        <w:t xml:space="preserve">(assume here that </w:t>
      </w:r>
      <w:r w:rsidRPr="00812854">
        <w:rPr>
          <w:rFonts w:cstheme="majorHAnsi"/>
          <w:u w:val="single"/>
        </w:rPr>
        <w:t>the perpetrator by not recognizing the existence of the victim is</w:t>
      </w:r>
      <w:r w:rsidRPr="00812854">
        <w:rPr>
          <w:rFonts w:cstheme="majorHAnsi"/>
          <w:sz w:val="16"/>
        </w:rPr>
        <w:t xml:space="preserve"> </w:t>
      </w:r>
      <w:r w:rsidRPr="00812854">
        <w:rPr>
          <w:rFonts w:cstheme="majorHAnsi"/>
          <w:u w:val="single"/>
        </w:rPr>
        <w:t>stripping</w:t>
      </w:r>
      <w:r w:rsidRPr="00812854">
        <w:rPr>
          <w:rFonts w:cstheme="majorHAnsi"/>
          <w:sz w:val="16"/>
        </w:rPr>
        <w:t xml:space="preserve"> the </w:t>
      </w:r>
      <w:r w:rsidRPr="00812854">
        <w:rPr>
          <w:rFonts w:cstheme="majorHAnsi"/>
          <w:u w:val="single"/>
        </w:rPr>
        <w:t>victim of</w:t>
      </w:r>
      <w:r w:rsidRPr="00812854">
        <w:rPr>
          <w:rFonts w:cstheme="majorHAnsi"/>
          <w:sz w:val="16"/>
        </w:rPr>
        <w:t xml:space="preserve"> his or her </w:t>
      </w:r>
      <w:r w:rsidRPr="00812854">
        <w:rPr>
          <w:rFonts w:cstheme="majorHAnsi"/>
          <w:u w:val="single"/>
        </w:rPr>
        <w:t>humanity</w:t>
      </w:r>
      <w:r w:rsidRPr="00812854">
        <w:rPr>
          <w:rFonts w:cstheme="majorHAnsi"/>
          <w:sz w:val="16"/>
        </w:rPr>
        <w:t xml:space="preserve">) </w:t>
      </w:r>
      <w:r w:rsidRPr="00812854">
        <w:rPr>
          <w:rFonts w:cstheme="majorHAnsi"/>
          <w:u w:val="single"/>
        </w:rPr>
        <w:t>or</w:t>
      </w:r>
      <w:r w:rsidRPr="00812854">
        <w:rPr>
          <w:rFonts w:cstheme="majorHAnsi"/>
          <w:sz w:val="16"/>
        </w:rPr>
        <w:t xml:space="preserve"> for </w:t>
      </w:r>
      <w:r w:rsidRPr="00812854">
        <w:rPr>
          <w:rFonts w:cstheme="majorHAnsi"/>
          <w:u w:val="single"/>
        </w:rPr>
        <w:t>reason of intentional harm</w:t>
      </w:r>
      <w:r w:rsidRPr="00812854">
        <w:rPr>
          <w:rFonts w:cstheme="majorHAnsi"/>
          <w:sz w:val="16"/>
        </w:rPr>
        <w:t xml:space="preserve">, </w:t>
      </w:r>
      <w:r w:rsidRPr="00812854">
        <w:rPr>
          <w:rFonts w:cstheme="majorHAnsi"/>
          <w:u w:val="single"/>
        </w:rPr>
        <w:t>has the same impact</w:t>
      </w:r>
      <w:r w:rsidRPr="00812854">
        <w:rPr>
          <w:rFonts w:cstheme="majorHAnsi"/>
          <w:sz w:val="16"/>
        </w:rPr>
        <w:t xml:space="preserve"> for the victim. </w:t>
      </w:r>
      <w:r w:rsidRPr="00812854">
        <w:rPr>
          <w:rFonts w:cstheme="majorHAnsi"/>
          <w:highlight w:val="cyan"/>
          <w:u w:val="single"/>
        </w:rPr>
        <w:t>Sliding scales of intent</w:t>
      </w:r>
      <w:r w:rsidRPr="00812854">
        <w:rPr>
          <w:rFonts w:cstheme="majorHAnsi"/>
          <w:sz w:val="16"/>
        </w:rPr>
        <w:t xml:space="preserve"> and culpability do, however, </w:t>
      </w:r>
      <w:r w:rsidRPr="00812854">
        <w:rPr>
          <w:rFonts w:cstheme="majorHAnsi"/>
          <w:highlight w:val="cyan"/>
          <w:u w:val="single"/>
        </w:rPr>
        <w:t>allow White Americans</w:t>
      </w:r>
      <w:r w:rsidRPr="00812854">
        <w:rPr>
          <w:rFonts w:cstheme="majorHAnsi"/>
          <w:u w:val="single"/>
        </w:rPr>
        <w:t xml:space="preserve"> and especially White liberals</w:t>
      </w:r>
      <w:r w:rsidRPr="00812854">
        <w:rPr>
          <w:rFonts w:cstheme="majorHAnsi"/>
          <w:sz w:val="16"/>
        </w:rPr>
        <w:t xml:space="preserve">, </w:t>
      </w:r>
      <w:r w:rsidRPr="00812854">
        <w:rPr>
          <w:rFonts w:cstheme="majorHAnsi"/>
          <w:u w:val="single"/>
        </w:rPr>
        <w:t xml:space="preserve">to </w:t>
      </w:r>
      <w:r w:rsidRPr="00812854">
        <w:rPr>
          <w:rFonts w:cstheme="majorHAnsi"/>
          <w:highlight w:val="cyan"/>
          <w:u w:val="single"/>
        </w:rPr>
        <w:t>disassociate their bad acts</w:t>
      </w:r>
      <w:r w:rsidRPr="00812854">
        <w:rPr>
          <w:rFonts w:cstheme="majorHAnsi"/>
          <w:sz w:val="16"/>
          <w:highlight w:val="cyan"/>
        </w:rPr>
        <w:t xml:space="preserve"> </w:t>
      </w:r>
      <w:r w:rsidRPr="00812854">
        <w:rPr>
          <w:rFonts w:cstheme="majorHAnsi"/>
          <w:highlight w:val="cyan"/>
          <w:u w:val="single"/>
        </w:rPr>
        <w:t>wit</w:t>
      </w:r>
      <w:r w:rsidRPr="00812854">
        <w:rPr>
          <w:rFonts w:cstheme="majorHAnsi"/>
          <w:u w:val="single"/>
        </w:rPr>
        <w:t>h</w:t>
      </w:r>
      <w:r w:rsidRPr="00812854">
        <w:rPr>
          <w:rFonts w:cstheme="majorHAnsi"/>
          <w:sz w:val="16"/>
        </w:rPr>
        <w:t xml:space="preserve"> the </w:t>
      </w:r>
      <w:r w:rsidRPr="00812854">
        <w:rPr>
          <w:rFonts w:cstheme="majorHAnsi"/>
          <w:u w:val="single"/>
        </w:rPr>
        <w:t xml:space="preserve">bad acts of </w:t>
      </w:r>
      <w:r w:rsidRPr="00812854">
        <w:rPr>
          <w:rFonts w:cstheme="majorHAnsi"/>
          <w:sz w:val="16"/>
        </w:rPr>
        <w:t xml:space="preserve">other, </w:t>
      </w:r>
      <w:r w:rsidRPr="00812854">
        <w:rPr>
          <w:rFonts w:cstheme="majorHAnsi"/>
          <w:highlight w:val="cyan"/>
          <w:u w:val="single"/>
        </w:rPr>
        <w:t>more racist</w:t>
      </w:r>
      <w:r w:rsidRPr="00812854">
        <w:rPr>
          <w:rFonts w:cstheme="majorHAnsi"/>
          <w:u w:val="single"/>
        </w:rPr>
        <w:t xml:space="preserve"> White </w:t>
      </w:r>
      <w:r w:rsidRPr="00812854">
        <w:rPr>
          <w:rFonts w:cstheme="majorHAnsi"/>
          <w:highlight w:val="cyan"/>
          <w:u w:val="single"/>
        </w:rPr>
        <w:t>people</w:t>
      </w:r>
      <w:r w:rsidRPr="00812854">
        <w:rPr>
          <w:rFonts w:cstheme="majorHAnsi"/>
          <w:sz w:val="16"/>
        </w:rPr>
        <w:t xml:space="preserve">. At its core, sliding scales of </w:t>
      </w:r>
      <w:r w:rsidRPr="00812854">
        <w:rPr>
          <w:rFonts w:cstheme="majorHAnsi"/>
          <w:u w:val="single"/>
        </w:rPr>
        <w:t>intentionality</w:t>
      </w:r>
      <w:r w:rsidRPr="00812854">
        <w:rPr>
          <w:rFonts w:cstheme="majorHAnsi"/>
          <w:sz w:val="16"/>
        </w:rPr>
        <w:t xml:space="preserve"> and culpability </w:t>
      </w:r>
      <w:r w:rsidRPr="00812854">
        <w:rPr>
          <w:rFonts w:cstheme="majorHAnsi"/>
          <w:highlight w:val="cyan"/>
          <w:u w:val="single"/>
        </w:rPr>
        <w:t>allow White Americans to be</w:t>
      </w:r>
      <w:r w:rsidRPr="00812854">
        <w:rPr>
          <w:rFonts w:cstheme="majorHAnsi"/>
          <w:u w:val="single"/>
        </w:rPr>
        <w:t xml:space="preserve"> “</w:t>
      </w:r>
      <w:r w:rsidRPr="00812854">
        <w:rPr>
          <w:rFonts w:cstheme="majorHAnsi"/>
          <w:highlight w:val="cyan"/>
          <w:u w:val="single"/>
        </w:rPr>
        <w:t>not</w:t>
      </w:r>
      <w:r w:rsidRPr="00812854">
        <w:rPr>
          <w:rFonts w:cstheme="majorHAnsi"/>
          <w:u w:val="single"/>
        </w:rPr>
        <w:t xml:space="preserve"> </w:t>
      </w:r>
      <w:r w:rsidRPr="00812854">
        <w:rPr>
          <w:rFonts w:cstheme="majorHAnsi"/>
          <w:highlight w:val="cyan"/>
          <w:u w:val="single"/>
        </w:rPr>
        <w:t>that racist</w:t>
      </w:r>
      <w:r w:rsidRPr="00812854">
        <w:rPr>
          <w:rFonts w:cstheme="majorHAnsi"/>
          <w:sz w:val="16"/>
          <w:highlight w:val="cyan"/>
        </w:rPr>
        <w:t xml:space="preserve">,” </w:t>
      </w:r>
      <w:r w:rsidRPr="00812854">
        <w:rPr>
          <w:rFonts w:cstheme="majorHAnsi"/>
          <w:highlight w:val="cyan"/>
          <w:u w:val="single"/>
        </w:rPr>
        <w:t>maintaining</w:t>
      </w:r>
      <w:r w:rsidRPr="00812854">
        <w:rPr>
          <w:rFonts w:cstheme="majorHAnsi"/>
          <w:u w:val="single"/>
        </w:rPr>
        <w:t xml:space="preserve"> the structures and </w:t>
      </w:r>
      <w:r w:rsidRPr="00812854">
        <w:rPr>
          <w:rFonts w:cstheme="majorHAnsi"/>
          <w:highlight w:val="cyan"/>
          <w:u w:val="single"/>
        </w:rPr>
        <w:t>benefits of</w:t>
      </w:r>
      <w:r w:rsidRPr="00812854">
        <w:rPr>
          <w:rFonts w:cstheme="majorHAnsi"/>
          <w:u w:val="single"/>
        </w:rPr>
        <w:t xml:space="preserve"> </w:t>
      </w:r>
      <w:r w:rsidRPr="00812854">
        <w:rPr>
          <w:rFonts w:cstheme="majorHAnsi"/>
          <w:highlight w:val="cyan"/>
          <w:u w:val="single"/>
        </w:rPr>
        <w:t>oppressive system</w:t>
      </w:r>
      <w:r w:rsidRPr="00812854">
        <w:rPr>
          <w:rFonts w:cstheme="majorHAnsi"/>
          <w:sz w:val="16"/>
          <w:highlight w:val="cyan"/>
        </w:rPr>
        <w:t>s</w:t>
      </w:r>
      <w:r w:rsidRPr="00812854">
        <w:rPr>
          <w:rFonts w:cstheme="majorHAnsi"/>
          <w:sz w:val="16"/>
        </w:rPr>
        <w:t xml:space="preserve"> </w:t>
      </w:r>
      <w:r w:rsidRPr="00812854">
        <w:rPr>
          <w:rFonts w:cstheme="majorHAnsi"/>
          <w:u w:val="single"/>
        </w:rPr>
        <w:t>while only making marginal</w:t>
      </w:r>
      <w:r w:rsidRPr="00812854">
        <w:rPr>
          <w:rFonts w:cstheme="majorHAnsi"/>
          <w:sz w:val="16"/>
        </w:rPr>
        <w:t xml:space="preserve">, if any, </w:t>
      </w:r>
      <w:r w:rsidRPr="00812854">
        <w:rPr>
          <w:rFonts w:cstheme="majorHAnsi"/>
          <w:u w:val="single"/>
        </w:rPr>
        <w:t>progress towards equity</w:t>
      </w:r>
      <w:r w:rsidRPr="00812854">
        <w:rPr>
          <w:rFonts w:cstheme="majorHAnsi"/>
          <w:sz w:val="16"/>
        </w:rPr>
        <w:t xml:space="preserve">. </w:t>
      </w:r>
      <w:r w:rsidRPr="00812854">
        <w:rPr>
          <w:rFonts w:cstheme="majorHAnsi"/>
          <w:highlight w:val="cyan"/>
          <w:u w:val="single"/>
        </w:rPr>
        <w:t>When the victim’s perspective is taken</w:t>
      </w:r>
      <w:r w:rsidRPr="00812854">
        <w:rPr>
          <w:rFonts w:cstheme="majorHAnsi"/>
          <w:sz w:val="16"/>
        </w:rPr>
        <w:t xml:space="preserve">, the </w:t>
      </w:r>
      <w:r w:rsidRPr="00812854">
        <w:rPr>
          <w:rFonts w:cstheme="majorHAnsi"/>
          <w:highlight w:val="cyan"/>
          <w:u w:val="single"/>
        </w:rPr>
        <w:t>idea of intent becomes</w:t>
      </w:r>
      <w:r w:rsidRPr="00812854">
        <w:rPr>
          <w:rFonts w:cstheme="majorHAnsi"/>
          <w:sz w:val="16"/>
        </w:rPr>
        <w:t xml:space="preserve"> somewhat of a legal and </w:t>
      </w:r>
      <w:r w:rsidRPr="00812854">
        <w:rPr>
          <w:rFonts w:cstheme="majorHAnsi"/>
          <w:u w:val="single"/>
        </w:rPr>
        <w:t xml:space="preserve">practical </w:t>
      </w:r>
      <w:r w:rsidRPr="00812854">
        <w:rPr>
          <w:rFonts w:cstheme="majorHAnsi"/>
          <w:highlight w:val="cyan"/>
          <w:u w:val="single"/>
        </w:rPr>
        <w:t>fiction</w:t>
      </w:r>
      <w:r w:rsidRPr="00812854">
        <w:rPr>
          <w:rFonts w:cstheme="majorHAnsi"/>
          <w:u w:val="single"/>
        </w:rPr>
        <w:t>.</w:t>
      </w:r>
      <w:r w:rsidRPr="00812854">
        <w:rPr>
          <w:rFonts w:cstheme="majorHAnsi"/>
          <w:sz w:val="16"/>
        </w:rPr>
        <w:t xml:space="preserve"> The </w:t>
      </w:r>
      <w:r w:rsidRPr="00812854">
        <w:rPr>
          <w:rFonts w:cstheme="majorHAnsi"/>
          <w:u w:val="single"/>
        </w:rPr>
        <w:t xml:space="preserve">victim of a racist act will seldom care if </w:t>
      </w:r>
      <w:r w:rsidRPr="00812854">
        <w:rPr>
          <w:rFonts w:cstheme="majorHAnsi"/>
          <w:sz w:val="16"/>
        </w:rPr>
        <w:t xml:space="preserve">the </w:t>
      </w:r>
      <w:r w:rsidRPr="00812854">
        <w:rPr>
          <w:rFonts w:cstheme="majorHAnsi"/>
          <w:u w:val="single"/>
        </w:rPr>
        <w:t>perpetrator</w:t>
      </w:r>
      <w:r w:rsidRPr="00812854">
        <w:rPr>
          <w:rFonts w:cstheme="majorHAnsi"/>
          <w:sz w:val="16"/>
        </w:rPr>
        <w:t xml:space="preserve"> of the act </w:t>
      </w:r>
      <w:r w:rsidRPr="00812854">
        <w:rPr>
          <w:rFonts w:cstheme="majorHAnsi"/>
          <w:u w:val="single"/>
        </w:rPr>
        <w:t>acts without “intention</w:t>
      </w:r>
      <w:r w:rsidRPr="00812854">
        <w:rPr>
          <w:rFonts w:cstheme="majorHAnsi"/>
          <w:sz w:val="16"/>
        </w:rPr>
        <w:t xml:space="preserve">” for </w:t>
      </w:r>
      <w:r w:rsidRPr="00812854">
        <w:rPr>
          <w:rFonts w:cstheme="majorHAnsi"/>
          <w:u w:val="single"/>
        </w:rPr>
        <w:t>the</w:t>
      </w:r>
      <w:r w:rsidRPr="00812854">
        <w:rPr>
          <w:rFonts w:cstheme="majorHAnsi"/>
          <w:sz w:val="16"/>
        </w:rPr>
        <w:t xml:space="preserve"> </w:t>
      </w:r>
      <w:r w:rsidRPr="00812854">
        <w:rPr>
          <w:rFonts w:cstheme="majorHAnsi"/>
          <w:highlight w:val="cyan"/>
          <w:u w:val="single"/>
        </w:rPr>
        <w:t>pain will</w:t>
      </w:r>
      <w:r w:rsidRPr="00812854">
        <w:rPr>
          <w:rFonts w:cstheme="majorHAnsi"/>
          <w:u w:val="single"/>
        </w:rPr>
        <w:t xml:space="preserve"> almost certainly </w:t>
      </w:r>
      <w:r w:rsidRPr="00812854">
        <w:rPr>
          <w:rFonts w:cstheme="majorHAnsi"/>
          <w:highlight w:val="cyan"/>
          <w:u w:val="single"/>
        </w:rPr>
        <w:t>be the same</w:t>
      </w:r>
      <w:r w:rsidRPr="00812854">
        <w:rPr>
          <w:rFonts w:cstheme="majorHAnsi"/>
          <w:sz w:val="16"/>
        </w:rPr>
        <w:t xml:space="preserve">, except that </w:t>
      </w:r>
      <w:r w:rsidRPr="00812854">
        <w:rPr>
          <w:rFonts w:cstheme="majorHAnsi"/>
          <w:u w:val="single"/>
        </w:rPr>
        <w:t>the pain might be more if the victim viewed the perpetrator as an ally</w:t>
      </w:r>
      <w:r w:rsidRPr="00812854">
        <w:rPr>
          <w:rFonts w:cstheme="majorHAnsi"/>
          <w:sz w:val="16"/>
        </w:rPr>
        <w:t xml:space="preserve"> or someone who might otherwise not be expected to be racist. </w:t>
      </w:r>
      <w:r w:rsidRPr="00812854">
        <w:rPr>
          <w:rFonts w:cstheme="majorHAnsi"/>
          <w:u w:val="single"/>
        </w:rPr>
        <w:t>Intent, under the victim’s perspective</w:t>
      </w:r>
      <w:r w:rsidRPr="00812854">
        <w:rPr>
          <w:rFonts w:cstheme="majorHAnsi"/>
          <w:sz w:val="16"/>
        </w:rPr>
        <w:t xml:space="preserve">, </w:t>
      </w:r>
      <w:r w:rsidRPr="00812854">
        <w:rPr>
          <w:rFonts w:cstheme="majorHAnsi"/>
          <w:u w:val="single"/>
        </w:rPr>
        <w:t xml:space="preserve">does not matter </w:t>
      </w:r>
      <w:r w:rsidRPr="00812854">
        <w:rPr>
          <w:rFonts w:cstheme="majorHAnsi"/>
          <w:sz w:val="16"/>
        </w:rPr>
        <w:t xml:space="preserve">for </w:t>
      </w:r>
      <w:r w:rsidRPr="00812854">
        <w:rPr>
          <w:rFonts w:cstheme="majorHAnsi"/>
          <w:u w:val="single"/>
        </w:rPr>
        <w:t>only</w:t>
      </w:r>
      <w:r w:rsidRPr="00812854">
        <w:rPr>
          <w:rFonts w:cstheme="majorHAnsi"/>
          <w:sz w:val="16"/>
        </w:rPr>
        <w:t xml:space="preserve"> </w:t>
      </w:r>
      <w:r w:rsidRPr="00812854">
        <w:rPr>
          <w:rFonts w:cstheme="majorHAnsi"/>
          <w:u w:val="single"/>
        </w:rPr>
        <w:t>the perpetrator may feel good about</w:t>
      </w:r>
      <w:r w:rsidRPr="00812854">
        <w:rPr>
          <w:rFonts w:cstheme="majorHAnsi"/>
          <w:sz w:val="16"/>
        </w:rPr>
        <w:t xml:space="preserve"> his or her “</w:t>
      </w:r>
      <w:r w:rsidRPr="00812854">
        <w:rPr>
          <w:rFonts w:cstheme="majorHAnsi"/>
          <w:u w:val="single"/>
        </w:rPr>
        <w:t>unintentional</w:t>
      </w:r>
      <w:r w:rsidRPr="00812854">
        <w:rPr>
          <w:rFonts w:cstheme="majorHAnsi"/>
          <w:sz w:val="16"/>
        </w:rPr>
        <w:t xml:space="preserve">” </w:t>
      </w:r>
      <w:r w:rsidRPr="00812854">
        <w:rPr>
          <w:rFonts w:cstheme="majorHAnsi"/>
          <w:u w:val="single"/>
        </w:rPr>
        <w:t>transgression</w:t>
      </w:r>
      <w:r w:rsidRPr="00812854">
        <w:rPr>
          <w:rFonts w:cstheme="majorHAnsi"/>
          <w:sz w:val="16"/>
        </w:rPr>
        <w:t xml:space="preserve">. The </w:t>
      </w:r>
      <w:r w:rsidRPr="00812854">
        <w:rPr>
          <w:rFonts w:cstheme="majorHAnsi"/>
          <w:u w:val="single"/>
        </w:rPr>
        <w:t>perpetrator is allowed to mold a story</w:t>
      </w:r>
      <w:r w:rsidRPr="00812854">
        <w:rPr>
          <w:rFonts w:cstheme="majorHAnsi"/>
          <w:sz w:val="16"/>
        </w:rPr>
        <w:t xml:space="preserve"> </w:t>
      </w:r>
      <w:r w:rsidRPr="00812854">
        <w:rPr>
          <w:rFonts w:cstheme="majorHAnsi"/>
          <w:u w:val="single"/>
        </w:rPr>
        <w:t>where</w:t>
      </w:r>
      <w:r w:rsidRPr="00812854">
        <w:rPr>
          <w:rFonts w:cstheme="majorHAnsi"/>
          <w:sz w:val="16"/>
        </w:rPr>
        <w:t xml:space="preserve"> </w:t>
      </w:r>
      <w:r w:rsidRPr="00812854">
        <w:rPr>
          <w:rFonts w:cstheme="majorHAnsi"/>
          <w:u w:val="single"/>
        </w:rPr>
        <w:t>he</w:t>
      </w:r>
      <w:r w:rsidRPr="00812854">
        <w:rPr>
          <w:rFonts w:cstheme="majorHAnsi"/>
          <w:sz w:val="16"/>
        </w:rPr>
        <w:t xml:space="preserve"> or she </w:t>
      </w:r>
      <w:r w:rsidRPr="00812854">
        <w:rPr>
          <w:rFonts w:cstheme="majorHAnsi"/>
          <w:u w:val="single"/>
        </w:rPr>
        <w:t>becomes a protagonist</w:t>
      </w:r>
      <w:r w:rsidRPr="00812854">
        <w:rPr>
          <w:rFonts w:cstheme="majorHAnsi"/>
          <w:sz w:val="16"/>
        </w:rPr>
        <w:t xml:space="preserve"> (</w:t>
      </w:r>
      <w:r w:rsidRPr="00812854">
        <w:rPr>
          <w:rFonts w:cstheme="majorHAnsi"/>
          <w:u w:val="single"/>
        </w:rPr>
        <w:t>hero for being less racist than a Klansman</w:t>
      </w:r>
      <w:r w:rsidRPr="00812854">
        <w:rPr>
          <w:rFonts w:cstheme="majorHAnsi"/>
          <w:sz w:val="16"/>
        </w:rPr>
        <w:t xml:space="preserve">) </w:t>
      </w:r>
      <w:r w:rsidRPr="00812854">
        <w:rPr>
          <w:rFonts w:cstheme="majorHAnsi"/>
          <w:u w:val="single"/>
        </w:rPr>
        <w:t>or a redemption-seeking antagonist</w:t>
      </w:r>
      <w:r w:rsidRPr="00812854">
        <w:rPr>
          <w:rFonts w:cstheme="majorHAnsi"/>
          <w:sz w:val="16"/>
        </w:rPr>
        <w:t xml:space="preserve"> (as racist as a Klansman but seeking improvement). The </w:t>
      </w:r>
      <w:r w:rsidRPr="00812854">
        <w:rPr>
          <w:rFonts w:cstheme="majorHAnsi"/>
          <w:u w:val="single"/>
        </w:rPr>
        <w:t>victim does not enjoy a similar privilege.</w:t>
      </w:r>
    </w:p>
    <w:p w14:paraId="760DFCBB" w14:textId="3B88438A" w:rsidR="004736BC" w:rsidRPr="00812854" w:rsidRDefault="004736BC" w:rsidP="004736BC">
      <w:pPr>
        <w:pStyle w:val="Heading2"/>
        <w:rPr>
          <w:rFonts w:cstheme="majorHAnsi"/>
        </w:rPr>
      </w:pPr>
      <w:r w:rsidRPr="00812854">
        <w:rPr>
          <w:rFonts w:cstheme="majorHAnsi"/>
        </w:rPr>
        <w:t>Alt</w:t>
      </w:r>
      <w:r w:rsidR="00D43EC6" w:rsidRPr="00812854">
        <w:rPr>
          <w:rFonts w:cstheme="majorHAnsi"/>
        </w:rPr>
        <w:t xml:space="preserve"> – Storytelling/Narrative</w:t>
      </w:r>
    </w:p>
    <w:p w14:paraId="0CF17544" w14:textId="52DB775E" w:rsidR="00A02FE1" w:rsidRPr="00812854" w:rsidRDefault="00A02FE1" w:rsidP="00A02FE1">
      <w:pPr>
        <w:pStyle w:val="Heading3"/>
      </w:pPr>
      <w:r w:rsidRPr="00812854">
        <w:t>2NC – Alt O/V</w:t>
      </w:r>
    </w:p>
    <w:p w14:paraId="00A5AE93" w14:textId="78743C99" w:rsidR="00E716D2" w:rsidRPr="00812854" w:rsidRDefault="00836314" w:rsidP="00E716D2">
      <w:pPr>
        <w:pStyle w:val="Heading4"/>
      </w:pPr>
      <w:r w:rsidRPr="00812854">
        <w:t xml:space="preserve">I’ll do the alt debate here </w:t>
      </w:r>
      <w:r w:rsidR="00E716D2" w:rsidRPr="00812854">
        <w:t>–</w:t>
      </w:r>
      <w:r w:rsidRPr="00812854">
        <w:t xml:space="preserve"> </w:t>
      </w:r>
      <w:r w:rsidR="005510EB" w:rsidRPr="00812854">
        <w:t>it’s to</w:t>
      </w:r>
      <w:r w:rsidR="009032A9" w:rsidRPr="00812854">
        <w:t xml:space="preserve"> understand the legal </w:t>
      </w:r>
      <w:r w:rsidR="00EA6E2B" w:rsidRPr="00812854">
        <w:t xml:space="preserve">system </w:t>
      </w:r>
      <w:r w:rsidR="005510EB" w:rsidRPr="00812854">
        <w:t xml:space="preserve">through </w:t>
      </w:r>
      <w:r w:rsidR="009E202C" w:rsidRPr="00812854">
        <w:t>individual</w:t>
      </w:r>
      <w:r w:rsidR="00C76C3A" w:rsidRPr="00812854">
        <w:t xml:space="preserve"> lived experiences and stories instead of the aff’s legalistic, impersonal </w:t>
      </w:r>
      <w:r w:rsidR="005C64C4" w:rsidRPr="00812854">
        <w:t>approach</w:t>
      </w:r>
      <w:r w:rsidR="009E202C" w:rsidRPr="00812854">
        <w:t xml:space="preserve">. </w:t>
      </w:r>
      <w:r w:rsidR="00DB43AD" w:rsidRPr="00812854">
        <w:t xml:space="preserve">Only our method humanizes the system in a way that both builds solidarity </w:t>
      </w:r>
      <w:r w:rsidR="0069336F" w:rsidRPr="00812854">
        <w:t xml:space="preserve">within </w:t>
      </w:r>
      <w:r w:rsidR="00424A81" w:rsidRPr="00812854">
        <w:t xml:space="preserve">marginalized </w:t>
      </w:r>
      <w:r w:rsidR="0069336F" w:rsidRPr="00812854">
        <w:t xml:space="preserve">groups </w:t>
      </w:r>
      <w:r w:rsidR="00DB43AD" w:rsidRPr="00812854">
        <w:t xml:space="preserve">but also opens the future </w:t>
      </w:r>
      <w:r w:rsidR="0069336F" w:rsidRPr="00812854">
        <w:t>to more radi</w:t>
      </w:r>
      <w:r w:rsidR="0059021A" w:rsidRPr="00812854">
        <w:t>c</w:t>
      </w:r>
      <w:r w:rsidR="0069336F" w:rsidRPr="00812854">
        <w:t>al</w:t>
      </w:r>
      <w:r w:rsidR="0059021A" w:rsidRPr="00812854">
        <w:t xml:space="preserve"> </w:t>
      </w:r>
      <w:r w:rsidR="0069336F" w:rsidRPr="00812854">
        <w:t>calls for change. T</w:t>
      </w:r>
      <w:r w:rsidR="00E97984" w:rsidRPr="00812854">
        <w:t>hat’s 1NC Delgado</w:t>
      </w:r>
      <w:r w:rsidR="00E65DB7" w:rsidRPr="00812854">
        <w:t xml:space="preserve">.  </w:t>
      </w:r>
      <w:r w:rsidR="00E716D2" w:rsidRPr="00812854">
        <w:t xml:space="preserve">You </w:t>
      </w:r>
      <w:r w:rsidR="00850C73" w:rsidRPr="00812854">
        <w:t xml:space="preserve">should </w:t>
      </w:r>
      <w:r w:rsidR="0056507D" w:rsidRPr="00812854">
        <w:t>vote negative to</w:t>
      </w:r>
      <w:r w:rsidR="00E716D2" w:rsidRPr="00812854">
        <w:t xml:space="preserve"> refuse the liberal urge for reformism precisely </w:t>
      </w:r>
      <w:r w:rsidR="00E716D2" w:rsidRPr="00812854">
        <w:rPr>
          <w:u w:val="single"/>
        </w:rPr>
        <w:t>because</w:t>
      </w:r>
      <w:r w:rsidR="00E716D2" w:rsidRPr="00812854">
        <w:t xml:space="preserve"> of its seductive</w:t>
      </w:r>
      <w:r w:rsidR="00A26172" w:rsidRPr="00812854">
        <w:t xml:space="preserve"> appeal that only placates </w:t>
      </w:r>
      <w:r w:rsidR="007F3F94" w:rsidRPr="00812854">
        <w:t xml:space="preserve">more </w:t>
      </w:r>
      <w:r w:rsidR="005C6927" w:rsidRPr="00812854">
        <w:t>emancipatory</w:t>
      </w:r>
      <w:r w:rsidR="007F3F94" w:rsidRPr="00812854">
        <w:t xml:space="preserve"> politics</w:t>
      </w:r>
      <w:r w:rsidR="00E716D2" w:rsidRPr="00812854">
        <w:t>.</w:t>
      </w:r>
      <w:r w:rsidR="00E716D2" w:rsidRPr="00812854">
        <w:rPr>
          <w:b w:val="0"/>
          <w:bCs/>
        </w:rPr>
        <w:t xml:space="preserve"> </w:t>
      </w:r>
    </w:p>
    <w:p w14:paraId="51C05988" w14:textId="77777777" w:rsidR="003F235E" w:rsidRPr="00812854" w:rsidRDefault="003F235E" w:rsidP="003F235E"/>
    <w:p w14:paraId="1F4656EE" w14:textId="36AE268A" w:rsidR="00A32DFF" w:rsidRPr="00812854" w:rsidRDefault="00C22C6B" w:rsidP="00E65DB7">
      <w:pPr>
        <w:pStyle w:val="Heading4"/>
        <w:rPr>
          <w:rFonts w:cstheme="majorHAnsi"/>
        </w:rPr>
      </w:pPr>
      <w:r w:rsidRPr="00812854">
        <w:rPr>
          <w:rFonts w:cstheme="majorHAnsi"/>
        </w:rPr>
        <w:t xml:space="preserve">Empirics go negative </w:t>
      </w:r>
      <w:r w:rsidR="00A32DFF" w:rsidRPr="00812854">
        <w:rPr>
          <w:rFonts w:cstheme="majorHAnsi"/>
        </w:rPr>
        <w:t>–</w:t>
      </w:r>
      <w:r w:rsidRPr="00812854">
        <w:rPr>
          <w:rFonts w:cstheme="majorHAnsi"/>
        </w:rPr>
        <w:t xml:space="preserve"> </w:t>
      </w:r>
      <w:r w:rsidR="00A32DFF" w:rsidRPr="00812854">
        <w:rPr>
          <w:rFonts w:cstheme="majorHAnsi"/>
        </w:rPr>
        <w:t xml:space="preserve">counter framing historically </w:t>
      </w:r>
      <w:r w:rsidR="00396302" w:rsidRPr="00812854">
        <w:rPr>
          <w:rFonts w:cstheme="majorHAnsi"/>
        </w:rPr>
        <w:t xml:space="preserve">undermines systems of oppressions by </w:t>
      </w:r>
      <w:r w:rsidR="003939C0" w:rsidRPr="00812854">
        <w:rPr>
          <w:rFonts w:cstheme="majorHAnsi"/>
        </w:rPr>
        <w:t xml:space="preserve">breaking down </w:t>
      </w:r>
      <w:r w:rsidR="00424A81" w:rsidRPr="00812854">
        <w:rPr>
          <w:rFonts w:cstheme="majorHAnsi"/>
        </w:rPr>
        <w:t>pernicious</w:t>
      </w:r>
      <w:r w:rsidR="003939C0" w:rsidRPr="00812854">
        <w:rPr>
          <w:rFonts w:cstheme="majorHAnsi"/>
        </w:rPr>
        <w:t xml:space="preserve"> ideologies</w:t>
      </w:r>
    </w:p>
    <w:p w14:paraId="5EF3B6AB" w14:textId="77777777" w:rsidR="00E65DB7" w:rsidRPr="00812854" w:rsidRDefault="00E65DB7" w:rsidP="00E65DB7">
      <w:pPr>
        <w:rPr>
          <w:rFonts w:cstheme="majorHAnsi"/>
          <w:sz w:val="16"/>
          <w:szCs w:val="16"/>
        </w:rPr>
      </w:pPr>
      <w:r w:rsidRPr="00812854">
        <w:rPr>
          <w:rStyle w:val="Style13ptBold"/>
          <w:rFonts w:cstheme="majorHAnsi"/>
        </w:rPr>
        <w:t>Slatton and Feagin 12</w:t>
      </w:r>
      <w:r w:rsidRPr="00812854">
        <w:rPr>
          <w:rFonts w:cstheme="majorHAnsi"/>
          <w:sz w:val="16"/>
          <w:szCs w:val="16"/>
        </w:rPr>
        <w:t>—Brittany C. Slatton is an Associate Professor of Sociology at Texas Southern University and U.S. sociologist and social theorist who has conducted extensive research on racial and gender issues, especially in regard to the United States. He is currently the Ella C. McFadden Distinguished Professor at Texas A&amp;M University. (2-2-2012; "Racial and Ethnic Issues"; Wiley Online Library; https://onlinelibrary-wiley-com.proxy.lib.umich.edu/doi/abs/10.1002/9781444347388.ch16; //IS)</w:t>
      </w:r>
    </w:p>
    <w:p w14:paraId="46B3A213" w14:textId="77777777" w:rsidR="00E65DB7" w:rsidRPr="00812854" w:rsidRDefault="00E65DB7" w:rsidP="00E65DB7">
      <w:pPr>
        <w:rPr>
          <w:rFonts w:cstheme="majorHAnsi"/>
          <w:sz w:val="16"/>
        </w:rPr>
      </w:pPr>
      <w:r w:rsidRPr="00812854">
        <w:rPr>
          <w:rFonts w:cstheme="majorHAnsi"/>
          <w:sz w:val="16"/>
        </w:rPr>
        <w:t xml:space="preserve">Previous sections document some of the critical -racism research, revealing the contemporary ways whites engage in racism and documenting the continuing experiences of racial hostility and discrimination in the lives of people of color. However, </w:t>
      </w:r>
      <w:r w:rsidRPr="00812854">
        <w:rPr>
          <w:rFonts w:cstheme="majorHAnsi"/>
          <w:u w:val="single"/>
        </w:rPr>
        <w:t>in the past and present people of color have not just passively accepted racism and white domination</w:t>
      </w:r>
      <w:r w:rsidRPr="00812854">
        <w:rPr>
          <w:rFonts w:cstheme="majorHAnsi"/>
          <w:sz w:val="16"/>
        </w:rPr>
        <w:t xml:space="preserve">, but in </w:t>
      </w:r>
      <w:r w:rsidRPr="00812854">
        <w:rPr>
          <w:rFonts w:cstheme="majorHAnsi"/>
          <w:u w:val="single"/>
        </w:rPr>
        <w:t>various forms and degrees have engaged in resistance strategies</w:t>
      </w:r>
      <w:r w:rsidRPr="00812854">
        <w:rPr>
          <w:rFonts w:cstheme="majorHAnsi"/>
          <w:sz w:val="16"/>
        </w:rPr>
        <w:t xml:space="preserve"> </w:t>
      </w:r>
      <w:r w:rsidRPr="00812854">
        <w:rPr>
          <w:rFonts w:cstheme="majorHAnsi"/>
          <w:u w:val="single"/>
        </w:rPr>
        <w:t>against</w:t>
      </w:r>
      <w:r w:rsidRPr="00812854">
        <w:rPr>
          <w:rFonts w:cstheme="majorHAnsi"/>
          <w:sz w:val="16"/>
        </w:rPr>
        <w:t xml:space="preserve"> this </w:t>
      </w:r>
      <w:r w:rsidRPr="00812854">
        <w:rPr>
          <w:rFonts w:cstheme="majorHAnsi"/>
          <w:u w:val="single"/>
        </w:rPr>
        <w:t>white oppression</w:t>
      </w:r>
      <w:r w:rsidRPr="00812854">
        <w:rPr>
          <w:rFonts w:cstheme="majorHAnsi"/>
          <w:sz w:val="16"/>
        </w:rPr>
        <w:t xml:space="preserve">. A </w:t>
      </w:r>
      <w:r w:rsidRPr="00812854">
        <w:rPr>
          <w:rFonts w:cstheme="majorHAnsi"/>
          <w:u w:val="single"/>
        </w:rPr>
        <w:t>critical approach to race acknowledges</w:t>
      </w:r>
      <w:r w:rsidRPr="00812854">
        <w:rPr>
          <w:rFonts w:cstheme="majorHAnsi"/>
          <w:sz w:val="16"/>
        </w:rPr>
        <w:t xml:space="preserve"> the </w:t>
      </w:r>
      <w:r w:rsidRPr="00812854">
        <w:rPr>
          <w:rFonts w:cstheme="majorHAnsi"/>
          <w:u w:val="single"/>
        </w:rPr>
        <w:t>ways in which various groups of color fi ght back against white power structures</w:t>
      </w:r>
      <w:r w:rsidRPr="00812854">
        <w:rPr>
          <w:rFonts w:cstheme="majorHAnsi"/>
          <w:sz w:val="16"/>
        </w:rPr>
        <w:t xml:space="preserve"> </w:t>
      </w:r>
      <w:r w:rsidRPr="00812854">
        <w:rPr>
          <w:rFonts w:cstheme="majorHAnsi"/>
          <w:u w:val="single"/>
        </w:rPr>
        <w:t>that subsist on racial subordination.</w:t>
      </w:r>
      <w:r w:rsidRPr="00812854">
        <w:rPr>
          <w:rFonts w:cstheme="majorHAnsi"/>
          <w:sz w:val="16"/>
        </w:rPr>
        <w:t xml:space="preserve"> </w:t>
      </w:r>
      <w:r w:rsidRPr="00812854">
        <w:rPr>
          <w:rFonts w:cstheme="majorHAnsi"/>
          <w:u w:val="single"/>
        </w:rPr>
        <w:t>Critical race theorists</w:t>
      </w:r>
      <w:r w:rsidRPr="00812854">
        <w:rPr>
          <w:rFonts w:cstheme="majorHAnsi"/>
          <w:sz w:val="16"/>
        </w:rPr>
        <w:t xml:space="preserve"> </w:t>
      </w:r>
      <w:r w:rsidRPr="00812854">
        <w:rPr>
          <w:rFonts w:cstheme="majorHAnsi"/>
          <w:u w:val="single"/>
        </w:rPr>
        <w:t xml:space="preserve">have a rich history of </w:t>
      </w:r>
      <w:r w:rsidRPr="00812854">
        <w:rPr>
          <w:rFonts w:cstheme="majorHAnsi"/>
          <w:highlight w:val="cyan"/>
          <w:u w:val="single"/>
        </w:rPr>
        <w:t>providing insightful narratives</w:t>
      </w:r>
      <w:r w:rsidRPr="00812854">
        <w:rPr>
          <w:rFonts w:cstheme="majorHAnsi"/>
          <w:sz w:val="16"/>
          <w:highlight w:val="cyan"/>
        </w:rPr>
        <w:t xml:space="preserve"> </w:t>
      </w:r>
      <w:r w:rsidRPr="00812854">
        <w:rPr>
          <w:rFonts w:cstheme="majorHAnsi"/>
          <w:highlight w:val="cyan"/>
          <w:u w:val="single"/>
        </w:rPr>
        <w:t>and</w:t>
      </w:r>
      <w:r w:rsidRPr="00812854">
        <w:rPr>
          <w:rFonts w:cstheme="majorHAnsi"/>
          <w:u w:val="single"/>
        </w:rPr>
        <w:t xml:space="preserve"> </w:t>
      </w:r>
      <w:r w:rsidRPr="00812854">
        <w:rPr>
          <w:rFonts w:cstheme="majorHAnsi"/>
          <w:highlight w:val="cyan"/>
          <w:u w:val="single"/>
        </w:rPr>
        <w:t>counter -stories</w:t>
      </w:r>
      <w:r w:rsidRPr="00812854">
        <w:rPr>
          <w:rFonts w:cstheme="majorHAnsi"/>
          <w:sz w:val="16"/>
        </w:rPr>
        <w:t xml:space="preserve"> (Ross 1989; Delgado 1995; Torres &amp; Milun 1995) </w:t>
      </w:r>
      <w:r w:rsidRPr="00812854">
        <w:rPr>
          <w:rFonts w:cstheme="majorHAnsi"/>
          <w:highlight w:val="cyan"/>
          <w:u w:val="single"/>
        </w:rPr>
        <w:t>to engage in resistance</w:t>
      </w:r>
      <w:r w:rsidRPr="00812854">
        <w:rPr>
          <w:rFonts w:cstheme="majorHAnsi"/>
          <w:sz w:val="16"/>
        </w:rPr>
        <w:t xml:space="preserve"> </w:t>
      </w:r>
      <w:r w:rsidRPr="00812854">
        <w:rPr>
          <w:rFonts w:cstheme="majorHAnsi"/>
          <w:highlight w:val="cyan"/>
          <w:u w:val="single"/>
        </w:rPr>
        <w:t>and</w:t>
      </w:r>
      <w:r w:rsidRPr="00812854">
        <w:rPr>
          <w:rFonts w:cstheme="majorHAnsi"/>
          <w:sz w:val="16"/>
        </w:rPr>
        <w:t xml:space="preserve"> </w:t>
      </w:r>
      <w:r w:rsidRPr="00812854">
        <w:rPr>
          <w:rFonts w:cstheme="majorHAnsi"/>
          <w:highlight w:val="cyan"/>
          <w:u w:val="single"/>
        </w:rPr>
        <w:t>theorize how people of color create their own meaning systems</w:t>
      </w:r>
      <w:r w:rsidRPr="00812854">
        <w:rPr>
          <w:rFonts w:cstheme="majorHAnsi"/>
          <w:u w:val="single"/>
        </w:rPr>
        <w:t xml:space="preserve"> in a white -normative society</w:t>
      </w:r>
      <w:r w:rsidRPr="00812854">
        <w:rPr>
          <w:rFonts w:cstheme="majorHAnsi"/>
          <w:sz w:val="16"/>
        </w:rPr>
        <w:t xml:space="preserve">. Critical race theorists analyze </w:t>
      </w:r>
      <w:r w:rsidRPr="00812854">
        <w:rPr>
          <w:rFonts w:cstheme="majorHAnsi"/>
          <w:u w:val="single"/>
        </w:rPr>
        <w:t xml:space="preserve">narratives and counter -stories </w:t>
      </w:r>
      <w:r w:rsidRPr="00812854">
        <w:rPr>
          <w:rFonts w:cstheme="majorHAnsi"/>
          <w:sz w:val="16"/>
        </w:rPr>
        <w:t xml:space="preserve">of people of color to </w:t>
      </w:r>
      <w:r w:rsidRPr="00812854">
        <w:rPr>
          <w:rFonts w:cstheme="majorHAnsi"/>
          <w:u w:val="single"/>
        </w:rPr>
        <w:t>reveal those</w:t>
      </w:r>
      <w:r w:rsidRPr="00812854">
        <w:rPr>
          <w:rFonts w:cstheme="majorHAnsi"/>
          <w:sz w:val="16"/>
        </w:rPr>
        <w:t xml:space="preserve"> </w:t>
      </w:r>
      <w:r w:rsidRPr="00812854">
        <w:rPr>
          <w:rFonts w:cstheme="majorHAnsi"/>
          <w:u w:val="single"/>
        </w:rPr>
        <w:t>resistance realities</w:t>
      </w:r>
      <w:r w:rsidRPr="00812854">
        <w:rPr>
          <w:rFonts w:cstheme="majorHAnsi"/>
          <w:sz w:val="16"/>
        </w:rPr>
        <w:t xml:space="preserve"> </w:t>
      </w:r>
      <w:r w:rsidRPr="00812854">
        <w:rPr>
          <w:rFonts w:cstheme="majorHAnsi"/>
          <w:u w:val="single"/>
        </w:rPr>
        <w:t>that have been ignored or marginaliz</w:t>
      </w:r>
      <w:r w:rsidRPr="00812854">
        <w:rPr>
          <w:rFonts w:cstheme="majorHAnsi"/>
          <w:sz w:val="16"/>
        </w:rPr>
        <w:t xml:space="preserve">ed, and </w:t>
      </w:r>
      <w:r w:rsidRPr="00812854">
        <w:rPr>
          <w:rFonts w:cstheme="majorHAnsi"/>
          <w:u w:val="single"/>
        </w:rPr>
        <w:t xml:space="preserve">they use </w:t>
      </w:r>
      <w:r w:rsidRPr="00812854">
        <w:rPr>
          <w:rFonts w:cstheme="majorHAnsi"/>
          <w:highlight w:val="cyan"/>
          <w:u w:val="single"/>
        </w:rPr>
        <w:t>counter - methods</w:t>
      </w:r>
      <w:r w:rsidRPr="00812854">
        <w:rPr>
          <w:rFonts w:cstheme="majorHAnsi"/>
          <w:sz w:val="16"/>
        </w:rPr>
        <w:t xml:space="preserve"> as tools </w:t>
      </w:r>
      <w:r w:rsidRPr="00812854">
        <w:rPr>
          <w:rFonts w:cstheme="majorHAnsi"/>
          <w:u w:val="single"/>
        </w:rPr>
        <w:t>to</w:t>
      </w:r>
      <w:r w:rsidRPr="00812854">
        <w:rPr>
          <w:rFonts w:cstheme="majorHAnsi"/>
          <w:sz w:val="16"/>
        </w:rPr>
        <w:t xml:space="preserve"> </w:t>
      </w:r>
      <w:r w:rsidRPr="00812854">
        <w:rPr>
          <w:rFonts w:cstheme="majorHAnsi"/>
          <w:highlight w:val="cyan"/>
          <w:u w:val="single"/>
        </w:rPr>
        <w:t>dispute the narratives</w:t>
      </w:r>
      <w:r w:rsidRPr="00812854">
        <w:rPr>
          <w:rFonts w:cstheme="majorHAnsi"/>
          <w:sz w:val="16"/>
        </w:rPr>
        <w:t xml:space="preserve"> and stories of the dominant white group (Yosso &amp; Daniel 2005). According to Delgado, thus, the “</w:t>
      </w:r>
      <w:r w:rsidRPr="00812854">
        <w:rPr>
          <w:rFonts w:cstheme="majorHAnsi"/>
          <w:u w:val="single"/>
        </w:rPr>
        <w:t xml:space="preserve">stories or narratives </w:t>
      </w:r>
      <w:r w:rsidRPr="00812854">
        <w:rPr>
          <w:rFonts w:cstheme="majorHAnsi"/>
          <w:highlight w:val="cyan"/>
          <w:u w:val="single"/>
        </w:rPr>
        <w:t>told by</w:t>
      </w:r>
      <w:r w:rsidRPr="00812854">
        <w:rPr>
          <w:rFonts w:cstheme="majorHAnsi"/>
          <w:sz w:val="16"/>
        </w:rPr>
        <w:t xml:space="preserve"> the [</w:t>
      </w:r>
      <w:r w:rsidRPr="00812854">
        <w:rPr>
          <w:rFonts w:cstheme="majorHAnsi"/>
          <w:highlight w:val="cyan"/>
          <w:u w:val="single"/>
        </w:rPr>
        <w:t>dominant group</w:t>
      </w:r>
      <w:r w:rsidRPr="00812854">
        <w:rPr>
          <w:rFonts w:cstheme="majorHAnsi"/>
          <w:u w:val="single"/>
        </w:rPr>
        <w:t>] remind it of</w:t>
      </w:r>
      <w:r w:rsidRPr="00812854">
        <w:rPr>
          <w:rFonts w:cstheme="majorHAnsi"/>
          <w:sz w:val="16"/>
        </w:rPr>
        <w:t xml:space="preserve"> its </w:t>
      </w:r>
      <w:r w:rsidRPr="00812854">
        <w:rPr>
          <w:rFonts w:cstheme="majorHAnsi"/>
          <w:u w:val="single"/>
        </w:rPr>
        <w:t>identity in relation to outgroups</w:t>
      </w:r>
      <w:r w:rsidRPr="00812854">
        <w:rPr>
          <w:rFonts w:cstheme="majorHAnsi"/>
          <w:sz w:val="16"/>
        </w:rPr>
        <w:t xml:space="preserve">, and </w:t>
      </w:r>
      <w:r w:rsidRPr="00812854">
        <w:rPr>
          <w:rFonts w:cstheme="majorHAnsi"/>
          <w:u w:val="single"/>
        </w:rPr>
        <w:t>provide</w:t>
      </w:r>
      <w:r w:rsidRPr="00812854">
        <w:rPr>
          <w:rFonts w:cstheme="majorHAnsi"/>
          <w:sz w:val="16"/>
        </w:rPr>
        <w:t xml:space="preserve"> it </w:t>
      </w:r>
      <w:r w:rsidRPr="00812854">
        <w:rPr>
          <w:rFonts w:cstheme="majorHAnsi"/>
          <w:u w:val="single"/>
        </w:rPr>
        <w:t>with a form of shared reali</w:t>
      </w:r>
      <w:r w:rsidRPr="00812854">
        <w:rPr>
          <w:rFonts w:cstheme="majorHAnsi"/>
          <w:sz w:val="16"/>
        </w:rPr>
        <w:t xml:space="preserve">ty in </w:t>
      </w:r>
      <w:r w:rsidRPr="00812854">
        <w:rPr>
          <w:rFonts w:cstheme="majorHAnsi"/>
          <w:u w:val="single"/>
        </w:rPr>
        <w:t>which its own superior position is seen as natural</w:t>
      </w:r>
      <w:r w:rsidRPr="00812854">
        <w:rPr>
          <w:rFonts w:cstheme="majorHAnsi"/>
          <w:sz w:val="16"/>
        </w:rPr>
        <w:t xml:space="preserve">. The </w:t>
      </w:r>
      <w:r w:rsidRPr="00812854">
        <w:rPr>
          <w:rFonts w:cstheme="majorHAnsi"/>
          <w:u w:val="single"/>
        </w:rPr>
        <w:t>stories of the</w:t>
      </w:r>
      <w:r w:rsidRPr="00812854">
        <w:rPr>
          <w:rFonts w:cstheme="majorHAnsi"/>
          <w:sz w:val="16"/>
        </w:rPr>
        <w:t xml:space="preserve"> </w:t>
      </w:r>
      <w:r w:rsidRPr="00812854">
        <w:rPr>
          <w:rFonts w:cstheme="majorHAnsi"/>
          <w:u w:val="single"/>
        </w:rPr>
        <w:t>outgroups</w:t>
      </w:r>
      <w:r w:rsidRPr="00812854">
        <w:rPr>
          <w:rFonts w:cstheme="majorHAnsi"/>
          <w:sz w:val="16"/>
        </w:rPr>
        <w:t xml:space="preserve"> aim to </w:t>
      </w:r>
      <w:r w:rsidRPr="00812854">
        <w:rPr>
          <w:rFonts w:cstheme="majorHAnsi"/>
          <w:u w:val="single"/>
        </w:rPr>
        <w:t xml:space="preserve">subvert that </w:t>
      </w:r>
      <w:proofErr w:type="gramStart"/>
      <w:r w:rsidRPr="00812854">
        <w:rPr>
          <w:rFonts w:cstheme="majorHAnsi"/>
          <w:u w:val="single"/>
        </w:rPr>
        <w:t>reality ”</w:t>
      </w:r>
      <w:proofErr w:type="gramEnd"/>
      <w:r w:rsidRPr="00812854">
        <w:rPr>
          <w:rFonts w:cstheme="majorHAnsi"/>
          <w:u w:val="single"/>
        </w:rPr>
        <w:t xml:space="preserve"> </w:t>
      </w:r>
      <w:r w:rsidRPr="00812854">
        <w:rPr>
          <w:rFonts w:cstheme="majorHAnsi"/>
          <w:sz w:val="16"/>
        </w:rPr>
        <w:t xml:space="preserve">(1995: 60). </w:t>
      </w:r>
    </w:p>
    <w:p w14:paraId="745D9894" w14:textId="77777777" w:rsidR="00E65DB7" w:rsidRPr="00812854" w:rsidRDefault="00E65DB7" w:rsidP="00E65DB7">
      <w:pPr>
        <w:rPr>
          <w:rFonts w:cstheme="majorHAnsi"/>
          <w:sz w:val="16"/>
        </w:rPr>
      </w:pPr>
      <w:r w:rsidRPr="00812854">
        <w:rPr>
          <w:rFonts w:cstheme="majorHAnsi"/>
          <w:sz w:val="16"/>
        </w:rPr>
        <w:t xml:space="preserve">Feagin (2010b) extends the literature on resistance with the concept of </w:t>
      </w:r>
      <w:r w:rsidRPr="00812854">
        <w:rPr>
          <w:rFonts w:cstheme="majorHAnsi"/>
          <w:highlight w:val="cyan"/>
          <w:u w:val="single"/>
        </w:rPr>
        <w:t>counter - framing</w:t>
      </w:r>
      <w:r w:rsidRPr="00812854">
        <w:rPr>
          <w:rFonts w:cstheme="majorHAnsi"/>
          <w:sz w:val="16"/>
        </w:rPr>
        <w:t xml:space="preserve">, an </w:t>
      </w:r>
      <w:r w:rsidRPr="00812854">
        <w:rPr>
          <w:rFonts w:cstheme="majorHAnsi"/>
          <w:u w:val="single"/>
        </w:rPr>
        <w:t>interpretive tool many people</w:t>
      </w:r>
      <w:r w:rsidRPr="00812854">
        <w:rPr>
          <w:rFonts w:cstheme="majorHAnsi"/>
          <w:sz w:val="16"/>
        </w:rPr>
        <w:t xml:space="preserve"> of </w:t>
      </w:r>
      <w:r w:rsidRPr="00812854">
        <w:rPr>
          <w:rFonts w:cstheme="majorHAnsi"/>
          <w:u w:val="single"/>
        </w:rPr>
        <w:t xml:space="preserve">color use to </w:t>
      </w:r>
      <w:r w:rsidRPr="00812854">
        <w:rPr>
          <w:rFonts w:cstheme="majorHAnsi"/>
          <w:highlight w:val="cyan"/>
          <w:u w:val="single"/>
        </w:rPr>
        <w:t>resist</w:t>
      </w:r>
      <w:r w:rsidRPr="00812854">
        <w:rPr>
          <w:rFonts w:cstheme="majorHAnsi"/>
          <w:u w:val="single"/>
        </w:rPr>
        <w:t xml:space="preserve"> the </w:t>
      </w:r>
      <w:r w:rsidRPr="00812854">
        <w:rPr>
          <w:rFonts w:cstheme="majorHAnsi"/>
          <w:highlight w:val="cyan"/>
          <w:u w:val="single"/>
        </w:rPr>
        <w:t>white</w:t>
      </w:r>
      <w:r w:rsidRPr="00812854">
        <w:rPr>
          <w:rFonts w:cstheme="majorHAnsi"/>
          <w:u w:val="single"/>
        </w:rPr>
        <w:t xml:space="preserve"> </w:t>
      </w:r>
      <w:r w:rsidRPr="00812854">
        <w:rPr>
          <w:rFonts w:cstheme="majorHAnsi"/>
          <w:highlight w:val="cyan"/>
          <w:u w:val="single"/>
        </w:rPr>
        <w:t>racial frame’s negative</w:t>
      </w:r>
      <w:r w:rsidRPr="00812854">
        <w:rPr>
          <w:rFonts w:cstheme="majorHAnsi"/>
          <w:u w:val="single"/>
        </w:rPr>
        <w:t xml:space="preserve"> ideas, </w:t>
      </w:r>
      <w:r w:rsidRPr="00812854">
        <w:rPr>
          <w:rFonts w:cstheme="majorHAnsi"/>
          <w:highlight w:val="cyan"/>
          <w:u w:val="single"/>
        </w:rPr>
        <w:t>stereotypes</w:t>
      </w:r>
      <w:r w:rsidRPr="00812854">
        <w:rPr>
          <w:rFonts w:cstheme="majorHAnsi"/>
          <w:u w:val="single"/>
        </w:rPr>
        <w:t>, and images of them</w:t>
      </w:r>
      <w:r w:rsidRPr="00812854">
        <w:rPr>
          <w:rFonts w:cstheme="majorHAnsi"/>
          <w:sz w:val="16"/>
        </w:rPr>
        <w:t xml:space="preserve">. The </w:t>
      </w:r>
      <w:r w:rsidRPr="00812854">
        <w:rPr>
          <w:rFonts w:cstheme="majorHAnsi"/>
          <w:u w:val="single"/>
        </w:rPr>
        <w:t xml:space="preserve">counter -frame provides </w:t>
      </w:r>
      <w:r w:rsidRPr="00812854">
        <w:rPr>
          <w:rFonts w:cstheme="majorHAnsi"/>
          <w:sz w:val="16"/>
        </w:rPr>
        <w:t xml:space="preserve">a </w:t>
      </w:r>
      <w:r w:rsidRPr="00812854">
        <w:rPr>
          <w:rFonts w:cstheme="majorHAnsi"/>
          <w:highlight w:val="cyan"/>
          <w:u w:val="single"/>
        </w:rPr>
        <w:t>way</w:t>
      </w:r>
      <w:r w:rsidRPr="00812854">
        <w:rPr>
          <w:rFonts w:cstheme="majorHAnsi"/>
          <w:u w:val="single"/>
        </w:rPr>
        <w:t xml:space="preserve"> for groups of color </w:t>
      </w:r>
      <w:r w:rsidRPr="00812854">
        <w:rPr>
          <w:rFonts w:cstheme="majorHAnsi"/>
          <w:highlight w:val="cyan"/>
          <w:u w:val="single"/>
        </w:rPr>
        <w:t>to fi ght back against oppression</w:t>
      </w:r>
      <w:r w:rsidRPr="00812854">
        <w:rPr>
          <w:rFonts w:cstheme="majorHAnsi"/>
          <w:u w:val="single"/>
        </w:rPr>
        <w:t xml:space="preserve"> and</w:t>
      </w:r>
      <w:r w:rsidRPr="00812854">
        <w:rPr>
          <w:rFonts w:cstheme="majorHAnsi"/>
          <w:sz w:val="16"/>
        </w:rPr>
        <w:t xml:space="preserve"> to </w:t>
      </w:r>
      <w:r w:rsidRPr="00812854">
        <w:rPr>
          <w:rFonts w:cstheme="majorHAnsi"/>
          <w:u w:val="single"/>
        </w:rPr>
        <w:t>resist</w:t>
      </w:r>
      <w:r w:rsidRPr="00812854">
        <w:rPr>
          <w:rFonts w:cstheme="majorHAnsi"/>
          <w:sz w:val="16"/>
        </w:rPr>
        <w:t xml:space="preserve"> the way the </w:t>
      </w:r>
      <w:r w:rsidRPr="00812854">
        <w:rPr>
          <w:rFonts w:cstheme="majorHAnsi"/>
          <w:u w:val="single"/>
        </w:rPr>
        <w:t>white racial framing defi nes them as</w:t>
      </w:r>
      <w:r w:rsidRPr="00812854">
        <w:rPr>
          <w:rFonts w:cstheme="majorHAnsi"/>
          <w:sz w:val="16"/>
        </w:rPr>
        <w:t xml:space="preserve"> </w:t>
      </w:r>
      <w:r w:rsidRPr="00812854">
        <w:rPr>
          <w:rFonts w:cstheme="majorHAnsi"/>
          <w:u w:val="single"/>
        </w:rPr>
        <w:t>inferior</w:t>
      </w:r>
      <w:r w:rsidRPr="00812854">
        <w:rPr>
          <w:rFonts w:cstheme="majorHAnsi"/>
          <w:sz w:val="16"/>
        </w:rPr>
        <w:t xml:space="preserve"> and whites as superior. Generally, black Americans have a substantially more defi ned and effective counter -frame than other racial and ethnic groups of color, because they have had some four centuries in North America to develop it (Feagin &amp; Feagin 2008; Feagin 2010b).</w:t>
      </w:r>
    </w:p>
    <w:p w14:paraId="45B35243" w14:textId="77777777" w:rsidR="00E65DB7" w:rsidRPr="00812854" w:rsidRDefault="00E65DB7" w:rsidP="00E65DB7">
      <w:pPr>
        <w:rPr>
          <w:rFonts w:cstheme="majorHAnsi"/>
          <w:u w:val="single"/>
        </w:rPr>
      </w:pPr>
      <w:r w:rsidRPr="00812854">
        <w:rPr>
          <w:rFonts w:cstheme="majorHAnsi"/>
          <w:sz w:val="16"/>
        </w:rPr>
        <w:t xml:space="preserve">Consider briefl y some </w:t>
      </w:r>
      <w:r w:rsidRPr="00812854">
        <w:rPr>
          <w:rFonts w:cstheme="majorHAnsi"/>
          <w:highlight w:val="cyan"/>
          <w:u w:val="single"/>
        </w:rPr>
        <w:t>resistance strategies of African Americans</w:t>
      </w:r>
      <w:r w:rsidRPr="00812854">
        <w:rPr>
          <w:rFonts w:cstheme="majorHAnsi"/>
          <w:sz w:val="16"/>
        </w:rPr>
        <w:t xml:space="preserve"> and Asian Americans. </w:t>
      </w:r>
      <w:r w:rsidRPr="00812854">
        <w:rPr>
          <w:rFonts w:cstheme="majorHAnsi"/>
          <w:u w:val="single"/>
        </w:rPr>
        <w:t xml:space="preserve">African Americans </w:t>
      </w:r>
      <w:r w:rsidRPr="00812854">
        <w:rPr>
          <w:rFonts w:cstheme="majorHAnsi"/>
          <w:highlight w:val="cyan"/>
          <w:u w:val="single"/>
        </w:rPr>
        <w:t>have</w:t>
      </w:r>
      <w:r w:rsidRPr="00812854">
        <w:rPr>
          <w:rFonts w:cstheme="majorHAnsi"/>
          <w:u w:val="single"/>
        </w:rPr>
        <w:t xml:space="preserve"> a </w:t>
      </w:r>
      <w:r w:rsidRPr="00812854">
        <w:rPr>
          <w:rFonts w:cstheme="majorHAnsi"/>
          <w:highlight w:val="cyan"/>
          <w:u w:val="single"/>
        </w:rPr>
        <w:t>long history of resistance</w:t>
      </w:r>
      <w:r w:rsidRPr="00812854">
        <w:rPr>
          <w:rFonts w:cstheme="majorHAnsi"/>
          <w:u w:val="single"/>
        </w:rPr>
        <w:t xml:space="preserve"> </w:t>
      </w:r>
      <w:r w:rsidRPr="00812854">
        <w:rPr>
          <w:rFonts w:cstheme="majorHAnsi"/>
          <w:highlight w:val="cyan"/>
          <w:u w:val="single"/>
        </w:rPr>
        <w:t>and counter -framing</w:t>
      </w:r>
      <w:r w:rsidRPr="00812854">
        <w:rPr>
          <w:rFonts w:cstheme="majorHAnsi"/>
          <w:u w:val="single"/>
        </w:rPr>
        <w:t xml:space="preserve"> that traces</w:t>
      </w:r>
      <w:r w:rsidRPr="00812854">
        <w:rPr>
          <w:rFonts w:cstheme="majorHAnsi"/>
          <w:sz w:val="16"/>
        </w:rPr>
        <w:t xml:space="preserve"> </w:t>
      </w:r>
      <w:r w:rsidRPr="00812854">
        <w:rPr>
          <w:rFonts w:cstheme="majorHAnsi"/>
          <w:u w:val="single"/>
        </w:rPr>
        <w:t>back to centuries of slavery</w:t>
      </w:r>
      <w:r w:rsidRPr="00812854">
        <w:rPr>
          <w:rFonts w:cstheme="majorHAnsi"/>
          <w:sz w:val="16"/>
        </w:rPr>
        <w:t xml:space="preserve"> in North America. An </w:t>
      </w:r>
      <w:r w:rsidRPr="00812854">
        <w:rPr>
          <w:rFonts w:cstheme="majorHAnsi"/>
          <w:u w:val="single"/>
        </w:rPr>
        <w:t>integral component</w:t>
      </w:r>
      <w:r w:rsidRPr="00812854">
        <w:rPr>
          <w:rFonts w:cstheme="majorHAnsi"/>
          <w:sz w:val="16"/>
        </w:rPr>
        <w:t xml:space="preserve"> </w:t>
      </w:r>
      <w:r w:rsidRPr="00812854">
        <w:rPr>
          <w:rFonts w:cstheme="majorHAnsi"/>
          <w:u w:val="single"/>
        </w:rPr>
        <w:t>of resistance</w:t>
      </w:r>
      <w:r w:rsidRPr="00812854">
        <w:rPr>
          <w:rFonts w:cstheme="majorHAnsi"/>
          <w:sz w:val="16"/>
        </w:rPr>
        <w:t xml:space="preserve"> </w:t>
      </w:r>
      <w:r w:rsidRPr="00812854">
        <w:rPr>
          <w:rFonts w:cstheme="majorHAnsi"/>
          <w:u w:val="single"/>
        </w:rPr>
        <w:t>for enslaved Africans involved religion.</w:t>
      </w:r>
      <w:r w:rsidRPr="00812854">
        <w:rPr>
          <w:rFonts w:cstheme="majorHAnsi"/>
          <w:sz w:val="16"/>
        </w:rPr>
        <w:t xml:space="preserve"> White slaveowners taught enslaved Africans about Christianity to encourage docile acquiescence to slavery, teaching obedience and long -suffering. Many </w:t>
      </w:r>
      <w:r w:rsidRPr="00812854">
        <w:rPr>
          <w:rFonts w:cstheme="majorHAnsi"/>
          <w:highlight w:val="cyan"/>
          <w:u w:val="single"/>
        </w:rPr>
        <w:t>enslaved Africans</w:t>
      </w:r>
      <w:r w:rsidRPr="00812854">
        <w:rPr>
          <w:rFonts w:cstheme="majorHAnsi"/>
          <w:sz w:val="16"/>
        </w:rPr>
        <w:t xml:space="preserve">, however, </w:t>
      </w:r>
      <w:r w:rsidRPr="00812854">
        <w:rPr>
          <w:rFonts w:cstheme="majorHAnsi"/>
          <w:highlight w:val="cyan"/>
          <w:u w:val="single"/>
        </w:rPr>
        <w:t>used</w:t>
      </w:r>
      <w:r w:rsidRPr="00812854">
        <w:rPr>
          <w:rFonts w:cstheme="majorHAnsi"/>
          <w:u w:val="single"/>
        </w:rPr>
        <w:t xml:space="preserve"> this </w:t>
      </w:r>
      <w:r w:rsidRPr="00812854">
        <w:rPr>
          <w:rFonts w:cstheme="majorHAnsi"/>
          <w:highlight w:val="cyan"/>
          <w:u w:val="single"/>
        </w:rPr>
        <w:t>Christianity</w:t>
      </w:r>
      <w:r w:rsidRPr="00812854">
        <w:rPr>
          <w:rFonts w:cstheme="majorHAnsi"/>
          <w:u w:val="single"/>
        </w:rPr>
        <w:t xml:space="preserve"> in an alternative form</w:t>
      </w:r>
      <w:r w:rsidRPr="00812854">
        <w:rPr>
          <w:rFonts w:cstheme="majorHAnsi"/>
          <w:sz w:val="16"/>
        </w:rPr>
        <w:t xml:space="preserve"> that </w:t>
      </w:r>
      <w:r w:rsidRPr="00812854">
        <w:rPr>
          <w:rFonts w:cstheme="majorHAnsi"/>
          <w:highlight w:val="cyan"/>
          <w:u w:val="single"/>
        </w:rPr>
        <w:t>linked</w:t>
      </w:r>
      <w:r w:rsidRPr="00812854">
        <w:rPr>
          <w:rFonts w:cstheme="majorHAnsi"/>
          <w:u w:val="single"/>
        </w:rPr>
        <w:t xml:space="preserve"> it </w:t>
      </w:r>
      <w:r w:rsidRPr="00812854">
        <w:rPr>
          <w:rFonts w:cstheme="majorHAnsi"/>
          <w:highlight w:val="cyan"/>
          <w:u w:val="single"/>
        </w:rPr>
        <w:t>to</w:t>
      </w:r>
      <w:r w:rsidRPr="00812854">
        <w:rPr>
          <w:rFonts w:cstheme="majorHAnsi"/>
          <w:u w:val="single"/>
        </w:rPr>
        <w:t xml:space="preserve"> their </w:t>
      </w:r>
      <w:r w:rsidRPr="00812854">
        <w:rPr>
          <w:rFonts w:cstheme="majorHAnsi"/>
          <w:highlight w:val="cyan"/>
          <w:u w:val="single"/>
        </w:rPr>
        <w:t>traditional</w:t>
      </w:r>
      <w:r w:rsidRPr="00812854">
        <w:rPr>
          <w:rFonts w:cstheme="majorHAnsi"/>
          <w:u w:val="single"/>
        </w:rPr>
        <w:t xml:space="preserve"> </w:t>
      </w:r>
      <w:r w:rsidRPr="00812854">
        <w:rPr>
          <w:rFonts w:cstheme="majorHAnsi"/>
          <w:highlight w:val="cyan"/>
          <w:u w:val="single"/>
        </w:rPr>
        <w:t>African</w:t>
      </w:r>
      <w:r w:rsidRPr="00812854">
        <w:rPr>
          <w:rFonts w:cstheme="majorHAnsi"/>
          <w:sz w:val="16"/>
          <w:highlight w:val="cyan"/>
        </w:rPr>
        <w:t xml:space="preserve"> </w:t>
      </w:r>
      <w:r w:rsidRPr="00812854">
        <w:rPr>
          <w:rFonts w:cstheme="majorHAnsi"/>
          <w:highlight w:val="cyan"/>
          <w:u w:val="single"/>
        </w:rPr>
        <w:t>religions</w:t>
      </w:r>
      <w:r w:rsidRPr="00812854">
        <w:rPr>
          <w:rFonts w:cstheme="majorHAnsi"/>
          <w:sz w:val="16"/>
        </w:rPr>
        <w:t xml:space="preserve">, </w:t>
      </w:r>
      <w:r w:rsidRPr="00812854">
        <w:rPr>
          <w:rFonts w:cstheme="majorHAnsi"/>
          <w:u w:val="single"/>
        </w:rPr>
        <w:t xml:space="preserve">including using biblical ideas </w:t>
      </w:r>
      <w:r w:rsidRPr="00812854">
        <w:rPr>
          <w:rFonts w:cstheme="majorHAnsi"/>
          <w:highlight w:val="cyan"/>
          <w:u w:val="single"/>
        </w:rPr>
        <w:t>in preaching deliverance from slavery</w:t>
      </w:r>
      <w:r w:rsidRPr="00812854">
        <w:rPr>
          <w:rFonts w:cstheme="majorHAnsi"/>
          <w:sz w:val="16"/>
        </w:rPr>
        <w:t xml:space="preserve">. The </w:t>
      </w:r>
      <w:r w:rsidRPr="00812854">
        <w:rPr>
          <w:rFonts w:cstheme="majorHAnsi"/>
          <w:u w:val="single"/>
        </w:rPr>
        <w:t>valiant</w:t>
      </w:r>
      <w:r w:rsidRPr="00812854">
        <w:rPr>
          <w:rFonts w:cstheme="majorHAnsi"/>
          <w:sz w:val="16"/>
        </w:rPr>
        <w:t xml:space="preserve"> </w:t>
      </w:r>
      <w:r w:rsidRPr="00812854">
        <w:rPr>
          <w:rFonts w:cstheme="majorHAnsi"/>
          <w:u w:val="single"/>
        </w:rPr>
        <w:t>yet unsuccessful</w:t>
      </w:r>
      <w:r w:rsidRPr="00812854">
        <w:rPr>
          <w:rFonts w:cstheme="majorHAnsi"/>
          <w:sz w:val="16"/>
        </w:rPr>
        <w:t xml:space="preserve"> 1831 </w:t>
      </w:r>
      <w:r w:rsidRPr="00812854">
        <w:rPr>
          <w:rFonts w:cstheme="majorHAnsi"/>
          <w:u w:val="single"/>
        </w:rPr>
        <w:t>slave</w:t>
      </w:r>
      <w:r w:rsidRPr="00812854">
        <w:rPr>
          <w:rFonts w:cstheme="majorHAnsi"/>
          <w:sz w:val="16"/>
        </w:rPr>
        <w:t xml:space="preserve"> </w:t>
      </w:r>
      <w:r w:rsidRPr="00812854">
        <w:rPr>
          <w:rFonts w:cstheme="majorHAnsi"/>
          <w:u w:val="single"/>
        </w:rPr>
        <w:t>revolt</w:t>
      </w:r>
      <w:r w:rsidRPr="00812854">
        <w:rPr>
          <w:rFonts w:cstheme="majorHAnsi"/>
          <w:sz w:val="16"/>
        </w:rPr>
        <w:t xml:space="preserve"> of Nat Turner, </w:t>
      </w:r>
      <w:r w:rsidRPr="00812854">
        <w:rPr>
          <w:rFonts w:cstheme="majorHAnsi"/>
          <w:u w:val="single"/>
        </w:rPr>
        <w:t>a Baptist preacher, and 70 other enslaved Africans</w:t>
      </w:r>
      <w:r w:rsidRPr="00812854">
        <w:rPr>
          <w:rFonts w:cstheme="majorHAnsi"/>
          <w:sz w:val="16"/>
        </w:rPr>
        <w:t xml:space="preserve"> (Greenberg 2003), is but </w:t>
      </w:r>
      <w:r w:rsidRPr="00812854">
        <w:rPr>
          <w:rFonts w:cstheme="majorHAnsi"/>
          <w:u w:val="single"/>
        </w:rPr>
        <w:t>one example in a long tradit</w:t>
      </w:r>
      <w:r w:rsidRPr="00812854">
        <w:rPr>
          <w:rFonts w:cstheme="majorHAnsi"/>
          <w:sz w:val="16"/>
        </w:rPr>
        <w:t xml:space="preserve">ion, to the present day, of the </w:t>
      </w:r>
      <w:r w:rsidRPr="00812854">
        <w:rPr>
          <w:rFonts w:cstheme="majorHAnsi"/>
          <w:u w:val="single"/>
        </w:rPr>
        <w:t>centrality of religion and religious leaders in black resistance and counter -framing</w:t>
      </w:r>
    </w:p>
    <w:p w14:paraId="0B67AEC8" w14:textId="77777777" w:rsidR="00E65DB7" w:rsidRPr="00812854" w:rsidRDefault="00E65DB7" w:rsidP="00E65DB7">
      <w:pPr>
        <w:rPr>
          <w:rFonts w:cstheme="majorHAnsi"/>
          <w:sz w:val="16"/>
        </w:rPr>
      </w:pPr>
      <w:r w:rsidRPr="00812854">
        <w:rPr>
          <w:rFonts w:cstheme="majorHAnsi"/>
          <w:u w:val="single"/>
        </w:rPr>
        <w:t>Enslaved black Americans</w:t>
      </w:r>
      <w:r w:rsidRPr="00812854">
        <w:rPr>
          <w:rFonts w:cstheme="majorHAnsi"/>
          <w:sz w:val="16"/>
        </w:rPr>
        <w:t xml:space="preserve"> also </w:t>
      </w:r>
      <w:r w:rsidRPr="00812854">
        <w:rPr>
          <w:rFonts w:cstheme="majorHAnsi"/>
          <w:highlight w:val="cyan"/>
          <w:u w:val="single"/>
        </w:rPr>
        <w:t>resisted</w:t>
      </w:r>
      <w:r w:rsidRPr="00812854">
        <w:rPr>
          <w:rFonts w:cstheme="majorHAnsi"/>
          <w:sz w:val="16"/>
        </w:rPr>
        <w:t xml:space="preserve"> </w:t>
      </w:r>
      <w:r w:rsidRPr="00812854">
        <w:rPr>
          <w:rFonts w:cstheme="majorHAnsi"/>
          <w:u w:val="single"/>
        </w:rPr>
        <w:t xml:space="preserve">by </w:t>
      </w:r>
      <w:r w:rsidRPr="00812854">
        <w:rPr>
          <w:rFonts w:cstheme="majorHAnsi"/>
          <w:highlight w:val="cyan"/>
          <w:u w:val="single"/>
        </w:rPr>
        <w:t>counter -framing</w:t>
      </w:r>
      <w:r w:rsidRPr="00812854">
        <w:rPr>
          <w:rFonts w:cstheme="majorHAnsi"/>
          <w:u w:val="single"/>
        </w:rPr>
        <w:t xml:space="preserve"> the </w:t>
      </w:r>
      <w:r w:rsidRPr="00812854">
        <w:rPr>
          <w:rFonts w:cstheme="majorHAnsi"/>
          <w:highlight w:val="cyan"/>
          <w:u w:val="single"/>
        </w:rPr>
        <w:t>white racial frame’s defi nition of blacks as inhuman</w:t>
      </w:r>
      <w:r w:rsidRPr="00812854">
        <w:rPr>
          <w:rFonts w:cstheme="majorHAnsi"/>
          <w:sz w:val="16"/>
        </w:rPr>
        <w:t xml:space="preserve">, dependent, and unworthy of liberty and justice. For example, the 1829 pamphlet, To the Coloured Citizens of the World, by </w:t>
      </w:r>
      <w:r w:rsidRPr="00812854">
        <w:rPr>
          <w:rFonts w:cstheme="majorHAnsi"/>
          <w:u w:val="single"/>
        </w:rPr>
        <w:t xml:space="preserve">David </w:t>
      </w:r>
      <w:r w:rsidRPr="00812854">
        <w:rPr>
          <w:rFonts w:cstheme="majorHAnsi"/>
          <w:highlight w:val="cyan"/>
          <w:u w:val="single"/>
        </w:rPr>
        <w:t>Walker</w:t>
      </w:r>
      <w:r w:rsidRPr="00812854">
        <w:rPr>
          <w:rFonts w:cstheme="majorHAnsi"/>
          <w:u w:val="single"/>
        </w:rPr>
        <w:t>, a young black abolitionist</w:t>
      </w:r>
      <w:r w:rsidRPr="00812854">
        <w:rPr>
          <w:rFonts w:cstheme="majorHAnsi"/>
          <w:sz w:val="16"/>
        </w:rPr>
        <w:t xml:space="preserve">, </w:t>
      </w:r>
      <w:r w:rsidRPr="00812854">
        <w:rPr>
          <w:rFonts w:cstheme="majorHAnsi"/>
          <w:u w:val="single"/>
        </w:rPr>
        <w:t>provides</w:t>
      </w:r>
      <w:r w:rsidRPr="00812854">
        <w:rPr>
          <w:rFonts w:cstheme="majorHAnsi"/>
          <w:sz w:val="16"/>
        </w:rPr>
        <w:t xml:space="preserve"> one of the earliest </w:t>
      </w:r>
      <w:r w:rsidRPr="00812854">
        <w:rPr>
          <w:rFonts w:cstheme="majorHAnsi"/>
          <w:u w:val="single"/>
        </w:rPr>
        <w:t>counter</w:t>
      </w:r>
      <w:r w:rsidRPr="00812854">
        <w:rPr>
          <w:rFonts w:cstheme="majorHAnsi"/>
          <w:sz w:val="16"/>
        </w:rPr>
        <w:t xml:space="preserve"> - </w:t>
      </w:r>
      <w:r w:rsidRPr="00812854">
        <w:rPr>
          <w:rFonts w:cstheme="majorHAnsi"/>
          <w:u w:val="single"/>
        </w:rPr>
        <w:t>frames</w:t>
      </w:r>
      <w:r w:rsidRPr="00812854">
        <w:rPr>
          <w:rFonts w:cstheme="majorHAnsi"/>
          <w:sz w:val="16"/>
        </w:rPr>
        <w:t xml:space="preserve"> </w:t>
      </w:r>
      <w:r w:rsidRPr="00812854">
        <w:rPr>
          <w:rFonts w:cstheme="majorHAnsi"/>
          <w:u w:val="single"/>
        </w:rPr>
        <w:t>to</w:t>
      </w:r>
      <w:r w:rsidRPr="00812854">
        <w:rPr>
          <w:rFonts w:cstheme="majorHAnsi"/>
          <w:sz w:val="16"/>
        </w:rPr>
        <w:t xml:space="preserve"> the </w:t>
      </w:r>
      <w:r w:rsidRPr="00812854">
        <w:rPr>
          <w:rFonts w:cstheme="majorHAnsi"/>
          <w:u w:val="single"/>
        </w:rPr>
        <w:t>white racial framing of blacks</w:t>
      </w:r>
      <w:r w:rsidRPr="00812854">
        <w:rPr>
          <w:rFonts w:cstheme="majorHAnsi"/>
          <w:sz w:val="16"/>
        </w:rPr>
        <w:t xml:space="preserve">. Walker </w:t>
      </w:r>
      <w:r w:rsidRPr="00812854">
        <w:rPr>
          <w:rFonts w:cstheme="majorHAnsi"/>
          <w:highlight w:val="cyan"/>
          <w:u w:val="single"/>
        </w:rPr>
        <w:t>refuted statements of infl uential whites</w:t>
      </w:r>
      <w:r w:rsidRPr="00812854">
        <w:rPr>
          <w:rFonts w:cstheme="majorHAnsi"/>
          <w:sz w:val="16"/>
        </w:rPr>
        <w:t xml:space="preserve">, such as Thomas Jefferson, who framed blacks as inherently incompetent and incapable of learning. </w:t>
      </w:r>
      <w:r w:rsidRPr="00812854">
        <w:rPr>
          <w:rFonts w:cstheme="majorHAnsi"/>
          <w:u w:val="single"/>
        </w:rPr>
        <w:t>Walker asserted racial oppression to be the barrier to black learning</w:t>
      </w:r>
      <w:r w:rsidRPr="00812854">
        <w:rPr>
          <w:rFonts w:cstheme="majorHAnsi"/>
          <w:sz w:val="16"/>
        </w:rPr>
        <w:t xml:space="preserve">. He </w:t>
      </w:r>
      <w:r w:rsidRPr="00812854">
        <w:rPr>
          <w:rFonts w:cstheme="majorHAnsi"/>
          <w:u w:val="single"/>
        </w:rPr>
        <w:t xml:space="preserve">aggressively identifi </w:t>
      </w:r>
      <w:proofErr w:type="gramStart"/>
      <w:r w:rsidRPr="00812854">
        <w:rPr>
          <w:rFonts w:cstheme="majorHAnsi"/>
          <w:u w:val="single"/>
        </w:rPr>
        <w:t>ed</w:t>
      </w:r>
      <w:proofErr w:type="gramEnd"/>
      <w:r w:rsidRPr="00812854">
        <w:rPr>
          <w:rFonts w:cstheme="majorHAnsi"/>
          <w:u w:val="single"/>
        </w:rPr>
        <w:t xml:space="preserve"> white slaveowners as stifl ing black talents and self -actuation</w:t>
      </w:r>
      <w:r w:rsidRPr="00812854">
        <w:rPr>
          <w:rFonts w:cstheme="majorHAnsi"/>
          <w:sz w:val="16"/>
        </w:rPr>
        <w:t xml:space="preserve">, as one of their means to sustain black subordination. Walker also </w:t>
      </w:r>
      <w:r w:rsidRPr="00812854">
        <w:rPr>
          <w:rFonts w:cstheme="majorHAnsi"/>
          <w:u w:val="single"/>
        </w:rPr>
        <w:t xml:space="preserve">asserted in his appeal a strong counter -frame to the white construction of blacks </w:t>
      </w:r>
      <w:r w:rsidRPr="00812854">
        <w:rPr>
          <w:rFonts w:cstheme="majorHAnsi"/>
          <w:sz w:val="16"/>
        </w:rPr>
        <w:t xml:space="preserve">as inhuman; he proclaimed, “Are we MEN!! – I ask you, O my brethren! [A]re we MEN?” (Walker 1829: 36). </w:t>
      </w:r>
      <w:r w:rsidRPr="00812854">
        <w:rPr>
          <w:rFonts w:cstheme="majorHAnsi"/>
          <w:highlight w:val="cyan"/>
          <w:u w:val="single"/>
        </w:rPr>
        <w:t>Resisting white racism and oppression by claiming their humanity</w:t>
      </w:r>
      <w:r w:rsidRPr="00812854">
        <w:rPr>
          <w:rFonts w:cstheme="majorHAnsi"/>
          <w:u w:val="single"/>
        </w:rPr>
        <w:t xml:space="preserve"> and right to be treated as “men,” and not animals, has long been </w:t>
      </w:r>
      <w:r w:rsidRPr="00812854">
        <w:rPr>
          <w:rFonts w:cstheme="majorHAnsi"/>
          <w:highlight w:val="cyan"/>
          <w:u w:val="single"/>
        </w:rPr>
        <w:t>a key component of black resistance framing</w:t>
      </w:r>
      <w:r w:rsidRPr="00812854">
        <w:rPr>
          <w:rFonts w:cstheme="majorHAnsi"/>
          <w:sz w:val="16"/>
          <w:highlight w:val="cyan"/>
        </w:rPr>
        <w:t>.</w:t>
      </w:r>
      <w:r w:rsidRPr="00812854">
        <w:rPr>
          <w:rFonts w:cstheme="majorHAnsi"/>
          <w:sz w:val="16"/>
        </w:rPr>
        <w:t xml:space="preserve"> </w:t>
      </w:r>
    </w:p>
    <w:p w14:paraId="23A8EB5A" w14:textId="77777777" w:rsidR="00E65DB7" w:rsidRPr="00812854" w:rsidRDefault="00E65DB7" w:rsidP="00E65DB7">
      <w:pPr>
        <w:rPr>
          <w:rFonts w:cstheme="majorHAnsi"/>
          <w:u w:val="single"/>
        </w:rPr>
      </w:pPr>
      <w:r w:rsidRPr="00812854">
        <w:rPr>
          <w:rFonts w:cstheme="majorHAnsi"/>
          <w:sz w:val="16"/>
        </w:rPr>
        <w:t>In more contemporary times</w:t>
      </w:r>
      <w:r w:rsidRPr="00812854">
        <w:rPr>
          <w:rFonts w:cstheme="majorHAnsi"/>
          <w:u w:val="single"/>
        </w:rPr>
        <w:t>, black resistance to legal segregation</w:t>
      </w:r>
      <w:r w:rsidRPr="00812854">
        <w:rPr>
          <w:rFonts w:cstheme="majorHAnsi"/>
          <w:sz w:val="16"/>
        </w:rPr>
        <w:t xml:space="preserve"> </w:t>
      </w:r>
      <w:r w:rsidRPr="00812854">
        <w:rPr>
          <w:rFonts w:cstheme="majorHAnsi"/>
          <w:u w:val="single"/>
        </w:rPr>
        <w:t>was observed in civil rights and black power movements of the 1960s to 1970s</w:t>
      </w:r>
      <w:r w:rsidRPr="00812854">
        <w:rPr>
          <w:rFonts w:cstheme="majorHAnsi"/>
          <w:sz w:val="16"/>
        </w:rPr>
        <w:t xml:space="preserve">. In these movements, </w:t>
      </w:r>
      <w:r w:rsidRPr="00812854">
        <w:rPr>
          <w:rFonts w:cstheme="majorHAnsi"/>
          <w:highlight w:val="cyan"/>
          <w:u w:val="single"/>
        </w:rPr>
        <w:t>black men, women, and children resisted and emphasized</w:t>
      </w:r>
      <w:r w:rsidRPr="00812854">
        <w:rPr>
          <w:rFonts w:cstheme="majorHAnsi"/>
          <w:u w:val="single"/>
        </w:rPr>
        <w:t xml:space="preserve"> </w:t>
      </w:r>
      <w:r w:rsidRPr="00812854">
        <w:rPr>
          <w:rFonts w:cstheme="majorHAnsi"/>
          <w:highlight w:val="cyan"/>
          <w:u w:val="single"/>
        </w:rPr>
        <w:t>their rights to liberty, justice, and black power</w:t>
      </w:r>
      <w:r w:rsidRPr="00812854">
        <w:rPr>
          <w:rFonts w:cstheme="majorHAnsi"/>
          <w:sz w:val="16"/>
        </w:rPr>
        <w:t xml:space="preserve">. They </w:t>
      </w:r>
      <w:r w:rsidRPr="00812854">
        <w:rPr>
          <w:rFonts w:cstheme="majorHAnsi"/>
          <w:highlight w:val="cyan"/>
          <w:u w:val="single"/>
        </w:rPr>
        <w:t>counter -framed white defi nitions</w:t>
      </w:r>
      <w:r w:rsidRPr="00812854">
        <w:rPr>
          <w:rFonts w:cstheme="majorHAnsi"/>
          <w:u w:val="single"/>
        </w:rPr>
        <w:t xml:space="preserve"> of them as unattractive </w:t>
      </w:r>
      <w:r w:rsidRPr="00812854">
        <w:rPr>
          <w:rFonts w:cstheme="majorHAnsi"/>
          <w:highlight w:val="cyan"/>
          <w:u w:val="single"/>
        </w:rPr>
        <w:t>by</w:t>
      </w:r>
      <w:r w:rsidRPr="00812854">
        <w:rPr>
          <w:rFonts w:cstheme="majorHAnsi"/>
          <w:u w:val="single"/>
        </w:rPr>
        <w:t xml:space="preserve"> </w:t>
      </w:r>
      <w:r w:rsidRPr="00812854">
        <w:rPr>
          <w:rFonts w:cstheme="majorHAnsi"/>
          <w:highlight w:val="cyan"/>
          <w:u w:val="single"/>
        </w:rPr>
        <w:t xml:space="preserve">asserting “Black is </w:t>
      </w:r>
      <w:proofErr w:type="gramStart"/>
      <w:r w:rsidRPr="00812854">
        <w:rPr>
          <w:rFonts w:cstheme="majorHAnsi"/>
          <w:highlight w:val="cyan"/>
          <w:u w:val="single"/>
        </w:rPr>
        <w:t>Beautiful</w:t>
      </w:r>
      <w:r w:rsidRPr="00812854">
        <w:rPr>
          <w:rFonts w:cstheme="majorHAnsi"/>
          <w:sz w:val="16"/>
        </w:rPr>
        <w:t xml:space="preserve"> ”</w:t>
      </w:r>
      <w:proofErr w:type="gramEnd"/>
      <w:r w:rsidRPr="00812854">
        <w:rPr>
          <w:rFonts w:cstheme="majorHAnsi"/>
          <w:sz w:val="16"/>
        </w:rPr>
        <w:t xml:space="preserve"> (Ture &amp; Hamilton 1967) and “</w:t>
      </w:r>
      <w:r w:rsidRPr="00812854">
        <w:rPr>
          <w:rFonts w:cstheme="majorHAnsi"/>
          <w:u w:val="single"/>
        </w:rPr>
        <w:t>I’m Black and I ’m Proud</w:t>
      </w:r>
      <w:r w:rsidRPr="00812854">
        <w:rPr>
          <w:rFonts w:cstheme="majorHAnsi"/>
          <w:sz w:val="16"/>
        </w:rPr>
        <w:t xml:space="preserve">. ” A </w:t>
      </w:r>
      <w:r w:rsidRPr="00812854">
        <w:rPr>
          <w:rFonts w:cstheme="majorHAnsi"/>
          <w:highlight w:val="cyan"/>
          <w:u w:val="single"/>
        </w:rPr>
        <w:t>central component of black resistance</w:t>
      </w:r>
      <w:r w:rsidRPr="00812854">
        <w:rPr>
          <w:rFonts w:cstheme="majorHAnsi"/>
          <w:u w:val="single"/>
        </w:rPr>
        <w:t xml:space="preserve"> </w:t>
      </w:r>
      <w:r w:rsidRPr="00812854">
        <w:rPr>
          <w:rFonts w:cstheme="majorHAnsi"/>
          <w:highlight w:val="cyan"/>
          <w:u w:val="single"/>
        </w:rPr>
        <w:t>has been</w:t>
      </w:r>
      <w:r w:rsidRPr="00812854">
        <w:rPr>
          <w:rFonts w:cstheme="majorHAnsi"/>
          <w:u w:val="single"/>
        </w:rPr>
        <w:t xml:space="preserve"> the </w:t>
      </w:r>
      <w:r w:rsidRPr="00812854">
        <w:rPr>
          <w:rFonts w:cstheme="majorHAnsi"/>
          <w:highlight w:val="cyan"/>
          <w:u w:val="single"/>
        </w:rPr>
        <w:t>passing on</w:t>
      </w:r>
      <w:r w:rsidRPr="00812854">
        <w:rPr>
          <w:rFonts w:cstheme="majorHAnsi"/>
          <w:u w:val="single"/>
        </w:rPr>
        <w:t xml:space="preserve"> of a resistance or </w:t>
      </w:r>
      <w:r w:rsidRPr="00812854">
        <w:rPr>
          <w:rFonts w:cstheme="majorHAnsi"/>
          <w:highlight w:val="cyan"/>
          <w:u w:val="single"/>
        </w:rPr>
        <w:t>counter -frame to black children</w:t>
      </w:r>
      <w:r w:rsidRPr="00812854">
        <w:rPr>
          <w:rFonts w:cstheme="majorHAnsi"/>
          <w:u w:val="single"/>
        </w:rPr>
        <w:t>, generation after generation. Most black Americans today have some degree of a resistance frame</w:t>
      </w:r>
      <w:r w:rsidRPr="00812854">
        <w:rPr>
          <w:rFonts w:cstheme="majorHAnsi"/>
          <w:sz w:val="16"/>
        </w:rPr>
        <w:t xml:space="preserve"> that </w:t>
      </w:r>
      <w:r w:rsidRPr="00812854">
        <w:rPr>
          <w:rFonts w:cstheme="majorHAnsi"/>
          <w:u w:val="single"/>
        </w:rPr>
        <w:t>they can use when faced with white oppression</w:t>
      </w:r>
      <w:r w:rsidRPr="00812854">
        <w:rPr>
          <w:rFonts w:cstheme="majorHAnsi"/>
          <w:sz w:val="16"/>
        </w:rPr>
        <w:t xml:space="preserve">. Indeed, Robinson and Ward (1991) note that </w:t>
      </w:r>
      <w:r w:rsidRPr="00812854">
        <w:rPr>
          <w:rFonts w:cstheme="majorHAnsi"/>
          <w:u w:val="single"/>
        </w:rPr>
        <w:t xml:space="preserve">contemporary black (particularly black </w:t>
      </w:r>
      <w:proofErr w:type="gramStart"/>
      <w:r w:rsidRPr="00812854">
        <w:rPr>
          <w:rFonts w:cstheme="majorHAnsi"/>
          <w:u w:val="single"/>
        </w:rPr>
        <w:t>women ’s</w:t>
      </w:r>
      <w:proofErr w:type="gramEnd"/>
      <w:r w:rsidRPr="00812854">
        <w:rPr>
          <w:rFonts w:cstheme="majorHAnsi"/>
          <w:u w:val="single"/>
        </w:rPr>
        <w:t xml:space="preserve">) </w:t>
      </w:r>
      <w:r w:rsidRPr="00812854">
        <w:rPr>
          <w:rFonts w:cstheme="majorHAnsi"/>
          <w:highlight w:val="cyan"/>
          <w:u w:val="single"/>
        </w:rPr>
        <w:t>resistance strategies must be</w:t>
      </w:r>
      <w:r w:rsidRPr="00812854">
        <w:rPr>
          <w:rFonts w:cstheme="majorHAnsi"/>
          <w:u w:val="single"/>
        </w:rPr>
        <w:t xml:space="preserve"> </w:t>
      </w:r>
      <w:r w:rsidRPr="00812854">
        <w:rPr>
          <w:rFonts w:cstheme="majorHAnsi"/>
          <w:highlight w:val="cyan"/>
          <w:u w:val="single"/>
        </w:rPr>
        <w:t>more than a resistance for survival, but also a resistance for liberation.</w:t>
      </w:r>
      <w:r w:rsidRPr="00812854">
        <w:rPr>
          <w:rFonts w:cstheme="majorHAnsi"/>
          <w:u w:val="single"/>
        </w:rPr>
        <w:t xml:space="preserve"> </w:t>
      </w:r>
    </w:p>
    <w:p w14:paraId="4DDC488A" w14:textId="77777777" w:rsidR="00E716D2" w:rsidRPr="00812854" w:rsidRDefault="00E716D2" w:rsidP="00E716D2"/>
    <w:p w14:paraId="69659039" w14:textId="03BF22FA" w:rsidR="000F555E" w:rsidRPr="00812854" w:rsidRDefault="000F555E" w:rsidP="000F555E">
      <w:pPr>
        <w:pStyle w:val="Heading3"/>
        <w:rPr>
          <w:rFonts w:cstheme="majorHAnsi"/>
        </w:rPr>
      </w:pPr>
      <w:r w:rsidRPr="00812854">
        <w:rPr>
          <w:rFonts w:cstheme="majorHAnsi"/>
        </w:rPr>
        <w:t>AT: Perm</w:t>
      </w:r>
    </w:p>
    <w:p w14:paraId="043CDD76" w14:textId="6B4753F3" w:rsidR="002A4814" w:rsidRPr="00812854" w:rsidRDefault="002A4814" w:rsidP="002A4814">
      <w:pPr>
        <w:pStyle w:val="Heading4"/>
      </w:pPr>
      <w:r w:rsidRPr="00812854">
        <w:t>Group the perms:</w:t>
      </w:r>
    </w:p>
    <w:p w14:paraId="52FD576C" w14:textId="77A3B32A" w:rsidR="009479E4" w:rsidRPr="00812854" w:rsidRDefault="001401C6" w:rsidP="000F555E">
      <w:pPr>
        <w:pStyle w:val="Heading4"/>
        <w:numPr>
          <w:ilvl w:val="0"/>
          <w:numId w:val="21"/>
        </w:numPr>
      </w:pPr>
      <w:r w:rsidRPr="00812854">
        <w:t xml:space="preserve">All the links are </w:t>
      </w:r>
      <w:r w:rsidR="002A291C" w:rsidRPr="00812854">
        <w:t xml:space="preserve">DA’s or the perm’s </w:t>
      </w:r>
      <w:r w:rsidR="004903FC" w:rsidRPr="00812854">
        <w:t xml:space="preserve">a voting issue on </w:t>
      </w:r>
      <w:r w:rsidR="002A4814" w:rsidRPr="00812854">
        <w:t xml:space="preserve">severance / intrinsic </w:t>
      </w:r>
      <w:r w:rsidR="00154999" w:rsidRPr="00812854">
        <w:t>–</w:t>
      </w:r>
      <w:r w:rsidR="00AA7427" w:rsidRPr="00812854">
        <w:t xml:space="preserve"> that </w:t>
      </w:r>
      <w:r w:rsidR="009479E4" w:rsidRPr="00812854">
        <w:t>link turn</w:t>
      </w:r>
      <w:r w:rsidR="00AA7427" w:rsidRPr="00812854">
        <w:t>s</w:t>
      </w:r>
      <w:r w:rsidR="009479E4" w:rsidRPr="00812854">
        <w:t xml:space="preserve"> </w:t>
      </w:r>
      <w:r w:rsidR="00AA7427" w:rsidRPr="00812854">
        <w:t xml:space="preserve">all </w:t>
      </w:r>
      <w:r w:rsidR="009479E4" w:rsidRPr="00812854">
        <w:t>their framework standards</w:t>
      </w:r>
    </w:p>
    <w:p w14:paraId="08EA1125" w14:textId="6497251E" w:rsidR="00DC1AF3" w:rsidRPr="00812854" w:rsidRDefault="00AD717F" w:rsidP="00561512">
      <w:pPr>
        <w:pStyle w:val="Heading4"/>
        <w:numPr>
          <w:ilvl w:val="0"/>
          <w:numId w:val="21"/>
        </w:numPr>
      </w:pPr>
      <w:r w:rsidRPr="00812854">
        <w:t xml:space="preserve">Demobilization DA </w:t>
      </w:r>
      <w:r w:rsidR="00BC3C77" w:rsidRPr="00812854">
        <w:t>–</w:t>
      </w:r>
      <w:r w:rsidRPr="00812854">
        <w:t xml:space="preserve"> </w:t>
      </w:r>
      <w:r w:rsidR="00E55222" w:rsidRPr="00812854">
        <w:t xml:space="preserve">the perm’s </w:t>
      </w:r>
      <w:r w:rsidR="00E950E3" w:rsidRPr="00812854">
        <w:t>utilization of the law re-invests hope in a bankrupt system which diverts energy from the radicalness of the alternative</w:t>
      </w:r>
    </w:p>
    <w:p w14:paraId="7E83D1D9" w14:textId="77777777" w:rsidR="00AD717F" w:rsidRPr="00812854" w:rsidRDefault="00AD717F" w:rsidP="00AD717F">
      <w:pPr>
        <w:rPr>
          <w:rFonts w:cstheme="majorHAnsi"/>
        </w:rPr>
      </w:pPr>
      <w:r w:rsidRPr="00812854">
        <w:rPr>
          <w:rStyle w:val="Style13ptBold"/>
          <w:rFonts w:cstheme="majorHAnsi"/>
        </w:rPr>
        <w:t>Butler 16</w:t>
      </w:r>
      <w:r w:rsidRPr="00812854">
        <w:rPr>
          <w:rFonts w:cstheme="majorHAnsi"/>
        </w:rPr>
        <w:t xml:space="preserve"> – an American lawyer, former prosecutor, and current law professor of Georgetown University Law Center. He is a leading criminal law scholar, particularly in the area of race and jury nullification. [Paul, "The system is working the way it is supposed to: the limits of criminal justice reform.</w:t>
      </w:r>
      <w:proofErr w:type="gramStart"/>
      <w:r w:rsidRPr="00812854">
        <w:rPr>
          <w:rFonts w:cstheme="majorHAnsi"/>
        </w:rPr>
        <w:t>",</w:t>
      </w:r>
      <w:proofErr w:type="gramEnd"/>
      <w:r w:rsidRPr="00812854">
        <w:rPr>
          <w:rFonts w:cstheme="majorHAnsi"/>
        </w:rPr>
        <w:t xml:space="preserve"> Georgetown Law Journal, vol. 104, no. 6, Aug. 2016, p. 1419+. Gale OneFile: Business, </w:t>
      </w:r>
      <w:hyperlink r:id="rId48" w:history="1">
        <w:r w:rsidRPr="00812854">
          <w:rPr>
            <w:rStyle w:val="Hyperlink"/>
            <w:rFonts w:cstheme="majorHAnsi"/>
          </w:rPr>
          <w:t>https://link-gale-com.proxy.lib.umich.edu/apps/doc/A481244340/ITBC?u=umuser&amp;sid=ITBC&amp;xid=6e75c102</w:t>
        </w:r>
      </w:hyperlink>
      <w:r w:rsidRPr="00812854">
        <w:rPr>
          <w:rFonts w:cstheme="majorHAnsi"/>
        </w:rPr>
        <w:t>, DOA: 6/24/20, Lowell-JS]</w:t>
      </w:r>
    </w:p>
    <w:p w14:paraId="22165EEE" w14:textId="77777777" w:rsidR="00AD717F" w:rsidRPr="00812854" w:rsidRDefault="00AD717F" w:rsidP="00AD717F">
      <w:pPr>
        <w:rPr>
          <w:rFonts w:cstheme="majorHAnsi"/>
          <w:sz w:val="16"/>
        </w:rPr>
      </w:pPr>
      <w:r w:rsidRPr="00812854">
        <w:rPr>
          <w:rFonts w:cstheme="majorHAnsi"/>
          <w:sz w:val="16"/>
        </w:rPr>
        <w:t xml:space="preserve">A. </w:t>
      </w:r>
      <w:r w:rsidRPr="00812854">
        <w:rPr>
          <w:rFonts w:cstheme="majorHAnsi"/>
          <w:b/>
          <w:bCs/>
          <w:highlight w:val="cyan"/>
          <w:u w:val="single"/>
        </w:rPr>
        <w:t xml:space="preserve">THE LAW REINFORCES RACIAL HIERARCHY </w:t>
      </w:r>
      <w:r w:rsidRPr="00812854">
        <w:rPr>
          <w:rFonts w:cstheme="majorHAnsi"/>
          <w:b/>
          <w:bCs/>
          <w:u w:val="single"/>
        </w:rPr>
        <w:t xml:space="preserve">AND WHITE SUPREMACY </w:t>
      </w:r>
      <w:r w:rsidRPr="00812854">
        <w:rPr>
          <w:rFonts w:cstheme="majorHAnsi"/>
          <w:sz w:val="16"/>
        </w:rPr>
        <w:t xml:space="preserve">Critical race theorists assert that </w:t>
      </w:r>
      <w:r w:rsidRPr="00812854">
        <w:rPr>
          <w:rFonts w:cstheme="majorHAnsi"/>
          <w:b/>
          <w:bCs/>
          <w:u w:val="single"/>
        </w:rPr>
        <w:t>the law "</w:t>
      </w:r>
      <w:r w:rsidRPr="00812854">
        <w:rPr>
          <w:rFonts w:cstheme="majorHAnsi"/>
          <w:b/>
          <w:bCs/>
          <w:highlight w:val="cyan"/>
          <w:u w:val="single"/>
        </w:rPr>
        <w:t>constructs race" by separating people into groups, assigning social meaning to these groups, and instituting hierarchical arrangements</w:t>
      </w:r>
      <w:r w:rsidRPr="00812854">
        <w:rPr>
          <w:rFonts w:cstheme="majorHAnsi"/>
          <w:b/>
          <w:bCs/>
          <w:u w:val="single"/>
        </w:rPr>
        <w:t>.</w:t>
      </w:r>
      <w:r w:rsidRPr="00812854">
        <w:rPr>
          <w:rFonts w:cstheme="majorHAnsi"/>
          <w:sz w:val="16"/>
        </w:rPr>
        <w:t xml:space="preserve"> (138) </w:t>
      </w:r>
      <w:r w:rsidRPr="00812854">
        <w:rPr>
          <w:rFonts w:cstheme="majorHAnsi"/>
          <w:b/>
          <w:bCs/>
          <w:u w:val="single"/>
        </w:rPr>
        <w:t xml:space="preserve">Racial </w:t>
      </w:r>
      <w:r w:rsidRPr="00812854">
        <w:rPr>
          <w:rFonts w:cstheme="majorHAnsi"/>
          <w:b/>
          <w:bCs/>
          <w:highlight w:val="cyan"/>
          <w:u w:val="single"/>
        </w:rPr>
        <w:t>inequalities persist because race informs all areas of the law</w:t>
      </w:r>
      <w:r w:rsidRPr="00812854">
        <w:rPr>
          <w:rFonts w:cstheme="majorHAnsi"/>
          <w:b/>
          <w:bCs/>
          <w:u w:val="single"/>
        </w:rPr>
        <w:t>--"not only obvious ones like civil rights, immigration law, and federal Indian law, but also property law, contracts law, criminal law, and even [corporate law</w:t>
      </w:r>
      <w:r w:rsidRPr="00812854">
        <w:rPr>
          <w:rFonts w:cstheme="majorHAnsi"/>
          <w:u w:val="single"/>
        </w:rPr>
        <w:t xml:space="preserve">]." (139) </w:t>
      </w:r>
      <w:proofErr w:type="gramStart"/>
      <w:r w:rsidRPr="00812854">
        <w:rPr>
          <w:rFonts w:cstheme="majorHAnsi"/>
          <w:u w:val="single"/>
        </w:rPr>
        <w:t>As</w:t>
      </w:r>
      <w:proofErr w:type="gramEnd"/>
      <w:r w:rsidRPr="00812854">
        <w:rPr>
          <w:rFonts w:cstheme="majorHAnsi"/>
          <w:u w:val="single"/>
        </w:rPr>
        <w:t xml:space="preserve"> Ian Haney Lopez has powerfully argued, "law constructs race."</w:t>
      </w:r>
      <w:r w:rsidRPr="00812854">
        <w:rPr>
          <w:rFonts w:cstheme="majorHAnsi"/>
          <w:sz w:val="16"/>
        </w:rPr>
        <w:t xml:space="preserve"> (140) </w:t>
      </w:r>
      <w:r w:rsidRPr="00812854">
        <w:rPr>
          <w:rFonts w:cstheme="majorHAnsi"/>
          <w:u w:val="single"/>
        </w:rPr>
        <w:t>Legal institutions like "legislatures and courts have served not only to fix the boundaries of race in the forms we recognize today, but also to define the content of racial identities and to specify their relative privilege or disadvantage in U.S. society."</w:t>
      </w:r>
      <w:r w:rsidRPr="00812854">
        <w:rPr>
          <w:rFonts w:cstheme="majorHAnsi"/>
          <w:sz w:val="16"/>
        </w:rPr>
        <w:t xml:space="preserve"> (141) For example, Haney Lopez cites a series of Supreme Court decisions from the late 1800s and early 1900s in which the Court defined various groups as white or nonwhite, a determination that carried important consequences for naturalization and citizenship. (142) </w:t>
      </w:r>
      <w:r w:rsidRPr="00812854">
        <w:rPr>
          <w:rFonts w:cstheme="majorHAnsi"/>
          <w:b/>
          <w:bCs/>
          <w:u w:val="single"/>
        </w:rPr>
        <w:t xml:space="preserve">Racial </w:t>
      </w:r>
      <w:r w:rsidRPr="00812854">
        <w:rPr>
          <w:rFonts w:cstheme="majorHAnsi"/>
          <w:b/>
          <w:bCs/>
          <w:highlight w:val="cyan"/>
          <w:u w:val="single"/>
        </w:rPr>
        <w:t>beliefs</w:t>
      </w:r>
      <w:r w:rsidRPr="00812854">
        <w:rPr>
          <w:rFonts w:cstheme="majorHAnsi"/>
          <w:b/>
          <w:bCs/>
          <w:u w:val="single"/>
        </w:rPr>
        <w:t xml:space="preserve"> "were quickly </w:t>
      </w:r>
      <w:r w:rsidRPr="00812854">
        <w:rPr>
          <w:rFonts w:cstheme="majorHAnsi"/>
          <w:b/>
          <w:bCs/>
          <w:highlight w:val="cyan"/>
          <w:u w:val="single"/>
        </w:rPr>
        <w:t>translated into exclusionary</w:t>
      </w:r>
      <w:r w:rsidRPr="00812854">
        <w:rPr>
          <w:rFonts w:cstheme="majorHAnsi"/>
          <w:b/>
          <w:bCs/>
          <w:u w:val="single"/>
        </w:rPr>
        <w:t xml:space="preserve"> immigration </w:t>
      </w:r>
      <w:r w:rsidRPr="00812854">
        <w:rPr>
          <w:rFonts w:cstheme="majorHAnsi"/>
          <w:b/>
          <w:bCs/>
          <w:highlight w:val="cyan"/>
          <w:u w:val="single"/>
        </w:rPr>
        <w:t>laws</w:t>
      </w:r>
      <w:r w:rsidRPr="00812854">
        <w:rPr>
          <w:rFonts w:cstheme="majorHAnsi"/>
          <w:b/>
          <w:bCs/>
          <w:u w:val="single"/>
        </w:rPr>
        <w:t>." (</w:t>
      </w:r>
      <w:r w:rsidRPr="00812854">
        <w:rPr>
          <w:rFonts w:cstheme="majorHAnsi"/>
          <w:sz w:val="16"/>
        </w:rPr>
        <w:t xml:space="preserve">143) </w:t>
      </w:r>
      <w:proofErr w:type="gramStart"/>
      <w:r w:rsidRPr="00812854">
        <w:rPr>
          <w:rFonts w:cstheme="majorHAnsi"/>
          <w:b/>
          <w:bCs/>
          <w:highlight w:val="cyan"/>
          <w:u w:val="single"/>
        </w:rPr>
        <w:t>The</w:t>
      </w:r>
      <w:proofErr w:type="gramEnd"/>
      <w:r w:rsidRPr="00812854">
        <w:rPr>
          <w:rFonts w:cstheme="majorHAnsi"/>
          <w:b/>
          <w:bCs/>
          <w:highlight w:val="cyan"/>
          <w:u w:val="single"/>
        </w:rPr>
        <w:t xml:space="preserve"> law</w:t>
      </w:r>
      <w:r w:rsidRPr="00812854">
        <w:rPr>
          <w:rFonts w:cstheme="majorHAnsi"/>
          <w:b/>
          <w:bCs/>
          <w:u w:val="single"/>
        </w:rPr>
        <w:t xml:space="preserve"> often </w:t>
      </w:r>
      <w:r w:rsidRPr="00812854">
        <w:rPr>
          <w:rFonts w:cstheme="majorHAnsi"/>
          <w:b/>
          <w:bCs/>
          <w:highlight w:val="cyan"/>
          <w:u w:val="single"/>
        </w:rPr>
        <w:t>reinforces white supremacy without explicitly mentioning race</w:t>
      </w:r>
      <w:r w:rsidRPr="00812854">
        <w:rPr>
          <w:rFonts w:cstheme="majorHAnsi"/>
          <w:b/>
          <w:bCs/>
          <w:u w:val="single"/>
        </w:rPr>
        <w:t>.</w:t>
      </w:r>
      <w:r w:rsidRPr="00812854">
        <w:rPr>
          <w:rFonts w:cstheme="majorHAnsi"/>
          <w:sz w:val="16"/>
        </w:rPr>
        <w:t xml:space="preserve"> A number of legal scholars--beyond those who self-identify as critical race theorists--have recognized the racial consequences of policies like the death penalty (144) and housing programs. (145) </w:t>
      </w:r>
      <w:proofErr w:type="gramStart"/>
      <w:r w:rsidRPr="00812854">
        <w:rPr>
          <w:rFonts w:cstheme="majorHAnsi"/>
          <w:u w:val="single"/>
        </w:rPr>
        <w:t>At</w:t>
      </w:r>
      <w:proofErr w:type="gramEnd"/>
      <w:r w:rsidRPr="00812854">
        <w:rPr>
          <w:rFonts w:cstheme="majorHAnsi"/>
          <w:u w:val="single"/>
        </w:rPr>
        <w:t xml:space="preserve"> the same time, critical race theorists recognize that race is socially constructed and constantly changing. (146) </w:t>
      </w:r>
      <w:proofErr w:type="gramStart"/>
      <w:r w:rsidRPr="00812854">
        <w:rPr>
          <w:rFonts w:cstheme="majorHAnsi"/>
          <w:u w:val="single"/>
        </w:rPr>
        <w:t>For</w:t>
      </w:r>
      <w:proofErr w:type="gramEnd"/>
      <w:r w:rsidRPr="00812854">
        <w:rPr>
          <w:rFonts w:cstheme="majorHAnsi"/>
          <w:u w:val="single"/>
        </w:rPr>
        <w:t xml:space="preserve"> example, until the twentieth century, "[w]hite in this country meant Anglo-Saxon and the color line explicitly excluded other European groups, including the Irish, the Jews, and all Southern and Eastern Europeans."</w:t>
      </w:r>
      <w:r w:rsidRPr="00812854">
        <w:rPr>
          <w:rFonts w:cstheme="majorHAnsi"/>
          <w:sz w:val="16"/>
        </w:rPr>
        <w:t xml:space="preserve"> (147) </w:t>
      </w:r>
      <w:r w:rsidRPr="00812854">
        <w:rPr>
          <w:rFonts w:cstheme="majorHAnsi"/>
          <w:b/>
          <w:bCs/>
          <w:u w:val="single"/>
        </w:rPr>
        <w:t>Racial categories are best understood as fluid rather than immutable. Therefore, while critical race theorists understand the centrality of race in determining allocations of societal resources, they also deny that racial identity is "stable, ahistoric, [or] essential."</w:t>
      </w:r>
      <w:r w:rsidRPr="00812854">
        <w:rPr>
          <w:rFonts w:cstheme="majorHAnsi"/>
          <w:sz w:val="16"/>
        </w:rPr>
        <w:t xml:space="preserve"> (148) Instead, critical race theorists (crits) assert a "</w:t>
      </w:r>
      <w:r w:rsidRPr="00812854">
        <w:rPr>
          <w:rFonts w:cstheme="majorHAnsi"/>
          <w:b/>
          <w:bCs/>
          <w:u w:val="single"/>
        </w:rPr>
        <w:t>'historicized' view of social relations," in which "there is no objective or natural necessity to the way groups, identities, and social meanings have been structured." (149</w:t>
      </w:r>
      <w:r w:rsidRPr="00812854">
        <w:rPr>
          <w:rFonts w:cstheme="majorHAnsi"/>
          <w:sz w:val="16"/>
        </w:rPr>
        <w:t xml:space="preserve">) Crits </w:t>
      </w:r>
      <w:r w:rsidRPr="00812854">
        <w:rPr>
          <w:rFonts w:cstheme="majorHAnsi"/>
          <w:u w:val="single"/>
        </w:rPr>
        <w:t xml:space="preserve">built on the arguments of black nationalists like the Black Panthers and others who felt that allegedly neutral goals like integration were actually imprinted with white cultural practices. </w:t>
      </w:r>
      <w:r w:rsidRPr="00812854">
        <w:rPr>
          <w:rFonts w:cstheme="majorHAnsi"/>
          <w:sz w:val="16"/>
        </w:rPr>
        <w:t xml:space="preserve">(150) </w:t>
      </w:r>
      <w:r w:rsidRPr="00812854">
        <w:rPr>
          <w:rFonts w:cstheme="majorHAnsi"/>
          <w:b/>
          <w:bCs/>
          <w:u w:val="single"/>
        </w:rPr>
        <w:t xml:space="preserve">As a result, </w:t>
      </w:r>
      <w:r w:rsidRPr="00812854">
        <w:rPr>
          <w:rFonts w:cstheme="majorHAnsi"/>
          <w:b/>
          <w:bCs/>
          <w:highlight w:val="cyan"/>
          <w:u w:val="single"/>
        </w:rPr>
        <w:t>so-called objective tests that rely on the determination of what a "reasonable person"</w:t>
      </w:r>
      <w:r w:rsidRPr="00812854">
        <w:rPr>
          <w:rFonts w:cstheme="majorHAnsi"/>
          <w:b/>
          <w:bCs/>
          <w:u w:val="single"/>
        </w:rPr>
        <w:t xml:space="preserve"> would do could </w:t>
      </w:r>
      <w:r w:rsidRPr="00812854">
        <w:rPr>
          <w:rFonts w:cstheme="majorHAnsi"/>
          <w:b/>
          <w:bCs/>
          <w:highlight w:val="cyan"/>
          <w:u w:val="single"/>
        </w:rPr>
        <w:t>prove problematic, given the "rhetoric of rationality and objectivity that the powerful use to justify their domination generally."</w:t>
      </w:r>
      <w:r w:rsidRPr="00812854">
        <w:rPr>
          <w:rFonts w:cstheme="majorHAnsi"/>
          <w:sz w:val="16"/>
        </w:rPr>
        <w:t xml:space="preserve"> (151) </w:t>
      </w:r>
      <w:r w:rsidRPr="00812854">
        <w:rPr>
          <w:rFonts w:cstheme="majorHAnsi"/>
          <w:u w:val="single"/>
        </w:rPr>
        <w:t xml:space="preserve">These insights loom large in the criminal justice context because the Supreme Court's adoption of reasonableness standards for stop-and-frisk and the use of deadly force have enabled police violence against African-Americans. </w:t>
      </w:r>
      <w:r w:rsidRPr="00812854">
        <w:rPr>
          <w:rFonts w:cstheme="majorHAnsi"/>
          <w:sz w:val="16"/>
        </w:rPr>
        <w:t xml:space="preserve">B. </w:t>
      </w:r>
      <w:r w:rsidRPr="00812854">
        <w:rPr>
          <w:rFonts w:cstheme="majorHAnsi"/>
          <w:b/>
          <w:bCs/>
          <w:highlight w:val="cyan"/>
          <w:u w:val="single"/>
        </w:rPr>
        <w:t>RACISM IS DURABLE</w:t>
      </w:r>
      <w:r w:rsidRPr="00812854">
        <w:rPr>
          <w:rFonts w:cstheme="majorHAnsi"/>
          <w:b/>
          <w:bCs/>
          <w:u w:val="single"/>
        </w:rPr>
        <w:t xml:space="preserve"> </w:t>
      </w:r>
      <w:r w:rsidRPr="00812854">
        <w:rPr>
          <w:rFonts w:cstheme="majorHAnsi"/>
          <w:u w:val="single"/>
        </w:rPr>
        <w:t xml:space="preserve">While racial categories are dynamic, critical race theorists assert that </w:t>
      </w:r>
      <w:r w:rsidRPr="00812854">
        <w:rPr>
          <w:rFonts w:cstheme="majorHAnsi"/>
          <w:highlight w:val="cyan"/>
          <w:u w:val="single"/>
        </w:rPr>
        <w:t>racism</w:t>
      </w:r>
      <w:r w:rsidRPr="00812854">
        <w:rPr>
          <w:rFonts w:cstheme="majorHAnsi"/>
          <w:u w:val="single"/>
        </w:rPr>
        <w:t xml:space="preserve"> (152) </w:t>
      </w:r>
      <w:r w:rsidRPr="00812854">
        <w:rPr>
          <w:rFonts w:cstheme="majorHAnsi"/>
          <w:highlight w:val="cyan"/>
          <w:u w:val="single"/>
        </w:rPr>
        <w:t>is a deeply ingrained feature of American society</w:t>
      </w:r>
      <w:r w:rsidRPr="00812854">
        <w:rPr>
          <w:rFonts w:cstheme="majorHAnsi"/>
          <w:u w:val="single"/>
        </w:rPr>
        <w:t>.</w:t>
      </w:r>
      <w:r w:rsidRPr="00812854">
        <w:rPr>
          <w:rFonts w:cstheme="majorHAnsi"/>
          <w:sz w:val="16"/>
        </w:rPr>
        <w:t xml:space="preserve"> Devon Carbado and Daria Roithmayr write, </w:t>
      </w:r>
      <w:r w:rsidRPr="00812854">
        <w:rPr>
          <w:rFonts w:cstheme="majorHAnsi"/>
          <w:u w:val="single"/>
        </w:rPr>
        <w:t xml:space="preserve">"[r]acial inequality is </w:t>
      </w:r>
      <w:r w:rsidRPr="00812854">
        <w:rPr>
          <w:rFonts w:cstheme="majorHAnsi"/>
          <w:highlight w:val="cyan"/>
          <w:u w:val="single"/>
        </w:rPr>
        <w:t>hardwired into the fabric of our social and economic landscape</w:t>
      </w:r>
      <w:r w:rsidRPr="00812854">
        <w:rPr>
          <w:rFonts w:cstheme="majorHAnsi"/>
          <w:u w:val="single"/>
        </w:rPr>
        <w:t xml:space="preserve">." (153) Derrick Bell and others have argued that racism, </w:t>
      </w:r>
      <w:r w:rsidRPr="00812854">
        <w:rPr>
          <w:rFonts w:cstheme="majorHAnsi"/>
          <w:highlight w:val="cyan"/>
          <w:u w:val="single"/>
        </w:rPr>
        <w:t>rather than an unfortunate accident, represents an "integral, permanent, and indestructible component" of American democracy.</w:t>
      </w:r>
      <w:r w:rsidRPr="00812854">
        <w:rPr>
          <w:rFonts w:cstheme="majorHAnsi"/>
          <w:u w:val="single"/>
        </w:rPr>
        <w:t xml:space="preserve"> (</w:t>
      </w:r>
      <w:r w:rsidRPr="00812854">
        <w:rPr>
          <w:rFonts w:cstheme="majorHAnsi"/>
          <w:sz w:val="16"/>
        </w:rPr>
        <w:t xml:space="preserve">154) Daria Roithmayr has analogized white supremacy to a monopoly, in which "whites anticompetitively excluded people of color to monopolize competition, and then used that monopoly power to lock in standards of competition that favored whites." (155) </w:t>
      </w:r>
      <w:r w:rsidRPr="00812854">
        <w:rPr>
          <w:rFonts w:cstheme="majorHAnsi"/>
          <w:b/>
          <w:bCs/>
          <w:highlight w:val="cyan"/>
          <w:u w:val="single"/>
        </w:rPr>
        <w:t xml:space="preserve">Given the central role race has played in </w:t>
      </w:r>
      <w:r w:rsidRPr="00812854">
        <w:rPr>
          <w:rFonts w:cstheme="majorHAnsi"/>
          <w:b/>
          <w:bCs/>
          <w:u w:val="single"/>
        </w:rPr>
        <w:t xml:space="preserve">shaping allocation of </w:t>
      </w:r>
      <w:r w:rsidRPr="00812854">
        <w:rPr>
          <w:rFonts w:cstheme="majorHAnsi"/>
          <w:b/>
          <w:bCs/>
          <w:highlight w:val="cyan"/>
          <w:u w:val="single"/>
        </w:rPr>
        <w:t>societ</w:t>
      </w:r>
      <w:r w:rsidRPr="00812854">
        <w:rPr>
          <w:rFonts w:cstheme="majorHAnsi"/>
          <w:b/>
          <w:bCs/>
          <w:u w:val="single"/>
        </w:rPr>
        <w:t>al resources</w:t>
      </w:r>
      <w:r w:rsidRPr="00812854">
        <w:rPr>
          <w:rFonts w:cstheme="majorHAnsi"/>
          <w:b/>
          <w:bCs/>
          <w:highlight w:val="cyan"/>
          <w:u w:val="single"/>
        </w:rPr>
        <w:t xml:space="preserve">, addressing racial injustice is not merely a matter of clearing up misconceptions through </w:t>
      </w:r>
      <w:r w:rsidRPr="00812854">
        <w:rPr>
          <w:rFonts w:cstheme="majorHAnsi"/>
          <w:b/>
          <w:bCs/>
          <w:u w:val="single"/>
        </w:rPr>
        <w:t xml:space="preserve">dialogue or adopting </w:t>
      </w:r>
      <w:r w:rsidRPr="00812854">
        <w:rPr>
          <w:rFonts w:cstheme="majorHAnsi"/>
          <w:b/>
          <w:bCs/>
          <w:highlight w:val="cyan"/>
          <w:u w:val="single"/>
        </w:rPr>
        <w:t>modest reforms.</w:t>
      </w:r>
      <w:r w:rsidRPr="00812854">
        <w:rPr>
          <w:rFonts w:cstheme="majorHAnsi"/>
          <w:sz w:val="16"/>
        </w:rPr>
        <w:t xml:space="preserve"> (156) </w:t>
      </w:r>
      <w:proofErr w:type="gramStart"/>
      <w:r w:rsidRPr="00812854">
        <w:rPr>
          <w:rFonts w:cstheme="majorHAnsi"/>
          <w:sz w:val="16"/>
        </w:rPr>
        <w:t>The</w:t>
      </w:r>
      <w:proofErr w:type="gramEnd"/>
      <w:r w:rsidRPr="00812854">
        <w:rPr>
          <w:rFonts w:cstheme="majorHAnsi"/>
          <w:sz w:val="16"/>
        </w:rPr>
        <w:t xml:space="preserve"> crits' assertion of the </w:t>
      </w:r>
      <w:r w:rsidRPr="00812854">
        <w:rPr>
          <w:rFonts w:cstheme="majorHAnsi"/>
          <w:b/>
          <w:bCs/>
          <w:highlight w:val="cyan"/>
          <w:u w:val="single"/>
        </w:rPr>
        <w:t>durability of racism</w:t>
      </w:r>
      <w:r w:rsidRPr="00812854">
        <w:rPr>
          <w:rFonts w:cstheme="majorHAnsi"/>
          <w:b/>
          <w:bCs/>
          <w:u w:val="single"/>
        </w:rPr>
        <w:t xml:space="preserve"> is a marked contrast to rhetoric about a "post-racial" or "colorblind" society. In </w:t>
      </w:r>
      <w:r w:rsidRPr="00812854">
        <w:rPr>
          <w:rFonts w:cstheme="majorHAnsi"/>
          <w:b/>
          <w:bCs/>
          <w:highlight w:val="cyan"/>
          <w:u w:val="single"/>
        </w:rPr>
        <w:t>acknowledging the extent to which racism is deeply ingrained in American society</w:t>
      </w:r>
      <w:r w:rsidRPr="00812854">
        <w:rPr>
          <w:rFonts w:cstheme="majorHAnsi"/>
          <w:b/>
          <w:bCs/>
          <w:u w:val="single"/>
        </w:rPr>
        <w:t xml:space="preserve">, critical race theorists posit </w:t>
      </w:r>
      <w:r w:rsidRPr="00812854">
        <w:rPr>
          <w:rFonts w:cstheme="majorHAnsi"/>
          <w:b/>
          <w:bCs/>
          <w:highlight w:val="cyan"/>
          <w:u w:val="single"/>
        </w:rPr>
        <w:t>a</w:t>
      </w:r>
      <w:r w:rsidRPr="00812854">
        <w:rPr>
          <w:rFonts w:cstheme="majorHAnsi"/>
          <w:b/>
          <w:bCs/>
          <w:u w:val="single"/>
        </w:rPr>
        <w:t xml:space="preserve"> more </w:t>
      </w:r>
      <w:r w:rsidRPr="00812854">
        <w:rPr>
          <w:rFonts w:cstheme="majorHAnsi"/>
          <w:b/>
          <w:bCs/>
          <w:highlight w:val="cyan"/>
          <w:u w:val="single"/>
        </w:rPr>
        <w:t>systemic critique of legal institutions and policies</w:t>
      </w:r>
      <w:r w:rsidRPr="00812854">
        <w:rPr>
          <w:rFonts w:cstheme="majorHAnsi"/>
          <w:b/>
          <w:bCs/>
          <w:u w:val="single"/>
        </w:rPr>
        <w:t xml:space="preserve"> than, for example, liberal advocates of improved police-community relations. C. </w:t>
      </w:r>
      <w:r w:rsidRPr="00812854">
        <w:rPr>
          <w:rFonts w:cstheme="majorHAnsi"/>
          <w:b/>
          <w:bCs/>
          <w:highlight w:val="cyan"/>
          <w:u w:val="single"/>
        </w:rPr>
        <w:t xml:space="preserve">RACIAL PROGRESS </w:t>
      </w:r>
      <w:r w:rsidRPr="00812854">
        <w:rPr>
          <w:rFonts w:cstheme="majorHAnsi"/>
          <w:b/>
          <w:bCs/>
          <w:u w:val="single"/>
        </w:rPr>
        <w:t xml:space="preserve">IS CYCLICAL </w:t>
      </w:r>
      <w:r w:rsidRPr="00812854">
        <w:rPr>
          <w:rFonts w:cstheme="majorHAnsi"/>
          <w:sz w:val="16"/>
        </w:rPr>
        <w:t xml:space="preserve">The dominant narrative of American race relations is one of linear progress. In this story, the United States has moved "from segregation to integration and from race consciousness to race neutrality." (157) For liberals--or "integrationists," in the terminology of Gary Peller--this transition parallels the inevitable progress "from myth to enlightenment, ignorance to knowledge, superstition to reason, primitive culture to civilization, religion to secularism, and... status to individual liberty." (158) </w:t>
      </w:r>
      <w:r w:rsidRPr="00812854">
        <w:rPr>
          <w:rFonts w:cstheme="majorHAnsi"/>
          <w:b/>
          <w:bCs/>
          <w:u w:val="single"/>
        </w:rPr>
        <w:t xml:space="preserve">Critical race theorists reject the linear progress model of American race relations. (159) </w:t>
      </w:r>
      <w:proofErr w:type="gramStart"/>
      <w:r w:rsidRPr="00812854">
        <w:rPr>
          <w:rFonts w:cstheme="majorHAnsi"/>
          <w:b/>
          <w:bCs/>
          <w:u w:val="single"/>
        </w:rPr>
        <w:t>The</w:t>
      </w:r>
      <w:proofErr w:type="gramEnd"/>
      <w:r w:rsidRPr="00812854">
        <w:rPr>
          <w:rFonts w:cstheme="majorHAnsi"/>
          <w:b/>
          <w:bCs/>
          <w:u w:val="single"/>
        </w:rPr>
        <w:t xml:space="preserve"> more accurate model </w:t>
      </w:r>
      <w:r w:rsidRPr="00812854">
        <w:rPr>
          <w:rFonts w:cstheme="majorHAnsi"/>
          <w:b/>
          <w:bCs/>
          <w:highlight w:val="cyan"/>
          <w:u w:val="single"/>
        </w:rPr>
        <w:t>is a cycle of reform and retrenchment</w:t>
      </w:r>
      <w:r w:rsidRPr="00812854">
        <w:rPr>
          <w:rFonts w:cstheme="majorHAnsi"/>
          <w:b/>
          <w:bCs/>
          <w:u w:val="single"/>
        </w:rPr>
        <w:t>.</w:t>
      </w:r>
      <w:r w:rsidRPr="00812854">
        <w:rPr>
          <w:rFonts w:cstheme="majorHAnsi"/>
          <w:sz w:val="16"/>
        </w:rPr>
        <w:t xml:space="preserve"> Charles Lawrence writes, </w:t>
      </w:r>
      <w:r w:rsidRPr="00812854">
        <w:rPr>
          <w:rFonts w:cstheme="majorHAnsi"/>
          <w:b/>
          <w:bCs/>
          <w:u w:val="single"/>
        </w:rPr>
        <w:t>"[</w:t>
      </w:r>
      <w:r w:rsidRPr="00812854">
        <w:rPr>
          <w:rFonts w:cstheme="majorHAnsi"/>
          <w:b/>
          <w:bCs/>
          <w:highlight w:val="cyan"/>
          <w:u w:val="single"/>
        </w:rPr>
        <w:t>w]hen people's movements successfully challenge and disrupt racist structures and institutions, and contest the narratives of racial subordination, the plunderers will respond with new law</w:t>
      </w:r>
      <w:r w:rsidRPr="00812854">
        <w:rPr>
          <w:rFonts w:cstheme="majorHAnsi"/>
          <w:b/>
          <w:bCs/>
          <w:u w:val="single"/>
        </w:rPr>
        <w:t>."</w:t>
      </w:r>
      <w:r w:rsidRPr="00812854">
        <w:rPr>
          <w:rFonts w:cstheme="majorHAnsi"/>
          <w:sz w:val="16"/>
        </w:rPr>
        <w:t xml:space="preserve"> (160) One example is the </w:t>
      </w:r>
      <w:r w:rsidRPr="00812854">
        <w:rPr>
          <w:rFonts w:cstheme="majorHAnsi"/>
          <w:u w:val="single"/>
        </w:rPr>
        <w:t xml:space="preserve">passage of civil rights legislation. The Civil Rights Movement of the 1950s and 1960s led to important developments like the Supreme Court's decision in Brown v. Board of Education, (161) the Civil Rights Act of 1964, (162) and the Voting Rights Act. (163) </w:t>
      </w:r>
      <w:proofErr w:type="gramStart"/>
      <w:r w:rsidRPr="00812854">
        <w:rPr>
          <w:rFonts w:cstheme="majorHAnsi"/>
          <w:u w:val="single"/>
        </w:rPr>
        <w:t>As</w:t>
      </w:r>
      <w:proofErr w:type="gramEnd"/>
      <w:r w:rsidRPr="00812854">
        <w:rPr>
          <w:rFonts w:cstheme="majorHAnsi"/>
          <w:u w:val="single"/>
        </w:rPr>
        <w:t xml:space="preserve"> Kimberle Crenshaw points out, </w:t>
      </w:r>
      <w:r w:rsidRPr="00812854">
        <w:rPr>
          <w:rFonts w:cstheme="majorHAnsi"/>
          <w:highlight w:val="cyan"/>
          <w:u w:val="single"/>
        </w:rPr>
        <w:t>civil rights laws "nurtured the impression that the United States had moved decisively to end the oppression of Blacks."</w:t>
      </w:r>
      <w:r w:rsidRPr="00812854">
        <w:rPr>
          <w:rFonts w:cstheme="majorHAnsi"/>
          <w:u w:val="single"/>
        </w:rPr>
        <w:t xml:space="preserve"> (164) </w:t>
      </w:r>
      <w:r w:rsidRPr="00812854">
        <w:rPr>
          <w:rFonts w:cstheme="majorHAnsi"/>
          <w:highlight w:val="cyan"/>
          <w:u w:val="single"/>
        </w:rPr>
        <w:t>However, the rhetoric of colorblindness and equal opportunity</w:t>
      </w:r>
      <w:r w:rsidRPr="00812854">
        <w:rPr>
          <w:rFonts w:cstheme="majorHAnsi"/>
          <w:u w:val="single"/>
        </w:rPr>
        <w:t xml:space="preserve"> was then </w:t>
      </w:r>
      <w:r w:rsidRPr="00812854">
        <w:rPr>
          <w:rFonts w:cstheme="majorHAnsi"/>
          <w:highlight w:val="cyan"/>
          <w:u w:val="single"/>
        </w:rPr>
        <w:t>deployed to block further remedial measures</w:t>
      </w:r>
      <w:r w:rsidRPr="00812854">
        <w:rPr>
          <w:rFonts w:cstheme="majorHAnsi"/>
          <w:u w:val="single"/>
        </w:rPr>
        <w:t xml:space="preserve"> and "undermined the fragile consensus against white supremacy." (165) </w:t>
      </w:r>
      <w:r w:rsidRPr="00812854">
        <w:rPr>
          <w:rFonts w:cstheme="majorHAnsi"/>
          <w:b/>
          <w:bCs/>
          <w:u w:val="single"/>
        </w:rPr>
        <w:t xml:space="preserve">D. RACIAL PROGRESS OCCURS WHEN IT IS IN THE INTEREST OF WHITES </w:t>
      </w:r>
      <w:r w:rsidRPr="00812854">
        <w:rPr>
          <w:rFonts w:cstheme="majorHAnsi"/>
          <w:sz w:val="16"/>
        </w:rPr>
        <w:t xml:space="preserve">Derrick Bell developed the theory of </w:t>
      </w:r>
      <w:r w:rsidRPr="00812854">
        <w:rPr>
          <w:rFonts w:cstheme="majorHAnsi"/>
          <w:b/>
          <w:bCs/>
          <w:u w:val="single"/>
        </w:rPr>
        <w:t xml:space="preserve">interest convergence, the notion that the United States has adopted racial justice measures only when "[t]he interest of blacks in achieving racial equality ... converges with the interests of whites." </w:t>
      </w:r>
      <w:r w:rsidRPr="00812854">
        <w:rPr>
          <w:rFonts w:cstheme="majorHAnsi"/>
          <w:sz w:val="16"/>
        </w:rPr>
        <w:t xml:space="preserve">(166) For example, Bell cites global public opinion during the Cold War, the participation of black soldiers in World War II, and segregation as a barrier to industrialization in the South as reasons for the Supreme Court's decision in Brown v. Board of Education. (167) </w:t>
      </w:r>
      <w:r w:rsidRPr="00812854">
        <w:rPr>
          <w:rFonts w:cstheme="majorHAnsi"/>
          <w:u w:val="single"/>
        </w:rPr>
        <w:t>After the backlash to integration began taking root in the 1950s and 1960s, the Court turned away from robust enforcement and emphasized local autonomy, even though it would likely "result in the maintenance of a status quo that will preserve superior educational opportunities and facilities for whites at the expense of blacks."</w:t>
      </w:r>
      <w:r w:rsidRPr="00812854">
        <w:rPr>
          <w:rFonts w:cstheme="majorHAnsi"/>
          <w:sz w:val="16"/>
        </w:rPr>
        <w:t xml:space="preserve"> (168) </w:t>
      </w:r>
      <w:proofErr w:type="gramStart"/>
      <w:r w:rsidRPr="00812854">
        <w:rPr>
          <w:rFonts w:cstheme="majorHAnsi"/>
          <w:sz w:val="16"/>
        </w:rPr>
        <w:t>These</w:t>
      </w:r>
      <w:proofErr w:type="gramEnd"/>
      <w:r w:rsidRPr="00812854">
        <w:rPr>
          <w:rFonts w:cstheme="majorHAnsi"/>
          <w:sz w:val="16"/>
        </w:rPr>
        <w:t xml:space="preserve"> "second thoughts" about school desegregation reflected the "substantial and growing divergence in the interests of whites and blacks." (169) Bell's work has been criticized as simplistic. For example, Justin Driver argues that the interest convergence thesis is potentially harmful because it "invites would-be racial reformers to adopt artificially constrained notions of what constitutes a viable method for seeking change" and perpetuates "a racially conspiratorial viewpoint that hinders black advancement." (170) Bell's work can be understood as "the first wave of [Critical Race Theory]"--a direct challenge to the ideological assumptions of liberal reformers. (171) </w:t>
      </w:r>
      <w:proofErr w:type="gramStart"/>
      <w:r w:rsidRPr="00812854">
        <w:rPr>
          <w:rFonts w:cstheme="majorHAnsi"/>
          <w:sz w:val="16"/>
        </w:rPr>
        <w:t>More</w:t>
      </w:r>
      <w:proofErr w:type="gramEnd"/>
      <w:r w:rsidRPr="00812854">
        <w:rPr>
          <w:rFonts w:cstheme="majorHAnsi"/>
          <w:sz w:val="16"/>
        </w:rPr>
        <w:t xml:space="preserve"> recently, Carbado and Roithmayr have made a more nuanced version of the interest convergence theory. Listing "key modernist claims" of critical race theory "on which there is general consensus among practitioners in the United States," Carbado and Roithmayr write, "</w:t>
      </w:r>
      <w:r w:rsidRPr="00812854">
        <w:rPr>
          <w:rFonts w:cstheme="majorHAnsi"/>
          <w:b/>
          <w:bCs/>
          <w:highlight w:val="cyan"/>
          <w:u w:val="single"/>
        </w:rPr>
        <w:t xml:space="preserve">racial change occurs when the interests of white elites converge with the interests of the racially disempowered" and "the success of </w:t>
      </w:r>
      <w:r w:rsidRPr="00812854">
        <w:rPr>
          <w:rFonts w:cstheme="majorHAnsi"/>
          <w:b/>
          <w:bCs/>
          <w:u w:val="single"/>
        </w:rPr>
        <w:t xml:space="preserve">various policy </w:t>
      </w:r>
      <w:r w:rsidRPr="00812854">
        <w:rPr>
          <w:rFonts w:cstheme="majorHAnsi"/>
          <w:b/>
          <w:bCs/>
          <w:highlight w:val="cyan"/>
          <w:u w:val="single"/>
        </w:rPr>
        <w:t xml:space="preserve">initiatives </w:t>
      </w:r>
      <w:r w:rsidRPr="00812854">
        <w:rPr>
          <w:rFonts w:cstheme="majorHAnsi"/>
          <w:b/>
          <w:bCs/>
          <w:u w:val="single"/>
        </w:rPr>
        <w:t xml:space="preserve">often </w:t>
      </w:r>
      <w:r w:rsidRPr="00812854">
        <w:rPr>
          <w:rFonts w:cstheme="majorHAnsi"/>
          <w:b/>
          <w:bCs/>
          <w:highlight w:val="cyan"/>
          <w:u w:val="single"/>
        </w:rPr>
        <w:t xml:space="preserve">depends on whether the </w:t>
      </w:r>
      <w:r w:rsidRPr="00812854">
        <w:rPr>
          <w:rFonts w:cstheme="majorHAnsi"/>
          <w:b/>
          <w:bCs/>
          <w:u w:val="single"/>
        </w:rPr>
        <w:t xml:space="preserve">perceived </w:t>
      </w:r>
      <w:r w:rsidRPr="00812854">
        <w:rPr>
          <w:rFonts w:cstheme="majorHAnsi"/>
          <w:b/>
          <w:bCs/>
          <w:highlight w:val="cyan"/>
          <w:u w:val="single"/>
        </w:rPr>
        <w:t>beneficiaries are people of color."</w:t>
      </w:r>
      <w:r w:rsidRPr="00812854">
        <w:rPr>
          <w:rFonts w:cstheme="majorHAnsi"/>
          <w:sz w:val="16"/>
        </w:rPr>
        <w:t xml:space="preserve"> (172)</w:t>
      </w:r>
    </w:p>
    <w:p w14:paraId="79DF5311" w14:textId="228FFD03" w:rsidR="004F7640" w:rsidRPr="00812854" w:rsidRDefault="00561512" w:rsidP="00561512">
      <w:pPr>
        <w:pStyle w:val="Heading4"/>
        <w:numPr>
          <w:ilvl w:val="0"/>
          <w:numId w:val="21"/>
        </w:numPr>
      </w:pPr>
      <w:r w:rsidRPr="00812854">
        <w:t xml:space="preserve">Cooption DA </w:t>
      </w:r>
      <w:r w:rsidR="004F7640" w:rsidRPr="00812854">
        <w:t>–</w:t>
      </w:r>
      <w:r w:rsidRPr="00812854">
        <w:t xml:space="preserve"> </w:t>
      </w:r>
      <w:r w:rsidR="004F7640" w:rsidRPr="00812854">
        <w:t xml:space="preserve">the perm forces the alternative </w:t>
      </w:r>
      <w:r w:rsidR="009050EE" w:rsidRPr="00812854">
        <w:t xml:space="preserve">to be measurable along the </w:t>
      </w:r>
      <w:r w:rsidR="004026FE" w:rsidRPr="00812854">
        <w:t>code of pragmatic legal reforms which prevents true black advancement</w:t>
      </w:r>
    </w:p>
    <w:p w14:paraId="4FA6F8A9" w14:textId="77777777" w:rsidR="000F555E" w:rsidRPr="00812854" w:rsidRDefault="000F555E" w:rsidP="000F555E">
      <w:pPr>
        <w:rPr>
          <w:rFonts w:cstheme="majorHAnsi"/>
        </w:rPr>
      </w:pPr>
      <w:r w:rsidRPr="00812854">
        <w:rPr>
          <w:rStyle w:val="Style13ptBold"/>
          <w:rFonts w:cstheme="majorHAnsi"/>
        </w:rPr>
        <w:t>Seamster and Ray 18</w:t>
      </w:r>
      <w:r w:rsidRPr="00812854">
        <w:rPr>
          <w:rFonts w:cstheme="majorHAnsi"/>
        </w:rPr>
        <w:t xml:space="preserve"> [Louise Seamster studies race and economic inequality, particularly in cities. She writes about racial politics and urban development, emergency financial management, debt, and the myth of racial progress. Victor Ray’s research applies critical race theory to classic sociological questions. He is currently working on two book manuscripts: a project focused on race and organizational theory and an edited volume (co-edited with Jennifer Mueller) on race and sociological theory writ large. “Against Teleology in the Study of Race: Toward the Abolition of the Progress Paradigm,” Amerian Sociology Association, 2018, </w:t>
      </w:r>
      <w:hyperlink r:id="rId49" w:history="1">
        <w:r w:rsidRPr="00812854">
          <w:rPr>
            <w:rStyle w:val="Hyperlink"/>
            <w:rFonts w:cstheme="majorHAnsi"/>
          </w:rPr>
          <w:t>https://www.asanet.org/sites/default/files/attach/journals/dec18stfeature.pdf</w:t>
        </w:r>
      </w:hyperlink>
      <w:r w:rsidRPr="00812854">
        <w:rPr>
          <w:rFonts w:cstheme="majorHAnsi"/>
        </w:rPr>
        <w:t>] //SL</w:t>
      </w:r>
    </w:p>
    <w:p w14:paraId="539E5BB6" w14:textId="77777777" w:rsidR="000F555E" w:rsidRPr="00812854" w:rsidRDefault="000F555E" w:rsidP="000F555E">
      <w:pPr>
        <w:rPr>
          <w:rFonts w:cstheme="majorHAnsi"/>
          <w:b/>
          <w:iCs/>
          <w:u w:val="single"/>
        </w:rPr>
      </w:pPr>
      <w:r w:rsidRPr="00812854">
        <w:rPr>
          <w:rFonts w:cstheme="majorHAnsi"/>
          <w:sz w:val="16"/>
        </w:rPr>
        <w:t>The notion of “interest convergence” comes from Derrick</w:t>
      </w:r>
      <w:r w:rsidRPr="00812854">
        <w:rPr>
          <w:rStyle w:val="StyleUnderline"/>
          <w:rFonts w:cstheme="majorHAnsi"/>
        </w:rPr>
        <w:t xml:space="preserve"> Bell</w:t>
      </w:r>
      <w:r w:rsidRPr="00812854">
        <w:rPr>
          <w:rFonts w:cstheme="majorHAnsi"/>
          <w:sz w:val="16"/>
        </w:rPr>
        <w:t xml:space="preserve"> (1980:523), intellectual father of Critical Race Theory, whose interpretation of Brown v. Board </w:t>
      </w:r>
      <w:r w:rsidRPr="00812854">
        <w:rPr>
          <w:rStyle w:val="StyleUnderline"/>
          <w:rFonts w:cstheme="majorHAnsi"/>
        </w:rPr>
        <w:t>held that “the interest of blacks in achieving racial equality will be accommodated only when it converges with the interests of whites</w:t>
      </w:r>
      <w:r w:rsidRPr="00812854">
        <w:rPr>
          <w:rFonts w:cstheme="majorHAnsi"/>
          <w:sz w:val="16"/>
        </w:rPr>
        <w:t xml:space="preserve">.” In its strict form, </w:t>
      </w:r>
      <w:r w:rsidRPr="00812854">
        <w:rPr>
          <w:rStyle w:val="StyleUnderline"/>
          <w:rFonts w:cstheme="majorHAnsi"/>
        </w:rPr>
        <w:t xml:space="preserve">Bell’s interest convergence thesis is focused on case law explicitly aimed at lessening racial inequality. </w:t>
      </w:r>
      <w:r w:rsidRPr="00812854">
        <w:rPr>
          <w:rFonts w:cstheme="majorHAnsi"/>
          <w:sz w:val="16"/>
        </w:rPr>
        <w:t xml:space="preserve">But we join Bracey (2015) in arguing that the interest convergence thesis has broad implications for thinking about racial progress. </w:t>
      </w:r>
      <w:r w:rsidRPr="00812854">
        <w:rPr>
          <w:rStyle w:val="StyleUnderline"/>
          <w:rFonts w:cstheme="majorHAnsi"/>
          <w:highlight w:val="cyan"/>
        </w:rPr>
        <w:t>De facto white control of</w:t>
      </w:r>
      <w:r w:rsidRPr="00812854">
        <w:rPr>
          <w:rStyle w:val="StyleUnderline"/>
          <w:rFonts w:cstheme="majorHAnsi"/>
        </w:rPr>
        <w:t xml:space="preserve"> the levers of state </w:t>
      </w:r>
      <w:r w:rsidRPr="00812854">
        <w:rPr>
          <w:rStyle w:val="StyleUnderline"/>
          <w:rFonts w:cstheme="majorHAnsi"/>
          <w:highlight w:val="cyan"/>
        </w:rPr>
        <w:t>power</w:t>
      </w:r>
      <w:r w:rsidRPr="00812854">
        <w:rPr>
          <w:rFonts w:cstheme="majorHAnsi"/>
          <w:sz w:val="16"/>
        </w:rPr>
        <w:t xml:space="preserve"> (Bracey 2015), </w:t>
      </w:r>
      <w:r w:rsidRPr="00812854">
        <w:rPr>
          <w:rStyle w:val="StyleUnderline"/>
          <w:rFonts w:cstheme="majorHAnsi"/>
        </w:rPr>
        <w:t xml:space="preserve">and white dominance in most institutions </w:t>
      </w:r>
      <w:r w:rsidRPr="00812854">
        <w:rPr>
          <w:rFonts w:cstheme="majorHAnsi"/>
          <w:sz w:val="16"/>
        </w:rPr>
        <w:t xml:space="preserve">(Moore 2008) </w:t>
      </w:r>
      <w:r w:rsidRPr="00812854">
        <w:rPr>
          <w:rStyle w:val="StyleUnderline"/>
          <w:rFonts w:cstheme="majorHAnsi"/>
        </w:rPr>
        <w:t>and organizations</w:t>
      </w:r>
      <w:r w:rsidRPr="00812854">
        <w:rPr>
          <w:rFonts w:cstheme="majorHAnsi"/>
          <w:sz w:val="16"/>
        </w:rPr>
        <w:t xml:space="preserve"> (Ray, forthcoming; Ray et al. 2017), </w:t>
      </w:r>
      <w:r w:rsidRPr="00812854">
        <w:rPr>
          <w:rStyle w:val="Emphasis"/>
          <w:rFonts w:cstheme="majorHAnsi"/>
          <w:highlight w:val="cyan"/>
        </w:rPr>
        <w:t>ensures</w:t>
      </w:r>
      <w:r w:rsidRPr="00812854">
        <w:rPr>
          <w:rStyle w:val="Emphasis"/>
          <w:rFonts w:cstheme="majorHAnsi"/>
        </w:rPr>
        <w:t xml:space="preserve"> that </w:t>
      </w:r>
      <w:r w:rsidRPr="00812854">
        <w:rPr>
          <w:rStyle w:val="Emphasis"/>
          <w:rFonts w:cstheme="majorHAnsi"/>
          <w:highlight w:val="cyan"/>
        </w:rPr>
        <w:t>the</w:t>
      </w:r>
      <w:r w:rsidRPr="00812854">
        <w:rPr>
          <w:rStyle w:val="Emphasis"/>
          <w:rFonts w:cstheme="majorHAnsi"/>
        </w:rPr>
        <w:t xml:space="preserve"> </w:t>
      </w:r>
      <w:r w:rsidRPr="00812854">
        <w:rPr>
          <w:rStyle w:val="Emphasis"/>
          <w:rFonts w:cstheme="majorHAnsi"/>
          <w:highlight w:val="cyan"/>
        </w:rPr>
        <w:t>extension and enforcement of minority rights will not pose a threat to whites’ favored</w:t>
      </w:r>
      <w:r w:rsidRPr="00812854">
        <w:rPr>
          <w:rStyle w:val="Emphasis"/>
          <w:rFonts w:cstheme="majorHAnsi"/>
        </w:rPr>
        <w:t xml:space="preserve"> </w:t>
      </w:r>
      <w:r w:rsidRPr="00812854">
        <w:rPr>
          <w:rStyle w:val="StyleUnderline"/>
          <w:rFonts w:cstheme="majorHAnsi"/>
          <w:highlight w:val="cyan"/>
        </w:rPr>
        <w:t>status</w:t>
      </w:r>
      <w:r w:rsidRPr="00812854">
        <w:rPr>
          <w:rStyle w:val="StyleUnderline"/>
          <w:rFonts w:cstheme="majorHAnsi"/>
        </w:rPr>
        <w:t xml:space="preserve">. </w:t>
      </w:r>
      <w:r w:rsidRPr="00812854">
        <w:rPr>
          <w:rStyle w:val="StyleUnderline"/>
          <w:rFonts w:cstheme="majorHAnsi"/>
          <w:highlight w:val="cyan"/>
        </w:rPr>
        <w:t xml:space="preserve">Racial reconciliation is seen as a </w:t>
      </w:r>
      <w:r w:rsidRPr="00812854">
        <w:rPr>
          <w:rStyle w:val="Emphasis"/>
          <w:rFonts w:cstheme="majorHAnsi"/>
          <w:highlight w:val="cyan"/>
        </w:rPr>
        <w:t>“zero-sum game”</w:t>
      </w:r>
      <w:r w:rsidRPr="00812854">
        <w:rPr>
          <w:rFonts w:cstheme="majorHAnsi"/>
          <w:sz w:val="16"/>
        </w:rPr>
        <w:t xml:space="preserve"> (Norton and Sommers 2011</w:t>
      </w:r>
      <w:r w:rsidRPr="00812854">
        <w:rPr>
          <w:rStyle w:val="StyleUnderline"/>
          <w:rFonts w:cstheme="majorHAnsi"/>
        </w:rPr>
        <w:t xml:space="preserve">) in which any minority advancement potentially harms whites. As a result, racial conflicts resulting in </w:t>
      </w:r>
      <w:r w:rsidRPr="00812854">
        <w:rPr>
          <w:rStyle w:val="StyleUnderline"/>
          <w:rFonts w:cstheme="majorHAnsi"/>
          <w:highlight w:val="cyan"/>
        </w:rPr>
        <w:t>negotiated social changes</w:t>
      </w:r>
      <w:r w:rsidRPr="00812854">
        <w:rPr>
          <w:rStyle w:val="StyleUnderline"/>
          <w:rFonts w:cstheme="majorHAnsi"/>
        </w:rPr>
        <w:t xml:space="preserve">, from Reconstruction to the Civil Rights Movement, </w:t>
      </w:r>
      <w:r w:rsidRPr="00812854">
        <w:rPr>
          <w:rStyle w:val="Emphasis"/>
          <w:rFonts w:cstheme="majorHAnsi"/>
          <w:highlight w:val="cyan"/>
        </w:rPr>
        <w:t>typically benefit whites</w:t>
      </w:r>
      <w:r w:rsidRPr="00812854">
        <w:rPr>
          <w:rStyle w:val="StyleUnderline"/>
          <w:rFonts w:cstheme="majorHAnsi"/>
        </w:rPr>
        <w:t>.</w:t>
      </w:r>
      <w:r w:rsidRPr="00812854">
        <w:rPr>
          <w:rFonts w:cstheme="majorHAnsi"/>
          <w:sz w:val="16"/>
        </w:rPr>
        <w:t xml:space="preserve"> </w:t>
      </w:r>
      <w:r w:rsidRPr="00812854">
        <w:rPr>
          <w:rStyle w:val="StyleUnderline"/>
          <w:rFonts w:cstheme="majorHAnsi"/>
        </w:rPr>
        <w:t xml:space="preserve">Because </w:t>
      </w:r>
      <w:r w:rsidRPr="00812854">
        <w:rPr>
          <w:rStyle w:val="StyleUnderline"/>
          <w:rFonts w:cstheme="majorHAnsi"/>
          <w:highlight w:val="cyan"/>
        </w:rPr>
        <w:t>whites retain control</w:t>
      </w:r>
      <w:r w:rsidRPr="00812854">
        <w:rPr>
          <w:rStyle w:val="StyleUnderline"/>
          <w:rFonts w:cstheme="majorHAnsi"/>
        </w:rPr>
        <w:t xml:space="preserve"> </w:t>
      </w:r>
      <w:r w:rsidRPr="00812854">
        <w:rPr>
          <w:rStyle w:val="StyleUnderline"/>
          <w:rFonts w:cstheme="majorHAnsi"/>
          <w:highlight w:val="cyan"/>
        </w:rPr>
        <w:t>during policy transitions</w:t>
      </w:r>
      <w:r w:rsidRPr="00812854">
        <w:rPr>
          <w:rStyle w:val="StyleUnderline"/>
          <w:rFonts w:cstheme="majorHAnsi"/>
        </w:rPr>
        <w:t xml:space="preserve"> </w:t>
      </w:r>
      <w:r w:rsidRPr="00812854">
        <w:rPr>
          <w:rFonts w:cstheme="majorHAnsi"/>
          <w:sz w:val="16"/>
        </w:rPr>
        <w:t xml:space="preserve">(including control of property, law, taxes, corporations, philanthropy, and educational institutions), </w:t>
      </w:r>
      <w:r w:rsidRPr="00812854">
        <w:rPr>
          <w:rStyle w:val="StyleUnderline"/>
          <w:rFonts w:cstheme="majorHAnsi"/>
        </w:rPr>
        <w:t xml:space="preserve">they have not (as a group) typically </w:t>
      </w:r>
      <w:r w:rsidRPr="00812854">
        <w:rPr>
          <w:rStyle w:val="Emphasis"/>
          <w:rFonts w:cstheme="majorHAnsi"/>
        </w:rPr>
        <w:t xml:space="preserve">been disadvantaged by changing racial policies. </w:t>
      </w:r>
      <w:r w:rsidRPr="00812854">
        <w:rPr>
          <w:rStyle w:val="Emphasis"/>
          <w:rFonts w:cstheme="majorHAnsi"/>
          <w:highlight w:val="cyan"/>
        </w:rPr>
        <w:t>The uneven enforcement of “universal” legislation advances white group interests.</w:t>
      </w:r>
      <w:r w:rsidRPr="00812854">
        <w:rPr>
          <w:rStyle w:val="Emphasis"/>
          <w:rFonts w:cstheme="majorHAnsi"/>
        </w:rPr>
        <w:t xml:space="preserve"> </w:t>
      </w:r>
      <w:r w:rsidRPr="00812854">
        <w:rPr>
          <w:rFonts w:cstheme="majorHAnsi"/>
          <w:sz w:val="16"/>
        </w:rPr>
        <w:t xml:space="preserve">As Ibram Kendi (2016) notes, </w:t>
      </w:r>
      <w:r w:rsidRPr="00812854">
        <w:rPr>
          <w:rStyle w:val="StyleUnderline"/>
          <w:rFonts w:cstheme="majorHAnsi"/>
        </w:rPr>
        <w:t>black people hardly benefitted from economic policy during Black Reconstruction—but corporations, particularly railroad companies who received millions in incentives to expand southward in the name of “development,” profited tidily.</w:t>
      </w:r>
      <w:r w:rsidRPr="00812854">
        <w:rPr>
          <w:rFonts w:cstheme="majorHAnsi"/>
          <w:sz w:val="16"/>
        </w:rPr>
        <w:t xml:space="preserve"> Similarly, </w:t>
      </w:r>
      <w:r w:rsidRPr="00812854">
        <w:rPr>
          <w:rStyle w:val="Emphasis"/>
          <w:rFonts w:cstheme="majorHAnsi"/>
          <w:highlight w:val="cyan"/>
        </w:rPr>
        <w:t>slave owners were compensated for their loss of property</w:t>
      </w:r>
      <w:r w:rsidRPr="00812854">
        <w:rPr>
          <w:rFonts w:cstheme="majorHAnsi"/>
          <w:sz w:val="16"/>
        </w:rPr>
        <w:t xml:space="preserve">, whereas the proverbial “40 acres and a mule” was offered, then reclaimed, by state representatives worried about black advancement (Nelson 2016). </w:t>
      </w:r>
      <w:r w:rsidRPr="00812854">
        <w:rPr>
          <w:rStyle w:val="StyleUnderline"/>
          <w:rFonts w:cstheme="majorHAnsi"/>
        </w:rPr>
        <w:t xml:space="preserve">The New Deal, G.I. Bill, and Great Society programs were deeply racialized, with whites’ control of distribution channels allowing systematic resource hoarding </w:t>
      </w:r>
      <w:r w:rsidRPr="00812854">
        <w:rPr>
          <w:rFonts w:cstheme="majorHAnsi"/>
          <w:sz w:val="16"/>
        </w:rPr>
        <w:t xml:space="preserve">(Katznelson 2005). </w:t>
      </w:r>
      <w:r w:rsidRPr="00812854">
        <w:rPr>
          <w:rStyle w:val="Emphasis"/>
          <w:rFonts w:cstheme="majorHAnsi"/>
          <w:highlight w:val="cyan"/>
        </w:rPr>
        <w:t>The history of “black advancement” is rife with parallel developments providing equal, or greater, benefits to whites.</w:t>
      </w:r>
      <w:r w:rsidRPr="00812854">
        <w:rPr>
          <w:rFonts w:cstheme="majorHAnsi"/>
          <w:sz w:val="16"/>
        </w:rPr>
        <w:t xml:space="preserve"> </w:t>
      </w:r>
      <w:r w:rsidRPr="00812854">
        <w:rPr>
          <w:rStyle w:val="StyleUnderline"/>
          <w:rFonts w:cstheme="majorHAnsi"/>
        </w:rPr>
        <w:t>This historical inequality is represented even in basic cognitive orientations toward progress that differ between blacks and whites.</w:t>
      </w:r>
      <w:r w:rsidRPr="00812854">
        <w:rPr>
          <w:rFonts w:cstheme="majorHAnsi"/>
          <w:sz w:val="16"/>
        </w:rPr>
        <w:t xml:space="preserve"> Whites assess progress compared to the racial past, whereas blacks tend to assess progress in terms of an imagined future of racial equality (Eibach and Ehrlinger 2006). </w:t>
      </w:r>
      <w:r w:rsidRPr="00812854">
        <w:rPr>
          <w:rStyle w:val="StyleUnderline"/>
          <w:rFonts w:cstheme="majorHAnsi"/>
        </w:rPr>
        <w:t xml:space="preserve">Whites experience potential moves toward equity as a loss </w:t>
      </w:r>
      <w:r w:rsidRPr="00812854">
        <w:rPr>
          <w:rFonts w:cstheme="majorHAnsi"/>
          <w:sz w:val="16"/>
        </w:rPr>
        <w:t xml:space="preserve">(Eibach and Keegan 2006), </w:t>
      </w:r>
      <w:r w:rsidRPr="00812854">
        <w:rPr>
          <w:rStyle w:val="StyleUnderline"/>
          <w:rFonts w:cstheme="majorHAnsi"/>
          <w:highlight w:val="cyan"/>
        </w:rPr>
        <w:t xml:space="preserve">so </w:t>
      </w:r>
      <w:r w:rsidRPr="00812854">
        <w:rPr>
          <w:rStyle w:val="Emphasis"/>
          <w:rFonts w:cstheme="majorHAnsi"/>
          <w:highlight w:val="cyan"/>
        </w:rPr>
        <w:t>corrective legislation must be framed to ensure whites are not disadvantaged.</w:t>
      </w:r>
      <w:r w:rsidRPr="00812854">
        <w:rPr>
          <w:rStyle w:val="StyleUnderline"/>
          <w:rFonts w:cstheme="majorHAnsi"/>
        </w:rPr>
        <w:t xml:space="preserve"> As a result</w:t>
      </w:r>
      <w:r w:rsidRPr="00812854">
        <w:rPr>
          <w:rStyle w:val="StyleUnderline"/>
          <w:rFonts w:cstheme="majorHAnsi"/>
          <w:highlight w:val="cyan"/>
        </w:rPr>
        <w:t>, “victories</w:t>
      </w:r>
      <w:r w:rsidRPr="00812854">
        <w:rPr>
          <w:rStyle w:val="StyleUnderline"/>
          <w:rFonts w:cstheme="majorHAnsi"/>
        </w:rPr>
        <w:t xml:space="preserve">” taken to show racial progress </w:t>
      </w:r>
      <w:r w:rsidRPr="00812854">
        <w:rPr>
          <w:rStyle w:val="StyleUnderline"/>
          <w:rFonts w:cstheme="majorHAnsi"/>
          <w:highlight w:val="cyan"/>
        </w:rPr>
        <w:t xml:space="preserve">may </w:t>
      </w:r>
      <w:r w:rsidRPr="00812854">
        <w:rPr>
          <w:rStyle w:val="Emphasis"/>
          <w:rFonts w:cstheme="majorHAnsi"/>
          <w:highlight w:val="cyan"/>
        </w:rPr>
        <w:t>mean whites simply compound their advantage.</w:t>
      </w:r>
      <w:r w:rsidRPr="00812854">
        <w:rPr>
          <w:rFonts w:cstheme="majorHAnsi"/>
          <w:sz w:val="16"/>
        </w:rPr>
        <w:t xml:space="preserve"> </w:t>
      </w:r>
      <w:r w:rsidRPr="00812854">
        <w:rPr>
          <w:rStyle w:val="StyleUnderline"/>
          <w:rFonts w:cstheme="majorHAnsi"/>
        </w:rPr>
        <w:t>Interventions that are supposedly universal</w:t>
      </w:r>
      <w:r w:rsidRPr="00812854">
        <w:rPr>
          <w:rFonts w:cstheme="majorHAnsi"/>
          <w:sz w:val="16"/>
        </w:rPr>
        <w:t xml:space="preserve"> (e.g., efforts to improve schools) </w:t>
      </w:r>
      <w:r w:rsidRPr="00812854">
        <w:rPr>
          <w:rStyle w:val="StyleUnderline"/>
          <w:rFonts w:cstheme="majorHAnsi"/>
        </w:rPr>
        <w:t>allow whites to strengthen, or at least maintain, their lead.</w:t>
      </w:r>
      <w:r w:rsidRPr="00812854">
        <w:rPr>
          <w:rFonts w:cstheme="majorHAnsi"/>
          <w:sz w:val="16"/>
        </w:rPr>
        <w:t xml:space="preserve"> Despite this control over the process, whites now feel they are doing worse, claiming antiwhite discrimination exceeds discrimination against blacks (Norton and Sommers 2011). Moreover, it is not absolute, but relative, group position that inspires countermovements against racial gains (Blumer 1958). </w:t>
      </w:r>
      <w:r w:rsidRPr="00812854">
        <w:rPr>
          <w:rStyle w:val="StyleUnderline"/>
          <w:rFonts w:cstheme="majorHAnsi"/>
        </w:rPr>
        <w:t>Although whites have gained in absolute terms with programs like affirmative action</w:t>
      </w:r>
      <w:r w:rsidRPr="00812854">
        <w:rPr>
          <w:rFonts w:cstheme="majorHAnsi"/>
          <w:sz w:val="16"/>
        </w:rPr>
        <w:t xml:space="preserve"> (which, contrary to the mainstream narrative, provides greater benefits to white women than to people of color), </w:t>
      </w:r>
      <w:r w:rsidRPr="00812854">
        <w:rPr>
          <w:rStyle w:val="Emphasis"/>
          <w:rFonts w:cstheme="majorHAnsi"/>
          <w:highlight w:val="cyan"/>
        </w:rPr>
        <w:t>even a small narrowing of the gap between blacks and whites has provoked extreme retrenchment and a series of political attacks.</w:t>
      </w:r>
      <w:r w:rsidRPr="00812854">
        <w:rPr>
          <w:rFonts w:cstheme="majorHAnsi"/>
          <w:sz w:val="16"/>
        </w:rPr>
        <w:t xml:space="preserve"> </w:t>
      </w:r>
      <w:r w:rsidRPr="00812854">
        <w:rPr>
          <w:rStyle w:val="StyleUnderline"/>
          <w:rFonts w:cstheme="majorHAnsi"/>
        </w:rPr>
        <w:t>The large body of research on racial “group threat</w:t>
      </w:r>
      <w:r w:rsidRPr="00812854">
        <w:rPr>
          <w:rFonts w:cstheme="majorHAnsi"/>
          <w:sz w:val="16"/>
        </w:rPr>
        <w:t xml:space="preserve">” (beginning with Blalock 1967) </w:t>
      </w:r>
      <w:r w:rsidRPr="00812854">
        <w:rPr>
          <w:rStyle w:val="StyleUnderline"/>
          <w:rFonts w:cstheme="majorHAnsi"/>
        </w:rPr>
        <w:t xml:space="preserve">and racial “backlashes” </w:t>
      </w:r>
      <w:r w:rsidRPr="00812854">
        <w:rPr>
          <w:rFonts w:cstheme="majorHAnsi"/>
          <w:sz w:val="16"/>
        </w:rPr>
        <w:t>(Seamster and Henricks 2015)</w:t>
      </w:r>
      <w:r w:rsidRPr="00812854">
        <w:rPr>
          <w:rStyle w:val="StyleUnderline"/>
          <w:rFonts w:cstheme="majorHAnsi"/>
        </w:rPr>
        <w:t xml:space="preserve"> </w:t>
      </w:r>
      <w:r w:rsidRPr="00812854">
        <w:rPr>
          <w:rStyle w:val="Emphasis"/>
          <w:rFonts w:cstheme="majorHAnsi"/>
        </w:rPr>
        <w:t xml:space="preserve">shows the perception of </w:t>
      </w:r>
      <w:r w:rsidRPr="00812854">
        <w:rPr>
          <w:rStyle w:val="Emphasis"/>
          <w:rFonts w:cstheme="majorHAnsi"/>
          <w:highlight w:val="cyan"/>
        </w:rPr>
        <w:t>racial progress can provoke whites to reinforce their socially dominant position.</w:t>
      </w:r>
    </w:p>
    <w:p w14:paraId="3C653B41" w14:textId="77777777" w:rsidR="000F555E" w:rsidRPr="00812854" w:rsidRDefault="000F555E" w:rsidP="000F555E">
      <w:pPr>
        <w:rPr>
          <w:rFonts w:cstheme="majorHAnsi"/>
        </w:rPr>
      </w:pPr>
    </w:p>
    <w:p w14:paraId="1851330D" w14:textId="77777777" w:rsidR="00BD1475" w:rsidRPr="00812854" w:rsidRDefault="00BD1475" w:rsidP="00BD1475">
      <w:pPr>
        <w:pStyle w:val="Heading3"/>
        <w:rPr>
          <w:rFonts w:cstheme="majorHAnsi"/>
        </w:rPr>
      </w:pPr>
      <w:r w:rsidRPr="00812854">
        <w:rPr>
          <w:rFonts w:cstheme="majorHAnsi"/>
        </w:rPr>
        <w:t>AT: Storytelling Bad</w:t>
      </w:r>
    </w:p>
    <w:p w14:paraId="7E203C2E" w14:textId="77777777" w:rsidR="00BD1475" w:rsidRPr="00812854" w:rsidRDefault="00BD1475" w:rsidP="00BD1475">
      <w:pPr>
        <w:pStyle w:val="Heading4"/>
        <w:rPr>
          <w:rFonts w:cstheme="majorHAnsi"/>
        </w:rPr>
      </w:pPr>
      <w:r w:rsidRPr="00812854">
        <w:rPr>
          <w:rFonts w:cstheme="majorHAnsi"/>
        </w:rPr>
        <w:t>Critics of storytelling rest on sweeping misassumptions</w:t>
      </w:r>
    </w:p>
    <w:p w14:paraId="35B1B556" w14:textId="77777777" w:rsidR="00BD1475" w:rsidRPr="00812854" w:rsidRDefault="00BD1475" w:rsidP="00BD1475">
      <w:pPr>
        <w:pStyle w:val="ListParagraph"/>
        <w:numPr>
          <w:ilvl w:val="0"/>
          <w:numId w:val="13"/>
        </w:numPr>
        <w:rPr>
          <w:rFonts w:cstheme="majorHAnsi"/>
        </w:rPr>
      </w:pPr>
      <w:r w:rsidRPr="00812854">
        <w:rPr>
          <w:rFonts w:cstheme="majorHAnsi"/>
        </w:rPr>
        <w:t>This law review line by lines a lot of arguments against storytelling so it might be useful to split those into separate cards</w:t>
      </w:r>
    </w:p>
    <w:p w14:paraId="7D866B32" w14:textId="77777777" w:rsidR="00BD1475" w:rsidRPr="00812854" w:rsidRDefault="00BD1475" w:rsidP="00BD1475">
      <w:pPr>
        <w:rPr>
          <w:rFonts w:cstheme="majorHAnsi"/>
        </w:rPr>
      </w:pPr>
      <w:r w:rsidRPr="00812854">
        <w:rPr>
          <w:rStyle w:val="Style13ptBold"/>
          <w:rFonts w:cstheme="majorHAnsi"/>
        </w:rPr>
        <w:t>Levit 8</w:t>
      </w:r>
      <w:r w:rsidRPr="00812854">
        <w:rPr>
          <w:rFonts w:cstheme="majorHAnsi"/>
          <w:sz w:val="16"/>
          <w:szCs w:val="16"/>
        </w:rPr>
        <w:t xml:space="preserve">--Nancy Levit; Professor, University of Missouri-Kansas City School of Law. (11-13-2008;"Critical of Race Theory: Race, Reason, Merit and Civility by Nancy </w:t>
      </w:r>
      <w:proofErr w:type="gramStart"/>
      <w:r w:rsidRPr="00812854">
        <w:rPr>
          <w:rFonts w:cstheme="majorHAnsi"/>
          <w:sz w:val="16"/>
          <w:szCs w:val="16"/>
        </w:rPr>
        <w:t>Levit :</w:t>
      </w:r>
      <w:proofErr w:type="gramEnd"/>
      <w:r w:rsidRPr="00812854">
        <w:rPr>
          <w:rFonts w:cstheme="majorHAnsi"/>
          <w:sz w:val="16"/>
          <w:szCs w:val="16"/>
        </w:rPr>
        <w:t>: SSRN";  Georgetown Law Journal, Vol. 87, No. 3, 1999 Publication; https://papers.ssrn.com/sol3/papers.cfm?abstract_id=1299735; //IS)</w:t>
      </w:r>
    </w:p>
    <w:p w14:paraId="28CB5DE5" w14:textId="77777777" w:rsidR="00BD1475" w:rsidRPr="00812854" w:rsidRDefault="00BD1475" w:rsidP="00BD1475">
      <w:pPr>
        <w:rPr>
          <w:rFonts w:cstheme="majorHAnsi"/>
          <w:u w:val="single"/>
        </w:rPr>
      </w:pPr>
      <w:r w:rsidRPr="00812854">
        <w:rPr>
          <w:rFonts w:cstheme="majorHAnsi"/>
          <w:sz w:val="16"/>
        </w:rPr>
        <w:t xml:space="preserve">What of the value of storytelling as methodology: Is narrative methodology "unreasonable"? The </w:t>
      </w:r>
      <w:r w:rsidRPr="00812854">
        <w:rPr>
          <w:rFonts w:cstheme="majorHAnsi"/>
          <w:u w:val="single"/>
        </w:rPr>
        <w:t xml:space="preserve">first </w:t>
      </w:r>
      <w:r w:rsidRPr="00812854">
        <w:rPr>
          <w:rFonts w:cstheme="majorHAnsi"/>
          <w:highlight w:val="cyan"/>
          <w:u w:val="single"/>
        </w:rPr>
        <w:t>charge</w:t>
      </w:r>
      <w:r w:rsidRPr="00812854">
        <w:rPr>
          <w:rFonts w:cstheme="majorHAnsi"/>
          <w:u w:val="single"/>
        </w:rPr>
        <w:t xml:space="preserve"> is that the </w:t>
      </w:r>
      <w:r w:rsidRPr="00812854">
        <w:rPr>
          <w:rFonts w:cstheme="majorHAnsi"/>
          <w:highlight w:val="cyan"/>
          <w:u w:val="single"/>
        </w:rPr>
        <w:t>stories are "unrepresentative</w:t>
      </w:r>
      <w:r w:rsidRPr="00812854">
        <w:rPr>
          <w:rFonts w:cstheme="majorHAnsi"/>
          <w:u w:val="single"/>
        </w:rPr>
        <w:t>" or "atypica</w:t>
      </w:r>
      <w:r w:rsidRPr="00812854">
        <w:rPr>
          <w:rFonts w:cstheme="majorHAnsi"/>
          <w:sz w:val="16"/>
        </w:rPr>
        <w:t xml:space="preserve">l" and therefore of limited value.8 ° </w:t>
      </w:r>
      <w:r w:rsidRPr="00812854">
        <w:rPr>
          <w:rFonts w:cstheme="majorHAnsi"/>
          <w:u w:val="single"/>
        </w:rPr>
        <w:t>Stories are offered by critical theorists as bits of evidence about</w:t>
      </w:r>
      <w:r w:rsidRPr="00812854">
        <w:rPr>
          <w:rFonts w:cstheme="majorHAnsi"/>
          <w:sz w:val="16"/>
        </w:rPr>
        <w:t xml:space="preserve"> </w:t>
      </w:r>
      <w:r w:rsidRPr="00812854">
        <w:rPr>
          <w:rFonts w:cstheme="majorHAnsi"/>
          <w:u w:val="single"/>
        </w:rPr>
        <w:t>oppression</w:t>
      </w:r>
      <w:r w:rsidRPr="00812854">
        <w:rPr>
          <w:rFonts w:cstheme="majorHAnsi"/>
          <w:sz w:val="16"/>
        </w:rPr>
        <w:t xml:space="preserve"> or as anecdotal evidence that questions systems of merit. </w:t>
      </w:r>
      <w:r w:rsidRPr="00812854">
        <w:rPr>
          <w:rFonts w:cstheme="majorHAnsi"/>
          <w:u w:val="single"/>
        </w:rPr>
        <w:t xml:space="preserve">Certainly stories are capable of multiple interpretations-in rationality and scientific discovery, </w:t>
      </w:r>
      <w:r w:rsidRPr="00812854">
        <w:rPr>
          <w:rFonts w:cstheme="majorHAnsi"/>
          <w:highlight w:val="cyan"/>
          <w:u w:val="single"/>
        </w:rPr>
        <w:t>no</w:t>
      </w:r>
      <w:r w:rsidRPr="00812854">
        <w:rPr>
          <w:rFonts w:cstheme="majorHAnsi"/>
          <w:sz w:val="16"/>
        </w:rPr>
        <w:t xml:space="preserve"> simple or complex "</w:t>
      </w:r>
      <w:r w:rsidRPr="00812854">
        <w:rPr>
          <w:rFonts w:cstheme="majorHAnsi"/>
          <w:highlight w:val="cyan"/>
          <w:u w:val="single"/>
        </w:rPr>
        <w:t>fact</w:t>
      </w:r>
      <w:r w:rsidRPr="00812854">
        <w:rPr>
          <w:rFonts w:cstheme="majorHAnsi"/>
          <w:sz w:val="16"/>
        </w:rPr>
        <w:t xml:space="preserve">" by </w:t>
      </w:r>
      <w:r w:rsidRPr="00812854">
        <w:rPr>
          <w:rFonts w:cstheme="majorHAnsi"/>
          <w:u w:val="single"/>
        </w:rPr>
        <w:t xml:space="preserve">itself </w:t>
      </w:r>
      <w:r w:rsidRPr="00812854">
        <w:rPr>
          <w:rFonts w:cstheme="majorHAnsi"/>
          <w:highlight w:val="cyan"/>
          <w:u w:val="single"/>
        </w:rPr>
        <w:t>yields a conclusion</w:t>
      </w:r>
      <w:r w:rsidRPr="00812854">
        <w:rPr>
          <w:rFonts w:cstheme="majorHAnsi"/>
          <w:sz w:val="16"/>
        </w:rPr>
        <w:t xml:space="preserve">. 8' </w:t>
      </w:r>
      <w:proofErr w:type="gramStart"/>
      <w:r w:rsidRPr="00812854">
        <w:rPr>
          <w:rFonts w:cstheme="majorHAnsi"/>
          <w:sz w:val="16"/>
        </w:rPr>
        <w:t>The</w:t>
      </w:r>
      <w:proofErr w:type="gramEnd"/>
      <w:r w:rsidRPr="00812854">
        <w:rPr>
          <w:rFonts w:cstheme="majorHAnsi"/>
          <w:sz w:val="16"/>
        </w:rPr>
        <w:t xml:space="preserve"> </w:t>
      </w:r>
      <w:r w:rsidRPr="00812854">
        <w:rPr>
          <w:rFonts w:cstheme="majorHAnsi"/>
          <w:highlight w:val="cyan"/>
          <w:u w:val="single"/>
        </w:rPr>
        <w:t>argument</w:t>
      </w:r>
      <w:r w:rsidRPr="00812854">
        <w:rPr>
          <w:rFonts w:cstheme="majorHAnsi"/>
          <w:sz w:val="16"/>
        </w:rPr>
        <w:t xml:space="preserve"> against their acceptance </w:t>
      </w:r>
      <w:r w:rsidRPr="00812854">
        <w:rPr>
          <w:rFonts w:cstheme="majorHAnsi"/>
          <w:highlight w:val="cyan"/>
          <w:u w:val="single"/>
        </w:rPr>
        <w:t>presupposes</w:t>
      </w:r>
      <w:r w:rsidRPr="00812854">
        <w:rPr>
          <w:rFonts w:cstheme="majorHAnsi"/>
          <w:sz w:val="16"/>
        </w:rPr>
        <w:t xml:space="preserve"> that a bit of </w:t>
      </w:r>
      <w:r w:rsidRPr="00812854">
        <w:rPr>
          <w:rFonts w:cstheme="majorHAnsi"/>
          <w:highlight w:val="cyan"/>
          <w:u w:val="single"/>
        </w:rPr>
        <w:t>evidence</w:t>
      </w:r>
      <w:r w:rsidRPr="00812854">
        <w:rPr>
          <w:rFonts w:cstheme="majorHAnsi"/>
          <w:sz w:val="16"/>
        </w:rPr>
        <w:t xml:space="preserve"> directed at </w:t>
      </w:r>
      <w:r w:rsidRPr="00812854">
        <w:rPr>
          <w:rFonts w:cstheme="majorHAnsi"/>
          <w:highlight w:val="cyan"/>
          <w:u w:val="single"/>
        </w:rPr>
        <w:t>questioning</w:t>
      </w:r>
      <w:r w:rsidRPr="00812854">
        <w:rPr>
          <w:rFonts w:cstheme="majorHAnsi"/>
          <w:u w:val="single"/>
        </w:rPr>
        <w:t xml:space="preserve"> the </w:t>
      </w:r>
      <w:r w:rsidRPr="00812854">
        <w:rPr>
          <w:rFonts w:cstheme="majorHAnsi"/>
          <w:highlight w:val="cyan"/>
          <w:u w:val="single"/>
        </w:rPr>
        <w:t>universality</w:t>
      </w:r>
      <w:r w:rsidRPr="00812854">
        <w:rPr>
          <w:rFonts w:cstheme="majorHAnsi"/>
          <w:u w:val="single"/>
        </w:rPr>
        <w:t xml:space="preserve"> </w:t>
      </w:r>
      <w:r w:rsidRPr="00812854">
        <w:rPr>
          <w:rFonts w:cstheme="majorHAnsi"/>
          <w:highlight w:val="cyan"/>
          <w:u w:val="single"/>
        </w:rPr>
        <w:t>of</w:t>
      </w:r>
      <w:r w:rsidRPr="00812854">
        <w:rPr>
          <w:rFonts w:cstheme="majorHAnsi"/>
          <w:u w:val="single"/>
        </w:rPr>
        <w:t xml:space="preserve"> </w:t>
      </w:r>
      <w:r w:rsidRPr="00812854">
        <w:rPr>
          <w:rFonts w:cstheme="majorHAnsi"/>
          <w:highlight w:val="cyan"/>
          <w:u w:val="single"/>
        </w:rPr>
        <w:t>mainstream attitudes is illegitimate</w:t>
      </w:r>
      <w:r w:rsidRPr="00812854">
        <w:rPr>
          <w:rFonts w:cstheme="majorHAnsi"/>
          <w:sz w:val="16"/>
        </w:rPr>
        <w:t xml:space="preserve"> if it does not fit the mainstream. </w:t>
      </w:r>
      <w:r w:rsidRPr="00812854">
        <w:rPr>
          <w:rFonts w:cstheme="majorHAnsi"/>
          <w:u w:val="single"/>
        </w:rPr>
        <w:t>A major evidential reason exists for highlighting personal stories</w:t>
      </w:r>
      <w:r w:rsidRPr="00812854">
        <w:rPr>
          <w:rFonts w:cstheme="majorHAnsi"/>
          <w:sz w:val="16"/>
        </w:rPr>
        <w:t xml:space="preserve"> in social areas such as law: their historically repressed status. </w:t>
      </w:r>
      <w:r w:rsidRPr="00812854">
        <w:rPr>
          <w:rFonts w:cstheme="majorHAnsi"/>
          <w:highlight w:val="cyan"/>
          <w:u w:val="single"/>
        </w:rPr>
        <w:t>Stories of women and people of colo</w:t>
      </w:r>
      <w:r w:rsidRPr="00812854">
        <w:rPr>
          <w:rFonts w:cstheme="majorHAnsi"/>
          <w:u w:val="single"/>
        </w:rPr>
        <w:t xml:space="preserve">r were not </w:t>
      </w:r>
      <w:r w:rsidRPr="00812854">
        <w:rPr>
          <w:rFonts w:cstheme="majorHAnsi"/>
          <w:highlight w:val="cyan"/>
          <w:u w:val="single"/>
        </w:rPr>
        <w:t>treated as evidence</w:t>
      </w:r>
      <w:r w:rsidRPr="00812854">
        <w:rPr>
          <w:rFonts w:cstheme="majorHAnsi"/>
          <w:u w:val="single"/>
        </w:rPr>
        <w:t xml:space="preserve"> of importance</w:t>
      </w:r>
      <w:r w:rsidRPr="00812854">
        <w:rPr>
          <w:rFonts w:cstheme="majorHAnsi"/>
          <w:sz w:val="16"/>
        </w:rPr>
        <w:t xml:space="preserve">; they were </w:t>
      </w:r>
      <w:r w:rsidRPr="00812854">
        <w:rPr>
          <w:rFonts w:cstheme="majorHAnsi"/>
          <w:u w:val="single"/>
        </w:rPr>
        <w:t>not in the database,</w:t>
      </w:r>
      <w:r w:rsidRPr="00812854">
        <w:rPr>
          <w:rFonts w:cstheme="majorHAnsi"/>
          <w:sz w:val="16"/>
        </w:rPr>
        <w:t xml:space="preserve"> and </w:t>
      </w:r>
      <w:r w:rsidRPr="00812854">
        <w:rPr>
          <w:rFonts w:cstheme="majorHAnsi"/>
          <w:u w:val="single"/>
        </w:rPr>
        <w:t xml:space="preserve">thus were </w:t>
      </w:r>
      <w:r w:rsidRPr="00812854">
        <w:rPr>
          <w:rFonts w:cstheme="majorHAnsi"/>
          <w:highlight w:val="cyan"/>
          <w:u w:val="single"/>
        </w:rPr>
        <w:t>not selected as part of the social reality</w:t>
      </w:r>
      <w:r w:rsidRPr="00812854">
        <w:rPr>
          <w:rFonts w:cstheme="majorHAnsi"/>
          <w:u w:val="single"/>
        </w:rPr>
        <w:t xml:space="preserve"> that has been constructed</w:t>
      </w:r>
      <w:r w:rsidRPr="00812854">
        <w:rPr>
          <w:rFonts w:cstheme="majorHAnsi"/>
          <w:sz w:val="16"/>
        </w:rPr>
        <w:t xml:space="preserve">. 82 They are not a part of the mainstream. </w:t>
      </w:r>
      <w:r w:rsidRPr="00812854">
        <w:rPr>
          <w:rFonts w:cstheme="majorHAnsi"/>
          <w:u w:val="single"/>
        </w:rPr>
        <w:t>They</w:t>
      </w:r>
      <w:r w:rsidRPr="00812854">
        <w:rPr>
          <w:rFonts w:cstheme="majorHAnsi"/>
          <w:sz w:val="16"/>
        </w:rPr>
        <w:t xml:space="preserve"> </w:t>
      </w:r>
      <w:r w:rsidRPr="00812854">
        <w:rPr>
          <w:rFonts w:cstheme="majorHAnsi"/>
          <w:u w:val="single"/>
        </w:rPr>
        <w:t>are not</w:t>
      </w:r>
      <w:r w:rsidRPr="00812854">
        <w:rPr>
          <w:rFonts w:cstheme="majorHAnsi"/>
          <w:sz w:val="16"/>
        </w:rPr>
        <w:t xml:space="preserve"> </w:t>
      </w:r>
      <w:r w:rsidRPr="00812854">
        <w:rPr>
          <w:rFonts w:cstheme="majorHAnsi"/>
          <w:u w:val="single"/>
        </w:rPr>
        <w:t>part of what is "typical," the criterion by which their stories are dismissed</w:t>
      </w:r>
    </w:p>
    <w:p w14:paraId="1CDDD011" w14:textId="77777777" w:rsidR="00BD1475" w:rsidRPr="00812854" w:rsidRDefault="00BD1475" w:rsidP="00BD1475">
      <w:pPr>
        <w:rPr>
          <w:rFonts w:cstheme="majorHAnsi"/>
          <w:sz w:val="16"/>
        </w:rPr>
      </w:pPr>
      <w:r w:rsidRPr="00812854">
        <w:rPr>
          <w:rFonts w:cstheme="majorHAnsi"/>
          <w:sz w:val="16"/>
        </w:rPr>
        <w:t xml:space="preserve">It is a broader proposition, really-this argument that stories ought to matter applicable to whites and nonwhites, and a fairly simple and solid contribution to academic discourse: </w:t>
      </w:r>
      <w:r w:rsidRPr="00812854">
        <w:rPr>
          <w:rFonts w:cstheme="majorHAnsi"/>
          <w:highlight w:val="cyan"/>
          <w:u w:val="single"/>
        </w:rPr>
        <w:t>law should</w:t>
      </w:r>
      <w:r w:rsidRPr="00812854">
        <w:rPr>
          <w:rFonts w:cstheme="majorHAnsi"/>
          <w:u w:val="single"/>
        </w:rPr>
        <w:t xml:space="preserve"> </w:t>
      </w:r>
      <w:r w:rsidRPr="00812854">
        <w:rPr>
          <w:rFonts w:cstheme="majorHAnsi"/>
          <w:highlight w:val="cyan"/>
          <w:u w:val="single"/>
        </w:rPr>
        <w:t>reflect</w:t>
      </w:r>
      <w:r w:rsidRPr="00812854">
        <w:rPr>
          <w:rFonts w:cstheme="majorHAnsi"/>
          <w:u w:val="single"/>
        </w:rPr>
        <w:t xml:space="preserve"> our-all of our-</w:t>
      </w:r>
      <w:r w:rsidRPr="00812854">
        <w:rPr>
          <w:rFonts w:cstheme="majorHAnsi"/>
          <w:highlight w:val="cyan"/>
          <w:u w:val="single"/>
        </w:rPr>
        <w:t>lived experiences</w:t>
      </w:r>
      <w:r w:rsidRPr="00812854">
        <w:rPr>
          <w:rFonts w:cstheme="majorHAnsi"/>
          <w:sz w:val="16"/>
        </w:rPr>
        <w:t xml:space="preserve">. </w:t>
      </w:r>
      <w:r w:rsidRPr="00812854">
        <w:rPr>
          <w:rFonts w:cstheme="majorHAnsi"/>
          <w:u w:val="single"/>
        </w:rPr>
        <w:t>Gaps exist between lived experiences and</w:t>
      </w:r>
      <w:r w:rsidRPr="00812854">
        <w:rPr>
          <w:rFonts w:cstheme="majorHAnsi"/>
          <w:sz w:val="16"/>
        </w:rPr>
        <w:t xml:space="preserve"> </w:t>
      </w:r>
      <w:r w:rsidRPr="00812854">
        <w:rPr>
          <w:rFonts w:cstheme="majorHAnsi"/>
          <w:u w:val="single"/>
        </w:rPr>
        <w:t>legal rules</w:t>
      </w:r>
      <w:r w:rsidRPr="00812854">
        <w:rPr>
          <w:rFonts w:cstheme="majorHAnsi"/>
          <w:sz w:val="16"/>
        </w:rPr>
        <w:t xml:space="preserve">, </w:t>
      </w:r>
      <w:r w:rsidRPr="00812854">
        <w:rPr>
          <w:rFonts w:cstheme="majorHAnsi"/>
          <w:u w:val="single"/>
        </w:rPr>
        <w:t>particularly for those people who have historically been</w:t>
      </w:r>
      <w:r w:rsidRPr="00812854">
        <w:rPr>
          <w:rFonts w:cstheme="majorHAnsi"/>
          <w:sz w:val="16"/>
        </w:rPr>
        <w:t xml:space="preserve"> </w:t>
      </w:r>
      <w:r w:rsidRPr="00812854">
        <w:rPr>
          <w:rFonts w:cstheme="majorHAnsi"/>
          <w:u w:val="single"/>
        </w:rPr>
        <w:t>omitted from decisional power</w:t>
      </w:r>
      <w:r w:rsidRPr="00812854">
        <w:rPr>
          <w:rFonts w:cstheme="majorHAnsi"/>
          <w:sz w:val="16"/>
        </w:rPr>
        <w:t xml:space="preserve"> or occupational channels. 83 </w:t>
      </w:r>
      <w:r w:rsidRPr="00812854">
        <w:rPr>
          <w:rFonts w:cstheme="majorHAnsi"/>
          <w:highlight w:val="cyan"/>
          <w:u w:val="single"/>
        </w:rPr>
        <w:t>Questioning</w:t>
      </w:r>
      <w:r w:rsidRPr="00812854">
        <w:rPr>
          <w:rFonts w:cstheme="majorHAnsi"/>
          <w:sz w:val="16"/>
        </w:rPr>
        <w:t xml:space="preserve"> </w:t>
      </w:r>
      <w:r w:rsidRPr="00812854">
        <w:rPr>
          <w:rFonts w:cstheme="majorHAnsi"/>
          <w:highlight w:val="cyan"/>
          <w:u w:val="single"/>
        </w:rPr>
        <w:t>narrative methodology as "unreasonabl</w:t>
      </w:r>
      <w:r w:rsidRPr="00812854">
        <w:rPr>
          <w:rFonts w:cstheme="majorHAnsi"/>
          <w:sz w:val="16"/>
          <w:highlight w:val="cyan"/>
        </w:rPr>
        <w:t>e</w:t>
      </w:r>
      <w:r w:rsidRPr="00812854">
        <w:rPr>
          <w:rFonts w:cstheme="majorHAnsi"/>
          <w:sz w:val="16"/>
        </w:rPr>
        <w:t xml:space="preserve">"-by which </w:t>
      </w:r>
      <w:r w:rsidRPr="00812854">
        <w:rPr>
          <w:rFonts w:cstheme="majorHAnsi"/>
          <w:highlight w:val="cyan"/>
          <w:u w:val="single"/>
        </w:rPr>
        <w:t>is</w:t>
      </w:r>
      <w:r w:rsidRPr="00812854">
        <w:rPr>
          <w:rFonts w:cstheme="majorHAnsi"/>
          <w:u w:val="single"/>
        </w:rPr>
        <w:t xml:space="preserve"> </w:t>
      </w:r>
      <w:r w:rsidRPr="00812854">
        <w:rPr>
          <w:rFonts w:cstheme="majorHAnsi"/>
          <w:highlight w:val="cyan"/>
          <w:u w:val="single"/>
        </w:rPr>
        <w:t>meant</w:t>
      </w:r>
      <w:r w:rsidRPr="00812854">
        <w:rPr>
          <w:rFonts w:cstheme="majorHAnsi"/>
          <w:u w:val="single"/>
        </w:rPr>
        <w:t xml:space="preserve"> "</w:t>
      </w:r>
      <w:r w:rsidRPr="00812854">
        <w:rPr>
          <w:rFonts w:cstheme="majorHAnsi"/>
          <w:highlight w:val="cyan"/>
          <w:u w:val="single"/>
        </w:rPr>
        <w:t>atypical</w:t>
      </w:r>
      <w:r w:rsidRPr="00812854">
        <w:rPr>
          <w:rFonts w:cstheme="majorHAnsi"/>
          <w:sz w:val="16"/>
        </w:rPr>
        <w:t>"--</w:t>
      </w:r>
      <w:r w:rsidRPr="00812854">
        <w:rPr>
          <w:rFonts w:cstheme="majorHAnsi"/>
          <w:highlight w:val="cyan"/>
          <w:u w:val="single"/>
        </w:rPr>
        <w:t>elides</w:t>
      </w:r>
      <w:r w:rsidRPr="00812854">
        <w:rPr>
          <w:rFonts w:cstheme="majorHAnsi"/>
          <w:sz w:val="16"/>
        </w:rPr>
        <w:t xml:space="preserve"> the </w:t>
      </w:r>
      <w:r w:rsidRPr="00812854">
        <w:rPr>
          <w:rFonts w:cstheme="majorHAnsi"/>
          <w:u w:val="single"/>
        </w:rPr>
        <w:t>logical</w:t>
      </w:r>
      <w:r w:rsidRPr="00812854">
        <w:rPr>
          <w:rFonts w:cstheme="majorHAnsi"/>
          <w:sz w:val="16"/>
        </w:rPr>
        <w:t xml:space="preserve"> </w:t>
      </w:r>
      <w:r w:rsidRPr="00812854">
        <w:rPr>
          <w:rFonts w:cstheme="majorHAnsi"/>
          <w:u w:val="single"/>
        </w:rPr>
        <w:t xml:space="preserve">and </w:t>
      </w:r>
      <w:r w:rsidRPr="00812854">
        <w:rPr>
          <w:rFonts w:cstheme="majorHAnsi"/>
          <w:highlight w:val="cyan"/>
          <w:u w:val="single"/>
        </w:rPr>
        <w:t>evidential basis of</w:t>
      </w:r>
      <w:r w:rsidRPr="00812854">
        <w:rPr>
          <w:rFonts w:cstheme="majorHAnsi"/>
          <w:sz w:val="16"/>
        </w:rPr>
        <w:t xml:space="preserve"> the </w:t>
      </w:r>
      <w:r w:rsidRPr="00812854">
        <w:rPr>
          <w:rFonts w:cstheme="majorHAnsi"/>
          <w:highlight w:val="cyan"/>
          <w:u w:val="single"/>
        </w:rPr>
        <w:t>questions</w:t>
      </w:r>
      <w:r w:rsidRPr="00812854">
        <w:rPr>
          <w:rFonts w:cstheme="majorHAnsi"/>
          <w:u w:val="single"/>
        </w:rPr>
        <w:t xml:space="preserve"> that critical </w:t>
      </w:r>
      <w:r w:rsidRPr="00812854">
        <w:rPr>
          <w:rFonts w:cstheme="majorHAnsi"/>
          <w:highlight w:val="cyan"/>
          <w:u w:val="single"/>
        </w:rPr>
        <w:t>theorists are asking</w:t>
      </w:r>
      <w:r w:rsidRPr="00812854">
        <w:rPr>
          <w:rFonts w:cstheme="majorHAnsi"/>
          <w:u w:val="single"/>
        </w:rPr>
        <w:t>.</w:t>
      </w:r>
      <w:r w:rsidRPr="00812854">
        <w:rPr>
          <w:rFonts w:cstheme="majorHAnsi"/>
          <w:sz w:val="16"/>
        </w:rPr>
        <w:t xml:space="preserve"> Most </w:t>
      </w:r>
      <w:r w:rsidRPr="00812854">
        <w:rPr>
          <w:rFonts w:cstheme="majorHAnsi"/>
          <w:highlight w:val="cyan"/>
          <w:u w:val="single"/>
        </w:rPr>
        <w:t>critics</w:t>
      </w:r>
      <w:r w:rsidRPr="00812854">
        <w:rPr>
          <w:rFonts w:cstheme="majorHAnsi"/>
          <w:u w:val="single"/>
        </w:rPr>
        <w:t xml:space="preserve"> of race theory</w:t>
      </w:r>
      <w:r w:rsidRPr="00812854">
        <w:rPr>
          <w:rFonts w:cstheme="majorHAnsi"/>
          <w:sz w:val="16"/>
        </w:rPr>
        <w:t xml:space="preserve">,8 4 though, </w:t>
      </w:r>
      <w:r w:rsidRPr="00812854">
        <w:rPr>
          <w:rFonts w:cstheme="majorHAnsi"/>
          <w:highlight w:val="cyan"/>
          <w:u w:val="single"/>
        </w:rPr>
        <w:t>never address</w:t>
      </w:r>
      <w:r w:rsidRPr="00812854">
        <w:rPr>
          <w:rFonts w:cstheme="majorHAnsi"/>
          <w:u w:val="single"/>
        </w:rPr>
        <w:t xml:space="preserve"> the </w:t>
      </w:r>
      <w:r w:rsidRPr="00812854">
        <w:rPr>
          <w:rFonts w:cstheme="majorHAnsi"/>
          <w:highlight w:val="cyan"/>
          <w:u w:val="single"/>
        </w:rPr>
        <w:t>basic claim that</w:t>
      </w:r>
      <w:r w:rsidRPr="00812854">
        <w:rPr>
          <w:rFonts w:cstheme="majorHAnsi"/>
          <w:sz w:val="16"/>
          <w:highlight w:val="cyan"/>
        </w:rPr>
        <w:t xml:space="preserve"> </w:t>
      </w:r>
      <w:r w:rsidRPr="00812854">
        <w:rPr>
          <w:rFonts w:cstheme="majorHAnsi"/>
          <w:highlight w:val="cyan"/>
          <w:u w:val="single"/>
        </w:rPr>
        <w:t>viewpoint suppression</w:t>
      </w:r>
      <w:r w:rsidRPr="00812854">
        <w:rPr>
          <w:rFonts w:cstheme="majorHAnsi"/>
          <w:sz w:val="16"/>
        </w:rPr>
        <w:t xml:space="preserve"> has </w:t>
      </w:r>
      <w:r w:rsidRPr="00812854">
        <w:rPr>
          <w:rFonts w:cstheme="majorHAnsi"/>
          <w:highlight w:val="cyan"/>
          <w:u w:val="single"/>
        </w:rPr>
        <w:t>affected</w:t>
      </w:r>
      <w:r w:rsidRPr="00812854">
        <w:rPr>
          <w:rFonts w:cstheme="majorHAnsi"/>
          <w:u w:val="single"/>
        </w:rPr>
        <w:t xml:space="preserve"> the </w:t>
      </w:r>
      <w:r w:rsidRPr="00812854">
        <w:rPr>
          <w:rFonts w:cstheme="majorHAnsi"/>
          <w:highlight w:val="cyan"/>
          <w:u w:val="single"/>
        </w:rPr>
        <w:t>emotions and</w:t>
      </w:r>
      <w:r w:rsidRPr="00812854">
        <w:rPr>
          <w:rFonts w:cstheme="majorHAnsi"/>
          <w:u w:val="single"/>
        </w:rPr>
        <w:t xml:space="preserve"> </w:t>
      </w:r>
      <w:r w:rsidRPr="00812854">
        <w:rPr>
          <w:rFonts w:cstheme="majorHAnsi"/>
          <w:highlight w:val="cyan"/>
          <w:u w:val="single"/>
        </w:rPr>
        <w:t>attitudes</w:t>
      </w:r>
      <w:r w:rsidRPr="00812854">
        <w:rPr>
          <w:rFonts w:cstheme="majorHAnsi"/>
          <w:u w:val="single"/>
        </w:rPr>
        <w:t xml:space="preserve"> of both those in positions of power and those in subordinate positions.</w:t>
      </w:r>
      <w:r w:rsidRPr="00812854">
        <w:rPr>
          <w:rFonts w:cstheme="majorHAnsi"/>
          <w:sz w:val="16"/>
        </w:rPr>
        <w:t>8</w:t>
      </w:r>
    </w:p>
    <w:p w14:paraId="0483E6A9" w14:textId="77777777" w:rsidR="00BD1475" w:rsidRPr="00812854" w:rsidRDefault="00BD1475" w:rsidP="00BD1475">
      <w:pPr>
        <w:rPr>
          <w:rFonts w:cstheme="majorHAnsi"/>
          <w:sz w:val="16"/>
        </w:rPr>
      </w:pPr>
      <w:r w:rsidRPr="00812854">
        <w:rPr>
          <w:rFonts w:cstheme="majorHAnsi"/>
          <w:sz w:val="16"/>
        </w:rPr>
        <w:t xml:space="preserve">The second </w:t>
      </w:r>
      <w:r w:rsidRPr="00812854">
        <w:rPr>
          <w:rFonts w:cstheme="majorHAnsi"/>
          <w:u w:val="single"/>
        </w:rPr>
        <w:t>charge</w:t>
      </w:r>
      <w:r w:rsidRPr="00812854">
        <w:rPr>
          <w:rFonts w:cstheme="majorHAnsi"/>
          <w:highlight w:val="cyan"/>
          <w:u w:val="single"/>
        </w:rPr>
        <w:t>-</w:t>
      </w:r>
      <w:r w:rsidRPr="00812854">
        <w:rPr>
          <w:rFonts w:cstheme="majorHAnsi"/>
          <w:u w:val="single"/>
        </w:rPr>
        <w:t>that stories</w:t>
      </w:r>
      <w:r w:rsidRPr="00812854">
        <w:rPr>
          <w:rFonts w:cstheme="majorHAnsi"/>
          <w:sz w:val="16"/>
        </w:rPr>
        <w:t xml:space="preserve"> can be read in multiple ways and thus </w:t>
      </w:r>
      <w:r w:rsidRPr="00812854">
        <w:rPr>
          <w:rFonts w:cstheme="majorHAnsi"/>
          <w:u w:val="single"/>
        </w:rPr>
        <w:t>lack</w:t>
      </w:r>
      <w:r w:rsidRPr="00812854">
        <w:rPr>
          <w:rFonts w:cstheme="majorHAnsi"/>
          <w:sz w:val="16"/>
        </w:rPr>
        <w:t xml:space="preserve"> "</w:t>
      </w:r>
      <w:r w:rsidRPr="00812854">
        <w:rPr>
          <w:rFonts w:cstheme="majorHAnsi"/>
          <w:u w:val="single"/>
        </w:rPr>
        <w:t>straightforward conclusions</w:t>
      </w:r>
      <w:r w:rsidRPr="00812854">
        <w:rPr>
          <w:rFonts w:cstheme="majorHAnsi"/>
          <w:sz w:val="16"/>
        </w:rPr>
        <w:t xml:space="preserve">"-raises fundamental questions of epistemology: whether single truths exist; and whether there is one right way of viewing things. Claims, </w:t>
      </w:r>
      <w:r w:rsidRPr="00812854">
        <w:rPr>
          <w:rFonts w:cstheme="majorHAnsi"/>
          <w:u w:val="single"/>
        </w:rPr>
        <w:t>any claims, can be read in many different ways</w:t>
      </w:r>
      <w:r w:rsidRPr="00812854">
        <w:rPr>
          <w:rFonts w:cstheme="majorHAnsi"/>
          <w:sz w:val="16"/>
        </w:rPr>
        <w:t xml:space="preserve">.86 Stories do recognize that </w:t>
      </w:r>
      <w:r w:rsidRPr="00812854">
        <w:rPr>
          <w:rFonts w:cstheme="majorHAnsi"/>
          <w:u w:val="single"/>
        </w:rPr>
        <w:t>truth is ambiguous</w:t>
      </w:r>
      <w:r w:rsidRPr="00812854">
        <w:rPr>
          <w:rFonts w:cstheme="majorHAnsi"/>
          <w:sz w:val="16"/>
        </w:rPr>
        <w:t xml:space="preserve">, and that </w:t>
      </w:r>
      <w:r w:rsidRPr="00812854">
        <w:rPr>
          <w:rFonts w:cstheme="majorHAnsi"/>
          <w:u w:val="single"/>
        </w:rPr>
        <w:t>knowledge is often partial and incomplete</w:t>
      </w:r>
      <w:r w:rsidRPr="00812854">
        <w:rPr>
          <w:rFonts w:cstheme="majorHAnsi"/>
          <w:sz w:val="16"/>
        </w:rPr>
        <w:t xml:space="preserve">. In this sense, perhaps </w:t>
      </w:r>
      <w:r w:rsidRPr="00812854">
        <w:rPr>
          <w:rFonts w:cstheme="majorHAnsi"/>
          <w:highlight w:val="cyan"/>
          <w:u w:val="single"/>
        </w:rPr>
        <w:t>stories</w:t>
      </w:r>
      <w:r w:rsidRPr="00812854">
        <w:rPr>
          <w:rFonts w:cstheme="majorHAnsi"/>
          <w:sz w:val="16"/>
          <w:highlight w:val="cyan"/>
        </w:rPr>
        <w:t xml:space="preserve"> </w:t>
      </w:r>
      <w:r w:rsidRPr="00812854">
        <w:rPr>
          <w:rFonts w:cstheme="majorHAnsi"/>
          <w:highlight w:val="cyan"/>
          <w:u w:val="single"/>
        </w:rPr>
        <w:t>offer "greater epistemological accuracy</w:t>
      </w:r>
      <w:r w:rsidRPr="00812854">
        <w:rPr>
          <w:rFonts w:cstheme="majorHAnsi"/>
          <w:sz w:val="16"/>
        </w:rPr>
        <w:t xml:space="preserve"> </w:t>
      </w:r>
      <w:r w:rsidRPr="00812854">
        <w:rPr>
          <w:rFonts w:cstheme="majorHAnsi"/>
          <w:highlight w:val="cyan"/>
          <w:u w:val="single"/>
        </w:rPr>
        <w:t>than conventional doctrinal analysis</w:t>
      </w:r>
      <w:r w:rsidRPr="00812854">
        <w:rPr>
          <w:rFonts w:cstheme="majorHAnsi"/>
          <w:sz w:val="16"/>
        </w:rPr>
        <w:t xml:space="preserve">, </w:t>
      </w:r>
      <w:r w:rsidRPr="00812854">
        <w:rPr>
          <w:rFonts w:cstheme="majorHAnsi"/>
          <w:highlight w:val="cyan"/>
          <w:u w:val="single"/>
        </w:rPr>
        <w:t>even</w:t>
      </w:r>
      <w:r w:rsidRPr="00812854">
        <w:rPr>
          <w:rFonts w:cstheme="majorHAnsi"/>
          <w:sz w:val="16"/>
          <w:highlight w:val="cyan"/>
        </w:rPr>
        <w:t xml:space="preserve"> </w:t>
      </w:r>
      <w:r w:rsidRPr="00812854">
        <w:rPr>
          <w:rFonts w:cstheme="majorHAnsi"/>
          <w:highlight w:val="cyan"/>
          <w:u w:val="single"/>
        </w:rPr>
        <w:t>if</w:t>
      </w:r>
      <w:r w:rsidRPr="00812854">
        <w:rPr>
          <w:rFonts w:cstheme="majorHAnsi"/>
          <w:sz w:val="16"/>
          <w:highlight w:val="cyan"/>
        </w:rPr>
        <w:t xml:space="preserve"> </w:t>
      </w:r>
      <w:r w:rsidRPr="00812854">
        <w:rPr>
          <w:rFonts w:cstheme="majorHAnsi"/>
          <w:highlight w:val="cyan"/>
          <w:u w:val="single"/>
        </w:rPr>
        <w:t>it is</w:t>
      </w:r>
      <w:r w:rsidRPr="00812854">
        <w:rPr>
          <w:rFonts w:cstheme="majorHAnsi"/>
          <w:sz w:val="16"/>
        </w:rPr>
        <w:t xml:space="preserve"> simply the authenticity of </w:t>
      </w:r>
      <w:r w:rsidRPr="00812854">
        <w:rPr>
          <w:rFonts w:cstheme="majorHAnsi"/>
          <w:highlight w:val="cyan"/>
          <w:u w:val="single"/>
        </w:rPr>
        <w:t>uncertainty</w:t>
      </w:r>
      <w:r w:rsidRPr="00812854">
        <w:rPr>
          <w:rFonts w:cstheme="majorHAnsi"/>
          <w:sz w:val="16"/>
        </w:rPr>
        <w:t>." 87 The purpose to which facts and stories are being put should always be attended.</w:t>
      </w:r>
    </w:p>
    <w:p w14:paraId="533483A3" w14:textId="77777777" w:rsidR="00BD1475" w:rsidRPr="00812854" w:rsidRDefault="00BD1475" w:rsidP="00BD1475">
      <w:pPr>
        <w:rPr>
          <w:rFonts w:cstheme="majorHAnsi"/>
          <w:sz w:val="16"/>
        </w:rPr>
      </w:pPr>
      <w:r w:rsidRPr="00812854">
        <w:rPr>
          <w:rFonts w:cstheme="majorHAnsi"/>
          <w:sz w:val="16"/>
        </w:rPr>
        <w:t>Traditionalists are virulent critics of storytelling. Some charge that critical race theorists and feminists cannot tell the difference between reality and fiction; they make things up. As Jeffrey Rosen says, "they have celebrated stories, such as conspiracy theories, that are widely accepted in the black community, even though they are factually untrue</w:t>
      </w:r>
      <w:proofErr w:type="gramStart"/>
      <w:r w:rsidRPr="00812854">
        <w:rPr>
          <w:rFonts w:cstheme="majorHAnsi"/>
          <w:sz w:val="16"/>
        </w:rPr>
        <w:t>. '</w:t>
      </w:r>
      <w:proofErr w:type="gramEnd"/>
      <w:r w:rsidRPr="00812854">
        <w:rPr>
          <w:rFonts w:cstheme="majorHAnsi"/>
          <w:sz w:val="16"/>
        </w:rPr>
        <w:t>88 In the Washington Times, Richard Grenier writes "These 'stories,' blithely ignoring facts, serve to challenge white racial dominance by making blacks feel good. Typical 'stories' are conspiracies according to which whites are determined to exterminate America's blacks either by the massive sale of crack or by energetically promoting the spread of AIDS in the black community." 89</w:t>
      </w:r>
    </w:p>
    <w:p w14:paraId="20AADE6E" w14:textId="77777777" w:rsidR="00BD1475" w:rsidRPr="00812854" w:rsidRDefault="00BD1475" w:rsidP="00BD1475">
      <w:pPr>
        <w:rPr>
          <w:rFonts w:cstheme="majorHAnsi"/>
          <w:u w:val="single"/>
        </w:rPr>
      </w:pPr>
      <w:r w:rsidRPr="00812854">
        <w:rPr>
          <w:rFonts w:cstheme="majorHAnsi"/>
          <w:sz w:val="16"/>
        </w:rPr>
        <w:t xml:space="preserve">What are the stories told by critical theorists? </w:t>
      </w:r>
      <w:r w:rsidRPr="00812854">
        <w:rPr>
          <w:rFonts w:cstheme="majorHAnsi"/>
          <w:u w:val="single"/>
        </w:rPr>
        <w:t>Some</w:t>
      </w:r>
      <w:r w:rsidRPr="00812854">
        <w:rPr>
          <w:rFonts w:cstheme="majorHAnsi"/>
          <w:sz w:val="16"/>
        </w:rPr>
        <w:t xml:space="preserve"> of the </w:t>
      </w:r>
      <w:r w:rsidRPr="00812854">
        <w:rPr>
          <w:rFonts w:cstheme="majorHAnsi"/>
          <w:u w:val="single"/>
        </w:rPr>
        <w:t>stories are experien</w:t>
      </w:r>
      <w:r w:rsidRPr="00812854">
        <w:rPr>
          <w:rFonts w:cstheme="majorHAnsi"/>
          <w:sz w:val="16"/>
        </w:rPr>
        <w:t xml:space="preserve">tial: what </w:t>
      </w:r>
      <w:r w:rsidRPr="00812854">
        <w:rPr>
          <w:rFonts w:cstheme="majorHAnsi"/>
          <w:u w:val="single"/>
        </w:rPr>
        <w:t>does the sting of racism feel like when one is nonwhite and engaged in the ordinary activities of life,</w:t>
      </w:r>
      <w:r w:rsidRPr="00812854">
        <w:rPr>
          <w:rFonts w:cstheme="majorHAnsi"/>
          <w:sz w:val="16"/>
        </w:rPr>
        <w:t xml:space="preserve"> such as shopping, apartment hunting, or applying for a job.90 </w:t>
      </w:r>
      <w:r w:rsidRPr="00812854">
        <w:rPr>
          <w:rFonts w:cstheme="majorHAnsi"/>
          <w:u w:val="single"/>
        </w:rPr>
        <w:t>Another category of critical race stories is</w:t>
      </w:r>
      <w:r w:rsidRPr="00812854">
        <w:rPr>
          <w:rFonts w:cstheme="majorHAnsi"/>
          <w:sz w:val="16"/>
        </w:rPr>
        <w:t xml:space="preserve"> a set of </w:t>
      </w:r>
      <w:r w:rsidRPr="00812854">
        <w:rPr>
          <w:rFonts w:cstheme="majorHAnsi"/>
          <w:u w:val="single"/>
        </w:rPr>
        <w:t>fictional accounts,</w:t>
      </w:r>
      <w:r w:rsidRPr="00812854">
        <w:rPr>
          <w:rFonts w:cstheme="majorHAnsi"/>
          <w:sz w:val="16"/>
        </w:rPr>
        <w:t xml:space="preserve"> expressly labeled as fiction, such as Richard Delgado's characters, </w:t>
      </w:r>
      <w:r w:rsidRPr="00812854">
        <w:rPr>
          <w:rFonts w:cstheme="majorHAnsi"/>
          <w:u w:val="single"/>
        </w:rPr>
        <w:t>Rodrigo and the Professor, or</w:t>
      </w:r>
      <w:r w:rsidRPr="00812854">
        <w:rPr>
          <w:rFonts w:cstheme="majorHAnsi"/>
          <w:sz w:val="16"/>
        </w:rPr>
        <w:t xml:space="preserve"> </w:t>
      </w:r>
      <w:r w:rsidRPr="00812854">
        <w:rPr>
          <w:rFonts w:cstheme="majorHAnsi"/>
          <w:u w:val="single"/>
        </w:rPr>
        <w:t>Derrick Bell's civil rights lawyer, Geneva Crenshaw</w:t>
      </w:r>
      <w:r w:rsidRPr="00812854">
        <w:rPr>
          <w:rFonts w:cstheme="majorHAnsi"/>
          <w:sz w:val="16"/>
        </w:rPr>
        <w:t xml:space="preserve">. 9' </w:t>
      </w:r>
      <w:r w:rsidRPr="00812854">
        <w:rPr>
          <w:rFonts w:cstheme="majorHAnsi"/>
          <w:u w:val="single"/>
        </w:rPr>
        <w:t>These</w:t>
      </w:r>
      <w:r w:rsidRPr="00812854">
        <w:rPr>
          <w:rFonts w:cstheme="majorHAnsi"/>
          <w:sz w:val="16"/>
        </w:rPr>
        <w:t xml:space="preserve"> are make believe stories, like some of the great works of literature</w:t>
      </w:r>
      <w:proofErr w:type="gramStart"/>
      <w:r w:rsidRPr="00812854">
        <w:rPr>
          <w:rFonts w:cstheme="majorHAnsi"/>
          <w:sz w:val="16"/>
        </w:rPr>
        <w:t>,9</w:t>
      </w:r>
      <w:proofErr w:type="gramEnd"/>
      <w:r w:rsidRPr="00812854">
        <w:rPr>
          <w:rFonts w:cstheme="majorHAnsi"/>
          <w:sz w:val="16"/>
        </w:rPr>
        <w:t xml:space="preserve"> z </w:t>
      </w:r>
      <w:r w:rsidRPr="00812854">
        <w:rPr>
          <w:rFonts w:cstheme="majorHAnsi"/>
          <w:u w:val="single"/>
        </w:rPr>
        <w:t>metaphorically illustrating points about morality and societ</w:t>
      </w:r>
      <w:r w:rsidRPr="00812854">
        <w:rPr>
          <w:rFonts w:cstheme="majorHAnsi"/>
          <w:sz w:val="16"/>
        </w:rPr>
        <w:t xml:space="preserve">y. It is odd that the </w:t>
      </w:r>
      <w:r w:rsidRPr="00812854">
        <w:rPr>
          <w:rFonts w:cstheme="majorHAnsi"/>
          <w:u w:val="single"/>
        </w:rPr>
        <w:t>traditionalists</w:t>
      </w:r>
      <w:r w:rsidRPr="00812854">
        <w:rPr>
          <w:rFonts w:cstheme="majorHAnsi"/>
          <w:sz w:val="16"/>
        </w:rPr>
        <w:t xml:space="preserve">, with their single-minded focus on the Western tradition of linear rationality, </w:t>
      </w:r>
      <w:r w:rsidRPr="00812854">
        <w:rPr>
          <w:rFonts w:cstheme="majorHAnsi"/>
          <w:u w:val="single"/>
        </w:rPr>
        <w:t>make little effort to distinguish between stories told as true and stories told as fiction.</w:t>
      </w:r>
    </w:p>
    <w:p w14:paraId="5623F01C" w14:textId="77777777" w:rsidR="00BD1475" w:rsidRPr="00812854" w:rsidRDefault="00BD1475" w:rsidP="00BD1475">
      <w:pPr>
        <w:rPr>
          <w:rFonts w:cstheme="majorHAnsi"/>
          <w:sz w:val="16"/>
        </w:rPr>
      </w:pPr>
      <w:r w:rsidRPr="00812854">
        <w:rPr>
          <w:rFonts w:cstheme="majorHAnsi"/>
          <w:u w:val="single"/>
        </w:rPr>
        <w:t>Even to the extent that they are "atypical,</w:t>
      </w:r>
      <w:r w:rsidRPr="00812854">
        <w:rPr>
          <w:rFonts w:cstheme="majorHAnsi"/>
          <w:sz w:val="16"/>
        </w:rPr>
        <w:t xml:space="preserve">" </w:t>
      </w:r>
      <w:r w:rsidRPr="00812854">
        <w:rPr>
          <w:rFonts w:cstheme="majorHAnsi"/>
          <w:highlight w:val="cyan"/>
          <w:u w:val="single"/>
        </w:rPr>
        <w:t>experiential</w:t>
      </w:r>
      <w:r w:rsidRPr="00812854">
        <w:rPr>
          <w:rFonts w:cstheme="majorHAnsi"/>
          <w:u w:val="single"/>
        </w:rPr>
        <w:t xml:space="preserve"> </w:t>
      </w:r>
      <w:r w:rsidRPr="00812854">
        <w:rPr>
          <w:rFonts w:cstheme="majorHAnsi"/>
          <w:highlight w:val="cyan"/>
          <w:u w:val="single"/>
        </w:rPr>
        <w:t>tales</w:t>
      </w:r>
      <w:r w:rsidRPr="00812854">
        <w:rPr>
          <w:rFonts w:cstheme="majorHAnsi"/>
          <w:u w:val="single"/>
        </w:rPr>
        <w:t xml:space="preserve"> may </w:t>
      </w:r>
      <w:r w:rsidRPr="00812854">
        <w:rPr>
          <w:rFonts w:cstheme="majorHAnsi"/>
          <w:highlight w:val="cyan"/>
          <w:u w:val="single"/>
        </w:rPr>
        <w:t>produce</w:t>
      </w:r>
      <w:r w:rsidRPr="00812854">
        <w:rPr>
          <w:rFonts w:cstheme="majorHAnsi"/>
          <w:u w:val="single"/>
        </w:rPr>
        <w:t xml:space="preserve"> singular </w:t>
      </w:r>
      <w:r w:rsidRPr="00812854">
        <w:rPr>
          <w:rFonts w:cstheme="majorHAnsi"/>
          <w:highlight w:val="cyan"/>
          <w:u w:val="single"/>
        </w:rPr>
        <w:t>counterexamples</w:t>
      </w:r>
      <w:r w:rsidRPr="00812854">
        <w:rPr>
          <w:rFonts w:cstheme="majorHAnsi"/>
          <w:u w:val="single"/>
        </w:rPr>
        <w:t xml:space="preserve"> </w:t>
      </w:r>
      <w:r w:rsidRPr="00812854">
        <w:rPr>
          <w:rFonts w:cstheme="majorHAnsi"/>
          <w:highlight w:val="cyan"/>
          <w:u w:val="single"/>
        </w:rPr>
        <w:t>that</w:t>
      </w:r>
      <w:r w:rsidRPr="00812854">
        <w:rPr>
          <w:rFonts w:cstheme="majorHAnsi"/>
          <w:u w:val="single"/>
        </w:rPr>
        <w:t xml:space="preserve"> can </w:t>
      </w:r>
      <w:r w:rsidRPr="00812854">
        <w:rPr>
          <w:rFonts w:cstheme="majorHAnsi"/>
          <w:highlight w:val="cyan"/>
          <w:u w:val="single"/>
        </w:rPr>
        <w:t>undermine generalities</w:t>
      </w:r>
      <w:r w:rsidRPr="00812854">
        <w:rPr>
          <w:rFonts w:cstheme="majorHAnsi"/>
          <w:sz w:val="16"/>
        </w:rPr>
        <w:t xml:space="preserve">. William Eskridge offers the </w:t>
      </w:r>
      <w:r w:rsidRPr="00812854">
        <w:rPr>
          <w:rFonts w:cstheme="majorHAnsi"/>
          <w:u w:val="single"/>
        </w:rPr>
        <w:t>example</w:t>
      </w:r>
      <w:r w:rsidRPr="00812854">
        <w:rPr>
          <w:rFonts w:cstheme="majorHAnsi"/>
          <w:sz w:val="16"/>
        </w:rPr>
        <w:t xml:space="preserve"> </w:t>
      </w:r>
      <w:r w:rsidRPr="00812854">
        <w:rPr>
          <w:rFonts w:cstheme="majorHAnsi"/>
          <w:u w:val="single"/>
        </w:rPr>
        <w:t xml:space="preserve">of a single </w:t>
      </w:r>
      <w:r w:rsidRPr="00812854">
        <w:rPr>
          <w:rFonts w:cstheme="majorHAnsi"/>
          <w:highlight w:val="cyan"/>
          <w:u w:val="single"/>
        </w:rPr>
        <w:t>gay soldier</w:t>
      </w:r>
      <w:r w:rsidRPr="00812854">
        <w:rPr>
          <w:rFonts w:cstheme="majorHAnsi"/>
          <w:u w:val="single"/>
        </w:rPr>
        <w:t xml:space="preserve"> who is </w:t>
      </w:r>
      <w:r w:rsidRPr="00812854">
        <w:rPr>
          <w:rFonts w:cstheme="majorHAnsi"/>
          <w:highlight w:val="cyan"/>
          <w:u w:val="single"/>
        </w:rPr>
        <w:t>considered effective</w:t>
      </w:r>
      <w:r w:rsidRPr="00812854">
        <w:rPr>
          <w:rFonts w:cstheme="majorHAnsi"/>
          <w:u w:val="single"/>
        </w:rPr>
        <w:t xml:space="preserve"> by his comrades as someone who </w:t>
      </w:r>
      <w:r w:rsidRPr="00812854">
        <w:rPr>
          <w:rFonts w:cstheme="majorHAnsi"/>
          <w:highlight w:val="cyan"/>
          <w:u w:val="single"/>
        </w:rPr>
        <w:t>undermines</w:t>
      </w:r>
      <w:r w:rsidRPr="00812854">
        <w:rPr>
          <w:rFonts w:cstheme="majorHAnsi"/>
          <w:u w:val="single"/>
        </w:rPr>
        <w:t xml:space="preserve"> the </w:t>
      </w:r>
      <w:r w:rsidRPr="00812854">
        <w:rPr>
          <w:rFonts w:cstheme="majorHAnsi"/>
          <w:highlight w:val="cyan"/>
          <w:u w:val="single"/>
        </w:rPr>
        <w:t>notion</w:t>
      </w:r>
      <w:r w:rsidRPr="00812854">
        <w:rPr>
          <w:rFonts w:cstheme="majorHAnsi"/>
          <w:u w:val="single"/>
        </w:rPr>
        <w:t xml:space="preserve"> that all homosexuals </w:t>
      </w:r>
      <w:r w:rsidRPr="00812854">
        <w:rPr>
          <w:rFonts w:cstheme="majorHAnsi"/>
          <w:highlight w:val="cyan"/>
          <w:u w:val="single"/>
        </w:rPr>
        <w:t>would be</w:t>
      </w:r>
      <w:r w:rsidRPr="00812854">
        <w:rPr>
          <w:rFonts w:cstheme="majorHAnsi"/>
          <w:u w:val="single"/>
        </w:rPr>
        <w:t xml:space="preserve"> </w:t>
      </w:r>
      <w:r w:rsidRPr="00812854">
        <w:rPr>
          <w:rFonts w:cstheme="majorHAnsi"/>
          <w:highlight w:val="cyan"/>
          <w:u w:val="single"/>
        </w:rPr>
        <w:t>disruptive</w:t>
      </w:r>
      <w:r w:rsidRPr="00812854">
        <w:rPr>
          <w:rFonts w:cstheme="majorHAnsi"/>
          <w:u w:val="single"/>
        </w:rPr>
        <w:t xml:space="preserve"> in the armed forces</w:t>
      </w:r>
      <w:r w:rsidRPr="00812854">
        <w:rPr>
          <w:rFonts w:cstheme="majorHAnsi"/>
          <w:sz w:val="16"/>
        </w:rPr>
        <w:t>.9 3</w:t>
      </w:r>
    </w:p>
    <w:p w14:paraId="3BBF4D52" w14:textId="77777777" w:rsidR="00BD1475" w:rsidRPr="00812854" w:rsidRDefault="00BD1475" w:rsidP="00BD1475">
      <w:pPr>
        <w:rPr>
          <w:rFonts w:cstheme="majorHAnsi"/>
          <w:sz w:val="16"/>
        </w:rPr>
      </w:pPr>
      <w:r w:rsidRPr="00812854">
        <w:rPr>
          <w:rFonts w:cstheme="majorHAnsi"/>
          <w:sz w:val="16"/>
        </w:rPr>
        <w:t xml:space="preserve">The </w:t>
      </w:r>
      <w:r w:rsidRPr="00812854">
        <w:rPr>
          <w:rFonts w:cstheme="majorHAnsi"/>
          <w:highlight w:val="cyan"/>
          <w:u w:val="single"/>
        </w:rPr>
        <w:t>critique</w:t>
      </w:r>
      <w:r w:rsidRPr="00812854">
        <w:rPr>
          <w:rFonts w:cstheme="majorHAnsi"/>
          <w:u w:val="single"/>
        </w:rPr>
        <w:t xml:space="preserve"> of narrative </w:t>
      </w:r>
      <w:r w:rsidRPr="00812854">
        <w:rPr>
          <w:rFonts w:cstheme="majorHAnsi"/>
          <w:sz w:val="16"/>
        </w:rPr>
        <w:t xml:space="preserve">as the primary epistemological method of critical theorists </w:t>
      </w:r>
      <w:r w:rsidRPr="00812854">
        <w:rPr>
          <w:rFonts w:cstheme="majorHAnsi"/>
          <w:highlight w:val="cyan"/>
          <w:u w:val="single"/>
        </w:rPr>
        <w:t>rests</w:t>
      </w:r>
      <w:r w:rsidRPr="00812854">
        <w:rPr>
          <w:rFonts w:cstheme="majorHAnsi"/>
          <w:u w:val="single"/>
        </w:rPr>
        <w:t xml:space="preserve"> on a couple of </w:t>
      </w:r>
      <w:r w:rsidRPr="00812854">
        <w:rPr>
          <w:rFonts w:cstheme="majorHAnsi"/>
          <w:highlight w:val="cyan"/>
          <w:u w:val="single"/>
        </w:rPr>
        <w:t>sweeping misassumptions</w:t>
      </w:r>
      <w:r w:rsidRPr="00812854">
        <w:rPr>
          <w:rFonts w:cstheme="majorHAnsi"/>
          <w:u w:val="single"/>
        </w:rPr>
        <w:t>,</w:t>
      </w:r>
      <w:r w:rsidRPr="00812854">
        <w:rPr>
          <w:rFonts w:cstheme="majorHAnsi"/>
          <w:sz w:val="16"/>
        </w:rPr>
        <w:t xml:space="preserve"> with the mistakes running in two directions. First, </w:t>
      </w:r>
      <w:r w:rsidRPr="00812854">
        <w:rPr>
          <w:rFonts w:cstheme="majorHAnsi"/>
          <w:highlight w:val="cyan"/>
          <w:u w:val="single"/>
        </w:rPr>
        <w:t>not all</w:t>
      </w:r>
      <w:r w:rsidRPr="00812854">
        <w:rPr>
          <w:rFonts w:cstheme="majorHAnsi"/>
          <w:sz w:val="16"/>
        </w:rPr>
        <w:t xml:space="preserve"> or even most </w:t>
      </w:r>
      <w:r w:rsidRPr="00812854">
        <w:rPr>
          <w:rFonts w:cstheme="majorHAnsi"/>
          <w:highlight w:val="cyan"/>
          <w:u w:val="single"/>
        </w:rPr>
        <w:t>critical theory uses narrative exclusively</w:t>
      </w:r>
      <w:r w:rsidRPr="00812854">
        <w:rPr>
          <w:rFonts w:cstheme="majorHAnsi"/>
          <w:sz w:val="16"/>
        </w:rPr>
        <w:t xml:space="preserve"> or even primarily-yet the traditionalist </w:t>
      </w:r>
      <w:r w:rsidRPr="00812854">
        <w:rPr>
          <w:rFonts w:cstheme="majorHAnsi"/>
          <w:u w:val="single"/>
        </w:rPr>
        <w:t>critics reduce much of critical race</w:t>
      </w:r>
      <w:r w:rsidRPr="00812854">
        <w:rPr>
          <w:rFonts w:cstheme="majorHAnsi"/>
          <w:sz w:val="16"/>
        </w:rPr>
        <w:t xml:space="preserve">, feminist, and gay legal theory to </w:t>
      </w:r>
      <w:r w:rsidRPr="00812854">
        <w:rPr>
          <w:rFonts w:cstheme="majorHAnsi"/>
          <w:u w:val="single"/>
        </w:rPr>
        <w:t>storytelling</w:t>
      </w:r>
      <w:r w:rsidRPr="00812854">
        <w:rPr>
          <w:rFonts w:cstheme="majorHAnsi"/>
          <w:sz w:val="16"/>
        </w:rPr>
        <w:t xml:space="preserve">. For example, Beyond All Reason devotes more than a third of its relatively short text (143 pages) to a critique of narrative methodology used by some critical theorists. 94 </w:t>
      </w:r>
      <w:r w:rsidRPr="00812854">
        <w:rPr>
          <w:rFonts w:cstheme="majorHAnsi"/>
          <w:u w:val="single"/>
        </w:rPr>
        <w:t>This</w:t>
      </w:r>
      <w:r w:rsidRPr="00812854">
        <w:rPr>
          <w:rFonts w:cstheme="majorHAnsi"/>
          <w:sz w:val="16"/>
        </w:rPr>
        <w:t xml:space="preserve">, of course, is </w:t>
      </w:r>
      <w:r w:rsidRPr="00812854">
        <w:rPr>
          <w:rFonts w:cstheme="majorHAnsi"/>
          <w:u w:val="single"/>
        </w:rPr>
        <w:t>itself a rhetorical move that diminishes the numerous other</w:t>
      </w:r>
      <w:r w:rsidRPr="00812854">
        <w:rPr>
          <w:rFonts w:cstheme="majorHAnsi"/>
          <w:sz w:val="16"/>
        </w:rPr>
        <w:t xml:space="preserve"> theoretical, doctrinal, and methodological </w:t>
      </w:r>
      <w:r w:rsidRPr="00812854">
        <w:rPr>
          <w:rFonts w:cstheme="majorHAnsi"/>
          <w:u w:val="single"/>
        </w:rPr>
        <w:t xml:space="preserve">contributions of critical theorists. </w:t>
      </w:r>
      <w:r w:rsidRPr="00812854">
        <w:rPr>
          <w:rFonts w:cstheme="majorHAnsi"/>
          <w:sz w:val="16"/>
        </w:rPr>
        <w:t xml:space="preserve">A large majority of </w:t>
      </w:r>
      <w:r w:rsidRPr="00812854">
        <w:rPr>
          <w:rFonts w:cstheme="majorHAnsi"/>
          <w:u w:val="single"/>
        </w:rPr>
        <w:t>critical theorists have promoted interdisciplinary explorations of social questions</w:t>
      </w:r>
      <w:r w:rsidRPr="00812854">
        <w:rPr>
          <w:rFonts w:cstheme="majorHAnsi"/>
          <w:sz w:val="16"/>
        </w:rPr>
        <w:t xml:space="preserve">. They have explored American social conventions and legal rules that perpetuate racial, class, gender, disability, and sexual injustices, including the examination of subtle, often unconscious, subordinating behaviors.95 These </w:t>
      </w:r>
      <w:r w:rsidRPr="00812854">
        <w:rPr>
          <w:rFonts w:cstheme="majorHAnsi"/>
          <w:highlight w:val="cyan"/>
          <w:u w:val="single"/>
        </w:rPr>
        <w:t>inquiries</w:t>
      </w:r>
      <w:r w:rsidRPr="00812854">
        <w:rPr>
          <w:rFonts w:cstheme="majorHAnsi"/>
          <w:u w:val="single"/>
        </w:rPr>
        <w:t xml:space="preserve"> into the ways in which women, gays, the disabled, the poor, and people of color are marginalized and silenced are </w:t>
      </w:r>
      <w:r w:rsidRPr="00812854">
        <w:rPr>
          <w:rFonts w:cstheme="majorHAnsi"/>
          <w:highlight w:val="cyan"/>
          <w:u w:val="single"/>
        </w:rPr>
        <w:t>not just experiential storie</w:t>
      </w:r>
      <w:r w:rsidRPr="00812854">
        <w:rPr>
          <w:rFonts w:cstheme="majorHAnsi"/>
          <w:sz w:val="16"/>
          <w:highlight w:val="cyan"/>
        </w:rPr>
        <w:t xml:space="preserve">s, </w:t>
      </w:r>
      <w:r w:rsidRPr="00812854">
        <w:rPr>
          <w:rFonts w:cstheme="majorHAnsi"/>
          <w:highlight w:val="cyan"/>
          <w:u w:val="single"/>
        </w:rPr>
        <w:t>but</w:t>
      </w:r>
      <w:r w:rsidRPr="00812854">
        <w:rPr>
          <w:rFonts w:cstheme="majorHAnsi"/>
          <w:sz w:val="16"/>
        </w:rPr>
        <w:t xml:space="preserve"> encompass </w:t>
      </w:r>
      <w:r w:rsidRPr="00812854">
        <w:rPr>
          <w:rFonts w:cstheme="majorHAnsi"/>
          <w:highlight w:val="cyan"/>
          <w:u w:val="single"/>
        </w:rPr>
        <w:t>doctrinal analysis</w:t>
      </w:r>
      <w:r w:rsidRPr="00812854">
        <w:rPr>
          <w:rFonts w:cstheme="majorHAnsi"/>
          <w:u w:val="single"/>
        </w:rPr>
        <w:t>,</w:t>
      </w:r>
      <w:r w:rsidRPr="00812854">
        <w:rPr>
          <w:rFonts w:cstheme="majorHAnsi"/>
          <w:sz w:val="16"/>
        </w:rPr>
        <w:t xml:space="preserve"> 9 6 </w:t>
      </w:r>
      <w:r w:rsidRPr="00812854">
        <w:rPr>
          <w:rFonts w:cstheme="majorHAnsi"/>
          <w:highlight w:val="cyan"/>
          <w:u w:val="single"/>
        </w:rPr>
        <w:t>empirical studi</w:t>
      </w:r>
      <w:r w:rsidRPr="00812854">
        <w:rPr>
          <w:rFonts w:cstheme="majorHAnsi"/>
          <w:sz w:val="16"/>
          <w:highlight w:val="cyan"/>
        </w:rPr>
        <w:t>es</w:t>
      </w:r>
      <w:r w:rsidRPr="00812854">
        <w:rPr>
          <w:rFonts w:cstheme="majorHAnsi"/>
          <w:sz w:val="16"/>
        </w:rPr>
        <w:t xml:space="preserve">, 97 and </w:t>
      </w:r>
      <w:r w:rsidRPr="00812854">
        <w:rPr>
          <w:rFonts w:cstheme="majorHAnsi"/>
          <w:highlight w:val="cyan"/>
          <w:u w:val="single"/>
        </w:rPr>
        <w:t>statistical</w:t>
      </w:r>
      <w:r w:rsidRPr="00812854">
        <w:rPr>
          <w:rFonts w:cstheme="majorHAnsi"/>
          <w:sz w:val="16"/>
          <w:highlight w:val="cyan"/>
        </w:rPr>
        <w:t xml:space="preserve"> </w:t>
      </w:r>
      <w:r w:rsidRPr="00812854">
        <w:rPr>
          <w:rFonts w:cstheme="majorHAnsi"/>
          <w:highlight w:val="cyan"/>
          <w:u w:val="single"/>
        </w:rPr>
        <w:t>evidence</w:t>
      </w:r>
      <w:r w:rsidRPr="00812854">
        <w:rPr>
          <w:rFonts w:cstheme="majorHAnsi"/>
          <w:sz w:val="16"/>
        </w:rPr>
        <w:t xml:space="preserve"> about the treatment of race, sex, sexual orientation, and different abilities in employment, education, criminal proceedings, and government contracting. 98 They include complex historical projects, 99 socio-political analysis of contemporary events,' ° ideological inquiries into the ability of liberalism to remedy "group-based harms,"' 0 ' uses of social theory,'0 2 and normative and positive jurisprudential analyses of various facets of identity. Critical writings of the past decade offer solid contributions to doctrinal understanding. Critical race theorists say that race matters; that race, among other facets of identity, affects how people perceive situations, 04 and how judges rule. 10 5 </w:t>
      </w:r>
      <w:proofErr w:type="gramStart"/>
      <w:r w:rsidRPr="00812854">
        <w:rPr>
          <w:rFonts w:cstheme="majorHAnsi"/>
          <w:sz w:val="16"/>
        </w:rPr>
        <w:t>Some</w:t>
      </w:r>
      <w:proofErr w:type="gramEnd"/>
      <w:r w:rsidRPr="00812854">
        <w:rPr>
          <w:rFonts w:cstheme="majorHAnsi"/>
          <w:sz w:val="16"/>
        </w:rPr>
        <w:t xml:space="preserve"> feminists make the same claim about gender and perceptions. °6 Gay and lesbian legal theorists demonstrate that many of our current laws and social policies have conflated sex and gender, 10 7 leaving sexual minorities unprotected by antidiscrimination law.10 8 Critical race theorists also illuminate the frailties of current antidiscrimination law, which reaches only maliciously intentional discrimination. 1° 9 The much more prevalent sorts of discrimination against women and racial minorities-emanating from the subconscious, resulting from the ordinary way of doing things, coming from the image of the job having been created by its last occupant-remain untouched under present law</w:t>
      </w:r>
    </w:p>
    <w:p w14:paraId="350612E3" w14:textId="77777777" w:rsidR="00BD1475" w:rsidRPr="00812854" w:rsidRDefault="00BD1475" w:rsidP="00BD1475">
      <w:pPr>
        <w:rPr>
          <w:rFonts w:cstheme="majorHAnsi"/>
          <w:u w:val="single"/>
        </w:rPr>
      </w:pPr>
      <w:r w:rsidRPr="00812854">
        <w:rPr>
          <w:rFonts w:cstheme="majorHAnsi"/>
          <w:sz w:val="16"/>
        </w:rPr>
        <w:t xml:space="preserve">These </w:t>
      </w:r>
      <w:r w:rsidRPr="00812854">
        <w:rPr>
          <w:rFonts w:cstheme="majorHAnsi"/>
          <w:u w:val="single"/>
        </w:rPr>
        <w:t>critical theorists question</w:t>
      </w:r>
      <w:r w:rsidRPr="00812854">
        <w:rPr>
          <w:rFonts w:cstheme="majorHAnsi"/>
          <w:sz w:val="16"/>
        </w:rPr>
        <w:t xml:space="preserve"> the </w:t>
      </w:r>
      <w:r w:rsidRPr="00812854">
        <w:rPr>
          <w:rFonts w:cstheme="majorHAnsi"/>
          <w:u w:val="single"/>
        </w:rPr>
        <w:t>universality of normative assumptions</w:t>
      </w:r>
      <w:r w:rsidRPr="00812854">
        <w:rPr>
          <w:rFonts w:cstheme="majorHAnsi"/>
          <w:sz w:val="16"/>
        </w:rPr>
        <w:t xml:space="preserve"> underlying prevailing legal doctrine and call for the inclusion of previously excluded perspectives to nudge law toward substantive equality. </w:t>
      </w:r>
      <w:r w:rsidRPr="00812854">
        <w:rPr>
          <w:rFonts w:cstheme="majorHAnsi"/>
          <w:u w:val="single"/>
        </w:rPr>
        <w:t>Urging law to reflect lived experiences hardly seems either radical or wrong</w:t>
      </w:r>
      <w:r w:rsidRPr="00812854">
        <w:rPr>
          <w:rFonts w:cstheme="majorHAnsi"/>
          <w:sz w:val="16"/>
        </w:rPr>
        <w:t xml:space="preserve">. </w:t>
      </w:r>
      <w:r w:rsidRPr="00812854">
        <w:rPr>
          <w:rFonts w:cstheme="majorHAnsi"/>
          <w:u w:val="single"/>
        </w:rPr>
        <w:t>Although narrative is a useful methodology to</w:t>
      </w:r>
      <w:r w:rsidRPr="00812854">
        <w:rPr>
          <w:rFonts w:cstheme="majorHAnsi"/>
          <w:sz w:val="16"/>
        </w:rPr>
        <w:t xml:space="preserve"> </w:t>
      </w:r>
      <w:r w:rsidRPr="00812854">
        <w:rPr>
          <w:rFonts w:cstheme="majorHAnsi"/>
          <w:u w:val="single"/>
        </w:rPr>
        <w:t>encourage people to suspend their beliefs</w:t>
      </w:r>
      <w:r w:rsidRPr="00812854">
        <w:rPr>
          <w:rFonts w:cstheme="majorHAnsi"/>
          <w:sz w:val="16"/>
        </w:rPr>
        <w:t xml:space="preserve"> </w:t>
      </w:r>
      <w:r w:rsidRPr="00812854">
        <w:rPr>
          <w:rFonts w:cstheme="majorHAnsi"/>
          <w:u w:val="single"/>
        </w:rPr>
        <w:t>and</w:t>
      </w:r>
      <w:r w:rsidRPr="00812854">
        <w:rPr>
          <w:rFonts w:cstheme="majorHAnsi"/>
          <w:sz w:val="16"/>
        </w:rPr>
        <w:t xml:space="preserve"> </w:t>
      </w:r>
      <w:r w:rsidRPr="00812854">
        <w:rPr>
          <w:rFonts w:cstheme="majorHAnsi"/>
          <w:u w:val="single"/>
        </w:rPr>
        <w:t>listen to different perspectives</w:t>
      </w:r>
      <w:r w:rsidRPr="00812854">
        <w:rPr>
          <w:rFonts w:cstheme="majorHAnsi"/>
          <w:sz w:val="16"/>
        </w:rPr>
        <w:t xml:space="preserve">, </w:t>
      </w:r>
      <w:r w:rsidRPr="00812854">
        <w:rPr>
          <w:rFonts w:cstheme="majorHAnsi"/>
          <w:highlight w:val="cyan"/>
          <w:u w:val="single"/>
        </w:rPr>
        <w:t>critical</w:t>
      </w:r>
      <w:r w:rsidRPr="00812854">
        <w:rPr>
          <w:rFonts w:cstheme="majorHAnsi"/>
          <w:sz w:val="16"/>
          <w:highlight w:val="cyan"/>
        </w:rPr>
        <w:t xml:space="preserve"> </w:t>
      </w:r>
      <w:r w:rsidRPr="00812854">
        <w:rPr>
          <w:rFonts w:cstheme="majorHAnsi"/>
          <w:highlight w:val="cyan"/>
          <w:u w:val="single"/>
        </w:rPr>
        <w:t>race theory</w:t>
      </w:r>
      <w:r w:rsidRPr="00812854">
        <w:rPr>
          <w:rFonts w:cstheme="majorHAnsi"/>
          <w:u w:val="single"/>
        </w:rPr>
        <w:t>,</w:t>
      </w:r>
      <w:r w:rsidRPr="00812854">
        <w:rPr>
          <w:rFonts w:cstheme="majorHAnsi"/>
          <w:sz w:val="16"/>
        </w:rPr>
        <w:t xml:space="preserve"> feminism, and gay legal theory </w:t>
      </w:r>
      <w:r w:rsidRPr="00812854">
        <w:rPr>
          <w:rFonts w:cstheme="majorHAnsi"/>
          <w:u w:val="single"/>
        </w:rPr>
        <w:t xml:space="preserve">is </w:t>
      </w:r>
      <w:r w:rsidRPr="00812854">
        <w:rPr>
          <w:rFonts w:cstheme="majorHAnsi"/>
          <w:highlight w:val="cyan"/>
          <w:u w:val="single"/>
        </w:rPr>
        <w:t>far more than storytelling</w:t>
      </w:r>
      <w:r w:rsidRPr="00812854">
        <w:rPr>
          <w:rFonts w:cstheme="majorHAnsi"/>
          <w:u w:val="single"/>
        </w:rPr>
        <w:t>.</w:t>
      </w:r>
    </w:p>
    <w:p w14:paraId="450F6EF9" w14:textId="77777777" w:rsidR="00BD1475" w:rsidRPr="00812854" w:rsidRDefault="00BD1475" w:rsidP="00BD1475">
      <w:pPr>
        <w:rPr>
          <w:rFonts w:cstheme="majorHAnsi"/>
          <w:sz w:val="16"/>
        </w:rPr>
      </w:pPr>
      <w:r w:rsidRPr="00812854">
        <w:rPr>
          <w:rFonts w:cstheme="majorHAnsi"/>
          <w:sz w:val="16"/>
        </w:rPr>
        <w:t xml:space="preserve">Second, there are storytellers other than critical theorists-and they are by far the more numerous-who are less methodologically explicit about what they are doing. Overlooked by traditional scholars is the fact that </w:t>
      </w:r>
      <w:r w:rsidRPr="00812854">
        <w:rPr>
          <w:rFonts w:cstheme="majorHAnsi"/>
          <w:highlight w:val="cyan"/>
          <w:u w:val="single"/>
        </w:rPr>
        <w:t>white people tell stories</w:t>
      </w:r>
      <w:r w:rsidRPr="00812854">
        <w:rPr>
          <w:rFonts w:cstheme="majorHAnsi"/>
          <w:u w:val="single"/>
        </w:rPr>
        <w:t xml:space="preserve"> too</w:t>
      </w:r>
      <w:r w:rsidRPr="00812854">
        <w:rPr>
          <w:rFonts w:cstheme="majorHAnsi"/>
          <w:sz w:val="16"/>
        </w:rPr>
        <w:t xml:space="preserve">. But </w:t>
      </w:r>
      <w:r w:rsidRPr="00812854">
        <w:rPr>
          <w:rFonts w:cstheme="majorHAnsi"/>
          <w:u w:val="single"/>
        </w:rPr>
        <w:t>they don't seem like stories</w:t>
      </w:r>
      <w:r w:rsidRPr="00812854">
        <w:rPr>
          <w:rFonts w:cstheme="majorHAnsi"/>
          <w:sz w:val="16"/>
        </w:rPr>
        <w:t xml:space="preserve">. </w:t>
      </w:r>
      <w:r w:rsidRPr="00812854">
        <w:rPr>
          <w:rFonts w:cstheme="majorHAnsi"/>
          <w:highlight w:val="cyan"/>
          <w:u w:val="single"/>
        </w:rPr>
        <w:t>They seem like</w:t>
      </w:r>
      <w:r w:rsidRPr="00812854">
        <w:rPr>
          <w:rFonts w:cstheme="majorHAnsi"/>
          <w:sz w:val="16"/>
        </w:rPr>
        <w:t xml:space="preserve"> analysis and </w:t>
      </w:r>
      <w:r w:rsidRPr="00812854">
        <w:rPr>
          <w:rFonts w:cstheme="majorHAnsi"/>
          <w:highlight w:val="cyan"/>
          <w:u w:val="single"/>
        </w:rPr>
        <w:t>truth</w:t>
      </w:r>
      <w:r w:rsidRPr="00812854">
        <w:rPr>
          <w:rFonts w:cstheme="majorHAnsi"/>
          <w:sz w:val="16"/>
        </w:rPr>
        <w:t xml:space="preserve">.11 ° </w:t>
      </w:r>
      <w:proofErr w:type="gramStart"/>
      <w:r w:rsidRPr="00812854">
        <w:rPr>
          <w:rFonts w:cstheme="majorHAnsi"/>
          <w:u w:val="single"/>
        </w:rPr>
        <w:t>When</w:t>
      </w:r>
      <w:proofErr w:type="gramEnd"/>
      <w:r w:rsidRPr="00812854">
        <w:rPr>
          <w:rFonts w:cstheme="majorHAnsi"/>
          <w:u w:val="single"/>
        </w:rPr>
        <w:t xml:space="preserve"> conservatives use stories</w:t>
      </w:r>
      <w:r w:rsidRPr="00812854">
        <w:rPr>
          <w:rFonts w:cstheme="majorHAnsi"/>
          <w:sz w:val="16"/>
        </w:rPr>
        <w:t xml:space="preserve"> and anecdotes </w:t>
      </w:r>
      <w:r w:rsidRPr="00812854">
        <w:rPr>
          <w:rFonts w:cstheme="majorHAnsi"/>
          <w:u w:val="single"/>
        </w:rPr>
        <w:t>to discredit nonwhites, those stories manage to attain the status of reasoned arguments</w:t>
      </w:r>
      <w:r w:rsidRPr="00812854">
        <w:rPr>
          <w:rFonts w:cstheme="majorHAnsi"/>
          <w:sz w:val="16"/>
        </w:rPr>
        <w:t xml:space="preserve">. </w:t>
      </w:r>
      <w:r w:rsidRPr="00812854">
        <w:rPr>
          <w:rFonts w:cstheme="majorHAnsi"/>
          <w:u w:val="single"/>
        </w:rPr>
        <w:t>It is</w:t>
      </w:r>
      <w:r w:rsidRPr="00812854">
        <w:rPr>
          <w:rFonts w:cstheme="majorHAnsi"/>
          <w:sz w:val="16"/>
        </w:rPr>
        <w:t xml:space="preserve"> somehow </w:t>
      </w:r>
      <w:r w:rsidRPr="00812854">
        <w:rPr>
          <w:rFonts w:cstheme="majorHAnsi"/>
          <w:u w:val="single"/>
        </w:rPr>
        <w:t>wrong</w:t>
      </w:r>
      <w:r w:rsidRPr="00812854">
        <w:rPr>
          <w:rFonts w:cstheme="majorHAnsi"/>
          <w:sz w:val="16"/>
        </w:rPr>
        <w:t xml:space="preserve">, George Will suggests, </w:t>
      </w:r>
      <w:r w:rsidRPr="00812854">
        <w:rPr>
          <w:rFonts w:cstheme="majorHAnsi"/>
          <w:u w:val="single"/>
        </w:rPr>
        <w:t>to "summon... memories of lynchin</w:t>
      </w:r>
      <w:r w:rsidRPr="00812854">
        <w:rPr>
          <w:rFonts w:cstheme="majorHAnsi"/>
          <w:sz w:val="16"/>
        </w:rPr>
        <w:t xml:space="preserve">g."' </w:t>
      </w:r>
      <w:r w:rsidRPr="00812854">
        <w:rPr>
          <w:rFonts w:cstheme="majorHAnsi"/>
          <w:u w:val="single"/>
        </w:rPr>
        <w:t>But</w:t>
      </w:r>
      <w:r w:rsidRPr="00812854">
        <w:rPr>
          <w:rFonts w:cstheme="majorHAnsi"/>
          <w:sz w:val="16"/>
        </w:rPr>
        <w:t xml:space="preserve"> it is somehow </w:t>
      </w:r>
      <w:r w:rsidRPr="00812854">
        <w:rPr>
          <w:rFonts w:cstheme="majorHAnsi"/>
          <w:u w:val="single"/>
        </w:rPr>
        <w:t>imperative to pretend that we are a color blind society</w:t>
      </w:r>
      <w:r w:rsidRPr="00812854">
        <w:rPr>
          <w:rFonts w:cstheme="majorHAnsi"/>
          <w:sz w:val="16"/>
        </w:rPr>
        <w:t>. 1 1</w:t>
      </w:r>
    </w:p>
    <w:p w14:paraId="646720DB" w14:textId="52AC8990" w:rsidR="00660B64" w:rsidRPr="00812854" w:rsidRDefault="00660B64" w:rsidP="00660B64">
      <w:pPr>
        <w:pStyle w:val="Heading3"/>
        <w:rPr>
          <w:rFonts w:cstheme="majorHAnsi"/>
        </w:rPr>
      </w:pPr>
      <w:r w:rsidRPr="00812854">
        <w:rPr>
          <w:rFonts w:cstheme="majorHAnsi"/>
        </w:rPr>
        <w:t xml:space="preserve">AT: Pragmatism </w:t>
      </w:r>
    </w:p>
    <w:p w14:paraId="6364566A" w14:textId="77777777" w:rsidR="00660B64" w:rsidRPr="00812854" w:rsidRDefault="00660B64" w:rsidP="00660B64">
      <w:pPr>
        <w:pStyle w:val="Heading4"/>
        <w:rPr>
          <w:rFonts w:cstheme="majorHAnsi"/>
        </w:rPr>
      </w:pPr>
      <w:r w:rsidRPr="00812854">
        <w:rPr>
          <w:rFonts w:cstheme="majorHAnsi"/>
        </w:rPr>
        <w:t>Pragmatism is a handcuff to racial justice advocates</w:t>
      </w:r>
    </w:p>
    <w:p w14:paraId="1B53FDB9" w14:textId="77777777" w:rsidR="00660B64" w:rsidRPr="00812854" w:rsidRDefault="00660B64" w:rsidP="00660B64">
      <w:pPr>
        <w:rPr>
          <w:rFonts w:cstheme="majorHAnsi"/>
        </w:rPr>
      </w:pPr>
      <w:r w:rsidRPr="00812854">
        <w:rPr>
          <w:rStyle w:val="Style13ptBold"/>
          <w:rFonts w:cstheme="majorHAnsi"/>
        </w:rPr>
        <w:t>Crenshaw 11</w:t>
      </w:r>
      <w:r w:rsidRPr="00812854">
        <w:rPr>
          <w:rFonts w:cstheme="majorHAnsi"/>
          <w:sz w:val="16"/>
          <w:szCs w:val="16"/>
        </w:rPr>
        <w:t>--American lawyer, civil rights advocate, philosopher, and a leading scholar of critical race theory who developed the theory of intersectionality. She is a full-time professor at the UCLA School of Law and Columbia Law School, where she specializes in race and gender issues;(2011; "Twenty Years of Critical Race Theory: Looking back to Move Forward Commentary: Critical Race Theory: A Commemoration: Lead Article"; OpenCommons@UConn; https://opencommons.uconn.edu/law_review/117/; //IS)</w:t>
      </w:r>
    </w:p>
    <w:p w14:paraId="00395430" w14:textId="77777777" w:rsidR="00660B64" w:rsidRPr="00812854" w:rsidRDefault="00660B64" w:rsidP="00660B64">
      <w:pPr>
        <w:rPr>
          <w:rFonts w:cstheme="majorHAnsi"/>
          <w:u w:val="single"/>
        </w:rPr>
      </w:pPr>
      <w:r w:rsidRPr="00812854">
        <w:rPr>
          <w:rFonts w:cstheme="majorHAnsi"/>
          <w:u w:val="single"/>
        </w:rPr>
        <w:t xml:space="preserve">Post-racial </w:t>
      </w:r>
      <w:r w:rsidRPr="00812854">
        <w:rPr>
          <w:rFonts w:cstheme="majorHAnsi"/>
          <w:highlight w:val="cyan"/>
          <w:u w:val="single"/>
        </w:rPr>
        <w:t>pragmatism</w:t>
      </w:r>
      <w:r w:rsidRPr="00812854">
        <w:rPr>
          <w:rFonts w:cstheme="majorHAnsi"/>
          <w:sz w:val="16"/>
          <w:highlight w:val="cyan"/>
        </w:rPr>
        <w:t xml:space="preserve"> </w:t>
      </w:r>
      <w:r w:rsidRPr="00812854">
        <w:rPr>
          <w:rFonts w:cstheme="majorHAnsi"/>
          <w:highlight w:val="cyan"/>
          <w:u w:val="single"/>
        </w:rPr>
        <w:t>entraps</w:t>
      </w:r>
      <w:r w:rsidRPr="00812854">
        <w:rPr>
          <w:rFonts w:cstheme="majorHAnsi"/>
          <w:sz w:val="16"/>
        </w:rPr>
        <w:t xml:space="preserve"> not only the President, </w:t>
      </w:r>
      <w:r w:rsidRPr="00812854">
        <w:rPr>
          <w:rFonts w:cstheme="majorHAnsi"/>
          <w:u w:val="single"/>
        </w:rPr>
        <w:t xml:space="preserve">but </w:t>
      </w:r>
      <w:r w:rsidRPr="00812854">
        <w:rPr>
          <w:rFonts w:cstheme="majorHAnsi"/>
          <w:highlight w:val="cyan"/>
          <w:u w:val="single"/>
        </w:rPr>
        <w:t>racial justice advocates</w:t>
      </w:r>
      <w:r w:rsidRPr="00812854">
        <w:rPr>
          <w:rFonts w:cstheme="majorHAnsi"/>
          <w:sz w:val="16"/>
        </w:rPr>
        <w:t xml:space="preserve"> and constituencies as well. The </w:t>
      </w:r>
      <w:r w:rsidRPr="00812854">
        <w:rPr>
          <w:rFonts w:cstheme="majorHAnsi"/>
          <w:u w:val="single"/>
        </w:rPr>
        <w:t xml:space="preserve">bargain comes </w:t>
      </w:r>
      <w:r w:rsidRPr="00812854">
        <w:rPr>
          <w:rFonts w:cstheme="majorHAnsi"/>
          <w:highlight w:val="cyan"/>
          <w:u w:val="single"/>
        </w:rPr>
        <w:t>with</w:t>
      </w:r>
      <w:r w:rsidRPr="00812854">
        <w:rPr>
          <w:rFonts w:cstheme="majorHAnsi"/>
          <w:sz w:val="16"/>
        </w:rPr>
        <w:t xml:space="preserve"> strings attached—or perhaps more accurately, discursive </w:t>
      </w:r>
      <w:r w:rsidRPr="00812854">
        <w:rPr>
          <w:rFonts w:cstheme="majorHAnsi"/>
          <w:highlight w:val="cyan"/>
          <w:u w:val="single"/>
        </w:rPr>
        <w:t>handcuffs</w:t>
      </w:r>
      <w:r w:rsidRPr="00812854">
        <w:rPr>
          <w:rFonts w:cstheme="majorHAnsi"/>
          <w:sz w:val="16"/>
        </w:rPr>
        <w:t xml:space="preserve">. The </w:t>
      </w:r>
      <w:r w:rsidRPr="00812854">
        <w:rPr>
          <w:rFonts w:cstheme="majorHAnsi"/>
          <w:u w:val="single"/>
        </w:rPr>
        <w:t xml:space="preserve">measured </w:t>
      </w:r>
      <w:r w:rsidRPr="00812854">
        <w:rPr>
          <w:rFonts w:cstheme="majorHAnsi"/>
          <w:highlight w:val="cyan"/>
          <w:u w:val="single"/>
        </w:rPr>
        <w:t>agnosticism toward racial power</w:t>
      </w:r>
      <w:r w:rsidRPr="00812854">
        <w:rPr>
          <w:rFonts w:cstheme="majorHAnsi"/>
          <w:sz w:val="16"/>
        </w:rPr>
        <w:t xml:space="preserve"> that is </w:t>
      </w:r>
      <w:r w:rsidRPr="00812854">
        <w:rPr>
          <w:rFonts w:cstheme="majorHAnsi"/>
          <w:u w:val="single"/>
        </w:rPr>
        <w:t>characteristic of the postracialist stance</w:t>
      </w:r>
      <w:r w:rsidRPr="00812854">
        <w:rPr>
          <w:rFonts w:cstheme="majorHAnsi"/>
          <w:sz w:val="16"/>
        </w:rPr>
        <w:t xml:space="preserve"> </w:t>
      </w:r>
      <w:r w:rsidRPr="00812854">
        <w:rPr>
          <w:rFonts w:cstheme="majorHAnsi"/>
          <w:highlight w:val="cyan"/>
          <w:u w:val="single"/>
        </w:rPr>
        <w:t>makes</w:t>
      </w:r>
      <w:r w:rsidRPr="00812854">
        <w:rPr>
          <w:rFonts w:cstheme="majorHAnsi"/>
          <w:sz w:val="16"/>
          <w:highlight w:val="cyan"/>
        </w:rPr>
        <w:t xml:space="preserve"> </w:t>
      </w:r>
      <w:r w:rsidRPr="00812854">
        <w:rPr>
          <w:rFonts w:cstheme="majorHAnsi"/>
          <w:highlight w:val="cyan"/>
          <w:u w:val="single"/>
        </w:rPr>
        <w:t>it</w:t>
      </w:r>
      <w:r w:rsidRPr="00812854">
        <w:rPr>
          <w:rFonts w:cstheme="majorHAnsi"/>
          <w:sz w:val="16"/>
        </w:rPr>
        <w:t xml:space="preserve"> that much </w:t>
      </w:r>
      <w:r w:rsidRPr="00812854">
        <w:rPr>
          <w:rFonts w:cstheme="majorHAnsi"/>
          <w:highlight w:val="cyan"/>
          <w:u w:val="single"/>
        </w:rPr>
        <w:t>harder to affirm</w:t>
      </w:r>
      <w:r w:rsidRPr="00812854">
        <w:rPr>
          <w:rFonts w:cstheme="majorHAnsi"/>
          <w:sz w:val="16"/>
        </w:rPr>
        <w:t xml:space="preserve">, on occasion, </w:t>
      </w:r>
      <w:r w:rsidRPr="00812854">
        <w:rPr>
          <w:rFonts w:cstheme="majorHAnsi"/>
          <w:u w:val="single"/>
        </w:rPr>
        <w:t xml:space="preserve">that </w:t>
      </w:r>
      <w:r w:rsidRPr="00812854">
        <w:rPr>
          <w:rFonts w:cstheme="majorHAnsi"/>
          <w:highlight w:val="cyan"/>
          <w:u w:val="single"/>
        </w:rPr>
        <w:t>racial injuries</w:t>
      </w:r>
      <w:r w:rsidRPr="00812854">
        <w:rPr>
          <w:rFonts w:cstheme="majorHAnsi"/>
          <w:u w:val="single"/>
        </w:rPr>
        <w:t xml:space="preserve"> actually </w:t>
      </w:r>
      <w:r w:rsidRPr="00812854">
        <w:rPr>
          <w:rFonts w:cstheme="majorHAnsi"/>
          <w:highlight w:val="cyan"/>
          <w:u w:val="single"/>
        </w:rPr>
        <w:t>exist</w:t>
      </w:r>
      <w:r w:rsidRPr="00812854">
        <w:rPr>
          <w:rFonts w:cstheme="majorHAnsi"/>
          <w:sz w:val="16"/>
        </w:rPr>
        <w:t xml:space="preserve">. Like a reverse Chicken Little, </w:t>
      </w:r>
      <w:r w:rsidRPr="00812854">
        <w:rPr>
          <w:rFonts w:cstheme="majorHAnsi"/>
          <w:u w:val="single"/>
        </w:rPr>
        <w:t xml:space="preserve">repeated </w:t>
      </w:r>
      <w:r w:rsidRPr="00812854">
        <w:rPr>
          <w:rFonts w:cstheme="majorHAnsi"/>
          <w:highlight w:val="cyan"/>
          <w:u w:val="single"/>
        </w:rPr>
        <w:t>assurances</w:t>
      </w:r>
      <w:r w:rsidRPr="00812854">
        <w:rPr>
          <w:rFonts w:cstheme="majorHAnsi"/>
          <w:u w:val="single"/>
        </w:rPr>
        <w:t xml:space="preserve"> </w:t>
      </w:r>
      <w:r w:rsidRPr="00812854">
        <w:rPr>
          <w:rFonts w:cstheme="majorHAnsi"/>
          <w:highlight w:val="cyan"/>
          <w:u w:val="single"/>
        </w:rPr>
        <w:t>that racial harmony can be purchased without breaking the embargo on racial grievance becomes a trap</w:t>
      </w:r>
      <w:r w:rsidRPr="00812854">
        <w:rPr>
          <w:rFonts w:cstheme="majorHAnsi"/>
          <w:sz w:val="16"/>
          <w:highlight w:val="cyan"/>
        </w:rPr>
        <w:t>.</w:t>
      </w:r>
      <w:r w:rsidRPr="00812854">
        <w:rPr>
          <w:rFonts w:cstheme="majorHAnsi"/>
          <w:sz w:val="16"/>
        </w:rPr>
        <w:t xml:space="preserve"> Where racial complaint is a predicate for understanding and moving against racial harms, </w:t>
      </w:r>
      <w:r w:rsidRPr="00812854">
        <w:rPr>
          <w:rFonts w:cstheme="majorHAnsi"/>
          <w:u w:val="single"/>
        </w:rPr>
        <w:t>the messenger who</w:t>
      </w:r>
      <w:r w:rsidRPr="00812854">
        <w:rPr>
          <w:rFonts w:cstheme="majorHAnsi"/>
          <w:sz w:val="16"/>
        </w:rPr>
        <w:t xml:space="preserve"> has </w:t>
      </w:r>
      <w:r w:rsidRPr="00812854">
        <w:rPr>
          <w:rFonts w:cstheme="majorHAnsi"/>
          <w:u w:val="single"/>
        </w:rPr>
        <w:t>promised no racial dram</w:t>
      </w:r>
      <w:r w:rsidRPr="00812854">
        <w:rPr>
          <w:rFonts w:cstheme="majorHAnsi"/>
          <w:sz w:val="16"/>
        </w:rPr>
        <w:t xml:space="preserve">a </w:t>
      </w:r>
      <w:r w:rsidRPr="00812854">
        <w:rPr>
          <w:rFonts w:cstheme="majorHAnsi"/>
          <w:u w:val="single"/>
        </w:rPr>
        <w:t>compromises his credibility</w:t>
      </w:r>
      <w:r w:rsidRPr="00812854">
        <w:rPr>
          <w:rFonts w:cstheme="majorHAnsi"/>
          <w:sz w:val="16"/>
        </w:rPr>
        <w:t xml:space="preserve"> if he hints that he not only understands the complaint but might share it. The post-racial pragmatist must be guarded so as to preclude a replay of the unsightly vision of the President being carted away to the virtual slammer. Although the triumph of a competent Black man in the White House offered reason to hope for an Administration uniquely responsive to racial inequality, fidelity to </w:t>
      </w:r>
      <w:r w:rsidRPr="00812854">
        <w:rPr>
          <w:rFonts w:cstheme="majorHAnsi"/>
          <w:u w:val="single"/>
        </w:rPr>
        <w:t>the terms of post-racial pragmatism virtually guaranteed continuing silence about the crisis in communities of color.</w:t>
      </w:r>
    </w:p>
    <w:p w14:paraId="325F6ED5" w14:textId="77777777" w:rsidR="00660B64" w:rsidRPr="00812854" w:rsidRDefault="00660B64" w:rsidP="00660B64">
      <w:pPr>
        <w:rPr>
          <w:rFonts w:cstheme="majorHAnsi"/>
          <w:sz w:val="16"/>
        </w:rPr>
      </w:pPr>
      <w:r w:rsidRPr="00812854">
        <w:rPr>
          <w:rFonts w:cstheme="majorHAnsi"/>
          <w:sz w:val="16"/>
        </w:rPr>
        <w:t xml:space="preserve">Like the colorblind gloss on formal equality, </w:t>
      </w:r>
      <w:r w:rsidRPr="00812854">
        <w:rPr>
          <w:rFonts w:cstheme="majorHAnsi"/>
          <w:u w:val="single"/>
        </w:rPr>
        <w:t>post-racialism’s stance toward the remainder of racial power leaves little room for critique and contestation</w:t>
      </w:r>
      <w:r w:rsidRPr="00812854">
        <w:rPr>
          <w:rFonts w:cstheme="majorHAnsi"/>
          <w:sz w:val="16"/>
        </w:rPr>
        <w:t xml:space="preserve">. For racial justice constituencies, the election brought with it an old lesson: winning and losing can be part of the same deal. This entrapment born of the post-racial bargain is perhaps the ultimate example of contemporary frame misalignment. While broad constituencies found pleasure and hope in what was widely regarded as a </w:t>
      </w:r>
      <w:r w:rsidRPr="00812854">
        <w:rPr>
          <w:rFonts w:cstheme="majorHAnsi"/>
          <w:u w:val="single"/>
        </w:rPr>
        <w:t>shared breakthrough</w:t>
      </w:r>
      <w:r w:rsidRPr="00812854">
        <w:rPr>
          <w:rFonts w:cstheme="majorHAnsi"/>
          <w:sz w:val="16"/>
        </w:rPr>
        <w:t xml:space="preserve">, the terms of success </w:t>
      </w:r>
      <w:r w:rsidRPr="00812854">
        <w:rPr>
          <w:rFonts w:cstheme="majorHAnsi"/>
          <w:u w:val="single"/>
        </w:rPr>
        <w:t>buttressed a deadly silence about the disproportionate and growing losses suffered by wide swaths of people of colo</w:t>
      </w:r>
      <w:r w:rsidRPr="00812854">
        <w:rPr>
          <w:rFonts w:cstheme="majorHAnsi"/>
          <w:sz w:val="16"/>
        </w:rPr>
        <w:t xml:space="preserve">r. The </w:t>
      </w:r>
      <w:r w:rsidRPr="00812854">
        <w:rPr>
          <w:rFonts w:cstheme="majorHAnsi"/>
          <w:u w:val="single"/>
        </w:rPr>
        <w:t>challenge</w:t>
      </w:r>
      <w:r w:rsidRPr="00812854">
        <w:rPr>
          <w:rFonts w:cstheme="majorHAnsi"/>
          <w:sz w:val="16"/>
        </w:rPr>
        <w:t xml:space="preserve"> faced by civil rights constituents and other stakeholders is to find new ways </w:t>
      </w:r>
      <w:r w:rsidRPr="00812854">
        <w:rPr>
          <w:rFonts w:cstheme="majorHAnsi"/>
          <w:u w:val="single"/>
        </w:rPr>
        <w:t>to talk about the reproduction of racial inequality in a political era in which race is left off the table</w:t>
      </w:r>
      <w:r w:rsidRPr="00812854">
        <w:rPr>
          <w:rFonts w:cstheme="majorHAnsi"/>
          <w:sz w:val="16"/>
        </w:rPr>
        <w:t xml:space="preserve"> by the very representatives they have supported.</w:t>
      </w:r>
    </w:p>
    <w:p w14:paraId="122BC078" w14:textId="77777777" w:rsidR="00660B64" w:rsidRPr="00812854" w:rsidRDefault="00660B64" w:rsidP="00660B64">
      <w:pPr>
        <w:rPr>
          <w:rFonts w:cstheme="majorHAnsi"/>
          <w:sz w:val="16"/>
        </w:rPr>
      </w:pPr>
      <w:r w:rsidRPr="00812854">
        <w:rPr>
          <w:rFonts w:cstheme="majorHAnsi"/>
          <w:sz w:val="16"/>
        </w:rPr>
        <w:t>Patterns and practices such as standardized tests253 and universalistic naturalized conceptions of meritocracy</w:t>
      </w:r>
      <w:proofErr w:type="gramStart"/>
      <w:r w:rsidRPr="00812854">
        <w:rPr>
          <w:rFonts w:cstheme="majorHAnsi"/>
          <w:sz w:val="16"/>
        </w:rPr>
        <w:t>,254</w:t>
      </w:r>
      <w:proofErr w:type="gramEnd"/>
      <w:r w:rsidRPr="00812854">
        <w:rPr>
          <w:rFonts w:cstheme="majorHAnsi"/>
          <w:sz w:val="16"/>
        </w:rPr>
        <w:t xml:space="preserve"> complex systems that produce the school-to-prison pipeline255 and the disproportionate impact of the mortgage-foreclosure crisis,256 material disparities that limit both the quality and length of life such as the wealth gap,257 the health gap,258 and so on are dynamics that are becoming unremarkable features of the post-racial world. As these conditions are being swept under </w:t>
      </w:r>
      <w:r w:rsidRPr="00812854">
        <w:rPr>
          <w:rFonts w:cstheme="majorHAnsi"/>
          <w:u w:val="single"/>
        </w:rPr>
        <w:t>post-racialism’s “rising tide” mythology</w:t>
      </w:r>
      <w:r w:rsidRPr="00812854">
        <w:rPr>
          <w:rFonts w:cstheme="majorHAnsi"/>
          <w:sz w:val="16"/>
        </w:rPr>
        <w:t xml:space="preserve">, there is </w:t>
      </w:r>
      <w:r w:rsidRPr="00812854">
        <w:rPr>
          <w:rFonts w:cstheme="majorHAnsi"/>
          <w:u w:val="single"/>
        </w:rPr>
        <w:t xml:space="preserve">in effect, a critical drama playing out in America </w:t>
      </w:r>
      <w:r w:rsidRPr="00812854">
        <w:rPr>
          <w:rFonts w:cstheme="majorHAnsi"/>
          <w:sz w:val="16"/>
        </w:rPr>
        <w:t xml:space="preserve">with no narrative frame under which it might be told. The </w:t>
      </w:r>
      <w:r w:rsidRPr="00812854">
        <w:rPr>
          <w:rFonts w:cstheme="majorHAnsi"/>
          <w:u w:val="single"/>
        </w:rPr>
        <w:t>loss is not simply material and discursive, it is political as well</w:t>
      </w:r>
      <w:r w:rsidRPr="00812854">
        <w:rPr>
          <w:rFonts w:cstheme="majorHAnsi"/>
          <w:sz w:val="16"/>
        </w:rPr>
        <w:t xml:space="preserve">. Without some version of a racial justice frame, the </w:t>
      </w:r>
      <w:r w:rsidRPr="00812854">
        <w:rPr>
          <w:rFonts w:cstheme="majorHAnsi"/>
          <w:u w:val="single"/>
        </w:rPr>
        <w:t>possibilities for collective action are similarly jettisoned</w:t>
      </w:r>
      <w:r w:rsidRPr="00812854">
        <w:rPr>
          <w:rFonts w:cstheme="majorHAnsi"/>
          <w:sz w:val="16"/>
        </w:rPr>
        <w:t xml:space="preserve">. Moreover, this abandoned space does not remain narrative free. As </w:t>
      </w:r>
      <w:r w:rsidRPr="00812854">
        <w:rPr>
          <w:rFonts w:cstheme="majorHAnsi"/>
          <w:u w:val="single"/>
        </w:rPr>
        <w:t>post-racialism takes racial injustice out of the equation</w:t>
      </w:r>
      <w:r w:rsidRPr="00812854">
        <w:rPr>
          <w:rFonts w:cstheme="majorHAnsi"/>
          <w:sz w:val="16"/>
        </w:rPr>
        <w:t xml:space="preserve">, it also widens the </w:t>
      </w:r>
      <w:r w:rsidRPr="00812854">
        <w:rPr>
          <w:rFonts w:cstheme="majorHAnsi"/>
          <w:u w:val="single"/>
        </w:rPr>
        <w:t>bandwidth of other race discourses that naturalize the status quo</w:t>
      </w:r>
      <w:r w:rsidRPr="00812854">
        <w:rPr>
          <w:rFonts w:cstheme="majorHAnsi"/>
          <w:sz w:val="16"/>
        </w:rPr>
        <w:t>—recast and rebranded but effectively serving the same purposes as the biological and cultural explanations of the past.</w:t>
      </w:r>
    </w:p>
    <w:p w14:paraId="33836A5A" w14:textId="77777777" w:rsidR="00660B64" w:rsidRPr="00812854" w:rsidRDefault="00660B64" w:rsidP="00660B64">
      <w:pPr>
        <w:rPr>
          <w:rFonts w:cstheme="majorHAnsi"/>
          <w:sz w:val="16"/>
        </w:rPr>
      </w:pPr>
      <w:r w:rsidRPr="00812854">
        <w:rPr>
          <w:rFonts w:cstheme="majorHAnsi"/>
          <w:sz w:val="16"/>
        </w:rPr>
        <w:t xml:space="preserve">The </w:t>
      </w:r>
      <w:r w:rsidRPr="00812854">
        <w:rPr>
          <w:rFonts w:cstheme="majorHAnsi"/>
          <w:u w:val="single"/>
        </w:rPr>
        <w:t>virtual abandonment of the racial injustice frame is perhaps the</w:t>
      </w:r>
      <w:r w:rsidRPr="00812854">
        <w:rPr>
          <w:rFonts w:cstheme="majorHAnsi"/>
          <w:sz w:val="16"/>
        </w:rPr>
        <w:t xml:space="preserve"> </w:t>
      </w:r>
      <w:r w:rsidRPr="00812854">
        <w:rPr>
          <w:rFonts w:cstheme="majorHAnsi"/>
          <w:u w:val="single"/>
        </w:rPr>
        <w:t xml:space="preserve">most significant misalignment between critical race theorists and the </w:t>
      </w:r>
      <w:r w:rsidRPr="00812854">
        <w:rPr>
          <w:rFonts w:cstheme="majorHAnsi"/>
          <w:sz w:val="16"/>
        </w:rPr>
        <w:t xml:space="preserve">various </w:t>
      </w:r>
      <w:r w:rsidRPr="00812854">
        <w:rPr>
          <w:rFonts w:cstheme="majorHAnsi"/>
          <w:u w:val="single"/>
        </w:rPr>
        <w:t>cohorts with which we have occasionally allied and struggled</w:t>
      </w:r>
      <w:r w:rsidRPr="00812854">
        <w:rPr>
          <w:rFonts w:cstheme="majorHAnsi"/>
          <w:sz w:val="16"/>
        </w:rPr>
        <w:t xml:space="preserve">. Its antecedents pre-exist the rise of post-racialism, and extend well beyond the front-line of presidential politics and media punditry. The </w:t>
      </w:r>
      <w:r w:rsidRPr="00812854">
        <w:rPr>
          <w:rFonts w:cstheme="majorHAnsi"/>
          <w:highlight w:val="cyan"/>
          <w:u w:val="single"/>
        </w:rPr>
        <w:t>disintegration of the injustice frame</w:t>
      </w:r>
      <w:r w:rsidRPr="00812854">
        <w:rPr>
          <w:rFonts w:cstheme="majorHAnsi"/>
          <w:u w:val="single"/>
        </w:rPr>
        <w:t xml:space="preserve"> </w:t>
      </w:r>
      <w:r w:rsidRPr="00812854">
        <w:rPr>
          <w:rFonts w:cstheme="majorHAnsi"/>
          <w:highlight w:val="cyan"/>
          <w:u w:val="single"/>
        </w:rPr>
        <w:t>began the instant the contradictions</w:t>
      </w:r>
      <w:r w:rsidRPr="00812854">
        <w:rPr>
          <w:rFonts w:cstheme="majorHAnsi"/>
          <w:u w:val="single"/>
        </w:rPr>
        <w:t xml:space="preserve"> </w:t>
      </w:r>
      <w:r w:rsidRPr="00812854">
        <w:rPr>
          <w:rFonts w:cstheme="majorHAnsi"/>
          <w:highlight w:val="cyan"/>
          <w:u w:val="single"/>
        </w:rPr>
        <w:t>upon which it was premised yielded to reformist demands</w:t>
      </w:r>
      <w:r w:rsidRPr="00812854">
        <w:rPr>
          <w:rFonts w:cstheme="majorHAnsi"/>
          <w:sz w:val="16"/>
        </w:rPr>
        <w:t xml:space="preserve">. </w:t>
      </w:r>
      <w:r w:rsidRPr="00812854">
        <w:rPr>
          <w:rFonts w:cstheme="majorHAnsi"/>
          <w:u w:val="single"/>
        </w:rPr>
        <w:t xml:space="preserve">Contradiction-closing </w:t>
      </w:r>
      <w:r w:rsidRPr="00812854">
        <w:rPr>
          <w:rFonts w:cstheme="majorHAnsi"/>
          <w:highlight w:val="cyan"/>
          <w:u w:val="single"/>
        </w:rPr>
        <w:t>reforms</w:t>
      </w:r>
      <w:r w:rsidRPr="00812854">
        <w:rPr>
          <w:rFonts w:cstheme="majorHAnsi"/>
          <w:u w:val="single"/>
        </w:rPr>
        <w:t xml:space="preserve"> </w:t>
      </w:r>
      <w:r w:rsidRPr="00812854">
        <w:rPr>
          <w:rFonts w:cstheme="majorHAnsi"/>
          <w:sz w:val="16"/>
        </w:rPr>
        <w:t xml:space="preserve">such as the repeal of white-only rules and the collapse of formalized white supremacy </w:t>
      </w:r>
      <w:r w:rsidRPr="00812854">
        <w:rPr>
          <w:rFonts w:cstheme="majorHAnsi"/>
          <w:highlight w:val="cyan"/>
          <w:u w:val="single"/>
        </w:rPr>
        <w:t>offered legitimating</w:t>
      </w:r>
      <w:r w:rsidRPr="00812854">
        <w:rPr>
          <w:rFonts w:cstheme="majorHAnsi"/>
          <w:u w:val="single"/>
        </w:rPr>
        <w:t xml:space="preserve"> cover </w:t>
      </w:r>
      <w:r w:rsidRPr="00812854">
        <w:rPr>
          <w:rFonts w:cstheme="majorHAnsi"/>
          <w:highlight w:val="cyan"/>
          <w:u w:val="single"/>
        </w:rPr>
        <w:t>to the ongoing material inequalities</w:t>
      </w:r>
      <w:r w:rsidRPr="00812854">
        <w:rPr>
          <w:rFonts w:cstheme="majorHAnsi"/>
          <w:u w:val="single"/>
        </w:rPr>
        <w:t xml:space="preserve"> that gave rise to the demands in the first place.</w:t>
      </w:r>
      <w:r w:rsidRPr="00812854">
        <w:rPr>
          <w:rFonts w:cstheme="majorHAnsi"/>
          <w:sz w:val="16"/>
        </w:rPr>
        <w:t xml:space="preserve"> </w:t>
      </w:r>
      <w:r w:rsidRPr="00812854">
        <w:rPr>
          <w:rFonts w:cstheme="majorHAnsi"/>
          <w:highlight w:val="cyan"/>
          <w:u w:val="single"/>
        </w:rPr>
        <w:t>Transformation and legitimation have been flip sides of the same coin</w:t>
      </w:r>
      <w:r w:rsidRPr="00812854">
        <w:rPr>
          <w:rFonts w:cstheme="majorHAnsi"/>
          <w:sz w:val="16"/>
        </w:rPr>
        <w:t xml:space="preserve">, however ambivalence and tension within the liberal civil rights coalition about colorblindness, </w:t>
      </w:r>
      <w:r w:rsidRPr="00812854">
        <w:rPr>
          <w:rFonts w:cstheme="majorHAnsi"/>
          <w:u w:val="single"/>
        </w:rPr>
        <w:t>meritocracy and the terms of integration continued to erode the powerful vision that inspired millions to move against the status quo</w:t>
      </w:r>
      <w:r w:rsidRPr="00812854">
        <w:rPr>
          <w:rFonts w:cstheme="majorHAnsi"/>
          <w:sz w:val="16"/>
        </w:rPr>
        <w:t xml:space="preserve">. By the time colorblindness became attached to a powerful cultural force that changed the complexion of presidential politics, there was little in the discursive arsenal from which to resist the overnight reframing of racial injustice as racial grievance. </w:t>
      </w:r>
      <w:r w:rsidRPr="00812854">
        <w:rPr>
          <w:rFonts w:cstheme="majorHAnsi"/>
          <w:u w:val="single"/>
        </w:rPr>
        <w:t>Entrapment was the natural if not inevitable outcome.</w:t>
      </w:r>
    </w:p>
    <w:p w14:paraId="5393BF5C" w14:textId="77777777" w:rsidR="00660B64" w:rsidRPr="00812854" w:rsidRDefault="00660B64" w:rsidP="00660B64">
      <w:pPr>
        <w:rPr>
          <w:rFonts w:cstheme="majorHAnsi"/>
          <w:sz w:val="16"/>
        </w:rPr>
      </w:pPr>
      <w:r w:rsidRPr="00812854">
        <w:rPr>
          <w:rFonts w:cstheme="majorHAnsi"/>
          <w:sz w:val="16"/>
        </w:rPr>
        <w:t>Some part of the vulnerability to this post-racial malaise points to the limited field of vision that has long characterized the discourses of the liberal/civil rights establishment. The community’s contradictory orientation towards affirmative action, as demonstrated in the Harvard debacle, was just one of many episodes that revealed the deep divisions between the mainstream understanding of racial under-representation and more critical frames that foregrounded the notion of meritocracy as one of many repositories of racial power.259 The subsequent embrace of diversity in the context of affirmative action symbolized a broader concession about how to understand racial disparity at a wider societal level.260 In embracing the language of diversity, the civil rights coalition endorsed a shift from a discrimination paradigm, already somewhat limited in its capacity to capture the fuller dimensions of racial power, to its distant cousin—diversity. In the same way that diversity erased the particular dimensions of racial subordination in education, especially its institutional and structural synergies, the widespread articulation of diversity as the stand-in for race reform helped to marginalize racial injustice as a contemporary phenomenon.</w:t>
      </w:r>
    </w:p>
    <w:p w14:paraId="6620FCE5" w14:textId="77777777" w:rsidR="00660B64" w:rsidRPr="00812854" w:rsidRDefault="00660B64" w:rsidP="00660B64">
      <w:pPr>
        <w:rPr>
          <w:rFonts w:cstheme="majorHAnsi"/>
          <w:u w:val="single"/>
        </w:rPr>
      </w:pPr>
      <w:r w:rsidRPr="00812854">
        <w:rPr>
          <w:rFonts w:cstheme="majorHAnsi"/>
          <w:sz w:val="16"/>
        </w:rPr>
        <w:t xml:space="preserve">Today, </w:t>
      </w:r>
      <w:r w:rsidRPr="00812854">
        <w:rPr>
          <w:rFonts w:cstheme="majorHAnsi"/>
          <w:u w:val="single"/>
        </w:rPr>
        <w:t xml:space="preserve">civil rights </w:t>
      </w:r>
      <w:r w:rsidRPr="00812854">
        <w:rPr>
          <w:rFonts w:cstheme="majorHAnsi"/>
          <w:highlight w:val="cyan"/>
          <w:u w:val="single"/>
        </w:rPr>
        <w:t>pragmatism</w:t>
      </w:r>
      <w:r w:rsidRPr="00812854">
        <w:rPr>
          <w:rFonts w:cstheme="majorHAnsi"/>
          <w:u w:val="single"/>
        </w:rPr>
        <w:t xml:space="preserve"> is </w:t>
      </w:r>
      <w:r w:rsidRPr="00812854">
        <w:rPr>
          <w:rFonts w:cstheme="majorHAnsi"/>
          <w:highlight w:val="cyan"/>
          <w:u w:val="single"/>
        </w:rPr>
        <w:t>reflected in</w:t>
      </w:r>
      <w:r w:rsidRPr="00812854">
        <w:rPr>
          <w:rFonts w:cstheme="majorHAnsi"/>
          <w:u w:val="single"/>
        </w:rPr>
        <w:t xml:space="preserve"> beltway politics that rely on </w:t>
      </w:r>
      <w:r w:rsidRPr="00812854">
        <w:rPr>
          <w:rFonts w:cstheme="majorHAnsi"/>
          <w:highlight w:val="cyan"/>
          <w:u w:val="single"/>
        </w:rPr>
        <w:t>polls and focus groups</w:t>
      </w:r>
      <w:r w:rsidRPr="00812854">
        <w:rPr>
          <w:rFonts w:cstheme="majorHAnsi"/>
          <w:sz w:val="16"/>
        </w:rPr>
        <w:t xml:space="preserve"> with an eye toward branding and messaging.261 Moving in concert with a </w:t>
      </w:r>
      <w:r w:rsidRPr="00812854">
        <w:rPr>
          <w:rFonts w:cstheme="majorHAnsi"/>
          <w:u w:val="single"/>
        </w:rPr>
        <w:t>professionalized notion of racial justice advocacy</w:t>
      </w:r>
      <w:r w:rsidRPr="00812854">
        <w:rPr>
          <w:rFonts w:cstheme="majorHAnsi"/>
          <w:sz w:val="16"/>
        </w:rPr>
        <w:t xml:space="preserve">, this generation </w:t>
      </w:r>
      <w:r w:rsidRPr="00812854">
        <w:rPr>
          <w:rFonts w:cstheme="majorHAnsi"/>
          <w:u w:val="single"/>
        </w:rPr>
        <w:t>takes cues from communications specialists</w:t>
      </w:r>
      <w:r w:rsidRPr="00812854">
        <w:rPr>
          <w:rFonts w:cstheme="majorHAnsi"/>
          <w:sz w:val="16"/>
        </w:rPr>
        <w:t xml:space="preserve"> who</w:t>
      </w:r>
      <w:r w:rsidRPr="00812854">
        <w:rPr>
          <w:rFonts w:cstheme="majorHAnsi"/>
          <w:u w:val="single"/>
        </w:rPr>
        <w:t xml:space="preserve"> provide expert advice on </w:t>
      </w:r>
      <w:r w:rsidRPr="00812854">
        <w:rPr>
          <w:rFonts w:cstheme="majorHAnsi"/>
          <w:sz w:val="16"/>
        </w:rPr>
        <w:t xml:space="preserve">whether and </w:t>
      </w:r>
      <w:r w:rsidRPr="00812854">
        <w:rPr>
          <w:rFonts w:cstheme="majorHAnsi"/>
          <w:highlight w:val="cyan"/>
          <w:u w:val="single"/>
        </w:rPr>
        <w:t>how</w:t>
      </w:r>
      <w:r w:rsidRPr="00812854">
        <w:rPr>
          <w:rFonts w:cstheme="majorHAnsi"/>
          <w:u w:val="single"/>
        </w:rPr>
        <w:t xml:space="preserve"> </w:t>
      </w:r>
      <w:r w:rsidRPr="00812854">
        <w:rPr>
          <w:rFonts w:cstheme="majorHAnsi"/>
          <w:highlight w:val="cyan"/>
          <w:u w:val="single"/>
        </w:rPr>
        <w:t>persuadables</w:t>
      </w:r>
      <w:r w:rsidRPr="00812854">
        <w:rPr>
          <w:rFonts w:cstheme="majorHAnsi"/>
          <w:u w:val="single"/>
        </w:rPr>
        <w:t xml:space="preserve">—largely </w:t>
      </w:r>
      <w:r w:rsidRPr="00812854">
        <w:rPr>
          <w:rFonts w:cstheme="majorHAnsi"/>
          <w:highlight w:val="cyan"/>
          <w:u w:val="single"/>
        </w:rPr>
        <w:t>white</w:t>
      </w:r>
      <w:r w:rsidRPr="00812854">
        <w:rPr>
          <w:rFonts w:cstheme="majorHAnsi"/>
          <w:u w:val="single"/>
        </w:rPr>
        <w:t xml:space="preserve"> </w:t>
      </w:r>
      <w:r w:rsidRPr="00812854">
        <w:rPr>
          <w:rFonts w:cstheme="majorHAnsi"/>
          <w:highlight w:val="cyan"/>
          <w:u w:val="single"/>
        </w:rPr>
        <w:t>voters</w:t>
      </w:r>
      <w:r w:rsidRPr="00812854">
        <w:rPr>
          <w:rFonts w:cstheme="majorHAnsi"/>
          <w:u w:val="single"/>
        </w:rPr>
        <w:t>—</w:t>
      </w:r>
      <w:r w:rsidRPr="00812854">
        <w:rPr>
          <w:rFonts w:cstheme="majorHAnsi"/>
          <w:highlight w:val="cyan"/>
          <w:u w:val="single"/>
        </w:rPr>
        <w:t>might be convinced to support</w:t>
      </w:r>
      <w:r w:rsidRPr="00812854">
        <w:rPr>
          <w:rFonts w:cstheme="majorHAnsi"/>
          <w:u w:val="single"/>
        </w:rPr>
        <w:t xml:space="preserve"> various </w:t>
      </w:r>
      <w:r w:rsidRPr="00812854">
        <w:rPr>
          <w:rFonts w:cstheme="majorHAnsi"/>
          <w:highlight w:val="cyan"/>
          <w:u w:val="single"/>
        </w:rPr>
        <w:t>social justice objectives.</w:t>
      </w:r>
    </w:p>
    <w:p w14:paraId="1A92BA2E" w14:textId="77777777" w:rsidR="00660B64" w:rsidRPr="00812854" w:rsidRDefault="00660B64" w:rsidP="00660B64">
      <w:pPr>
        <w:rPr>
          <w:rFonts w:cstheme="majorHAnsi"/>
          <w:sz w:val="16"/>
        </w:rPr>
      </w:pPr>
      <w:r w:rsidRPr="00812854">
        <w:rPr>
          <w:rFonts w:cstheme="majorHAnsi"/>
          <w:sz w:val="16"/>
        </w:rPr>
        <w:t>Of course, there may be no way to get to some destinations, given the existing geographies of race and public opinion. Where there is no way to get to Peoria</w:t>
      </w:r>
      <w:r w:rsidRPr="00812854">
        <w:rPr>
          <w:rFonts w:cstheme="majorHAnsi"/>
          <w:u w:val="single"/>
        </w:rPr>
        <w:t xml:space="preserve">, post-racial pragmatism provides little direction. </w:t>
      </w:r>
      <w:r w:rsidRPr="00812854">
        <w:rPr>
          <w:rFonts w:cstheme="majorHAnsi"/>
          <w:sz w:val="16"/>
        </w:rPr>
        <w:t xml:space="preserve">The </w:t>
      </w:r>
      <w:r w:rsidRPr="00812854">
        <w:rPr>
          <w:rFonts w:cstheme="majorHAnsi"/>
          <w:u w:val="single"/>
        </w:rPr>
        <w:t>distance between the world of civil rights advocacy now and civil rights advocacy</w:t>
      </w:r>
      <w:r w:rsidRPr="00812854">
        <w:rPr>
          <w:rFonts w:cstheme="majorHAnsi"/>
          <w:sz w:val="16"/>
        </w:rPr>
        <w:t xml:space="preserve"> of the 1950s and 1960s is not just the difference in the target, but also </w:t>
      </w:r>
      <w:r w:rsidRPr="00812854">
        <w:rPr>
          <w:rFonts w:cstheme="majorHAnsi"/>
          <w:u w:val="single"/>
        </w:rPr>
        <w:t>a difference in the stance itself.</w:t>
      </w:r>
      <w:r w:rsidRPr="00812854">
        <w:rPr>
          <w:rFonts w:cstheme="majorHAnsi"/>
          <w:sz w:val="16"/>
        </w:rPr>
        <w:t xml:space="preserve"> Where </w:t>
      </w:r>
      <w:r w:rsidRPr="00812854">
        <w:rPr>
          <w:rFonts w:cstheme="majorHAnsi"/>
          <w:u w:val="single"/>
        </w:rPr>
        <w:t>King’s civil disobedience and Marshall’s appeal to equal citizenship</w:t>
      </w:r>
      <w:r w:rsidRPr="00812854">
        <w:rPr>
          <w:rFonts w:cstheme="majorHAnsi"/>
          <w:sz w:val="16"/>
        </w:rPr>
        <w:t xml:space="preserve"> both </w:t>
      </w:r>
      <w:r w:rsidRPr="00812854">
        <w:rPr>
          <w:rFonts w:cstheme="majorHAnsi"/>
          <w:u w:val="single"/>
        </w:rPr>
        <w:t>sought</w:t>
      </w:r>
      <w:r w:rsidRPr="00812854">
        <w:rPr>
          <w:rFonts w:cstheme="majorHAnsi"/>
          <w:sz w:val="16"/>
        </w:rPr>
        <w:t xml:space="preserve"> </w:t>
      </w:r>
      <w:r w:rsidRPr="00812854">
        <w:rPr>
          <w:rFonts w:cstheme="majorHAnsi"/>
          <w:u w:val="single"/>
        </w:rPr>
        <w:t>to</w:t>
      </w:r>
      <w:r w:rsidRPr="00812854">
        <w:rPr>
          <w:rFonts w:cstheme="majorHAnsi"/>
          <w:sz w:val="16"/>
        </w:rPr>
        <w:t xml:space="preserve"> broaden and </w:t>
      </w:r>
      <w:r w:rsidRPr="00812854">
        <w:rPr>
          <w:rFonts w:cstheme="majorHAnsi"/>
          <w:u w:val="single"/>
        </w:rPr>
        <w:t>transform the boundaries of racial equality</w:t>
      </w:r>
      <w:r w:rsidRPr="00812854">
        <w:rPr>
          <w:rFonts w:cstheme="majorHAnsi"/>
          <w:sz w:val="16"/>
        </w:rPr>
        <w:t xml:space="preserve">, </w:t>
      </w:r>
      <w:r w:rsidRPr="00812854">
        <w:rPr>
          <w:rFonts w:cstheme="majorHAnsi"/>
          <w:u w:val="single"/>
        </w:rPr>
        <w:t xml:space="preserve">today’s more </w:t>
      </w:r>
      <w:r w:rsidRPr="00812854">
        <w:rPr>
          <w:rFonts w:cstheme="majorHAnsi"/>
          <w:highlight w:val="cyan"/>
          <w:u w:val="single"/>
        </w:rPr>
        <w:t>pragmatic orientation</w:t>
      </w:r>
      <w:r w:rsidRPr="00812854">
        <w:rPr>
          <w:rFonts w:cstheme="majorHAnsi"/>
          <w:u w:val="single"/>
        </w:rPr>
        <w:t xml:space="preserve"> seems </w:t>
      </w:r>
      <w:r w:rsidRPr="00812854">
        <w:rPr>
          <w:rFonts w:cstheme="majorHAnsi"/>
          <w:highlight w:val="cyan"/>
          <w:u w:val="single"/>
        </w:rPr>
        <w:t>limited</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those </w:t>
      </w:r>
      <w:r w:rsidRPr="00812854">
        <w:rPr>
          <w:rFonts w:cstheme="majorHAnsi"/>
          <w:highlight w:val="cyan"/>
          <w:u w:val="single"/>
        </w:rPr>
        <w:t>issues that can be advanced with</w:t>
      </w:r>
      <w:r w:rsidRPr="00812854">
        <w:rPr>
          <w:rFonts w:cstheme="majorHAnsi"/>
          <w:u w:val="single"/>
        </w:rPr>
        <w:t xml:space="preserve">in the </w:t>
      </w:r>
      <w:r w:rsidRPr="00812854">
        <w:rPr>
          <w:rFonts w:cstheme="majorHAnsi"/>
          <w:highlight w:val="cyan"/>
          <w:u w:val="single"/>
        </w:rPr>
        <w:t>limited sensibilities of</w:t>
      </w:r>
      <w:r w:rsidRPr="00812854">
        <w:rPr>
          <w:rFonts w:cstheme="majorHAnsi"/>
          <w:u w:val="single"/>
        </w:rPr>
        <w:t xml:space="preserve"> </w:t>
      </w:r>
      <w:r w:rsidRPr="00812854">
        <w:rPr>
          <w:rFonts w:cstheme="majorHAnsi"/>
          <w:highlight w:val="cyan"/>
          <w:u w:val="single"/>
        </w:rPr>
        <w:t>persuadable</w:t>
      </w:r>
      <w:r w:rsidRPr="00812854">
        <w:rPr>
          <w:rFonts w:cstheme="majorHAnsi"/>
          <w:sz w:val="16"/>
        </w:rPr>
        <w:t xml:space="preserve"> (white) </w:t>
      </w:r>
      <w:r w:rsidRPr="00812854">
        <w:rPr>
          <w:rFonts w:cstheme="majorHAnsi"/>
          <w:highlight w:val="cyan"/>
          <w:u w:val="single"/>
        </w:rPr>
        <w:t>voters</w:t>
      </w:r>
      <w:r w:rsidRPr="00812854">
        <w:rPr>
          <w:rFonts w:cstheme="majorHAnsi"/>
          <w:sz w:val="16"/>
        </w:rPr>
        <w:t xml:space="preserve">. Needless to say, </w:t>
      </w:r>
      <w:r w:rsidRPr="00812854">
        <w:rPr>
          <w:rFonts w:cstheme="majorHAnsi"/>
          <w:highlight w:val="cyan"/>
          <w:u w:val="single"/>
        </w:rPr>
        <w:t>had</w:t>
      </w:r>
      <w:r w:rsidRPr="00812854">
        <w:rPr>
          <w:rFonts w:cstheme="majorHAnsi"/>
          <w:sz w:val="16"/>
        </w:rPr>
        <w:t xml:space="preserve"> Martin Luther </w:t>
      </w:r>
      <w:r w:rsidRPr="00812854">
        <w:rPr>
          <w:rFonts w:cstheme="majorHAnsi"/>
          <w:highlight w:val="cyan"/>
          <w:u w:val="single"/>
        </w:rPr>
        <w:t>King</w:t>
      </w:r>
      <w:r w:rsidRPr="00812854">
        <w:rPr>
          <w:rFonts w:cstheme="majorHAnsi"/>
          <w:sz w:val="16"/>
        </w:rPr>
        <w:t xml:space="preserve">, Jr. </w:t>
      </w:r>
      <w:r w:rsidRPr="00812854">
        <w:rPr>
          <w:rFonts w:cstheme="majorHAnsi"/>
          <w:u w:val="single"/>
        </w:rPr>
        <w:t>or</w:t>
      </w:r>
      <w:r w:rsidRPr="00812854">
        <w:rPr>
          <w:rFonts w:cstheme="majorHAnsi"/>
          <w:sz w:val="16"/>
        </w:rPr>
        <w:t xml:space="preserve"> Thurgood </w:t>
      </w:r>
      <w:r w:rsidRPr="00812854">
        <w:rPr>
          <w:rFonts w:cstheme="majorHAnsi"/>
          <w:u w:val="single"/>
        </w:rPr>
        <w:t>Marshall</w:t>
      </w:r>
      <w:r w:rsidRPr="00812854">
        <w:rPr>
          <w:rFonts w:cstheme="majorHAnsi"/>
          <w:sz w:val="16"/>
        </w:rPr>
        <w:t xml:space="preserve"> </w:t>
      </w:r>
      <w:r w:rsidRPr="00812854">
        <w:rPr>
          <w:rFonts w:cstheme="majorHAnsi"/>
          <w:highlight w:val="cyan"/>
          <w:u w:val="single"/>
        </w:rPr>
        <w:t>looked to dominant opinion to</w:t>
      </w:r>
      <w:r w:rsidRPr="00812854">
        <w:rPr>
          <w:rFonts w:cstheme="majorHAnsi"/>
          <w:u w:val="single"/>
        </w:rPr>
        <w:t xml:space="preserve"> </w:t>
      </w:r>
      <w:r w:rsidRPr="00812854">
        <w:rPr>
          <w:rFonts w:cstheme="majorHAnsi"/>
          <w:highlight w:val="cyan"/>
          <w:u w:val="single"/>
        </w:rPr>
        <w:t>sort out a strategy</w:t>
      </w:r>
      <w:r w:rsidRPr="00812854">
        <w:rPr>
          <w:rFonts w:cstheme="majorHAnsi"/>
          <w:u w:val="single"/>
        </w:rPr>
        <w:t xml:space="preserve"> in mid-20th century America, it is </w:t>
      </w:r>
      <w:r w:rsidRPr="00812854">
        <w:rPr>
          <w:rFonts w:cstheme="majorHAnsi"/>
          <w:highlight w:val="cyan"/>
          <w:u w:val="single"/>
        </w:rPr>
        <w:t>doubtful</w:t>
      </w:r>
      <w:r w:rsidRPr="00812854">
        <w:rPr>
          <w:rFonts w:cstheme="majorHAnsi"/>
          <w:u w:val="single"/>
        </w:rPr>
        <w:t xml:space="preserve"> whether and how the </w:t>
      </w:r>
      <w:r w:rsidRPr="00812854">
        <w:rPr>
          <w:rFonts w:cstheme="majorHAnsi"/>
          <w:highlight w:val="cyan"/>
          <w:u w:val="single"/>
        </w:rPr>
        <w:t>March on Washington</w:t>
      </w:r>
      <w:r w:rsidRPr="00812854">
        <w:rPr>
          <w:rFonts w:cstheme="majorHAnsi"/>
          <w:u w:val="single"/>
        </w:rPr>
        <w:t xml:space="preserve"> and the campaign to end school segregation </w:t>
      </w:r>
      <w:r w:rsidRPr="00812854">
        <w:rPr>
          <w:rFonts w:cstheme="majorHAnsi"/>
          <w:highlight w:val="cyan"/>
          <w:u w:val="single"/>
        </w:rPr>
        <w:t>would</w:t>
      </w:r>
      <w:r w:rsidRPr="00812854">
        <w:rPr>
          <w:rFonts w:cstheme="majorHAnsi"/>
          <w:u w:val="single"/>
        </w:rPr>
        <w:t xml:space="preserve"> </w:t>
      </w:r>
      <w:r w:rsidRPr="00812854">
        <w:rPr>
          <w:rFonts w:cstheme="majorHAnsi"/>
          <w:highlight w:val="cyan"/>
          <w:u w:val="single"/>
        </w:rPr>
        <w:t>have unfolded</w:t>
      </w:r>
      <w:r w:rsidRPr="00812854">
        <w:rPr>
          <w:rFonts w:cstheme="majorHAnsi"/>
          <w:sz w:val="16"/>
        </w:rPr>
        <w:t xml:space="preserve">.262 </w:t>
      </w:r>
      <w:r w:rsidRPr="00812854">
        <w:rPr>
          <w:rFonts w:cstheme="majorHAnsi"/>
          <w:u w:val="single"/>
        </w:rPr>
        <w:t>Missing</w:t>
      </w:r>
      <w:r w:rsidRPr="00812854">
        <w:rPr>
          <w:rFonts w:cstheme="majorHAnsi"/>
          <w:sz w:val="16"/>
        </w:rPr>
        <w:t xml:space="preserve"> </w:t>
      </w:r>
      <w:r w:rsidRPr="00812854">
        <w:rPr>
          <w:rFonts w:cstheme="majorHAnsi"/>
          <w:u w:val="single"/>
        </w:rPr>
        <w:t>from</w:t>
      </w:r>
      <w:r w:rsidRPr="00812854">
        <w:rPr>
          <w:rFonts w:cstheme="majorHAnsi"/>
          <w:sz w:val="16"/>
        </w:rPr>
        <w:t xml:space="preserve"> much of </w:t>
      </w:r>
      <w:r w:rsidRPr="00812854">
        <w:rPr>
          <w:rFonts w:cstheme="majorHAnsi"/>
          <w:u w:val="single"/>
        </w:rPr>
        <w:t xml:space="preserve">contemporary racial politics is the recognition that </w:t>
      </w:r>
      <w:r w:rsidRPr="00812854">
        <w:rPr>
          <w:rFonts w:cstheme="majorHAnsi"/>
          <w:highlight w:val="cyan"/>
          <w:u w:val="single"/>
        </w:rPr>
        <w:t>short term campaignbased advocacy is not a social movement</w:t>
      </w:r>
      <w:r w:rsidRPr="00812854">
        <w:rPr>
          <w:rFonts w:cstheme="majorHAnsi"/>
          <w:sz w:val="16"/>
        </w:rPr>
        <w:t xml:space="preserve">. Pollsters might be able to fashion a strategy for the former, but the larger goal of broadening and </w:t>
      </w:r>
      <w:r w:rsidRPr="00812854">
        <w:rPr>
          <w:rFonts w:cstheme="majorHAnsi"/>
          <w:u w:val="single"/>
        </w:rPr>
        <w:t>sustaining racial equality discourses cannot be sustained within the limited parameters of current opinion</w:t>
      </w:r>
      <w:r w:rsidRPr="00812854">
        <w:rPr>
          <w:rFonts w:cstheme="majorHAnsi"/>
          <w:sz w:val="16"/>
        </w:rPr>
        <w:t>.</w:t>
      </w:r>
    </w:p>
    <w:p w14:paraId="09FD3A26" w14:textId="77777777" w:rsidR="00660B64" w:rsidRPr="00812854" w:rsidRDefault="00660B64" w:rsidP="00660B64">
      <w:pPr>
        <w:rPr>
          <w:rFonts w:cstheme="majorHAnsi"/>
          <w:sz w:val="16"/>
        </w:rPr>
      </w:pPr>
    </w:p>
    <w:p w14:paraId="66F4E7F9" w14:textId="0716B8D6" w:rsidR="000B5A32" w:rsidRPr="00812854" w:rsidRDefault="000B5A32" w:rsidP="00962EAB">
      <w:pPr>
        <w:pStyle w:val="Heading3"/>
        <w:rPr>
          <w:rFonts w:cstheme="majorHAnsi"/>
        </w:rPr>
      </w:pPr>
      <w:r w:rsidRPr="00812854">
        <w:rPr>
          <w:rFonts w:cstheme="majorHAnsi"/>
        </w:rPr>
        <w:t>***Solvency***</w:t>
      </w:r>
    </w:p>
    <w:p w14:paraId="07E4523A" w14:textId="77777777" w:rsidR="00E460B3" w:rsidRPr="00812854" w:rsidRDefault="00E460B3" w:rsidP="00E460B3"/>
    <w:p w14:paraId="1B8A43AA" w14:textId="0A12A100" w:rsidR="00962EAB" w:rsidRPr="00812854" w:rsidRDefault="0056186E" w:rsidP="00962EAB">
      <w:pPr>
        <w:pStyle w:val="Heading3"/>
        <w:rPr>
          <w:rFonts w:cstheme="majorHAnsi"/>
        </w:rPr>
      </w:pPr>
      <w:r w:rsidRPr="00812854">
        <w:rPr>
          <w:rFonts w:cstheme="majorHAnsi"/>
        </w:rPr>
        <w:t xml:space="preserve">Solvency </w:t>
      </w:r>
      <w:r w:rsidR="00E26C5C" w:rsidRPr="00812854">
        <w:rPr>
          <w:rFonts w:cstheme="majorHAnsi"/>
        </w:rPr>
        <w:t>--</w:t>
      </w:r>
      <w:r w:rsidR="00962EAB" w:rsidRPr="00812854">
        <w:rPr>
          <w:rFonts w:cstheme="majorHAnsi"/>
        </w:rPr>
        <w:t xml:space="preserve"> Deconstruction</w:t>
      </w:r>
    </w:p>
    <w:p w14:paraId="38D17E3D" w14:textId="77777777" w:rsidR="0056186E" w:rsidRPr="00812854" w:rsidRDefault="0056186E" w:rsidP="0056186E">
      <w:pPr>
        <w:pStyle w:val="Heading4"/>
        <w:rPr>
          <w:rFonts w:cstheme="majorHAnsi"/>
        </w:rPr>
      </w:pPr>
      <w:r w:rsidRPr="00812854">
        <w:rPr>
          <w:rFonts w:cstheme="majorHAnsi"/>
        </w:rPr>
        <w:t xml:space="preserve">Injunctions of Critical Race Theory via counter-storytelling within the academy and discursive spaces like debate actively work toward deconstructing racist instiutions </w:t>
      </w:r>
    </w:p>
    <w:p w14:paraId="57E4C6FF" w14:textId="77777777" w:rsidR="0056186E" w:rsidRPr="00812854" w:rsidRDefault="0056186E" w:rsidP="0056186E">
      <w:pPr>
        <w:pStyle w:val="NormalWeb"/>
        <w:shd w:val="clear" w:color="auto" w:fill="FFFFFF"/>
        <w:spacing w:before="0" w:beforeAutospacing="0" w:after="225" w:afterAutospacing="0"/>
        <w:rPr>
          <w:rFonts w:ascii="Georgia" w:hAnsi="Georgia" w:cstheme="majorHAnsi"/>
        </w:rPr>
      </w:pPr>
      <w:r w:rsidRPr="00812854">
        <w:rPr>
          <w:rStyle w:val="Style13ptBold"/>
          <w:rFonts w:ascii="Georgia" w:hAnsi="Georgia" w:cstheme="majorHAnsi"/>
        </w:rPr>
        <w:t xml:space="preserve">Hiraldo </w:t>
      </w:r>
      <w:proofErr w:type="gramStart"/>
      <w:r w:rsidRPr="00812854">
        <w:rPr>
          <w:rStyle w:val="Style13ptBold"/>
          <w:rFonts w:ascii="Georgia" w:hAnsi="Georgia" w:cstheme="majorHAnsi"/>
        </w:rPr>
        <w:t>10</w:t>
      </w:r>
      <w:r w:rsidRPr="00812854">
        <w:rPr>
          <w:rFonts w:ascii="Georgia" w:eastAsiaTheme="minorHAnsi" w:hAnsi="Georgia" w:cstheme="majorHAnsi"/>
          <w:color w:val="000000"/>
          <w:sz w:val="22"/>
        </w:rPr>
        <w:t xml:space="preserve"> </w:t>
      </w:r>
      <w:r w:rsidRPr="00812854">
        <w:rPr>
          <w:rFonts w:ascii="Georgia" w:eastAsiaTheme="minorHAnsi" w:hAnsi="Georgia" w:cstheme="majorHAnsi"/>
          <w:b/>
          <w:bCs/>
          <w:color w:val="000000"/>
          <w:sz w:val="22"/>
        </w:rPr>
        <w:t>.</w:t>
      </w:r>
      <w:proofErr w:type="gramEnd"/>
      <w:r w:rsidRPr="00812854">
        <w:rPr>
          <w:rFonts w:ascii="Georgia" w:eastAsiaTheme="minorHAnsi" w:hAnsi="Georgia" w:cstheme="majorHAnsi"/>
          <w:color w:val="000000"/>
          <w:sz w:val="22"/>
        </w:rPr>
        <w:t xml:space="preserve"> </w:t>
      </w:r>
      <w:r w:rsidRPr="00812854">
        <w:rPr>
          <w:rFonts w:ascii="Georgia" w:hAnsi="Georgia" w:cstheme="majorHAnsi"/>
        </w:rPr>
        <w:t>University of Vermont (“The Role of Critical Race Theory in Higher Education” January 2010 (</w:t>
      </w:r>
      <w:hyperlink r:id="rId50" w:history="1">
        <w:r w:rsidRPr="00812854">
          <w:rPr>
            <w:rFonts w:ascii="Georgia" w:hAnsi="Georgia" w:cstheme="majorHAnsi"/>
          </w:rPr>
          <w:t>https://scholarworks.uvm.edu/cgi/viewcontent.cgi?article=1092&amp;context=tvc</w:t>
        </w:r>
      </w:hyperlink>
      <w:r w:rsidRPr="00812854">
        <w:rPr>
          <w:rFonts w:ascii="Georgia" w:hAnsi="Georgia" w:cstheme="majorHAnsi"/>
        </w:rPr>
        <w:t>) *</w:t>
      </w:r>
      <w:proofErr w:type="gramStart"/>
      <w:r w:rsidRPr="00812854">
        <w:rPr>
          <w:rFonts w:ascii="Georgia" w:hAnsi="Georgia" w:cstheme="majorHAnsi"/>
          <w:i/>
          <w:iCs/>
        </w:rPr>
        <w:t>neil</w:t>
      </w:r>
      <w:proofErr w:type="gramEnd"/>
    </w:p>
    <w:p w14:paraId="7EB3007F" w14:textId="77777777" w:rsidR="0056186E" w:rsidRPr="00812854" w:rsidRDefault="0056186E" w:rsidP="0056186E">
      <w:pPr>
        <w:rPr>
          <w:rFonts w:cstheme="majorHAnsi"/>
          <w:u w:val="single"/>
        </w:rPr>
      </w:pPr>
      <w:r w:rsidRPr="00812854">
        <w:rPr>
          <w:rFonts w:cstheme="majorHAnsi"/>
          <w:sz w:val="14"/>
        </w:rPr>
        <w:t xml:space="preserve">Fortunately, </w:t>
      </w:r>
      <w:r w:rsidRPr="00812854">
        <w:rPr>
          <w:rFonts w:cstheme="majorHAnsi"/>
          <w:u w:val="single"/>
        </w:rPr>
        <w:t xml:space="preserve">the various tenets of </w:t>
      </w:r>
      <w:r w:rsidRPr="00812854">
        <w:rPr>
          <w:rFonts w:cstheme="majorHAnsi"/>
          <w:highlight w:val="cyan"/>
          <w:u w:val="single"/>
        </w:rPr>
        <w:t>CRT</w:t>
      </w:r>
      <w:r w:rsidRPr="00812854">
        <w:rPr>
          <w:rFonts w:cstheme="majorHAnsi"/>
          <w:u w:val="single"/>
        </w:rPr>
        <w:t xml:space="preserve"> can be used to </w:t>
      </w:r>
      <w:r w:rsidRPr="00812854">
        <w:rPr>
          <w:rFonts w:cstheme="majorHAnsi"/>
          <w:highlight w:val="cyan"/>
          <w:u w:val="single"/>
        </w:rPr>
        <w:t>uncover</w:t>
      </w:r>
      <w:r w:rsidRPr="00812854">
        <w:rPr>
          <w:rFonts w:cstheme="majorHAnsi"/>
          <w:u w:val="single"/>
        </w:rPr>
        <w:t xml:space="preserve"> the ingrained </w:t>
      </w:r>
      <w:r w:rsidRPr="00812854">
        <w:rPr>
          <w:rFonts w:cstheme="majorHAnsi"/>
          <w:highlight w:val="cyan"/>
          <w:u w:val="single"/>
        </w:rPr>
        <w:t>societal disparities</w:t>
      </w:r>
      <w:r w:rsidRPr="00812854">
        <w:rPr>
          <w:rFonts w:cstheme="majorHAnsi"/>
          <w:u w:val="single"/>
        </w:rPr>
        <w:t xml:space="preserve"> that </w:t>
      </w:r>
      <w:r w:rsidRPr="00812854">
        <w:rPr>
          <w:rFonts w:cstheme="majorHAnsi"/>
          <w:highlight w:val="cyan"/>
          <w:u w:val="single"/>
        </w:rPr>
        <w:t>support</w:t>
      </w:r>
      <w:r w:rsidRPr="00812854">
        <w:rPr>
          <w:rFonts w:cstheme="majorHAnsi"/>
          <w:u w:val="single"/>
        </w:rPr>
        <w:t xml:space="preserve"> a system of privilege and </w:t>
      </w:r>
      <w:r w:rsidRPr="00812854">
        <w:rPr>
          <w:rFonts w:cstheme="majorHAnsi"/>
          <w:highlight w:val="cyan"/>
          <w:u w:val="single"/>
        </w:rPr>
        <w:t>oppression</w:t>
      </w:r>
      <w:r w:rsidRPr="00812854">
        <w:rPr>
          <w:rFonts w:cstheme="majorHAnsi"/>
          <w:u w:val="single"/>
        </w:rPr>
        <w:t>. The</w:t>
      </w:r>
      <w:r w:rsidRPr="00812854">
        <w:rPr>
          <w:rFonts w:cstheme="majorHAnsi"/>
          <w:sz w:val="14"/>
        </w:rPr>
        <w:t xml:space="preserve"> Relevance of the Five Tenets of CRT within Higher Education CRT’s framework is comprised of the following five tenets: </w:t>
      </w:r>
      <w:r w:rsidRPr="00812854">
        <w:rPr>
          <w:rFonts w:cstheme="majorHAnsi"/>
          <w:u w:val="single"/>
        </w:rPr>
        <w:t>counter-storytelling; the permanence of racism; Whiteness as property; interest conversion; and the critique of liberalism</w:t>
      </w:r>
      <w:r w:rsidRPr="00812854">
        <w:rPr>
          <w:rFonts w:cstheme="majorHAnsi"/>
          <w:sz w:val="14"/>
        </w:rPr>
        <w:t xml:space="preserve"> (DeCuir &amp; Dixson, 2004; Ladson-Billings, 1998; McCoy, 2006). </w:t>
      </w:r>
      <w:r w:rsidRPr="00812854">
        <w:rPr>
          <w:rFonts w:cstheme="majorHAnsi"/>
          <w:highlight w:val="cyan"/>
          <w:u w:val="single"/>
        </w:rPr>
        <w:t>Counter-storytelling is a framework that legitimizes the racial and subordinate experiences of marginalized group</w:t>
      </w:r>
      <w:r w:rsidRPr="00812854">
        <w:rPr>
          <w:rFonts w:cstheme="majorHAnsi"/>
          <w:sz w:val="14"/>
        </w:rPr>
        <w:t xml:space="preserve">s (DeCuir &amp; Dixson; Ladson-Billings; Parker &amp; Villalpando, 2007). DeCuir and Dixson stated that </w:t>
      </w:r>
      <w:r w:rsidRPr="00812854">
        <w:rPr>
          <w:rFonts w:cstheme="majorHAnsi"/>
          <w:u w:val="single"/>
        </w:rPr>
        <w:t xml:space="preserve">counter-stories are a resource that both </w:t>
      </w:r>
      <w:r w:rsidRPr="00812854">
        <w:rPr>
          <w:rFonts w:cstheme="majorHAnsi"/>
          <w:highlight w:val="cyan"/>
          <w:u w:val="single"/>
        </w:rPr>
        <w:t>expose and critique the dominant (male, White, heterosexual) ideology</w:t>
      </w:r>
      <w:r w:rsidRPr="00812854">
        <w:rPr>
          <w:rFonts w:cstheme="majorHAnsi"/>
          <w:u w:val="single"/>
        </w:rPr>
        <w:t xml:space="preserve">, </w:t>
      </w:r>
      <w:r w:rsidRPr="00812854">
        <w:rPr>
          <w:rFonts w:cstheme="majorHAnsi"/>
          <w:highlight w:val="cyan"/>
          <w:u w:val="single"/>
        </w:rPr>
        <w:t>which perpetuates racial stereotypes</w:t>
      </w:r>
      <w:r w:rsidRPr="00812854">
        <w:rPr>
          <w:rFonts w:cstheme="majorHAnsi"/>
          <w:u w:val="single"/>
        </w:rPr>
        <w:t xml:space="preserve">. </w:t>
      </w:r>
      <w:r w:rsidRPr="00812854">
        <w:rPr>
          <w:rFonts w:cstheme="majorHAnsi"/>
          <w:highlight w:val="cyan"/>
          <w:u w:val="single"/>
        </w:rPr>
        <w:t>Counter-stories are personal, composite stories or narratives of people of color</w:t>
      </w:r>
      <w:r w:rsidRPr="00812854">
        <w:rPr>
          <w:rFonts w:cstheme="majorHAnsi"/>
          <w:sz w:val="14"/>
          <w:highlight w:val="cyan"/>
        </w:rPr>
        <w:t xml:space="preserve"> (</w:t>
      </w:r>
      <w:r w:rsidRPr="00812854">
        <w:rPr>
          <w:rFonts w:cstheme="majorHAnsi"/>
          <w:sz w:val="14"/>
        </w:rPr>
        <w:t xml:space="preserve">Delgado Bernal &amp; Villalpando, 2002). The use of </w:t>
      </w:r>
      <w:r w:rsidRPr="00812854">
        <w:rPr>
          <w:rFonts w:cstheme="majorHAnsi"/>
          <w:u w:val="single"/>
        </w:rPr>
        <w:t xml:space="preserve">counter-stories in </w:t>
      </w:r>
      <w:r w:rsidRPr="00812854">
        <w:rPr>
          <w:rFonts w:cstheme="majorHAnsi"/>
          <w:highlight w:val="cyan"/>
          <w:u w:val="single"/>
        </w:rPr>
        <w:t>analyzing</w:t>
      </w:r>
      <w:r w:rsidRPr="00812854">
        <w:rPr>
          <w:rFonts w:cstheme="majorHAnsi"/>
          <w:u w:val="single"/>
        </w:rPr>
        <w:t xml:space="preserve"> higher </w:t>
      </w:r>
      <w:r w:rsidRPr="00812854">
        <w:rPr>
          <w:rFonts w:cstheme="majorHAnsi"/>
          <w:highlight w:val="cyan"/>
          <w:u w:val="single"/>
        </w:rPr>
        <w:t>education’s</w:t>
      </w:r>
      <w:r w:rsidRPr="00812854">
        <w:rPr>
          <w:rFonts w:cstheme="majorHAnsi"/>
          <w:u w:val="single"/>
        </w:rPr>
        <w:t xml:space="preserve"> </w:t>
      </w:r>
      <w:r w:rsidRPr="00812854">
        <w:rPr>
          <w:rFonts w:cstheme="majorHAnsi"/>
          <w:highlight w:val="cyan"/>
          <w:u w:val="single"/>
        </w:rPr>
        <w:t>climate provides</w:t>
      </w:r>
      <w:r w:rsidRPr="00812854">
        <w:rPr>
          <w:rFonts w:cstheme="majorHAnsi"/>
          <w:u w:val="single"/>
        </w:rPr>
        <w:t xml:space="preserve"> faculty, staff, and stu</w:t>
      </w:r>
      <w:r w:rsidRPr="00812854">
        <w:rPr>
          <w:rFonts w:cstheme="majorHAnsi"/>
          <w:highlight w:val="cyan"/>
          <w:u w:val="single"/>
        </w:rPr>
        <w:t>dents of color a voice to tell their narratives involving</w:t>
      </w:r>
      <w:r w:rsidRPr="00812854">
        <w:rPr>
          <w:rFonts w:cstheme="majorHAnsi"/>
          <w:sz w:val="14"/>
          <w:highlight w:val="cyan"/>
        </w:rPr>
        <w:t xml:space="preserve"> </w:t>
      </w:r>
      <w:r w:rsidRPr="00812854">
        <w:rPr>
          <w:rFonts w:cstheme="majorHAnsi"/>
          <w:highlight w:val="cyan"/>
          <w:u w:val="single"/>
        </w:rPr>
        <w:t>marginalized experiences.</w:t>
      </w:r>
      <w:r w:rsidRPr="00812854">
        <w:rPr>
          <w:rFonts w:cstheme="majorHAnsi"/>
          <w:u w:val="single"/>
        </w:rPr>
        <w:t xml:space="preserve"> </w:t>
      </w:r>
      <w:r w:rsidRPr="00812854">
        <w:rPr>
          <w:rFonts w:cstheme="majorHAnsi"/>
          <w:sz w:val="14"/>
        </w:rPr>
        <w:t xml:space="preserve">Counter-stories can assist in analyzing the climate of a college campus and provide opportunities for further research in the ways which </w:t>
      </w:r>
      <w:r w:rsidRPr="00812854">
        <w:rPr>
          <w:rFonts w:cstheme="majorHAnsi"/>
          <w:u w:val="single"/>
        </w:rPr>
        <w:t xml:space="preserve">an institution </w:t>
      </w:r>
      <w:r w:rsidRPr="00812854">
        <w:rPr>
          <w:rFonts w:cstheme="majorHAnsi"/>
          <w:highlight w:val="cyan"/>
          <w:u w:val="single"/>
        </w:rPr>
        <w:t>can become inclusive</w:t>
      </w:r>
      <w:r w:rsidRPr="00812854">
        <w:rPr>
          <w:rFonts w:cstheme="majorHAnsi"/>
          <w:u w:val="single"/>
        </w:rPr>
        <w:t xml:space="preserve"> and not simply superficially diverse</w:t>
      </w:r>
      <w:r w:rsidRPr="00812854">
        <w:rPr>
          <w:rFonts w:cstheme="majorHAnsi"/>
          <w:sz w:val="14"/>
        </w:rPr>
        <w:t xml:space="preserve">. This goal is important to keep in mind when </w:t>
      </w:r>
      <w:r w:rsidRPr="00812854">
        <w:rPr>
          <w:rFonts w:cstheme="majorHAnsi"/>
          <w:u w:val="single"/>
        </w:rPr>
        <w:t xml:space="preserve">institutions work toward creating a </w:t>
      </w:r>
      <w:r w:rsidRPr="00812854">
        <w:rPr>
          <w:rFonts w:cstheme="majorHAnsi"/>
          <w:highlight w:val="cyan"/>
          <w:u w:val="single"/>
        </w:rPr>
        <w:t>diverse</w:t>
      </w:r>
      <w:r w:rsidRPr="00812854">
        <w:rPr>
          <w:rFonts w:cstheme="majorHAnsi"/>
          <w:sz w:val="14"/>
        </w:rPr>
        <w:t xml:space="preserve"> college </w:t>
      </w:r>
      <w:r w:rsidRPr="00812854">
        <w:rPr>
          <w:rFonts w:cstheme="majorHAnsi"/>
          <w:highlight w:val="cyan"/>
          <w:u w:val="single"/>
        </w:rPr>
        <w:t>community</w:t>
      </w:r>
      <w:r w:rsidRPr="00812854">
        <w:rPr>
          <w:rFonts w:cstheme="majorHAnsi"/>
          <w:sz w:val="14"/>
        </w:rPr>
        <w:t xml:space="preserve">. An institution can aim to increase the diversity of the campus by increasing the number of students of color. However, if the </w:t>
      </w:r>
      <w:r w:rsidRPr="00812854">
        <w:rPr>
          <w:rFonts w:cstheme="majorHAnsi"/>
          <w:u w:val="single"/>
        </w:rPr>
        <w:t>institution does not make the necessary changes to make the</w:t>
      </w:r>
      <w:r w:rsidRPr="00812854">
        <w:rPr>
          <w:rFonts w:cstheme="majorHAnsi"/>
          <w:sz w:val="14"/>
        </w:rPr>
        <w:t xml:space="preserve"> campus </w:t>
      </w:r>
      <w:r w:rsidRPr="00812854">
        <w:rPr>
          <w:rFonts w:cstheme="majorHAnsi"/>
          <w:u w:val="single"/>
        </w:rPr>
        <w:t>climate inclusive</w:t>
      </w:r>
      <w:r w:rsidRPr="00812854">
        <w:rPr>
          <w:rFonts w:cstheme="majorHAnsi"/>
          <w:sz w:val="14"/>
        </w:rPr>
        <w:t xml:space="preserve">, the </w:t>
      </w:r>
      <w:r w:rsidRPr="00812854">
        <w:rPr>
          <w:rFonts w:cstheme="majorHAnsi"/>
          <w:u w:val="single"/>
        </w:rPr>
        <w:t>institution will have a difficult time maintaining diversity</w:t>
      </w:r>
      <w:r w:rsidRPr="00812854">
        <w:rPr>
          <w:rFonts w:cstheme="majorHAnsi"/>
          <w:sz w:val="14"/>
        </w:rPr>
        <w:t xml:space="preserve">. In many cases, counter-stories support the permanence of racism, which is the second tenet of CRT. The permanence of racism suggests that </w:t>
      </w:r>
      <w:r w:rsidRPr="00812854">
        <w:rPr>
          <w:rFonts w:cstheme="majorHAnsi"/>
          <w:u w:val="single"/>
        </w:rPr>
        <w:t>racism controls the political, social, and economic realms of U.S. society</w:t>
      </w:r>
      <w:r w:rsidRPr="00812854">
        <w:rPr>
          <w:rFonts w:cstheme="majorHAnsi"/>
          <w:sz w:val="14"/>
        </w:rPr>
        <w:t xml:space="preserve">. In CRT, </w:t>
      </w:r>
      <w:r w:rsidRPr="00812854">
        <w:rPr>
          <w:rFonts w:cstheme="majorHAnsi"/>
          <w:u w:val="single"/>
        </w:rPr>
        <w:t>racism</w:t>
      </w:r>
      <w:r w:rsidRPr="00812854">
        <w:rPr>
          <w:rFonts w:cstheme="majorHAnsi"/>
          <w:sz w:val="14"/>
        </w:rPr>
        <w:t xml:space="preserve"> is seen as an inherent part Hiraldo • 55 of American civilization, </w:t>
      </w:r>
      <w:r w:rsidRPr="00812854">
        <w:rPr>
          <w:rFonts w:cstheme="majorHAnsi"/>
          <w:u w:val="single"/>
        </w:rPr>
        <w:t>privileging White individuals over people of color in most areas of life, including education</w:t>
      </w:r>
      <w:r w:rsidRPr="00812854">
        <w:rPr>
          <w:rFonts w:cstheme="majorHAnsi"/>
          <w:sz w:val="14"/>
        </w:rPr>
        <w:t xml:space="preserve"> (DeCuir &amp; Dixson, 2004; Delgado, 1995; Ladson-Billings, 1998; Ladson-Billings &amp; Tate, 1995). In </w:t>
      </w:r>
      <w:r w:rsidRPr="00812854">
        <w:rPr>
          <w:rFonts w:cstheme="majorHAnsi"/>
          <w:u w:val="single"/>
        </w:rPr>
        <w:t xml:space="preserve">higher education, racism may be analyzed through a lens that examines the structural impact. When higher education ignores the existence of systematic racism, diversity action plans become ineffective </w:t>
      </w:r>
      <w:r w:rsidRPr="00812854">
        <w:rPr>
          <w:rFonts w:cstheme="majorHAnsi"/>
          <w:sz w:val="14"/>
        </w:rPr>
        <w:t>(Iverson, 2007). Instead, these i</w:t>
      </w:r>
      <w:r w:rsidRPr="00812854">
        <w:rPr>
          <w:rFonts w:cstheme="majorHAnsi"/>
          <w:u w:val="single"/>
        </w:rPr>
        <w:t>nitiatives work to propel and reinforce structural and institutional racism</w:t>
      </w:r>
      <w:r w:rsidRPr="00812854">
        <w:rPr>
          <w:rFonts w:cstheme="majorHAnsi"/>
          <w:sz w:val="14"/>
        </w:rPr>
        <w:t xml:space="preserve"> (Ladson-Billings &amp; Tate). Therefore, it is important to consider how well </w:t>
      </w:r>
      <w:proofErr w:type="gramStart"/>
      <w:r w:rsidRPr="00812854">
        <w:rPr>
          <w:rFonts w:cstheme="majorHAnsi"/>
          <w:sz w:val="14"/>
        </w:rPr>
        <w:t>intended institutional processes</w:t>
      </w:r>
      <w:proofErr w:type="gramEnd"/>
      <w:r w:rsidRPr="00812854">
        <w:rPr>
          <w:rFonts w:cstheme="majorHAnsi"/>
          <w:sz w:val="14"/>
        </w:rPr>
        <w:t xml:space="preserve"> and procedures can potentially promote racism when working toward improving an institution’s plan for diversity and inclusion. The third tenet of CRT is Whiteness as property. Due to the embedded racism in American society, </w:t>
      </w:r>
      <w:r w:rsidRPr="00812854">
        <w:rPr>
          <w:rFonts w:cstheme="majorHAnsi"/>
          <w:u w:val="single"/>
        </w:rPr>
        <w:t>Whiteness can be considered a property interest</w:t>
      </w:r>
      <w:r w:rsidRPr="00812854">
        <w:rPr>
          <w:rFonts w:cstheme="majorHAnsi"/>
          <w:sz w:val="14"/>
        </w:rPr>
        <w:t xml:space="preserve"> (DeCuir &amp; Dixson, 2004). As a result, this notion operates on different levels. These include the right of possession, the right to use and enjoyment, the right to disposition, and the right of exclusion (DeCuir &amp; Dixson; Ladson-Billings &amp; Tate, 1995; Ladson-Billings, 1998). Historically, the idea of Whiteness as property has been perpetuated as an asset that only White individuals can possess (Ladson-Billings &amp; Tate). During enslavement, African men, women, and children were objectified as property (Ladson-Billings). This historic system of ownership and the reverberations from it further reinforce and perpetuate the system of White supremacy because only White individuals can benefit from it. Particularly in higher education, the division between student affairs and academic affairs perpetuates the notion of race as property rights (Patton, McEwen, Rendón, &amp; Howard-Hamilton, 2007). This is evident when research shows how the majority of African Americans who earn their Ph.D. in education earn them in education administration, therefore continuing as practitioners and rarely becoming faculty (Ladson-Billings, 1998). As a result, the majority of African Americans do not become part of the driving force in higher education: faculty. Professors are seen as owners of the curriculum. Therefore, they have the autonomy of designing courses according to their own understanding of their philosophy of knowledge, which can work against students of color (Patton et al.). This institutional power further reinforces the notion that being White is more valuable and important than being a person of color (Patton et al.). This systemic reality works against building a diverse and inclusive higher education environment because it supports the imbedded hierarchical racist paradigms that currently exist in our society. Diversity tends to be more visible within divisions of students affairs, although the power of the institution tends to be centralized within academic affairs where there is less representation of women and people of color (Patton et al., 2007). 56 • The Vermont Connection • 2010 • Volume 31 Interest convergence is the fourth tenet of CRT. This tenet acknowledges White individuals as being the primary beneficiaries of civil rights legislation (LadsonBillings, 1998; DeCuir &amp; Dixson, 2004; McCoy, 2006). DeCuir and Dixson argued, “</w:t>
      </w:r>
      <w:proofErr w:type="gramStart"/>
      <w:r w:rsidRPr="00812854">
        <w:rPr>
          <w:rFonts w:cstheme="majorHAnsi"/>
          <w:sz w:val="14"/>
        </w:rPr>
        <w:t>early</w:t>
      </w:r>
      <w:proofErr w:type="gramEnd"/>
      <w:r w:rsidRPr="00812854">
        <w:rPr>
          <w:rFonts w:cstheme="majorHAnsi"/>
          <w:sz w:val="14"/>
        </w:rPr>
        <w:t xml:space="preserve"> civil rights legislation provided only basic rights to African Americans, rights that had been enjoyed by White individuals for centuries. These civil rights gains were in effect superficial ‘opportunities’ because they were basic tenets of U.S. democracy” (p. 28). An example of this is affirmative action. Although under constant attack as a benefit for people of color, research shows that the major recipients have been White women (Ladson-Billings). LadsonBillings argued that because White women potentially support households where White men and children live, affirmative action ultimately benefits White individuals in general. Therefore, White individuals benefit from a structure that was initially implemented to offer equal opportunity to people of color. Diversity initiatives provide another example of White individuals being the primary beneficiaries of civil rights legislation. Recruitment efforts at PWIs can be seen as a form of interest convergence. Given that many international students do not qualify for financial aid according to U.S. regulations, institutions place strong efforts in recruiting students of color who have the financial means to pay for their education. Colleges and universities benefit financially from bringing international diversity to their institution. Further, their student bodies become more cultured at the expense of the international students, while the insitutions’ rankings may increase. </w:t>
      </w:r>
      <w:r w:rsidRPr="00812854">
        <w:rPr>
          <w:rFonts w:cstheme="majorHAnsi"/>
          <w:u w:val="single"/>
        </w:rPr>
        <w:t xml:space="preserve">The fifth tenet of CRT, critique of liberalism, stems from the ideas of colorblindness, the neutrality of the law, and equal opportunity for all </w:t>
      </w:r>
      <w:r w:rsidRPr="00812854">
        <w:rPr>
          <w:rFonts w:cstheme="majorHAnsi"/>
          <w:sz w:val="14"/>
        </w:rPr>
        <w:t xml:space="preserve">(DeCuir &amp; Dixson, 2004). However, when analyzing the role of racism within U.S. society: Whereby rights and opportunities were both conferred and withheld based almost exclusively on race, the idea that the law is indeed colorblind and neutral is insufficient (and many would argue disingenuous) to redress its deleterious effects. Furthermore, the notion of colorblindness fails to take into consideration the persistence and permanence of racism and the construction of people of color as </w:t>
      </w:r>
      <w:proofErr w:type="gramStart"/>
      <w:r w:rsidRPr="00812854">
        <w:rPr>
          <w:rFonts w:cstheme="majorHAnsi"/>
          <w:sz w:val="14"/>
        </w:rPr>
        <w:t>Other</w:t>
      </w:r>
      <w:proofErr w:type="gramEnd"/>
      <w:r w:rsidRPr="00812854">
        <w:rPr>
          <w:rFonts w:cstheme="majorHAnsi"/>
          <w:sz w:val="14"/>
        </w:rPr>
        <w:t xml:space="preserve">. (p. 29) </w:t>
      </w:r>
      <w:r w:rsidRPr="00812854">
        <w:rPr>
          <w:rFonts w:cstheme="majorHAnsi"/>
          <w:u w:val="single"/>
        </w:rPr>
        <w:t>Colorblindness is a mechanism that allows people to ignore racist policies that perpetuate social inequity</w:t>
      </w:r>
      <w:r w:rsidRPr="00812854">
        <w:rPr>
          <w:rFonts w:cstheme="majorHAnsi"/>
          <w:sz w:val="14"/>
        </w:rPr>
        <w:t xml:space="preserve"> (DeCuir &amp; Dixson, 1999). </w:t>
      </w:r>
      <w:r w:rsidRPr="00812854">
        <w:rPr>
          <w:rFonts w:cstheme="majorHAnsi"/>
          <w:u w:val="single"/>
        </w:rPr>
        <w:t xml:space="preserve">The </w:t>
      </w:r>
      <w:r w:rsidRPr="00812854">
        <w:rPr>
          <w:rFonts w:cstheme="majorHAnsi"/>
          <w:highlight w:val="cyan"/>
          <w:u w:val="single"/>
        </w:rPr>
        <w:t>lack of inclusivity in</w:t>
      </w:r>
      <w:r w:rsidRPr="00812854">
        <w:rPr>
          <w:rFonts w:cstheme="majorHAnsi"/>
          <w:u w:val="single"/>
        </w:rPr>
        <w:t xml:space="preserve"> the </w:t>
      </w:r>
      <w:r w:rsidRPr="00812854">
        <w:rPr>
          <w:rFonts w:cstheme="majorHAnsi"/>
          <w:highlight w:val="cyan"/>
          <w:u w:val="single"/>
        </w:rPr>
        <w:t>academic</w:t>
      </w:r>
      <w:r w:rsidRPr="00812854">
        <w:rPr>
          <w:rFonts w:cstheme="majorHAnsi"/>
          <w:u w:val="single"/>
        </w:rPr>
        <w:t xml:space="preserve"> curriculum</w:t>
      </w:r>
      <w:r w:rsidRPr="00812854">
        <w:rPr>
          <w:rFonts w:cstheme="majorHAnsi"/>
          <w:sz w:val="14"/>
        </w:rPr>
        <w:t xml:space="preserve"> (Ladson-Billings, 1998) </w:t>
      </w:r>
      <w:r w:rsidRPr="00812854">
        <w:rPr>
          <w:rFonts w:cstheme="majorHAnsi"/>
          <w:u w:val="single"/>
        </w:rPr>
        <w:t>and student development theory used by student affairs professionals</w:t>
      </w:r>
      <w:r w:rsidRPr="00812854">
        <w:rPr>
          <w:rFonts w:cstheme="majorHAnsi"/>
          <w:sz w:val="14"/>
        </w:rPr>
        <w:t xml:space="preserve"> (Patton et al., 2007) </w:t>
      </w:r>
      <w:r w:rsidRPr="00812854">
        <w:rPr>
          <w:rFonts w:cstheme="majorHAnsi"/>
          <w:highlight w:val="cyan"/>
          <w:u w:val="single"/>
        </w:rPr>
        <w:t>supports the notion of colorblindness that works against dismantling social inequitie</w:t>
      </w:r>
      <w:r w:rsidRPr="00812854">
        <w:rPr>
          <w:rFonts w:cstheme="majorHAnsi"/>
          <w:u w:val="single"/>
        </w:rPr>
        <w:t>s.</w:t>
      </w:r>
      <w:r w:rsidRPr="00812854">
        <w:rPr>
          <w:rFonts w:cstheme="majorHAnsi"/>
          <w:sz w:val="14"/>
        </w:rPr>
        <w:t xml:space="preserve"> In order to take a closer step towards </w:t>
      </w:r>
      <w:r w:rsidRPr="00812854">
        <w:rPr>
          <w:rFonts w:cstheme="majorHAnsi"/>
          <w:highlight w:val="cyan"/>
          <w:u w:val="single"/>
        </w:rPr>
        <w:t xml:space="preserve">eradicating </w:t>
      </w:r>
      <w:r w:rsidRPr="00812854">
        <w:rPr>
          <w:rFonts w:cstheme="majorHAnsi"/>
          <w:u w:val="single"/>
        </w:rPr>
        <w:t xml:space="preserve">racism </w:t>
      </w:r>
      <w:r w:rsidRPr="00812854">
        <w:rPr>
          <w:rFonts w:cstheme="majorHAnsi"/>
          <w:highlight w:val="cyan"/>
          <w:u w:val="single"/>
        </w:rPr>
        <w:t>on</w:t>
      </w:r>
      <w:r w:rsidRPr="00812854">
        <w:rPr>
          <w:rFonts w:cstheme="majorHAnsi"/>
          <w:sz w:val="14"/>
        </w:rPr>
        <w:t xml:space="preserve"> college </w:t>
      </w:r>
      <w:r w:rsidRPr="00812854">
        <w:rPr>
          <w:rFonts w:cstheme="majorHAnsi"/>
          <w:u w:val="single"/>
        </w:rPr>
        <w:t>campuses</w:t>
      </w:r>
      <w:r w:rsidRPr="00812854">
        <w:rPr>
          <w:rFonts w:cstheme="majorHAnsi"/>
          <w:sz w:val="14"/>
        </w:rPr>
        <w:t xml:space="preserve">, </w:t>
      </w:r>
      <w:r w:rsidRPr="00812854">
        <w:rPr>
          <w:rFonts w:cstheme="majorHAnsi"/>
          <w:highlight w:val="cyan"/>
          <w:u w:val="single"/>
        </w:rPr>
        <w:t>student</w:t>
      </w:r>
      <w:r w:rsidRPr="00812854">
        <w:rPr>
          <w:rFonts w:cstheme="majorHAnsi"/>
          <w:sz w:val="14"/>
        </w:rPr>
        <w:t xml:space="preserve"> and </w:t>
      </w:r>
      <w:r w:rsidRPr="00812854">
        <w:rPr>
          <w:rFonts w:cstheme="majorHAnsi"/>
          <w:highlight w:val="cyan"/>
          <w:u w:val="single"/>
        </w:rPr>
        <w:t>academic affairs need to incorporate dialogues around</w:t>
      </w:r>
      <w:r w:rsidRPr="00812854">
        <w:rPr>
          <w:rFonts w:cstheme="majorHAnsi"/>
          <w:sz w:val="14"/>
          <w:highlight w:val="cyan"/>
        </w:rPr>
        <w:t xml:space="preserve"> Hira</w:t>
      </w:r>
      <w:r w:rsidRPr="00812854">
        <w:rPr>
          <w:rFonts w:cstheme="majorHAnsi"/>
          <w:sz w:val="14"/>
        </w:rPr>
        <w:t xml:space="preserve">ldo • 57 </w:t>
      </w:r>
      <w:r w:rsidRPr="00812854">
        <w:rPr>
          <w:rFonts w:cstheme="majorHAnsi"/>
          <w:highlight w:val="cyan"/>
          <w:u w:val="single"/>
        </w:rPr>
        <w:t>race throughout</w:t>
      </w:r>
      <w:r w:rsidRPr="00812854">
        <w:rPr>
          <w:rFonts w:cstheme="majorHAnsi"/>
          <w:u w:val="single"/>
        </w:rPr>
        <w:t xml:space="preserve"> the curriculum and </w:t>
      </w:r>
      <w:r w:rsidRPr="00812854">
        <w:rPr>
          <w:rFonts w:cstheme="majorHAnsi"/>
          <w:highlight w:val="cyan"/>
          <w:u w:val="single"/>
        </w:rPr>
        <w:t>student activities</w:t>
      </w:r>
      <w:r w:rsidRPr="00812854">
        <w:rPr>
          <w:rFonts w:cstheme="majorHAnsi"/>
          <w:sz w:val="14"/>
        </w:rPr>
        <w:t xml:space="preserve"> (Patton et al</w:t>
      </w:r>
      <w:r w:rsidRPr="00812854">
        <w:rPr>
          <w:rFonts w:cstheme="majorHAnsi"/>
          <w:u w:val="single"/>
        </w:rPr>
        <w:t xml:space="preserve">.). </w:t>
      </w:r>
      <w:r w:rsidRPr="00812854">
        <w:rPr>
          <w:rFonts w:cstheme="majorHAnsi"/>
          <w:highlight w:val="cyan"/>
          <w:u w:val="single"/>
        </w:rPr>
        <w:t>Institutions</w:t>
      </w:r>
      <w:r w:rsidRPr="00812854">
        <w:rPr>
          <w:rFonts w:cstheme="majorHAnsi"/>
          <w:u w:val="single"/>
        </w:rPr>
        <w:t xml:space="preserve"> of higher education </w:t>
      </w:r>
      <w:r w:rsidRPr="00812854">
        <w:rPr>
          <w:rFonts w:cstheme="majorHAnsi"/>
          <w:highlight w:val="cyan"/>
          <w:u w:val="single"/>
        </w:rPr>
        <w:t>must recognize and work toward dismantling colorblind policies</w:t>
      </w:r>
      <w:r w:rsidRPr="00812854">
        <w:rPr>
          <w:rFonts w:cstheme="majorHAnsi"/>
          <w:sz w:val="14"/>
        </w:rPr>
        <w:t xml:space="preserve"> (Iverson, 2007). Criticism of CRT </w:t>
      </w:r>
      <w:r w:rsidRPr="00812854">
        <w:rPr>
          <w:rFonts w:cstheme="majorHAnsi"/>
          <w:highlight w:val="cyan"/>
          <w:u w:val="single"/>
        </w:rPr>
        <w:t xml:space="preserve">CRT can play a key role in revealing the social inequities that exist within the structure of </w:t>
      </w:r>
      <w:r w:rsidRPr="00812854">
        <w:rPr>
          <w:rFonts w:cstheme="majorHAnsi"/>
          <w:u w:val="single"/>
        </w:rPr>
        <w:t xml:space="preserve">higher </w:t>
      </w:r>
      <w:r w:rsidRPr="00812854">
        <w:rPr>
          <w:rFonts w:cstheme="majorHAnsi"/>
          <w:highlight w:val="cyan"/>
          <w:u w:val="single"/>
        </w:rPr>
        <w:t>education</w:t>
      </w:r>
    </w:p>
    <w:p w14:paraId="22961B13" w14:textId="77777777" w:rsidR="00A139B0" w:rsidRPr="00812854" w:rsidRDefault="00A139B0" w:rsidP="00A139B0">
      <w:pPr>
        <w:rPr>
          <w:rFonts w:cstheme="majorHAnsi"/>
          <w:u w:val="single"/>
        </w:rPr>
      </w:pPr>
    </w:p>
    <w:p w14:paraId="5F7AC90C" w14:textId="68682607" w:rsidR="0056186E" w:rsidRPr="00812854" w:rsidRDefault="0056186E" w:rsidP="0056186E">
      <w:pPr>
        <w:pStyle w:val="Heading3"/>
        <w:rPr>
          <w:rFonts w:cstheme="majorHAnsi"/>
        </w:rPr>
      </w:pPr>
      <w:r w:rsidRPr="00812854">
        <w:rPr>
          <w:rFonts w:cstheme="majorHAnsi"/>
        </w:rPr>
        <w:t>Solvency -- Empirics</w:t>
      </w:r>
    </w:p>
    <w:p w14:paraId="047FCC9F" w14:textId="77777777" w:rsidR="0056186E" w:rsidRPr="00812854" w:rsidRDefault="0056186E" w:rsidP="0056186E">
      <w:pPr>
        <w:pStyle w:val="Heading4"/>
        <w:rPr>
          <w:rFonts w:cstheme="majorHAnsi"/>
        </w:rPr>
      </w:pPr>
      <w:r w:rsidRPr="00812854">
        <w:rPr>
          <w:rFonts w:cstheme="majorHAnsi"/>
        </w:rPr>
        <w:t>Story telling solves – examples</w:t>
      </w:r>
    </w:p>
    <w:p w14:paraId="35D99B85" w14:textId="77777777" w:rsidR="0056186E" w:rsidRPr="00812854" w:rsidRDefault="0056186E" w:rsidP="0056186E">
      <w:pPr>
        <w:rPr>
          <w:rFonts w:cstheme="majorHAnsi"/>
        </w:rPr>
      </w:pPr>
      <w:r w:rsidRPr="00812854">
        <w:rPr>
          <w:rStyle w:val="Style13ptBold"/>
          <w:rFonts w:cstheme="majorHAnsi"/>
        </w:rPr>
        <w:t xml:space="preserve">Solórzano &amp; </w:t>
      </w:r>
      <w:r w:rsidRPr="00812854">
        <w:rPr>
          <w:rFonts w:cstheme="majorHAnsi"/>
        </w:rPr>
        <w:t>**</w:t>
      </w:r>
      <w:r w:rsidRPr="00812854">
        <w:rPr>
          <w:rStyle w:val="Style13ptBold"/>
          <w:rFonts w:cstheme="majorHAnsi"/>
        </w:rPr>
        <w:t>Yosso 02</w:t>
      </w:r>
      <w:r w:rsidRPr="00812854">
        <w:rPr>
          <w:rFonts w:cstheme="majorHAnsi"/>
        </w:rPr>
        <w:t xml:space="preserve"> – Ph.D., is the director of UC/ACCORD and a a professor of social science and comparative education in the Graduate School of Education and Information Studies at the University of Califorina, Los Angeles. He is also a professor in the Chicana and Chicano Studies department and Women’s Studies. His teaching and research interests include critical race and gender studies on the educational access, persistence and graduation of underrepresented minority undergraduate and graduate students in the United States; &amp; ** Ph.D. is a professor in the Graduate School of Education at the University of California, Riverside. Dr. Yosso’s research and teaching apply the frameworks of critical race theory and critical media literacy to examine educational access and opportunity. [Daniel G, &amp; Tara J., (2002). Critical Race Methodology: Counter-Storytelling as an Analytical Framework for Education Research. Qualitative Inquiry, 8(1), 23–44. </w:t>
      </w:r>
      <w:hyperlink r:id="rId51" w:history="1">
        <w:r w:rsidRPr="00812854">
          <w:rPr>
            <w:rStyle w:val="Hyperlink"/>
            <w:rFonts w:cstheme="majorHAnsi"/>
          </w:rPr>
          <w:t>https://doi.org/10.1177/107780040200800103</w:t>
        </w:r>
      </w:hyperlink>
      <w:r w:rsidRPr="00812854">
        <w:rPr>
          <w:rFonts w:cstheme="majorHAnsi"/>
        </w:rPr>
        <w:t>, DOA: 6/21/20, Lowell-JS]</w:t>
      </w:r>
    </w:p>
    <w:p w14:paraId="78301A26" w14:textId="3816630B" w:rsidR="0056186E" w:rsidRPr="00812854" w:rsidRDefault="0056186E" w:rsidP="0056186E">
      <w:pPr>
        <w:rPr>
          <w:rFonts w:cstheme="majorHAnsi"/>
          <w:sz w:val="16"/>
        </w:rPr>
      </w:pPr>
      <w:r w:rsidRPr="00812854">
        <w:rPr>
          <w:rFonts w:cstheme="majorHAnsi"/>
          <w:sz w:val="16"/>
        </w:rPr>
        <w:t xml:space="preserve">STORYTELLING RESISTANCE: THE COUNTER-STORY </w:t>
      </w:r>
      <w:proofErr w:type="gramStart"/>
      <w:r w:rsidRPr="00812854">
        <w:rPr>
          <w:rStyle w:val="Emphasis"/>
          <w:rFonts w:cstheme="majorHAnsi"/>
        </w:rPr>
        <w:t>We</w:t>
      </w:r>
      <w:proofErr w:type="gramEnd"/>
      <w:r w:rsidRPr="00812854">
        <w:rPr>
          <w:rStyle w:val="Emphasis"/>
          <w:rFonts w:cstheme="majorHAnsi"/>
        </w:rPr>
        <w:t xml:space="preserve"> define the </w:t>
      </w:r>
      <w:r w:rsidRPr="00812854">
        <w:rPr>
          <w:rStyle w:val="Emphasis"/>
          <w:rFonts w:cstheme="majorHAnsi"/>
          <w:highlight w:val="cyan"/>
        </w:rPr>
        <w:t>counter-story</w:t>
      </w:r>
      <w:r w:rsidRPr="00812854">
        <w:rPr>
          <w:rStyle w:val="Emphasis"/>
          <w:rFonts w:cstheme="majorHAnsi"/>
        </w:rPr>
        <w:t xml:space="preserve"> as a </w:t>
      </w:r>
      <w:r w:rsidRPr="00812854">
        <w:rPr>
          <w:rStyle w:val="Emphasis"/>
          <w:rFonts w:cstheme="majorHAnsi"/>
          <w:highlight w:val="cyan"/>
        </w:rPr>
        <w:t xml:space="preserve">method of telling </w:t>
      </w:r>
      <w:r w:rsidRPr="00812854">
        <w:rPr>
          <w:rStyle w:val="Emphasis"/>
          <w:rFonts w:cstheme="majorHAnsi"/>
        </w:rPr>
        <w:t xml:space="preserve">the </w:t>
      </w:r>
      <w:r w:rsidRPr="00812854">
        <w:rPr>
          <w:rStyle w:val="Emphasis"/>
          <w:rFonts w:cstheme="majorHAnsi"/>
          <w:highlight w:val="cyan"/>
        </w:rPr>
        <w:t>stories of those people whose experiences are not often told</w:t>
      </w:r>
      <w:r w:rsidRPr="00812854">
        <w:rPr>
          <w:rFonts w:cstheme="majorHAnsi"/>
          <w:sz w:val="16"/>
        </w:rPr>
        <w:t xml:space="preserve"> (i.e., those on the margins of society). The counter-story is also </w:t>
      </w:r>
      <w:r w:rsidRPr="00812854">
        <w:rPr>
          <w:rStyle w:val="Emphasis"/>
          <w:rFonts w:cstheme="majorHAnsi"/>
        </w:rPr>
        <w:t xml:space="preserve">a tool for </w:t>
      </w:r>
      <w:r w:rsidRPr="00812854">
        <w:rPr>
          <w:rStyle w:val="Emphasis"/>
          <w:rFonts w:cstheme="majorHAnsi"/>
          <w:highlight w:val="cyan"/>
        </w:rPr>
        <w:t>exposing, analyzing, and challenging the majoritarian stories of racial privilege.</w:t>
      </w:r>
      <w:r w:rsidRPr="00812854">
        <w:rPr>
          <w:rStyle w:val="StyleUnderline"/>
          <w:rFonts w:cstheme="majorHAnsi"/>
        </w:rPr>
        <w:t xml:space="preserve"> Counter-stories can </w:t>
      </w:r>
      <w:r w:rsidRPr="00812854">
        <w:rPr>
          <w:rStyle w:val="StyleUnderline"/>
          <w:rFonts w:cstheme="majorHAnsi"/>
          <w:highlight w:val="cyan"/>
        </w:rPr>
        <w:t>shatter complacency, challenge the dominant discourse on race, and further the struggle for racial reform</w:t>
      </w:r>
      <w:r w:rsidRPr="00812854">
        <w:rPr>
          <w:rStyle w:val="StyleUnderline"/>
          <w:rFonts w:cstheme="majorHAnsi"/>
        </w:rPr>
        <w:t xml:space="preserve">.8 </w:t>
      </w:r>
      <w:proofErr w:type="gramStart"/>
      <w:r w:rsidRPr="00812854">
        <w:rPr>
          <w:rStyle w:val="StyleUnderline"/>
          <w:rFonts w:cstheme="majorHAnsi"/>
        </w:rPr>
        <w:t>Yet</w:t>
      </w:r>
      <w:proofErr w:type="gramEnd"/>
      <w:r w:rsidRPr="00812854">
        <w:rPr>
          <w:rStyle w:val="StyleUnderline"/>
          <w:rFonts w:cstheme="majorHAnsi"/>
        </w:rPr>
        <w:t xml:space="preserve">, counter-stories need not be created only as a direct response to majoritarian stories. As Ikemoto (1997) reminds us, “By responding only to the standard story, we let it dominate the discourse” </w:t>
      </w:r>
      <w:r w:rsidRPr="00812854">
        <w:rPr>
          <w:rFonts w:cstheme="majorHAnsi"/>
          <w:sz w:val="16"/>
        </w:rPr>
        <w:t xml:space="preserve">(p. 136). Indeed, within the histories and lives of people of color, there are numerous unheard counter-stories. Storytelling and counter-storytelling these experiences can help strengthen traditions of social, political, and cultural survival and resistance. Types of Counter-Narratives and/or Stories Storytelling has a rich and continuing tradition in African American (see Bell, 1987, 1992, 1996; Berkeley Art Center, 1982; Lawrence, 1992), Chicana/ Chicano (see Delgado, 1989, 1995a, 1996; Olivas, 1990; Paredes, 1977), and Native American (see Deloria, 1969; R. Williams, 1997) communities. Richard Delgado (1989) reminds us that “oppressed groups have known instinctively that stories are an essential tool to their own survival and liberation” (p. 2436). </w:t>
      </w:r>
      <w:r w:rsidRPr="00812854">
        <w:rPr>
          <w:rStyle w:val="StyleUnderline"/>
          <w:rFonts w:cstheme="majorHAnsi"/>
        </w:rPr>
        <w:t xml:space="preserve">Critical race scholars continue in this tradition and have practiced counter-storytelling in at least three general forms.9 </w:t>
      </w:r>
      <w:r w:rsidRPr="00812854">
        <w:rPr>
          <w:rStyle w:val="Emphasis"/>
          <w:rFonts w:cstheme="majorHAnsi"/>
          <w:highlight w:val="cyan"/>
        </w:rPr>
        <w:t>Personal Stories or Narratives</w:t>
      </w:r>
      <w:r w:rsidRPr="00812854">
        <w:rPr>
          <w:rStyle w:val="Emphasis"/>
          <w:rFonts w:cstheme="majorHAnsi"/>
        </w:rPr>
        <w:t xml:space="preserve"> </w:t>
      </w:r>
      <w:r w:rsidRPr="00812854">
        <w:rPr>
          <w:rFonts w:cstheme="majorHAnsi"/>
          <w:sz w:val="16"/>
        </w:rPr>
        <w:t xml:space="preserve">Personal stories or narratives </w:t>
      </w:r>
      <w:r w:rsidRPr="00812854">
        <w:rPr>
          <w:rStyle w:val="StyleUnderline"/>
          <w:rFonts w:cstheme="majorHAnsi"/>
          <w:highlight w:val="cyan"/>
        </w:rPr>
        <w:t xml:space="preserve">recount an individual’s experiences with </w:t>
      </w:r>
      <w:r w:rsidRPr="00812854">
        <w:rPr>
          <w:rStyle w:val="StyleUnderline"/>
          <w:rFonts w:cstheme="majorHAnsi"/>
        </w:rPr>
        <w:t xml:space="preserve">various forms of </w:t>
      </w:r>
      <w:r w:rsidRPr="00812854">
        <w:rPr>
          <w:rStyle w:val="StyleUnderline"/>
          <w:rFonts w:cstheme="majorHAnsi"/>
          <w:highlight w:val="cyan"/>
        </w:rPr>
        <w:t>racism and sexism</w:t>
      </w:r>
      <w:r w:rsidRPr="00812854">
        <w:rPr>
          <w:rStyle w:val="StyleUnderline"/>
          <w:rFonts w:cstheme="majorHAnsi"/>
        </w:rPr>
        <w:t>. Often, these personal counter-stories are autobiographical reflections of the author, juxtaposed with their critical race analysis of legal cases and within the context of a larger sociopolitical critique.</w:t>
      </w:r>
      <w:r w:rsidRPr="00812854">
        <w:rPr>
          <w:rFonts w:cstheme="majorHAnsi"/>
          <w:sz w:val="16"/>
        </w:rPr>
        <w:t xml:space="preserve"> The work of Patricia Williams (1991), Margaret Montoya (1994), and Leslie Espinoza (1990) illustrates personal counter-storytelling </w:t>
      </w:r>
      <w:r w:rsidRPr="00812854">
        <w:rPr>
          <w:rStyle w:val="Emphasis"/>
          <w:rFonts w:cstheme="majorHAnsi"/>
          <w:highlight w:val="cyan"/>
        </w:rPr>
        <w:t>Other People’s Stories</w:t>
      </w:r>
      <w:r w:rsidRPr="00812854">
        <w:rPr>
          <w:rStyle w:val="Emphasis"/>
          <w:rFonts w:cstheme="majorHAnsi"/>
        </w:rPr>
        <w:t xml:space="preserve"> or Narratives </w:t>
      </w:r>
      <w:r w:rsidRPr="00812854">
        <w:rPr>
          <w:rFonts w:cstheme="majorHAnsi"/>
          <w:sz w:val="16"/>
        </w:rPr>
        <w:t xml:space="preserve">A narrative that tells another person’s story can </w:t>
      </w:r>
      <w:r w:rsidRPr="00812854">
        <w:rPr>
          <w:rStyle w:val="StyleUnderline"/>
          <w:rFonts w:cstheme="majorHAnsi"/>
          <w:highlight w:val="cyan"/>
        </w:rPr>
        <w:t>reveal experiences with and responses to racism and sexism</w:t>
      </w:r>
      <w:r w:rsidRPr="00812854">
        <w:rPr>
          <w:rStyle w:val="StyleUnderline"/>
          <w:rFonts w:cstheme="majorHAnsi"/>
        </w:rPr>
        <w:t xml:space="preserve"> as told in a third person voice. This type of counter-narrative usually </w:t>
      </w:r>
      <w:r w:rsidRPr="00812854">
        <w:rPr>
          <w:rStyle w:val="StyleUnderline"/>
          <w:rFonts w:cstheme="majorHAnsi"/>
          <w:highlight w:val="cyan"/>
        </w:rPr>
        <w:t>offers biographical analysis of the experiences</w:t>
      </w:r>
      <w:r w:rsidRPr="00812854">
        <w:rPr>
          <w:rStyle w:val="StyleUnderline"/>
          <w:rFonts w:cstheme="majorHAnsi"/>
        </w:rPr>
        <w:t xml:space="preserve"> of a person of color, </w:t>
      </w:r>
      <w:r w:rsidRPr="00812854">
        <w:rPr>
          <w:rStyle w:val="StyleUnderline"/>
          <w:rFonts w:cstheme="majorHAnsi"/>
          <w:highlight w:val="cyan"/>
        </w:rPr>
        <w:t>again in relation to U.S. institutions and in a sociohistorical context.</w:t>
      </w:r>
      <w:r w:rsidRPr="00812854">
        <w:rPr>
          <w:rFonts w:cstheme="majorHAnsi"/>
          <w:sz w:val="16"/>
        </w:rPr>
        <w:t xml:space="preserve"> Work by Lawrence and Matsuda (1997) as well as Lilia Fernández’s (2002 [this issue]) story of Pablo offer examples of telling other people’s counter-stories. </w:t>
      </w:r>
      <w:r w:rsidRPr="00812854">
        <w:rPr>
          <w:rStyle w:val="Emphasis"/>
          <w:rFonts w:cstheme="majorHAnsi"/>
          <w:highlight w:val="cyan"/>
        </w:rPr>
        <w:t>Composite Stories</w:t>
      </w:r>
      <w:r w:rsidRPr="00812854">
        <w:rPr>
          <w:rStyle w:val="Emphasis"/>
          <w:rFonts w:cstheme="majorHAnsi"/>
        </w:rPr>
        <w:t xml:space="preserve"> or Narratives </w:t>
      </w:r>
      <w:r w:rsidRPr="00812854">
        <w:rPr>
          <w:rFonts w:cstheme="majorHAnsi"/>
          <w:sz w:val="16"/>
        </w:rPr>
        <w:t xml:space="preserve">Composite stories and narratives </w:t>
      </w:r>
      <w:r w:rsidRPr="00812854">
        <w:rPr>
          <w:rStyle w:val="StyleUnderline"/>
          <w:rFonts w:cstheme="majorHAnsi"/>
          <w:highlight w:val="cyan"/>
        </w:rPr>
        <w:t>draw on</w:t>
      </w:r>
      <w:r w:rsidRPr="00812854">
        <w:rPr>
          <w:rStyle w:val="StyleUnderline"/>
          <w:rFonts w:cstheme="majorHAnsi"/>
        </w:rPr>
        <w:t xml:space="preserve"> various forms of “</w:t>
      </w:r>
      <w:r w:rsidRPr="00812854">
        <w:rPr>
          <w:rStyle w:val="StyleUnderline"/>
          <w:rFonts w:cstheme="majorHAnsi"/>
          <w:highlight w:val="cyan"/>
        </w:rPr>
        <w:t>data” to recount the racialized, sexualized, and classed experiences of people of color</w:t>
      </w:r>
      <w:r w:rsidRPr="00812854">
        <w:rPr>
          <w:rStyle w:val="StyleUnderline"/>
          <w:rFonts w:cstheme="majorHAnsi"/>
        </w:rPr>
        <w:t xml:space="preserve">. Such counter-stories may </w:t>
      </w:r>
      <w:r w:rsidRPr="00812854">
        <w:rPr>
          <w:rStyle w:val="StyleUnderline"/>
          <w:rFonts w:cstheme="majorHAnsi"/>
          <w:highlight w:val="cyan"/>
        </w:rPr>
        <w:t>offer both biographical and autobiographical analyses</w:t>
      </w:r>
      <w:r w:rsidRPr="00812854">
        <w:rPr>
          <w:rStyle w:val="StyleUnderline"/>
          <w:rFonts w:cstheme="majorHAnsi"/>
        </w:rPr>
        <w:t xml:space="preserve"> because the authors create composite characters and place them in social, historical, and political situations to discuss racism, sexism, classism, and other forms of subordination.</w:t>
      </w:r>
      <w:r w:rsidRPr="00812854">
        <w:rPr>
          <w:rFonts w:cstheme="majorHAnsi"/>
          <w:sz w:val="16"/>
        </w:rPr>
        <w:t xml:space="preserve"> The work of Bell (1987, 1992, 1996), Delgado (1995a, 1995b, 1996), Solórzano and Yosso (2000, 2001, in press-a, in press-b), Solórzano and Delgado Bernal (2001), and Solórzano and Villalpando (1998) exemplify composite counter-narratives. </w:t>
      </w:r>
    </w:p>
    <w:p w14:paraId="00D0E5A1" w14:textId="77777777" w:rsidR="00097B92" w:rsidRPr="00812854" w:rsidRDefault="00097B92" w:rsidP="00097B92">
      <w:pPr>
        <w:pStyle w:val="Heading3"/>
        <w:rPr>
          <w:rFonts w:cstheme="majorHAnsi"/>
        </w:rPr>
      </w:pPr>
      <w:r w:rsidRPr="00812854">
        <w:rPr>
          <w:rFonts w:cstheme="majorHAnsi"/>
        </w:rPr>
        <w:t>Solvency -- Epistemological Disruption</w:t>
      </w:r>
    </w:p>
    <w:p w14:paraId="69060782" w14:textId="77777777" w:rsidR="00097B92" w:rsidRPr="00812854" w:rsidRDefault="00097B92" w:rsidP="00097B92">
      <w:pPr>
        <w:pStyle w:val="Heading4"/>
        <w:rPr>
          <w:rFonts w:cstheme="majorHAnsi"/>
        </w:rPr>
      </w:pPr>
      <w:r w:rsidRPr="00812854">
        <w:rPr>
          <w:rFonts w:cstheme="majorHAnsi"/>
        </w:rPr>
        <w:t xml:space="preserve">The Alternative is counter storytelling, a form of politics capable of generating discursive spaces capable of epistemologically disrupting racial hegemony- its our ethical priority to utilize spaces such as debate for minority theorization  </w:t>
      </w:r>
    </w:p>
    <w:p w14:paraId="275B0502" w14:textId="77777777" w:rsidR="00097B92" w:rsidRPr="00812854" w:rsidRDefault="00097B92" w:rsidP="00097B92">
      <w:pPr>
        <w:pStyle w:val="NormalWeb"/>
        <w:shd w:val="clear" w:color="auto" w:fill="FFFFFF"/>
        <w:spacing w:before="0" w:beforeAutospacing="0" w:after="225" w:afterAutospacing="0"/>
        <w:rPr>
          <w:rFonts w:ascii="Georgia" w:eastAsiaTheme="minorHAnsi" w:hAnsi="Georgia" w:cstheme="majorHAnsi"/>
          <w:color w:val="000000"/>
          <w:sz w:val="22"/>
        </w:rPr>
      </w:pPr>
      <w:r w:rsidRPr="00812854">
        <w:rPr>
          <w:rStyle w:val="Style13ptBold"/>
          <w:rFonts w:ascii="Georgia" w:hAnsi="Georgia" w:cstheme="majorHAnsi"/>
        </w:rPr>
        <w:t xml:space="preserve">Hunn et al. </w:t>
      </w:r>
      <w:proofErr w:type="gramStart"/>
      <w:r w:rsidRPr="00812854">
        <w:rPr>
          <w:rStyle w:val="Style13ptBold"/>
          <w:rFonts w:ascii="Georgia" w:hAnsi="Georgia" w:cstheme="majorHAnsi"/>
        </w:rPr>
        <w:t>06</w:t>
      </w:r>
      <w:r w:rsidRPr="00812854">
        <w:rPr>
          <w:rFonts w:ascii="Georgia" w:eastAsiaTheme="minorHAnsi" w:hAnsi="Georgia" w:cstheme="majorHAnsi"/>
          <w:color w:val="000000"/>
          <w:sz w:val="22"/>
        </w:rPr>
        <w:t xml:space="preserve"> </w:t>
      </w:r>
      <w:r w:rsidRPr="00812854">
        <w:rPr>
          <w:rFonts w:ascii="Georgia" w:eastAsiaTheme="minorHAnsi" w:hAnsi="Georgia" w:cstheme="majorHAnsi"/>
          <w:b/>
          <w:bCs/>
          <w:color w:val="000000"/>
          <w:sz w:val="22"/>
        </w:rPr>
        <w:t>.</w:t>
      </w:r>
      <w:proofErr w:type="gramEnd"/>
      <w:r w:rsidRPr="00812854">
        <w:rPr>
          <w:rFonts w:ascii="Georgia" w:eastAsiaTheme="minorHAnsi" w:hAnsi="Georgia" w:cstheme="majorHAnsi"/>
          <w:color w:val="000000"/>
          <w:sz w:val="22"/>
        </w:rPr>
        <w:t xml:space="preserve"> (“Who Can Speak for Whom? Using Counter-Storytelling to Challenge Racial Hegemony</w:t>
      </w:r>
      <w:proofErr w:type="gramStart"/>
      <w:r w:rsidRPr="00812854">
        <w:rPr>
          <w:rFonts w:ascii="Georgia" w:eastAsiaTheme="minorHAnsi" w:hAnsi="Georgia" w:cstheme="majorHAnsi"/>
          <w:color w:val="000000"/>
          <w:sz w:val="22"/>
        </w:rPr>
        <w:t>”  (</w:t>
      </w:r>
      <w:proofErr w:type="gramEnd"/>
      <w:r w:rsidR="00741AAE" w:rsidRPr="00812854">
        <w:rPr>
          <w:rFonts w:ascii="Georgia" w:eastAsiaTheme="minorHAnsi" w:hAnsi="Georgia" w:cstheme="majorHAnsi"/>
          <w:color w:val="000000"/>
          <w:sz w:val="22"/>
        </w:rPr>
        <w:fldChar w:fldCharType="begin"/>
      </w:r>
      <w:r w:rsidR="00741AAE" w:rsidRPr="00812854">
        <w:rPr>
          <w:rFonts w:ascii="Georgia" w:eastAsiaTheme="minorHAnsi" w:hAnsi="Georgia" w:cstheme="majorHAnsi"/>
          <w:color w:val="000000"/>
          <w:sz w:val="22"/>
        </w:rPr>
        <w:instrText xml:space="preserve"> HYPERLINK "https://www.semanticscholar.org/paper/Who-Can-Speak-for-Whom-Using-Counter-Storytelling-Hunn-Guy/921465f83319d4447b952f077adebefea24eddfd" </w:instrText>
      </w:r>
      <w:r w:rsidR="00741AAE" w:rsidRPr="00812854">
        <w:rPr>
          <w:rFonts w:ascii="Georgia" w:eastAsiaTheme="minorHAnsi" w:hAnsi="Georgia" w:cstheme="majorHAnsi"/>
          <w:color w:val="000000"/>
          <w:sz w:val="22"/>
        </w:rPr>
        <w:fldChar w:fldCharType="separate"/>
      </w:r>
      <w:r w:rsidRPr="00812854">
        <w:rPr>
          <w:rFonts w:ascii="Georgia" w:eastAsiaTheme="minorHAnsi" w:hAnsi="Georgia" w:cstheme="majorHAnsi"/>
          <w:color w:val="000000"/>
          <w:sz w:val="22"/>
        </w:rPr>
        <w:t>https://www.semanticscholar.org/paper/Who-Can-Speak-for-Whom-Using-Counter-Storytelling-Hunn-Guy/921465f83319d4447b952f077adebefea24eddfd</w:t>
      </w:r>
      <w:r w:rsidR="00741AAE" w:rsidRPr="00812854">
        <w:rPr>
          <w:rFonts w:ascii="Georgia" w:eastAsiaTheme="minorHAnsi" w:hAnsi="Georgia" w:cstheme="majorHAnsi"/>
          <w:color w:val="000000"/>
          <w:sz w:val="22"/>
        </w:rPr>
        <w:fldChar w:fldCharType="end"/>
      </w:r>
      <w:r w:rsidRPr="00812854">
        <w:rPr>
          <w:rFonts w:ascii="Georgia" w:eastAsiaTheme="minorHAnsi" w:hAnsi="Georgia" w:cstheme="majorHAnsi"/>
          <w:color w:val="000000"/>
          <w:sz w:val="22"/>
        </w:rPr>
        <w:t>) *</w:t>
      </w:r>
      <w:r w:rsidRPr="00812854">
        <w:rPr>
          <w:rFonts w:ascii="Georgia" w:eastAsiaTheme="minorHAnsi" w:hAnsi="Georgia" w:cstheme="majorHAnsi"/>
          <w:i/>
          <w:iCs/>
          <w:color w:val="000000"/>
          <w:sz w:val="22"/>
        </w:rPr>
        <w:t>neil</w:t>
      </w:r>
    </w:p>
    <w:p w14:paraId="69DBE98D" w14:textId="77777777" w:rsidR="00097B92" w:rsidRPr="00812854" w:rsidRDefault="00097B92" w:rsidP="00097B92">
      <w:pPr>
        <w:rPr>
          <w:rFonts w:cstheme="majorHAnsi"/>
          <w:u w:val="single"/>
        </w:rPr>
      </w:pPr>
      <w:r w:rsidRPr="00812854">
        <w:rPr>
          <w:rFonts w:cstheme="majorHAnsi"/>
          <w:u w:val="single"/>
        </w:rPr>
        <w:t xml:space="preserve">Educational settings— </w:t>
      </w:r>
      <w:r w:rsidRPr="00812854">
        <w:rPr>
          <w:rStyle w:val="Emphasis"/>
          <w:rFonts w:cstheme="majorHAnsi"/>
          <w:highlight w:val="cyan"/>
        </w:rPr>
        <w:t>dialogues of race, gender, sexual orientation and other socially significant forms of human difference are difficult and frequently constrained by the emergence of an ideologically conservative, dominant hegemonic discourse that seeks to reframe and rearticulate the experiences of persons of marginalized groups</w:t>
      </w:r>
      <w:r w:rsidRPr="00812854">
        <w:rPr>
          <w:rFonts w:cstheme="majorHAnsi"/>
          <w:u w:val="single"/>
        </w:rPr>
        <w:t>. As suggested by the opening example, communication is easily re-interpreted in a way that bears little resemblance to the original message</w:t>
      </w:r>
      <w:r w:rsidRPr="00812854">
        <w:rPr>
          <w:rFonts w:cstheme="majorHAnsi"/>
          <w:sz w:val="14"/>
        </w:rPr>
        <w:t xml:space="preserve">. Depending on how </w:t>
      </w:r>
      <w:r w:rsidRPr="00812854">
        <w:rPr>
          <w:rFonts w:cstheme="majorHAnsi"/>
          <w:u w:val="single"/>
        </w:rPr>
        <w:t>experiences are understood, interpreted and framed, “existence is recognized or refused, significance is assigned or ignored, beings elevated or rendered invisible”</w:t>
      </w:r>
      <w:r w:rsidRPr="00812854">
        <w:rPr>
          <w:rFonts w:cstheme="majorHAnsi"/>
          <w:sz w:val="14"/>
        </w:rPr>
        <w:t xml:space="preserve"> (Goldberg, 2000, p. 155) within hierarchies. </w:t>
      </w:r>
      <w:r w:rsidRPr="00812854">
        <w:rPr>
          <w:rFonts w:cstheme="majorHAnsi"/>
          <w:u w:val="single"/>
        </w:rPr>
        <w:t>Critical race theorists</w:t>
      </w:r>
      <w:r w:rsidRPr="00812854">
        <w:rPr>
          <w:rFonts w:cstheme="majorHAnsi"/>
          <w:sz w:val="14"/>
        </w:rPr>
        <w:t xml:space="preserve"> argue that </w:t>
      </w:r>
      <w:r w:rsidRPr="00812854">
        <w:rPr>
          <w:rStyle w:val="Emphasis"/>
          <w:rFonts w:cstheme="majorHAnsi"/>
          <w:highlight w:val="cyan"/>
        </w:rPr>
        <w:t>counter-storytelling</w:t>
      </w:r>
      <w:r w:rsidRPr="00812854">
        <w:rPr>
          <w:rStyle w:val="Emphasis"/>
          <w:rFonts w:cstheme="majorHAnsi"/>
        </w:rPr>
        <w:t xml:space="preserve"> may be a useful </w:t>
      </w:r>
      <w:r w:rsidRPr="00812854">
        <w:rPr>
          <w:rStyle w:val="Emphasis"/>
          <w:rFonts w:cstheme="majorHAnsi"/>
          <w:highlight w:val="cyan"/>
        </w:rPr>
        <w:t>mechanism</w:t>
      </w:r>
      <w:r w:rsidRPr="00812854">
        <w:rPr>
          <w:rStyle w:val="Emphasis"/>
          <w:rFonts w:cstheme="majorHAnsi"/>
        </w:rPr>
        <w:t xml:space="preserve"> to </w:t>
      </w:r>
      <w:r w:rsidRPr="00812854">
        <w:rPr>
          <w:rStyle w:val="Emphasis"/>
          <w:rFonts w:cstheme="majorHAnsi"/>
          <w:highlight w:val="cyan"/>
        </w:rPr>
        <w:t>challenge</w:t>
      </w:r>
      <w:r w:rsidRPr="00812854">
        <w:rPr>
          <w:rStyle w:val="Emphasis"/>
          <w:rFonts w:cstheme="majorHAnsi"/>
        </w:rPr>
        <w:t xml:space="preserve"> and change </w:t>
      </w:r>
      <w:r w:rsidRPr="00812854">
        <w:rPr>
          <w:rStyle w:val="Emphasis"/>
          <w:rFonts w:cstheme="majorHAnsi"/>
          <w:highlight w:val="cyan"/>
        </w:rPr>
        <w:t>racial dominance</w:t>
      </w:r>
      <w:r w:rsidRPr="00812854">
        <w:rPr>
          <w:rStyle w:val="Emphasis"/>
          <w:rFonts w:cstheme="majorHAnsi"/>
        </w:rPr>
        <w:t xml:space="preserve"> </w:t>
      </w:r>
      <w:r w:rsidRPr="00812854">
        <w:rPr>
          <w:rFonts w:cstheme="majorHAnsi"/>
          <w:sz w:val="14"/>
        </w:rPr>
        <w:t xml:space="preserve">(Solorzano &amp; Yosso 2002; Tate 1995). Counter-Storytelling Storytelling is a powerful means for </w:t>
      </w:r>
      <w:r w:rsidRPr="00812854">
        <w:rPr>
          <w:rStyle w:val="Emphasis"/>
          <w:rFonts w:cstheme="majorHAnsi"/>
          <w:highlight w:val="cyan"/>
        </w:rPr>
        <w:t>creating meaning</w:t>
      </w:r>
      <w:r w:rsidRPr="00812854">
        <w:rPr>
          <w:rFonts w:cstheme="majorHAnsi"/>
          <w:sz w:val="14"/>
        </w:rPr>
        <w:t xml:space="preserve"> as well as </w:t>
      </w:r>
      <w:r w:rsidRPr="00812854">
        <w:rPr>
          <w:rStyle w:val="Emphasis"/>
          <w:rFonts w:cstheme="majorHAnsi"/>
          <w:highlight w:val="cyan"/>
        </w:rPr>
        <w:t>challenging myths</w:t>
      </w:r>
      <w:r w:rsidRPr="00812854">
        <w:rPr>
          <w:rFonts w:cstheme="majorHAnsi"/>
          <w:sz w:val="14"/>
        </w:rPr>
        <w:t xml:space="preserve"> (Delgado 1989). Counter-storytelling is a tool that CRT scholars employ to </w:t>
      </w:r>
      <w:r w:rsidRPr="00812854">
        <w:rPr>
          <w:rFonts w:cstheme="majorHAnsi"/>
          <w:highlight w:val="cyan"/>
          <w:u w:val="single"/>
        </w:rPr>
        <w:t>contradict racist characterizations of social life</w:t>
      </w:r>
      <w:r w:rsidRPr="00812854">
        <w:rPr>
          <w:rFonts w:cstheme="majorHAnsi"/>
          <w:sz w:val="14"/>
          <w:highlight w:val="cyan"/>
        </w:rPr>
        <w:t>.</w:t>
      </w:r>
      <w:r w:rsidRPr="00812854">
        <w:rPr>
          <w:rFonts w:cstheme="majorHAnsi"/>
          <w:sz w:val="14"/>
        </w:rPr>
        <w:t xml:space="preserve"> Counter-storytelling also aims to </w:t>
      </w:r>
      <w:r w:rsidRPr="00812854">
        <w:rPr>
          <w:rFonts w:cstheme="majorHAnsi"/>
          <w:highlight w:val="cyan"/>
          <w:u w:val="single"/>
        </w:rPr>
        <w:t>expose race neutral discourse</w:t>
      </w:r>
      <w:r w:rsidRPr="00812854">
        <w:rPr>
          <w:rFonts w:cstheme="majorHAnsi"/>
          <w:u w:val="single"/>
        </w:rPr>
        <w:t xml:space="preserve"> to </w:t>
      </w:r>
      <w:r w:rsidRPr="00812854">
        <w:rPr>
          <w:rFonts w:cstheme="majorHAnsi"/>
          <w:highlight w:val="cyan"/>
          <w:u w:val="single"/>
        </w:rPr>
        <w:t>reveal</w:t>
      </w:r>
      <w:r w:rsidRPr="00812854">
        <w:rPr>
          <w:rFonts w:cstheme="majorHAnsi"/>
          <w:u w:val="single"/>
        </w:rPr>
        <w:t xml:space="preserve"> how </w:t>
      </w:r>
      <w:r w:rsidRPr="00812854">
        <w:rPr>
          <w:rFonts w:cstheme="majorHAnsi"/>
          <w:highlight w:val="cyan"/>
          <w:u w:val="single"/>
        </w:rPr>
        <w:t>white privilege</w:t>
      </w:r>
      <w:r w:rsidRPr="00812854">
        <w:rPr>
          <w:rFonts w:cstheme="majorHAnsi"/>
          <w:u w:val="single"/>
        </w:rPr>
        <w:t xml:space="preserve"> operates within an ideological framework to </w:t>
      </w:r>
      <w:r w:rsidRPr="00812854">
        <w:rPr>
          <w:rFonts w:cstheme="majorHAnsi"/>
          <w:highlight w:val="cyan"/>
          <w:u w:val="single"/>
        </w:rPr>
        <w:t>reinforce</w:t>
      </w:r>
      <w:r w:rsidRPr="00812854">
        <w:rPr>
          <w:rFonts w:cstheme="majorHAnsi"/>
          <w:u w:val="single"/>
        </w:rPr>
        <w:t xml:space="preserve"> and support </w:t>
      </w:r>
      <w:r w:rsidRPr="00812854">
        <w:rPr>
          <w:rFonts w:cstheme="majorHAnsi"/>
          <w:highlight w:val="cyan"/>
          <w:u w:val="single"/>
        </w:rPr>
        <w:t>unequal societal relations</w:t>
      </w:r>
      <w:r w:rsidRPr="00812854">
        <w:rPr>
          <w:rFonts w:cstheme="majorHAnsi"/>
          <w:u w:val="single"/>
        </w:rPr>
        <w:t xml:space="preserve"> between whites and people of color</w:t>
      </w:r>
      <w:r w:rsidRPr="00812854">
        <w:rPr>
          <w:rFonts w:cstheme="majorHAnsi"/>
          <w:sz w:val="14"/>
        </w:rPr>
        <w:t>. Solorzano &amp; Yosso (2002) define counter-storytelling as “</w:t>
      </w:r>
      <w:r w:rsidRPr="00812854">
        <w:rPr>
          <w:rStyle w:val="Emphasis"/>
          <w:rFonts w:cstheme="majorHAnsi"/>
        </w:rPr>
        <w:t xml:space="preserve">a </w:t>
      </w:r>
      <w:r w:rsidRPr="00812854">
        <w:rPr>
          <w:rStyle w:val="Emphasis"/>
          <w:rFonts w:cstheme="majorHAnsi"/>
          <w:highlight w:val="cyan"/>
        </w:rPr>
        <w:t>method of telling the stories of those people whose experiences are not often told” including people of color, women, gay, and the poo</w:t>
      </w:r>
      <w:r w:rsidRPr="00812854">
        <w:rPr>
          <w:rFonts w:cstheme="majorHAnsi"/>
          <w:u w:val="single"/>
        </w:rPr>
        <w:t>r</w:t>
      </w:r>
      <w:r w:rsidRPr="00812854">
        <w:rPr>
          <w:rFonts w:cstheme="majorHAnsi"/>
          <w:sz w:val="14"/>
        </w:rPr>
        <w:t xml:space="preserve"> (p. 26). </w:t>
      </w:r>
      <w:r w:rsidRPr="00812854">
        <w:rPr>
          <w:rFonts w:cstheme="majorHAnsi"/>
          <w:u w:val="single"/>
        </w:rPr>
        <w:t xml:space="preserve">Counter-stories or narratives </w:t>
      </w:r>
      <w:r w:rsidRPr="00812854">
        <w:rPr>
          <w:rFonts w:cstheme="majorHAnsi"/>
          <w:highlight w:val="cyan"/>
          <w:u w:val="single"/>
        </w:rPr>
        <w:t>stand in opposition to narratives of dominance</w:t>
      </w:r>
      <w:r w:rsidRPr="00812854">
        <w:rPr>
          <w:rFonts w:cstheme="majorHAnsi"/>
          <w:u w:val="single"/>
        </w:rPr>
        <w:t xml:space="preserve"> called </w:t>
      </w:r>
      <w:r w:rsidRPr="00812854">
        <w:rPr>
          <w:rFonts w:cstheme="majorHAnsi"/>
          <w:highlight w:val="cyan"/>
          <w:u w:val="single"/>
        </w:rPr>
        <w:t>majoritarian</w:t>
      </w:r>
      <w:r w:rsidRPr="00812854">
        <w:rPr>
          <w:rFonts w:cstheme="majorHAnsi"/>
          <w:u w:val="single"/>
        </w:rPr>
        <w:t xml:space="preserve"> stories. Dominant narratives carry multiple layers of assumptions that serve as filters in discussions of racism, sexism, classism, and so on</w:t>
      </w:r>
      <w:r w:rsidRPr="00812854">
        <w:rPr>
          <w:rFonts w:cstheme="majorHAnsi"/>
          <w:sz w:val="14"/>
        </w:rPr>
        <w:t xml:space="preserve">. In short, </w:t>
      </w:r>
      <w:r w:rsidRPr="00812854">
        <w:rPr>
          <w:rFonts w:cstheme="majorHAnsi"/>
          <w:u w:val="single"/>
        </w:rPr>
        <w:t xml:space="preserve">majoritarian stories </w:t>
      </w:r>
      <w:r w:rsidRPr="00812854">
        <w:rPr>
          <w:rFonts w:cstheme="majorHAnsi"/>
          <w:highlight w:val="cyan"/>
          <w:u w:val="single"/>
        </w:rPr>
        <w:t>privilege</w:t>
      </w:r>
      <w:r w:rsidRPr="00812854">
        <w:rPr>
          <w:rFonts w:cstheme="majorHAnsi"/>
          <w:u w:val="single"/>
        </w:rPr>
        <w:t xml:space="preserve"> </w:t>
      </w:r>
      <w:r w:rsidRPr="00812854">
        <w:rPr>
          <w:rFonts w:cstheme="majorHAnsi"/>
          <w:highlight w:val="cyan"/>
          <w:u w:val="single"/>
        </w:rPr>
        <w:t>Whites, men, the middle and/or upper class, and heterosexuals by naming these social locations as normative points of reference</w:t>
      </w:r>
      <w:r w:rsidRPr="00812854">
        <w:rPr>
          <w:rFonts w:cstheme="majorHAnsi"/>
          <w:u w:val="single"/>
        </w:rPr>
        <w:t>.</w:t>
      </w:r>
      <w:r w:rsidRPr="00812854">
        <w:rPr>
          <w:rFonts w:cstheme="majorHAnsi"/>
          <w:sz w:val="14"/>
        </w:rPr>
        <w:t xml:space="preserve"> While majoritarian stories draw on the tacit knowledge among persons in the 245 dominant group (Delgado &amp; Stefancic, 1993), they also distort and silence the experiences of the dominated. Whereas </w:t>
      </w:r>
      <w:r w:rsidRPr="00812854">
        <w:rPr>
          <w:rFonts w:cstheme="majorHAnsi"/>
          <w:highlight w:val="cyan"/>
          <w:u w:val="single"/>
        </w:rPr>
        <w:t>majoritarian stories</w:t>
      </w:r>
      <w:r w:rsidRPr="00812854">
        <w:rPr>
          <w:rFonts w:cstheme="majorHAnsi"/>
          <w:sz w:val="14"/>
        </w:rPr>
        <w:t xml:space="preserve"> speak from a standpoint of authority and universality in which the </w:t>
      </w:r>
      <w:r w:rsidRPr="00812854">
        <w:rPr>
          <w:rFonts w:cstheme="majorHAnsi"/>
          <w:u w:val="single"/>
        </w:rPr>
        <w:t>experiences</w:t>
      </w:r>
      <w:r w:rsidRPr="00812854">
        <w:rPr>
          <w:rFonts w:cstheme="majorHAnsi"/>
          <w:sz w:val="14"/>
        </w:rPr>
        <w:t xml:space="preserve"> of one group (</w:t>
      </w:r>
      <w:r w:rsidRPr="00812854">
        <w:rPr>
          <w:rFonts w:cstheme="majorHAnsi"/>
          <w:highlight w:val="cyan"/>
          <w:u w:val="single"/>
        </w:rPr>
        <w:t>Whites</w:t>
      </w:r>
      <w:r w:rsidRPr="00812854">
        <w:rPr>
          <w:rFonts w:cstheme="majorHAnsi"/>
          <w:sz w:val="14"/>
        </w:rPr>
        <w:t xml:space="preserve">) are held </w:t>
      </w:r>
      <w:r w:rsidRPr="00812854">
        <w:rPr>
          <w:rFonts w:cstheme="majorHAnsi"/>
          <w:highlight w:val="cyan"/>
          <w:u w:val="single"/>
        </w:rPr>
        <w:t>to be normal, standard, and universal, counter-stories serve to undermine racist, sexist, homophobic, and classist narratives</w:t>
      </w:r>
      <w:r w:rsidRPr="00812854">
        <w:rPr>
          <w:rFonts w:cstheme="majorHAnsi"/>
          <w:u w:val="single"/>
        </w:rPr>
        <w:t xml:space="preserve">. </w:t>
      </w:r>
      <w:r w:rsidRPr="00812854">
        <w:rPr>
          <w:rStyle w:val="Emphasis"/>
          <w:rFonts w:cstheme="majorHAnsi"/>
          <w:highlight w:val="cyan"/>
        </w:rPr>
        <w:t>Counterstories facilitate social, political, and cultural cohesion, as well as survival and resistance among marginalized groups</w:t>
      </w:r>
      <w:r w:rsidRPr="00812854">
        <w:rPr>
          <w:rFonts w:cstheme="majorHAnsi"/>
          <w:u w:val="single"/>
        </w:rPr>
        <w:t xml:space="preserve">. </w:t>
      </w:r>
      <w:r w:rsidRPr="00812854">
        <w:rPr>
          <w:rFonts w:cstheme="majorHAnsi"/>
          <w:sz w:val="14"/>
        </w:rPr>
        <w:t xml:space="preserve">Therefore, they need not be created only as a direct response to majoritarian stories (Delgado, 1989). Types of Counter-Stories There are three genres of counter-stories documented by CRT scholars: </w:t>
      </w:r>
      <w:r w:rsidRPr="00812854">
        <w:rPr>
          <w:rFonts w:cstheme="majorHAnsi"/>
          <w:u w:val="single"/>
        </w:rPr>
        <w:t>personal stories, other people’s stories or narratives, and composite stories</w:t>
      </w:r>
      <w:r w:rsidRPr="00812854">
        <w:rPr>
          <w:rFonts w:cstheme="majorHAnsi"/>
          <w:sz w:val="14"/>
        </w:rPr>
        <w:t>. Personal stories comprise direct reports of experiences of persons of color and how they experience racial discrimination, insult, injury or disadvantage. Other people’s stories hold the power to move and when they are retold they take on a ‘larger than life’ quality. What begins as a particular, individual experience gains validation through the act of re-</w:t>
      </w:r>
      <w:proofErr w:type="gramStart"/>
      <w:r w:rsidRPr="00812854">
        <w:rPr>
          <w:rFonts w:cstheme="majorHAnsi"/>
          <w:sz w:val="14"/>
        </w:rPr>
        <w:t>telling.</w:t>
      </w:r>
      <w:proofErr w:type="gramEnd"/>
      <w:r w:rsidRPr="00812854">
        <w:rPr>
          <w:rFonts w:cstheme="majorHAnsi"/>
          <w:sz w:val="14"/>
        </w:rPr>
        <w:t xml:space="preserve"> Composite stories or narratives represent an accumulation, a gathering together, and a synthesis of numerous individual stories. Solorzano and Yosso (2002) discuss two aspects of counter-storytelling: </w:t>
      </w:r>
      <w:r w:rsidRPr="00812854">
        <w:rPr>
          <w:rFonts w:cstheme="majorHAnsi"/>
          <w:u w:val="single"/>
        </w:rPr>
        <w:t>theoretical sensitivity and cultural sensitivity</w:t>
      </w:r>
      <w:r w:rsidRPr="00812854">
        <w:rPr>
          <w:rFonts w:cstheme="majorHAnsi"/>
          <w:sz w:val="14"/>
        </w:rPr>
        <w:t xml:space="preserve">. The concept of theoretical sensitivity (Strauss and Corbin 1990) refers to the special insight and </w:t>
      </w:r>
      <w:r w:rsidRPr="00812854">
        <w:rPr>
          <w:rFonts w:cstheme="majorHAnsi"/>
          <w:sz w:val="6"/>
          <w:szCs w:val="14"/>
        </w:rPr>
        <w:t xml:space="preserve">capacity of the researcher to interpret and give meaning to data. Cultural sensitivity (Bernal 1998) refers to the capacity of individuals as members of socio historical communities to accurately read and interpret the meaning of informants. The import of these concepts for this paper is the idea of sensitivity to meanings embedded in narratives. Our Counter-Stories Tal’s story. I was teaching a class on multicultural issues in adult education. One evening we were discussing the topic of the social construction of knowledge. I brought several props to illustrate the idea. One was a map of the world based on the Peters Projection. I showed the map to students and asked them to talk about the image. Most thought it quite different from the usual representation of the earth as in the Mercatur Projection. We talked about why those differences existed and why we seldom, if ever, saw the Peters Projection. We went on to talk about how little we know about Africa and discussed colonialism and racism as two reasons for this. After class, a white male student said to me, “It’s too bad about Africa. We should know more but it’s a shame that Africa hasn’t really contributed anything to world civilization.” I asked him why he thought that. He replied that’s what he had learned in school. I told him that I had thought similarly until I learned that Africa was the cradle of humankind and that the first civilizations were there in northeast Africa (Egypt). Research in a number of disciplines showed a strong connection between classical Egyptian civilization and other parts of Africa as well as ancient Greece and Rome. As I spoke, I observed that he started to ‘glass over’ – which I read as nonreceptivity to my message. I suggested that we were both victims of mis-education and he nodded affirmative in response. I gave him several references to look at and he politely said thank you and departed. Lisa’s story. During my graduate program, I facilitated a session in a Multicultural Issues in Adult Education class for a professor who was going to be absent. In preparation for the class, I read the materials assigned to the students, I met with the professor and discussed the lesson plan. The plan included a whole class discussion and a small group activity in which the students would role switch. That is, they would assume the positionality of persons different than 246 themselves and were asked to critically reflect on how life would be different. I thought this would be a neat and “safe” way to get people to discuss “difference” and more importantly, what that difference meant within the context of adult education and our society. I participated as a co-learner in one of the small groups after starting the activity. My small group was composed of two European American and two African American women. When the positionality characteristic was class, or gender, the discussion was awesome—very insightful, thoughtful, and dug far beneath the surface. I was thrilled to see how wonderfully the activity was going. Unfortunately, when the positionality characteristic was race, the depth of the conversation was shallow. I and the other African American woman tried many different ways to express how significantly race impacts one’s positionality but the European American women had difficulty understanding the privilege conferred by being European American. They couldn’t see how being an African American woman could so drastically alter the experience of being woman. Their position was that they could, in large measure, relate to the dimension of African American because of the oppression and discrimination that women face. Talking about race and connecting with the underlying forces that shape its contours proved to be impossible. As the small group ended, I felt very frustrated. When we debriefed the activity as a whole class, I realized that in all of the groups, race was the least explored aspect and the race talk that ensued was stilted and stifled. I was extremely discouraged and felt quite inept in my role as facilitator because I was unable to get my students to intellectually or emotionally connect with the concept of “race.” Elaine’s Story. Several years ago, an African American colleague and I co-wrote a paper that was accepted at an African American pre-conference. Though we were unaware of this when we submitted the paper, only graduate students of African descent were allowed to present at this conference. When one of the originators of the pre-conference became aware that I was a White female, a discussion was prompted about the appropriateness of my presenting as a white person. Protocol and past practices were discussed, and the plan was for me to return to our hotel and discuss with my colleague that I should be at the pre-conference with her but that she should do the presentation alone. Both of us would be acknowledged as the researchers but only she would speak. We talked and both felt that the rules should have been made clear before we traveled the distance to present, especially since we were both going on our own dime. We disagreed on a key issue however; I thought we should present with only her speaking but she would not do it, saying that we had done the piece together and that we had not been told ahead of time that I could not present because I was white. She left for home the next day. I spoke the next day with one of the founders of the pre-conference, the woman I had been introduced to and who had spoken up about me being white and not presenting. She related that the reason the pre-conference had been started was to provide African-American graduate students a forum to present in their space with colleagues and experienced members of the field who supported them. The pre-conference was begun at a time when the vast majority of presenters at the primary conference were white. I understood the reasoning behind the decision. I believe this story fits well with a theme of who can speak for whom, the power of counterstorytelling and the importance of having a safe space, but I am left at a loss for how we can move forward. Is our society still so encumbered by racism that we need separate spaces for some issues? Is this because all space is by default our (white) space and those separate spaces still need to exist? And how can we form coalitions to challenge white supremacy if we can’t listen to each other in a common space? Maybe this is the key – to have spaces where we can listen, talk, and interact respectfully but also have separate spaces until we no longer need them. Comment [LM1]: Elaine, what issues did you disagree </w:t>
      </w:r>
      <w:proofErr w:type="gramStart"/>
      <w:r w:rsidRPr="00812854">
        <w:rPr>
          <w:rFonts w:cstheme="majorHAnsi"/>
          <w:sz w:val="6"/>
          <w:szCs w:val="14"/>
        </w:rPr>
        <w:t>on.</w:t>
      </w:r>
      <w:proofErr w:type="gramEnd"/>
      <w:r w:rsidRPr="00812854">
        <w:rPr>
          <w:rFonts w:cstheme="majorHAnsi"/>
          <w:sz w:val="6"/>
          <w:szCs w:val="14"/>
        </w:rPr>
        <w:t xml:space="preserve"> Do they have any relevance to this </w:t>
      </w:r>
      <w:proofErr w:type="gramStart"/>
      <w:r w:rsidRPr="00812854">
        <w:rPr>
          <w:rFonts w:cstheme="majorHAnsi"/>
          <w:sz w:val="6"/>
          <w:szCs w:val="14"/>
        </w:rPr>
        <w:t>conversation.</w:t>
      </w:r>
      <w:proofErr w:type="gramEnd"/>
      <w:r w:rsidRPr="00812854">
        <w:rPr>
          <w:rFonts w:cstheme="majorHAnsi"/>
          <w:sz w:val="6"/>
          <w:szCs w:val="14"/>
        </w:rPr>
        <w:t xml:space="preserve"> If not, or if you are not going to name the issue, this sentence may not need to be in here. 247 I am also left wondering where whites who are critically-minded fit in; is our role to work with other white people and explain our primary role in perpetuating racism as Malcolm X and others have often proclaimed? Where do we go from here? Analysis and Discussion </w:t>
      </w:r>
      <w:proofErr w:type="gramStart"/>
      <w:r w:rsidRPr="00812854">
        <w:rPr>
          <w:rFonts w:cstheme="majorHAnsi"/>
          <w:sz w:val="6"/>
          <w:szCs w:val="14"/>
        </w:rPr>
        <w:t>Our</w:t>
      </w:r>
      <w:proofErr w:type="gramEnd"/>
      <w:r w:rsidRPr="00812854">
        <w:rPr>
          <w:rFonts w:cstheme="majorHAnsi"/>
          <w:sz w:val="6"/>
          <w:szCs w:val="14"/>
        </w:rPr>
        <w:t xml:space="preserve"> stories reveal the underbelly of race neutral discourse. They represent stories not only of people who are oppressed but also a small cadre of Whites who are engaged in anti-racist practice. Inherent in all of our stories is the idea of privilege, which operates differently in each story. As an African American male professor, Tal invoked gendered privilege and privilege conferred by authority status but was met by resistance from the student, who also shared gendered privilege and additionally possessed White privilege. Lisa, as an African American female appealed to a qualified privilege, based on authority as a substitute classroom facilitator but encountered resistance from female students who enjoyed White privilege. Elaine, as a female who benefits from White privilege, and her African American co-presenter confronted resistance while innocently attempting to present at a conference created in response to the dominance of White privilege at the main conference. In each case, white privilege operated in the background to create the context in which the stories developed. It is the idea that posits the reactions we confronted as part of the normal mainstream discourse and similarly situates our stories outside of that discourse. It is behind the idea that our very questioning of the normative mainstream discourse is some how out of the ordinary and out of the realm of reason. Our lived experiences stand in stark contrast to the lived experiences of the “others” in our stories. That is, our positionalities as African American male, African American female and anti-racist White female, place us in a social location that offers a vastly different perspective from those in our stories. Much of it stems from the lack of shared experiences. For example, the white male in Tal’s story failed to genuinely connect with the issue of both he and Tal being mis-educated about Africa. For Tal, this mis-education was personal and engendered an emotional connection to Africa as both place and idea. But for the White male it was just an unfortunate circumstance. The White male’s ambivalence about the import of society being mis-informed about Africa’s legacy demonstrates the power of the majoritarian story. As Solorzano and Yosso (2002) state, “Majoritarian stories are not often questioned because people do not see them as stories but as “natural” parts of everyday life” (p. 29). The visual representation of Africa in the Mercatur Projection, an axiological and a psychological representation, devalues and marginalizes Africa and the Black people who live and claim her decendency. The “natural” way that we have come to understand Africa, and by extension African Americans is that it doesn’t count for much. Africa is absent in most serious accounts of culture, history, and civilization. To question this majoritarian story, and offer an alternative explanation in the way that Tal did validates the experiences of people of African descent and undermines the legitimization of the dominant ideology promoted through the White male’s majoritarian story. Ladson-Billings and Tate (1995) wrote “…discussions of race and racism continue to be muted and marginalized” (p. 47) and the issue of race is often decentered in the face of other forms of oppression such as sexism and classism. No where is this statement more </w:t>
      </w:r>
      <w:proofErr w:type="gramStart"/>
      <w:r w:rsidRPr="00812854">
        <w:rPr>
          <w:rFonts w:cstheme="majorHAnsi"/>
          <w:sz w:val="6"/>
          <w:szCs w:val="14"/>
        </w:rPr>
        <w:t>true</w:t>
      </w:r>
      <w:proofErr w:type="gramEnd"/>
      <w:r w:rsidRPr="00812854">
        <w:rPr>
          <w:rFonts w:cstheme="majorHAnsi"/>
          <w:sz w:val="6"/>
          <w:szCs w:val="14"/>
        </w:rPr>
        <w:t xml:space="preserve"> than in Lisa’s counter-story. One would think that in a class focused on the idea of multiculturalism that discussion around race would naturally emerge and be engaged in. This was the opposite of what occurred in that class. The majoritarian story told in that class was that race didn’t matter and that other forms of oppression such as sexism outweighed or were analogous to the oppression Comment [LM2]: What privilege have we named here. 248 represented in racism. Furthermore that story suggests that there is not a synergistic effect between being both woman and Black that results in oppression that is greater than either one when experienced separately. This counter-story highlights how majoritarian attitudes “carry layers of assumptions that person[s] in positions of racialized privilege bring with [them] to discussions of racism, sexism, classism, and other forms of subordination” (Solorzano &amp; </w:t>
      </w:r>
      <w:r w:rsidRPr="00812854">
        <w:rPr>
          <w:rFonts w:cstheme="majorHAnsi"/>
          <w:sz w:val="14"/>
        </w:rPr>
        <w:t>Yosso, 2002, p. 29). Lisa’s story draws attention to the silence that is prevalent around conversations of race in adult education and the necessity of preserving race as a salient construct in discussions of multiculturalism. Elaine’s story is a special kind of counter narrative. In it, she has leveraged her privilege to speak with authority to describe how she sought to support an anti-racist goal. Her story brings to the forefront the complexities embedded in counter-storytelling. Many who are race-conscious accept as a foundational idea that “id</w:t>
      </w:r>
      <w:r w:rsidRPr="00812854">
        <w:rPr>
          <w:rFonts w:cstheme="majorHAnsi"/>
          <w:u w:val="single"/>
        </w:rPr>
        <w:t xml:space="preserve">eological” </w:t>
      </w:r>
      <w:r w:rsidRPr="00812854">
        <w:rPr>
          <w:rFonts w:cstheme="majorHAnsi"/>
          <w:highlight w:val="cyan"/>
          <w:u w:val="single"/>
        </w:rPr>
        <w:t>intellectual space</w:t>
      </w:r>
      <w:r w:rsidRPr="00812854">
        <w:rPr>
          <w:rFonts w:cstheme="majorHAnsi"/>
          <w:u w:val="single"/>
        </w:rPr>
        <w:t xml:space="preserve"> must be created and </w:t>
      </w:r>
      <w:r w:rsidRPr="00812854">
        <w:rPr>
          <w:rFonts w:cstheme="majorHAnsi"/>
          <w:highlight w:val="cyan"/>
          <w:u w:val="single"/>
        </w:rPr>
        <w:t>preserved</w:t>
      </w:r>
      <w:r w:rsidRPr="00812854">
        <w:rPr>
          <w:rFonts w:cstheme="majorHAnsi"/>
          <w:u w:val="single"/>
        </w:rPr>
        <w:t xml:space="preserve"> </w:t>
      </w:r>
      <w:r w:rsidRPr="00812854">
        <w:rPr>
          <w:rFonts w:cstheme="majorHAnsi"/>
          <w:highlight w:val="cyan"/>
          <w:u w:val="single"/>
        </w:rPr>
        <w:t>in the academy for persons of color to talk and theoriz</w:t>
      </w:r>
      <w:r w:rsidRPr="00812854">
        <w:rPr>
          <w:rFonts w:cstheme="majorHAnsi"/>
          <w:u w:val="single"/>
        </w:rPr>
        <w:t>e about issues related to the lived experience of being a person of color</w:t>
      </w:r>
      <w:r w:rsidRPr="00812854">
        <w:rPr>
          <w:rFonts w:cstheme="majorHAnsi"/>
          <w:sz w:val="14"/>
        </w:rPr>
        <w:t xml:space="preserve">. Too often, as history has shown us, </w:t>
      </w:r>
      <w:r w:rsidRPr="00812854">
        <w:rPr>
          <w:rFonts w:cstheme="majorHAnsi"/>
          <w:u w:val="single"/>
        </w:rPr>
        <w:t>White people assumed the right to speak about them and for them, often resulting in scenarios of misrepresentation such as the one presented in our opening</w:t>
      </w:r>
      <w:r w:rsidRPr="00812854">
        <w:rPr>
          <w:rFonts w:cstheme="majorHAnsi"/>
          <w:sz w:val="14"/>
        </w:rPr>
        <w:t xml:space="preserve">. At the level of the individual, Elaine and her co-presenter as well as the pre-conference committee members, were pained by the awkwardness and complexity of the situation. But the decision by the committee was driven by a larger societal goal. That is, the creation and preservation of space in which scholars in the African Diaspora could construct knowledge took precedence over the issues inherent in two graduate students traveling to present a paper that had erroneously been accepted for the conference. For </w:t>
      </w:r>
      <w:r w:rsidRPr="00812854">
        <w:rPr>
          <w:rFonts w:cstheme="majorHAnsi"/>
          <w:u w:val="single"/>
        </w:rPr>
        <w:t>white anti-racists, story telling must invoke anti-racist practice and experiences at multiple social levels.</w:t>
      </w:r>
      <w:r w:rsidRPr="00812854">
        <w:rPr>
          <w:rFonts w:cstheme="majorHAnsi"/>
          <w:sz w:val="14"/>
        </w:rPr>
        <w:t xml:space="preserve"> Bergerson (2003) suggests that “white scholars use CRT [Critical Race Theory] strategically” (p. 59) and encourages Whites to “take risks with other whites and with people of color as we engage in this endeavor” (pg. 59), the endeavor of eliminating racism, while being sure not to “assume to speak for people of color” (p. 59). Can Whites stand in the margins alongside of Blacks to “turn the margins into places of transformative resistance” (Solorzano &amp; Yosso, 2002, p. 37)? </w:t>
      </w:r>
      <w:r w:rsidRPr="00812854">
        <w:rPr>
          <w:rFonts w:cstheme="majorHAnsi"/>
          <w:u w:val="single"/>
        </w:rPr>
        <w:t xml:space="preserve">How do we position white counter narratives within the broader discourses of anti-racism? </w:t>
      </w:r>
      <w:r w:rsidRPr="00812854">
        <w:rPr>
          <w:rFonts w:cstheme="majorHAnsi"/>
          <w:sz w:val="14"/>
        </w:rPr>
        <w:t>In our counter-stories, we faced the challenge of genuinely connecting our lived experience with “others” in relation to challenging and changing racial hegemony. When met with ambivalence, naiveté, and resistance, we were initially perplexed and dismayed by the reactions we received. However, our understanding of the very difference in our reactions reminded us to remain cognizant of the underpinning of white privilege and racism that existed in all the stories. Understanding the reasons behind our different reactions led us then to a deeper discussion of how racism works in our society and hopefully to better ways to chip away at its core. We still questioned the wisdom of sharing counter-stories with those who don’t share affectively, cognitively, or experientially in the experiences from which our counter-stories developed. Majoritarian stories are so powerful, and many people feel compelled to reject, ignore, and dismiss the evidence that calls the validity of these majoritarian stories into question. However, even as we acknowledge our disappointment with the reality that the sharing of our lived experiences often falls on unlistening ears, we also believe that this type of sharing plants seeds which in time will bloom and make the real life game of telephone obsolete in our academic discourses. 249 Conclusion We agree that the principal virtue of counter-narratives is to expose dominant racial ideologies. They provide evidence as to how these narratives are false. To the extent that counter-narratives push us to change how we think, to develop ‘incredulity toward the metanarrative of race’ that has a prolonged effect, they have an important, perhaps unique, educational value. However, they are complex interweavings of racial knowledge at multiple levels of understanding. C</w:t>
      </w:r>
      <w:r w:rsidRPr="00812854">
        <w:rPr>
          <w:rFonts w:cstheme="majorHAnsi"/>
          <w:u w:val="single"/>
        </w:rPr>
        <w:t>ounter-stories can be read on several different levels. They can be a powerful individual testimony of resilience, ingenuity, and pain but can also bear witness to institutionalized and unequal social relations that the dominant culture tends to minimize or deny</w:t>
      </w:r>
      <w:r w:rsidRPr="00812854">
        <w:rPr>
          <w:rFonts w:cstheme="majorHAnsi"/>
          <w:sz w:val="14"/>
        </w:rPr>
        <w:t xml:space="preserve"> (Bell, 2003). Following Scheurich and Young’s analysis of racial epistemologies (2004), </w:t>
      </w:r>
      <w:r w:rsidRPr="00812854">
        <w:rPr>
          <w:rFonts w:cstheme="majorHAnsi"/>
          <w:u w:val="single"/>
        </w:rPr>
        <w:t xml:space="preserve">counter-narratives can be </w:t>
      </w:r>
      <w:r w:rsidRPr="00812854">
        <w:rPr>
          <w:rFonts w:cstheme="majorHAnsi"/>
          <w:highlight w:val="cyan"/>
          <w:u w:val="single"/>
        </w:rPr>
        <w:t>understood</w:t>
      </w:r>
      <w:r w:rsidRPr="00812854">
        <w:rPr>
          <w:rFonts w:cstheme="majorHAnsi"/>
          <w:u w:val="single"/>
        </w:rPr>
        <w:t xml:space="preserve"> at an </w:t>
      </w:r>
      <w:r w:rsidRPr="00812854">
        <w:rPr>
          <w:rFonts w:cstheme="majorHAnsi"/>
          <w:highlight w:val="cyan"/>
          <w:u w:val="single"/>
        </w:rPr>
        <w:t>individual, institutional, and societal</w:t>
      </w:r>
      <w:r w:rsidRPr="00812854">
        <w:rPr>
          <w:rFonts w:cstheme="majorHAnsi"/>
          <w:u w:val="single"/>
        </w:rPr>
        <w:t xml:space="preserve"> level. As such they hold the potential for extending the understanding of personal or individual experience to an </w:t>
      </w:r>
      <w:r w:rsidRPr="00812854">
        <w:rPr>
          <w:rFonts w:cstheme="majorHAnsi"/>
          <w:highlight w:val="cyan"/>
          <w:u w:val="single"/>
        </w:rPr>
        <w:t>examination</w:t>
      </w:r>
      <w:r w:rsidRPr="00812854">
        <w:rPr>
          <w:rFonts w:cstheme="majorHAnsi"/>
          <w:u w:val="single"/>
        </w:rPr>
        <w:t xml:space="preserve"> of </w:t>
      </w:r>
      <w:r w:rsidRPr="00812854">
        <w:rPr>
          <w:rFonts w:cstheme="majorHAnsi"/>
          <w:highlight w:val="cyan"/>
          <w:u w:val="single"/>
        </w:rPr>
        <w:t>how racism operates through systems of privilege</w:t>
      </w:r>
      <w:r w:rsidRPr="00812854">
        <w:rPr>
          <w:rFonts w:cstheme="majorHAnsi"/>
          <w:u w:val="single"/>
        </w:rPr>
        <w:t xml:space="preserve">. They surface contradictions that exist in our lived experiences and attest to both the history of racial discrimination as well as the ongoing existence of racism. In doing so they also provide an </w:t>
      </w:r>
      <w:r w:rsidRPr="00812854">
        <w:rPr>
          <w:rFonts w:cstheme="majorHAnsi"/>
          <w:highlight w:val="cyan"/>
          <w:u w:val="single"/>
        </w:rPr>
        <w:t>opportunity to question the status quo and privilege that underlies the majoritarian stories</w:t>
      </w:r>
      <w:r w:rsidRPr="00812854">
        <w:rPr>
          <w:rFonts w:cstheme="majorHAnsi"/>
          <w:u w:val="single"/>
        </w:rPr>
        <w:t xml:space="preserve"> when juxtaposed with the counter stories</w:t>
      </w:r>
      <w:r w:rsidRPr="00812854">
        <w:rPr>
          <w:rFonts w:cstheme="majorHAnsi"/>
          <w:sz w:val="14"/>
        </w:rPr>
        <w:t xml:space="preserve">. Of what </w:t>
      </w:r>
      <w:r w:rsidRPr="00812854">
        <w:rPr>
          <w:rStyle w:val="Emphasis"/>
          <w:rFonts w:cstheme="majorHAnsi"/>
          <w:highlight w:val="cyan"/>
        </w:rPr>
        <w:t>pedagogic</w:t>
      </w:r>
      <w:r w:rsidRPr="00812854">
        <w:rPr>
          <w:rStyle w:val="Emphasis"/>
          <w:rFonts w:cstheme="majorHAnsi"/>
        </w:rPr>
        <w:t xml:space="preserve"> </w:t>
      </w:r>
      <w:r w:rsidRPr="00812854">
        <w:rPr>
          <w:rStyle w:val="Emphasis"/>
          <w:rFonts w:cstheme="majorHAnsi"/>
          <w:highlight w:val="cyan"/>
        </w:rPr>
        <w:t>value</w:t>
      </w:r>
      <w:r w:rsidRPr="00812854">
        <w:rPr>
          <w:rStyle w:val="Emphasis"/>
          <w:rFonts w:cstheme="majorHAnsi"/>
        </w:rPr>
        <w:t xml:space="preserve">, then, are counter-stories for </w:t>
      </w:r>
      <w:r w:rsidRPr="00812854">
        <w:rPr>
          <w:rStyle w:val="Emphasis"/>
          <w:rFonts w:cstheme="majorHAnsi"/>
          <w:highlight w:val="cyan"/>
        </w:rPr>
        <w:t>challenging racist, sexist, homophobic, classist and other dominant narratives</w:t>
      </w:r>
      <w:r w:rsidRPr="00812854">
        <w:rPr>
          <w:rFonts w:cstheme="majorHAnsi"/>
          <w:sz w:val="14"/>
        </w:rPr>
        <w:t xml:space="preserve">? Because </w:t>
      </w:r>
      <w:r w:rsidRPr="00812854">
        <w:rPr>
          <w:rFonts w:cstheme="majorHAnsi"/>
          <w:u w:val="single"/>
        </w:rPr>
        <w:t xml:space="preserve">counter-narratives are grounded in racial knowledge, </w:t>
      </w:r>
      <w:r w:rsidRPr="00812854">
        <w:rPr>
          <w:rStyle w:val="Emphasis"/>
          <w:rFonts w:cstheme="majorHAnsi"/>
          <w:highlight w:val="cyan"/>
        </w:rPr>
        <w:t>crossing the epistemological boundary is both premise and objective</w:t>
      </w:r>
      <w:r w:rsidRPr="00812854">
        <w:rPr>
          <w:rFonts w:cstheme="majorHAnsi"/>
          <w:sz w:val="14"/>
        </w:rPr>
        <w:t xml:space="preserve"> for the counter narrative. However, for adult educators engaged in anti-racist work, this question has practical import given the claims made on behalf of counter-narratives within a CRT framework. The power of stories is great at an individual level. However, we hypothesize that unless narratives can connect the individual with institutional or societal levels of knowing (Scheurich and Young, 2004), their transformative power will be limited. Adult educators need to carefully manage dialogues in which counter-stories are told to ensure that they are not simply considered aberrations within an otherwise just social order and thereby viewed as interesting but marginalized discourses. An analysis of counter stories that reflect divergent </w:t>
      </w:r>
      <w:r w:rsidRPr="00812854">
        <w:rPr>
          <w:rFonts w:cstheme="majorHAnsi"/>
          <w:u w:val="single"/>
        </w:rPr>
        <w:t>world views and situations may lead to a more grounded way to discuss the racial tensions that still exist in our society and offer one way to understand how individual experiences reflect broader social pattern</w:t>
      </w:r>
      <w:r w:rsidRPr="00812854">
        <w:rPr>
          <w:rFonts w:cstheme="majorHAnsi"/>
          <w:sz w:val="14"/>
        </w:rPr>
        <w:t xml:space="preserve">s (Bell, 2003). It is our hope that with continued commitment and courage we will someday be able to tell and share stories that value all of our experiences and </w:t>
      </w:r>
      <w:r w:rsidRPr="00812854">
        <w:rPr>
          <w:rFonts w:cstheme="majorHAnsi"/>
          <w:highlight w:val="cyan"/>
          <w:u w:val="single"/>
        </w:rPr>
        <w:t>reflect a society that embraces equity, justice, and true inclusiveness.</w:t>
      </w:r>
      <w:r w:rsidRPr="00812854">
        <w:rPr>
          <w:rFonts w:cstheme="majorHAnsi"/>
          <w:u w:val="single"/>
        </w:rPr>
        <w:t xml:space="preserve"> </w:t>
      </w:r>
    </w:p>
    <w:p w14:paraId="349BBF88" w14:textId="77777777" w:rsidR="00097B92" w:rsidRPr="00812854" w:rsidRDefault="00097B92" w:rsidP="00097B92">
      <w:pPr>
        <w:rPr>
          <w:rFonts w:cstheme="majorHAnsi"/>
          <w:u w:val="single"/>
        </w:rPr>
      </w:pPr>
    </w:p>
    <w:p w14:paraId="4DE261DB" w14:textId="77777777" w:rsidR="00097B92" w:rsidRPr="00812854" w:rsidRDefault="00097B92" w:rsidP="0056186E">
      <w:pPr>
        <w:rPr>
          <w:rFonts w:cstheme="majorHAnsi"/>
          <w:sz w:val="16"/>
        </w:rPr>
      </w:pPr>
    </w:p>
    <w:p w14:paraId="656002E4" w14:textId="1A406F61" w:rsidR="00A139B0" w:rsidRPr="00812854" w:rsidRDefault="00A139B0" w:rsidP="00A139B0">
      <w:pPr>
        <w:pStyle w:val="Heading3"/>
        <w:rPr>
          <w:rFonts w:cstheme="majorHAnsi"/>
        </w:rPr>
      </w:pPr>
      <w:r w:rsidRPr="00812854">
        <w:rPr>
          <w:rFonts w:cstheme="majorHAnsi"/>
        </w:rPr>
        <w:t xml:space="preserve">Solvency </w:t>
      </w:r>
      <w:r w:rsidR="00962EAB" w:rsidRPr="00812854">
        <w:rPr>
          <w:rFonts w:cstheme="majorHAnsi"/>
        </w:rPr>
        <w:t>--</w:t>
      </w:r>
      <w:r w:rsidRPr="00812854">
        <w:rPr>
          <w:rFonts w:cstheme="majorHAnsi"/>
        </w:rPr>
        <w:t xml:space="preserve"> State Power</w:t>
      </w:r>
    </w:p>
    <w:p w14:paraId="2F5BCE54" w14:textId="77777777" w:rsidR="00A139B0" w:rsidRPr="00812854" w:rsidRDefault="00A139B0" w:rsidP="00A139B0">
      <w:pPr>
        <w:pStyle w:val="Heading4"/>
        <w:rPr>
          <w:rFonts w:cstheme="majorHAnsi"/>
        </w:rPr>
      </w:pPr>
      <w:r w:rsidRPr="00812854">
        <w:rPr>
          <w:rFonts w:cstheme="majorHAnsi"/>
        </w:rPr>
        <w:t xml:space="preserve">The alt solves – it requires society to adopt a shared understanding of law that will challenge the state </w:t>
      </w:r>
    </w:p>
    <w:p w14:paraId="70073CC3" w14:textId="77777777" w:rsidR="00A139B0" w:rsidRPr="00812854" w:rsidRDefault="00A139B0" w:rsidP="00A139B0">
      <w:pPr>
        <w:rPr>
          <w:rFonts w:cstheme="majorHAnsi"/>
        </w:rPr>
      </w:pPr>
      <w:r w:rsidRPr="00812854">
        <w:rPr>
          <w:rStyle w:val="Style13ptBold"/>
          <w:rFonts w:cstheme="majorHAnsi"/>
        </w:rPr>
        <w:t>Delgado 89</w:t>
      </w:r>
      <w:r w:rsidRPr="00812854">
        <w:rPr>
          <w:rFonts w:cstheme="majorHAnsi"/>
        </w:rPr>
        <w:t xml:space="preserve"> [Richard Delgado teaches civil rights and critical race theory at University of Alabama School of Law. “Storytelling for Oppositionists and Others: A Plea for Narrative,” Michigan Law Review, August 1989, Vol. 87, No. 8, </w:t>
      </w:r>
      <w:hyperlink r:id="rId52" w:history="1">
        <w:r w:rsidRPr="00812854">
          <w:rPr>
            <w:rStyle w:val="Hyperlink"/>
            <w:rFonts w:cstheme="majorHAnsi"/>
          </w:rPr>
          <w:t>https://repository.law.umich.edu/mlr/vol87/iss8/10/</w:t>
        </w:r>
      </w:hyperlink>
      <w:r w:rsidRPr="00812854">
        <w:rPr>
          <w:rFonts w:cstheme="majorHAnsi"/>
        </w:rPr>
        <w:t>]//SL</w:t>
      </w:r>
    </w:p>
    <w:p w14:paraId="60B2F348" w14:textId="77777777" w:rsidR="00A139B0" w:rsidRPr="00812854" w:rsidRDefault="00A139B0" w:rsidP="00A139B0">
      <w:pPr>
        <w:rPr>
          <w:rFonts w:cstheme="majorHAnsi"/>
        </w:rPr>
      </w:pPr>
    </w:p>
    <w:p w14:paraId="4C2C0778" w14:textId="77777777" w:rsidR="00A139B0" w:rsidRPr="00812854" w:rsidRDefault="00A139B0" w:rsidP="00A139B0">
      <w:pPr>
        <w:rPr>
          <w:rStyle w:val="StyleUnderline"/>
          <w:rFonts w:cstheme="majorHAnsi"/>
        </w:rPr>
      </w:pPr>
      <w:r w:rsidRPr="00812854">
        <w:rPr>
          <w:rStyle w:val="StyleUnderline"/>
          <w:rFonts w:cstheme="majorHAnsi"/>
          <w:highlight w:val="cyan"/>
        </w:rPr>
        <w:t xml:space="preserve">Stories, parables, chronicles, and narratives are powerful means for </w:t>
      </w:r>
      <w:r w:rsidRPr="00812854">
        <w:rPr>
          <w:rStyle w:val="Emphasis"/>
          <w:rFonts w:cstheme="majorHAnsi"/>
          <w:highlight w:val="cyan"/>
        </w:rPr>
        <w:t>destroying mindset</w:t>
      </w:r>
      <w:r w:rsidRPr="00812854">
        <w:rPr>
          <w:rStyle w:val="StyleUnderline"/>
          <w:rFonts w:cstheme="majorHAnsi"/>
        </w:rPr>
        <w:t xml:space="preserve"> - the bundle of presuppositions, received wisdoms, and shared understandings against a background of which legal and political discourse takes place.</w:t>
      </w:r>
      <w:r w:rsidRPr="00812854">
        <w:rPr>
          <w:rFonts w:cstheme="majorHAnsi"/>
          <w:sz w:val="16"/>
        </w:rPr>
        <w:t xml:space="preserve"> 12 These matters are rarely focused on. They are like eyeglasses we have worn a long time. They are nearly invisible; </w:t>
      </w:r>
      <w:r w:rsidRPr="00812854">
        <w:rPr>
          <w:rStyle w:val="StyleUnderline"/>
          <w:rFonts w:cstheme="majorHAnsi"/>
        </w:rPr>
        <w:t>we use them to scan and interpret the world and only rarely examine them for themselves.</w:t>
      </w:r>
      <w:r w:rsidRPr="00812854">
        <w:rPr>
          <w:rFonts w:cstheme="majorHAnsi"/>
          <w:sz w:val="16"/>
        </w:rPr>
        <w:t xml:space="preserve"> 13 Ideology - the received wisdom - makes current social arrangements seem fair and natural. Those in power sleep well at night - their conduct does not seem to them like oppression. 14 </w:t>
      </w:r>
      <w:r w:rsidRPr="00812854">
        <w:rPr>
          <w:rStyle w:val="Emphasis"/>
          <w:rFonts w:cstheme="majorHAnsi"/>
        </w:rPr>
        <w:t>The cure is storytelling</w:t>
      </w:r>
      <w:r w:rsidRPr="00812854">
        <w:rPr>
          <w:rStyle w:val="StyleUnderline"/>
          <w:rFonts w:cstheme="majorHAnsi"/>
        </w:rPr>
        <w:t xml:space="preserve"> (or as I shall sometimes call it, counterstorytelling</w:t>
      </w:r>
      <w:r w:rsidRPr="00812854">
        <w:rPr>
          <w:rFonts w:cstheme="majorHAnsi"/>
          <w:sz w:val="16"/>
        </w:rPr>
        <w:t xml:space="preserve">). As Derrick Bell, Bruno Bettelheim, and others show, </w:t>
      </w:r>
      <w:r w:rsidRPr="00812854">
        <w:rPr>
          <w:rStyle w:val="Emphasis"/>
          <w:rFonts w:cstheme="majorHAnsi"/>
          <w:highlight w:val="cyan"/>
        </w:rPr>
        <w:t>stories can shatter complacency</w:t>
      </w:r>
      <w:r w:rsidRPr="00812854">
        <w:rPr>
          <w:rStyle w:val="StyleUnderline"/>
          <w:rFonts w:cstheme="majorHAnsi"/>
          <w:highlight w:val="cyan"/>
        </w:rPr>
        <w:t xml:space="preserve"> </w:t>
      </w:r>
      <w:r w:rsidRPr="00812854">
        <w:rPr>
          <w:rStyle w:val="Emphasis"/>
          <w:rFonts w:cstheme="majorHAnsi"/>
          <w:highlight w:val="cyan"/>
        </w:rPr>
        <w:t>and challenge the s</w:t>
      </w:r>
      <w:r w:rsidRPr="00812854">
        <w:rPr>
          <w:rStyle w:val="Emphasis"/>
          <w:rFonts w:cstheme="majorHAnsi"/>
        </w:rPr>
        <w:t xml:space="preserve">tatus </w:t>
      </w:r>
      <w:r w:rsidRPr="00812854">
        <w:rPr>
          <w:rStyle w:val="Emphasis"/>
          <w:rFonts w:cstheme="majorHAnsi"/>
          <w:highlight w:val="cyan"/>
        </w:rPr>
        <w:t>quo</w:t>
      </w:r>
      <w:r w:rsidRPr="00812854">
        <w:rPr>
          <w:rStyle w:val="StyleUnderline"/>
          <w:rFonts w:cstheme="majorHAnsi"/>
        </w:rPr>
        <w:t>.</w:t>
      </w:r>
      <w:r w:rsidRPr="00812854">
        <w:rPr>
          <w:rFonts w:cstheme="majorHAnsi"/>
          <w:sz w:val="16"/>
        </w:rPr>
        <w:t xml:space="preserve"> 15 </w:t>
      </w:r>
      <w:r w:rsidRPr="00812854">
        <w:rPr>
          <w:rStyle w:val="StyleUnderline"/>
          <w:rFonts w:cstheme="majorHAnsi"/>
        </w:rPr>
        <w:t>Stories told by underdogs are frequently ironic or satiric</w:t>
      </w:r>
      <w:r w:rsidRPr="00812854">
        <w:rPr>
          <w:rFonts w:cstheme="majorHAnsi"/>
          <w:sz w:val="16"/>
        </w:rPr>
        <w:t xml:space="preserve">; 16 a root word for "humor" is humus - bringing low, down to earth.17 Along with the tradition of storytelling in black culture18 there exists the Spanish tradition of the picaresque novel or story, which tells of humble folk piquing the pompous or powerful and bringing them down to more human levels. 19 </w:t>
      </w:r>
      <w:r w:rsidRPr="00812854">
        <w:rPr>
          <w:rStyle w:val="StyleUnderline"/>
          <w:rFonts w:cstheme="majorHAnsi"/>
        </w:rPr>
        <w:t xml:space="preserve">Most who write about storytelling focus on its community-building functions: </w:t>
      </w:r>
      <w:r w:rsidRPr="00812854">
        <w:rPr>
          <w:rStyle w:val="StyleUnderline"/>
          <w:rFonts w:cstheme="majorHAnsi"/>
          <w:highlight w:val="cyan"/>
        </w:rPr>
        <w:t>stories build consensus, a common culture of shared understandings</w:t>
      </w:r>
      <w:r w:rsidRPr="00812854">
        <w:rPr>
          <w:rStyle w:val="StyleUnderline"/>
          <w:rFonts w:cstheme="majorHAnsi"/>
        </w:rPr>
        <w:t xml:space="preserve">, and deeper, more vital </w:t>
      </w:r>
      <w:proofErr w:type="gramStart"/>
      <w:r w:rsidRPr="00812854">
        <w:rPr>
          <w:rStyle w:val="StyleUnderline"/>
          <w:rFonts w:cstheme="majorHAnsi"/>
        </w:rPr>
        <w:t>ethics.</w:t>
      </w:r>
      <w:proofErr w:type="gramEnd"/>
      <w:r w:rsidRPr="00812854">
        <w:rPr>
          <w:rStyle w:val="StyleUnderline"/>
          <w:rFonts w:cstheme="majorHAnsi"/>
        </w:rPr>
        <w:t xml:space="preserve"> </w:t>
      </w:r>
      <w:r w:rsidRPr="00812854">
        <w:rPr>
          <w:rStyle w:val="StyleUnderline"/>
          <w:rFonts w:cstheme="majorHAnsi"/>
          <w:highlight w:val="cyan"/>
        </w:rPr>
        <w:t>Counterstories</w:t>
      </w:r>
      <w:r w:rsidRPr="00812854">
        <w:rPr>
          <w:rStyle w:val="StyleUnderline"/>
          <w:rFonts w:cstheme="majorHAnsi"/>
        </w:rPr>
        <w:t xml:space="preserve">, which challenge the received wisdom, do that as well. They </w:t>
      </w:r>
      <w:r w:rsidRPr="00812854">
        <w:rPr>
          <w:rStyle w:val="StyleUnderline"/>
          <w:rFonts w:cstheme="majorHAnsi"/>
          <w:highlight w:val="cyan"/>
        </w:rPr>
        <w:t>can open</w:t>
      </w:r>
      <w:r w:rsidRPr="00812854">
        <w:rPr>
          <w:rStyle w:val="StyleUnderline"/>
          <w:rFonts w:cstheme="majorHAnsi"/>
        </w:rPr>
        <w:t xml:space="preserve"> </w:t>
      </w:r>
      <w:r w:rsidRPr="00812854">
        <w:rPr>
          <w:rStyle w:val="StyleUnderline"/>
          <w:rFonts w:cstheme="majorHAnsi"/>
          <w:highlight w:val="cyan"/>
        </w:rPr>
        <w:t>new</w:t>
      </w:r>
      <w:r w:rsidRPr="00812854">
        <w:rPr>
          <w:rStyle w:val="StyleUnderline"/>
          <w:rFonts w:cstheme="majorHAnsi"/>
        </w:rPr>
        <w:t xml:space="preserve"> windows into </w:t>
      </w:r>
      <w:r w:rsidRPr="00812854">
        <w:rPr>
          <w:rStyle w:val="StyleUnderline"/>
          <w:rFonts w:cstheme="majorHAnsi"/>
          <w:highlight w:val="cyan"/>
        </w:rPr>
        <w:t>reality</w:t>
      </w:r>
      <w:r w:rsidRPr="00812854">
        <w:rPr>
          <w:rStyle w:val="StyleUnderline"/>
          <w:rFonts w:cstheme="majorHAnsi"/>
        </w:rPr>
        <w:t xml:space="preserve">, showing us that there are possibilities for life other than the ones we live. They enrich imagination and teach that by combining elements from the story and current reality, </w:t>
      </w:r>
      <w:r w:rsidRPr="00812854">
        <w:rPr>
          <w:rStyle w:val="Emphasis"/>
          <w:rFonts w:cstheme="majorHAnsi"/>
        </w:rPr>
        <w:t>we may construct a new world richer</w:t>
      </w:r>
      <w:r w:rsidRPr="00812854">
        <w:rPr>
          <w:rStyle w:val="StyleUnderline"/>
          <w:rFonts w:cstheme="majorHAnsi"/>
        </w:rPr>
        <w:t xml:space="preserve"> than either alone.</w:t>
      </w:r>
      <w:r w:rsidRPr="00812854">
        <w:rPr>
          <w:rFonts w:cstheme="majorHAnsi"/>
          <w:sz w:val="16"/>
        </w:rPr>
        <w:t xml:space="preserve"> 2° </w:t>
      </w:r>
      <w:r w:rsidRPr="00812854">
        <w:rPr>
          <w:rStyle w:val="StyleUnderline"/>
          <w:rFonts w:cstheme="majorHAnsi"/>
          <w:highlight w:val="cyan"/>
        </w:rPr>
        <w:t xml:space="preserve">Counterstories can quicken and </w:t>
      </w:r>
      <w:r w:rsidRPr="00812854">
        <w:rPr>
          <w:rStyle w:val="Emphasis"/>
          <w:rFonts w:cstheme="majorHAnsi"/>
          <w:highlight w:val="cyan"/>
        </w:rPr>
        <w:t>engage conscience</w:t>
      </w:r>
      <w:r w:rsidRPr="00812854">
        <w:rPr>
          <w:rStyle w:val="StyleUnderline"/>
          <w:rFonts w:cstheme="majorHAnsi"/>
        </w:rPr>
        <w:t xml:space="preserve">. Their graphic quality can </w:t>
      </w:r>
      <w:r w:rsidRPr="00812854">
        <w:rPr>
          <w:rStyle w:val="Emphasis"/>
          <w:rFonts w:cstheme="majorHAnsi"/>
        </w:rPr>
        <w:t>stir imagination</w:t>
      </w:r>
      <w:r w:rsidRPr="00812854">
        <w:rPr>
          <w:rStyle w:val="StyleUnderline"/>
          <w:rFonts w:cstheme="majorHAnsi"/>
        </w:rPr>
        <w:t xml:space="preserve"> in ways in which more conventional discourse cannot.</w:t>
      </w:r>
      <w:r w:rsidRPr="00812854">
        <w:rPr>
          <w:rFonts w:cstheme="majorHAnsi"/>
          <w:sz w:val="16"/>
        </w:rPr>
        <w:t xml:space="preserve">2 I But </w:t>
      </w:r>
      <w:r w:rsidRPr="00812854">
        <w:rPr>
          <w:rStyle w:val="StyleUnderline"/>
          <w:rFonts w:cstheme="majorHAnsi"/>
        </w:rPr>
        <w:t>stories</w:t>
      </w:r>
      <w:r w:rsidRPr="00812854">
        <w:rPr>
          <w:rFonts w:cstheme="majorHAnsi"/>
          <w:sz w:val="16"/>
        </w:rPr>
        <w:t xml:space="preserve"> and counterstories can serve an equally important destructive function. They</w:t>
      </w:r>
      <w:r w:rsidRPr="00812854">
        <w:rPr>
          <w:rStyle w:val="StyleUnderline"/>
          <w:rFonts w:cstheme="majorHAnsi"/>
        </w:rPr>
        <w:t xml:space="preserve"> can show that what we believe is ridiculous, self-serving, or cruel. </w:t>
      </w:r>
      <w:r w:rsidRPr="00812854">
        <w:rPr>
          <w:rStyle w:val="StyleUnderline"/>
          <w:rFonts w:cstheme="majorHAnsi"/>
          <w:highlight w:val="cyan"/>
        </w:rPr>
        <w:t xml:space="preserve">They can show us </w:t>
      </w:r>
      <w:r w:rsidRPr="00812854">
        <w:rPr>
          <w:rStyle w:val="Emphasis"/>
          <w:rFonts w:cstheme="majorHAnsi"/>
          <w:highlight w:val="cyan"/>
        </w:rPr>
        <w:t>the way out of the trap of unjustified exclusion</w:t>
      </w:r>
      <w:r w:rsidRPr="00812854">
        <w:rPr>
          <w:rStyle w:val="StyleUnderline"/>
          <w:rFonts w:cstheme="majorHAnsi"/>
          <w:highlight w:val="cyan"/>
        </w:rPr>
        <w:t xml:space="preserve">. They can help us understand </w:t>
      </w:r>
      <w:r w:rsidRPr="00812854">
        <w:rPr>
          <w:rStyle w:val="Emphasis"/>
          <w:rFonts w:cstheme="majorHAnsi"/>
          <w:highlight w:val="cyan"/>
        </w:rPr>
        <w:t>when it is time to reallocate power.</w:t>
      </w:r>
      <w:r w:rsidRPr="00812854">
        <w:rPr>
          <w:rStyle w:val="Emphasis"/>
          <w:rFonts w:cstheme="majorHAnsi"/>
        </w:rPr>
        <w:t xml:space="preserve"> </w:t>
      </w:r>
      <w:r w:rsidRPr="00812854">
        <w:rPr>
          <w:rStyle w:val="StyleUnderline"/>
          <w:rFonts w:cstheme="majorHAnsi"/>
        </w:rPr>
        <w:t>They are the other half-the destructive half- of the creative dialectic.</w:t>
      </w:r>
      <w:r w:rsidRPr="00812854">
        <w:rPr>
          <w:rFonts w:cstheme="majorHAnsi"/>
          <w:sz w:val="16"/>
        </w:rPr>
        <w:t xml:space="preserve"> Stories and counterstories, to be effective, must be or must appear to be noncoercive. </w:t>
      </w:r>
      <w:r w:rsidRPr="00812854">
        <w:rPr>
          <w:rStyle w:val="Emphasis"/>
          <w:rFonts w:cstheme="majorHAnsi"/>
          <w:highlight w:val="cyan"/>
        </w:rPr>
        <w:t>They invite the reader to suspend judgment</w:t>
      </w:r>
      <w:r w:rsidRPr="00812854">
        <w:rPr>
          <w:rFonts w:cstheme="majorHAnsi"/>
          <w:sz w:val="16"/>
        </w:rPr>
        <w:t xml:space="preserve">, listen for their point or message, and then decide what measure of truth they contain. 22 </w:t>
      </w:r>
      <w:r w:rsidRPr="00812854">
        <w:rPr>
          <w:rStyle w:val="StyleUnderline"/>
          <w:rFonts w:cstheme="majorHAnsi"/>
        </w:rPr>
        <w:t xml:space="preserve">They are insinuative, not frontal; they offer a respite from the linear, coercive discourse that characterizes much legal writing. </w:t>
      </w:r>
    </w:p>
    <w:p w14:paraId="40B6E5C6" w14:textId="77777777" w:rsidR="00E26C5C" w:rsidRPr="00812854" w:rsidRDefault="00E26C5C" w:rsidP="00E26C5C">
      <w:pPr>
        <w:pStyle w:val="Heading3"/>
        <w:rPr>
          <w:rFonts w:cstheme="majorHAnsi"/>
        </w:rPr>
      </w:pPr>
      <w:r w:rsidRPr="00812854">
        <w:rPr>
          <w:rFonts w:cstheme="majorHAnsi"/>
        </w:rPr>
        <w:t>Solvency -- Stop and frisk</w:t>
      </w:r>
    </w:p>
    <w:p w14:paraId="4399AE01" w14:textId="77777777" w:rsidR="00E26C5C" w:rsidRPr="00812854" w:rsidRDefault="00E26C5C" w:rsidP="00E26C5C">
      <w:pPr>
        <w:pStyle w:val="Heading4"/>
        <w:rPr>
          <w:rFonts w:cstheme="majorHAnsi"/>
        </w:rPr>
      </w:pPr>
      <w:r w:rsidRPr="00812854">
        <w:rPr>
          <w:rFonts w:cstheme="majorHAnsi"/>
        </w:rPr>
        <w:t xml:space="preserve">Stop and frisk narratives prove that counterstories can serve as an attack on racial bias </w:t>
      </w:r>
    </w:p>
    <w:p w14:paraId="79B5245E" w14:textId="77777777" w:rsidR="00E26C5C" w:rsidRPr="00812854" w:rsidRDefault="00E26C5C" w:rsidP="00E26C5C">
      <w:pPr>
        <w:rPr>
          <w:rFonts w:cstheme="majorHAnsi"/>
        </w:rPr>
      </w:pPr>
      <w:r w:rsidRPr="00812854">
        <w:rPr>
          <w:rStyle w:val="Style13ptBold"/>
          <w:rFonts w:cstheme="majorHAnsi"/>
        </w:rPr>
        <w:t>Futrell 15</w:t>
      </w:r>
      <w:r w:rsidRPr="00812854">
        <w:rPr>
          <w:rFonts w:cstheme="majorHAnsi"/>
        </w:rPr>
        <w:t xml:space="preserve"> [Nicole Smith Futrell is an Associate Professor and Supervising Attorney in the Criminal Defense Clinic. “Vulnerable, Not Voiceless: Outsider Narrative in Advocacy </w:t>
      </w:r>
      <w:proofErr w:type="gramStart"/>
      <w:r w:rsidRPr="00812854">
        <w:rPr>
          <w:rFonts w:cstheme="majorHAnsi"/>
        </w:rPr>
        <w:t>Against</w:t>
      </w:r>
      <w:proofErr w:type="gramEnd"/>
      <w:r w:rsidRPr="00812854">
        <w:rPr>
          <w:rFonts w:cstheme="majorHAnsi"/>
        </w:rPr>
        <w:t xml:space="preserve"> Discriminatory Policing,” North Carolina law Review, 6-1-2015, </w:t>
      </w:r>
      <w:hyperlink r:id="rId53" w:history="1">
        <w:r w:rsidRPr="00812854">
          <w:rPr>
            <w:rStyle w:val="Hyperlink"/>
            <w:rFonts w:cstheme="majorHAnsi"/>
          </w:rPr>
          <w:t>https://scholarship.law.unc.edu/cgi/viewcontent.cgi?article=4795&amp;context=nclr</w:t>
        </w:r>
      </w:hyperlink>
      <w:r w:rsidRPr="00812854">
        <w:rPr>
          <w:rFonts w:cstheme="majorHAnsi"/>
        </w:rPr>
        <w:t>] //SL</w:t>
      </w:r>
    </w:p>
    <w:p w14:paraId="35411958" w14:textId="77777777" w:rsidR="00E26C5C" w:rsidRPr="00812854" w:rsidRDefault="00E26C5C" w:rsidP="00E26C5C">
      <w:pPr>
        <w:rPr>
          <w:rFonts w:cstheme="majorHAnsi"/>
          <w:u w:val="single"/>
        </w:rPr>
      </w:pPr>
      <w:r w:rsidRPr="00812854">
        <w:rPr>
          <w:rStyle w:val="StyleUnderline"/>
          <w:rFonts w:cstheme="majorHAnsi"/>
          <w:highlight w:val="cyan"/>
        </w:rPr>
        <w:t>The stop and frisk selections</w:t>
      </w:r>
      <w:r w:rsidRPr="00812854">
        <w:rPr>
          <w:rStyle w:val="StyleUnderline"/>
          <w:rFonts w:cstheme="majorHAnsi"/>
        </w:rPr>
        <w:t xml:space="preserve"> </w:t>
      </w:r>
      <w:r w:rsidRPr="00812854">
        <w:rPr>
          <w:rStyle w:val="StyleUnderline"/>
          <w:rFonts w:cstheme="majorHAnsi"/>
          <w:highlight w:val="cyan"/>
        </w:rPr>
        <w:t>demonstrate</w:t>
      </w:r>
      <w:r w:rsidRPr="00812854">
        <w:rPr>
          <w:rStyle w:val="StyleUnderline"/>
          <w:rFonts w:cstheme="majorHAnsi"/>
        </w:rPr>
        <w:t xml:space="preserve"> </w:t>
      </w:r>
      <w:r w:rsidRPr="00812854">
        <w:rPr>
          <w:rStyle w:val="StyleUnderline"/>
          <w:rFonts w:cstheme="majorHAnsi"/>
          <w:highlight w:val="cyan"/>
        </w:rPr>
        <w:t>how</w:t>
      </w:r>
      <w:r w:rsidRPr="00812854">
        <w:rPr>
          <w:rStyle w:val="StyleUnderline"/>
          <w:rFonts w:cstheme="majorHAnsi"/>
        </w:rPr>
        <w:t xml:space="preserve"> </w:t>
      </w:r>
      <w:r w:rsidRPr="00812854">
        <w:rPr>
          <w:rStyle w:val="StyleUnderline"/>
          <w:rFonts w:cstheme="majorHAnsi"/>
          <w:highlight w:val="cyan"/>
        </w:rPr>
        <w:t>outsider narratives are effective</w:t>
      </w:r>
      <w:r w:rsidRPr="00812854">
        <w:rPr>
          <w:rStyle w:val="StyleUnderline"/>
          <w:rFonts w:cstheme="majorHAnsi"/>
        </w:rPr>
        <w:t xml:space="preserve"> </w:t>
      </w:r>
      <w:r w:rsidRPr="00812854">
        <w:rPr>
          <w:rStyle w:val="StyleUnderline"/>
          <w:rFonts w:cstheme="majorHAnsi"/>
          <w:highlight w:val="cyan"/>
        </w:rPr>
        <w:t xml:space="preserve">in exposing </w:t>
      </w:r>
      <w:r w:rsidRPr="00812854">
        <w:rPr>
          <w:rStyle w:val="StyleUnderline"/>
          <w:rFonts w:cstheme="majorHAnsi"/>
        </w:rPr>
        <w:t xml:space="preserve">the </w:t>
      </w:r>
      <w:r w:rsidRPr="00812854">
        <w:rPr>
          <w:rStyle w:val="StyleUnderline"/>
          <w:rFonts w:cstheme="majorHAnsi"/>
          <w:highlight w:val="cyan"/>
        </w:rPr>
        <w:t>racialized assumptions</w:t>
      </w:r>
      <w:r w:rsidRPr="00812854">
        <w:rPr>
          <w:rStyle w:val="StyleUnderline"/>
          <w:rFonts w:cstheme="majorHAnsi"/>
        </w:rPr>
        <w:t xml:space="preserve"> beneath the surface of aggressive policing policies and practices. The narratives from the Floyd trial testimony reveal that both Mr. Downs and Mr. McDonald were men near their homes </w:t>
      </w:r>
      <w:r w:rsidRPr="00812854">
        <w:rPr>
          <w:rStyle w:val="Emphasis"/>
          <w:rFonts w:cstheme="majorHAnsi"/>
        </w:rPr>
        <w:t>engaging in nonthreatening behaviors that were nonetheless regarded with suspicion by the police.</w:t>
      </w:r>
      <w:r w:rsidRPr="00812854">
        <w:rPr>
          <w:rFonts w:cstheme="majorHAnsi"/>
          <w:sz w:val="16"/>
        </w:rPr>
        <w:t xml:space="preserve"> 133 </w:t>
      </w:r>
      <w:r w:rsidRPr="00812854">
        <w:rPr>
          <w:rStyle w:val="StyleUnderline"/>
          <w:rFonts w:cstheme="majorHAnsi"/>
        </w:rPr>
        <w:t>Mr. Downs, a Black man, was standing near a fence speaking on a cellphone</w:t>
      </w:r>
      <w:r w:rsidRPr="00812854">
        <w:rPr>
          <w:rFonts w:cstheme="majorHAnsi"/>
          <w:sz w:val="16"/>
        </w:rPr>
        <w:t xml:space="preserve">.134 </w:t>
      </w:r>
      <w:r w:rsidRPr="00812854">
        <w:rPr>
          <w:rStyle w:val="StyleUnderline"/>
          <w:rFonts w:cstheme="majorHAnsi"/>
        </w:rPr>
        <w:t>The police aggressively searched him and presumed him to be in possession of marijuana</w:t>
      </w:r>
      <w:r w:rsidRPr="00812854">
        <w:rPr>
          <w:rFonts w:cstheme="majorHAnsi"/>
          <w:sz w:val="16"/>
        </w:rPr>
        <w:t xml:space="preserve"> despite the lack of any odor or other indication of marijuana.135 Mr. </w:t>
      </w:r>
      <w:r w:rsidRPr="00812854">
        <w:rPr>
          <w:rStyle w:val="StyleUnderline"/>
          <w:rFonts w:cstheme="majorHAnsi"/>
        </w:rPr>
        <w:t>McDonald was crossing the street in order to return to his apartment when he was stopped and searched</w:t>
      </w:r>
      <w:r w:rsidRPr="00812854">
        <w:rPr>
          <w:rFonts w:cstheme="majorHAnsi"/>
          <w:sz w:val="16"/>
        </w:rPr>
        <w:t xml:space="preserve">.136 He describes himself as the only person searched on the street despite the presence of people of other races walking on the block.137 </w:t>
      </w:r>
      <w:r w:rsidRPr="00812854">
        <w:rPr>
          <w:rStyle w:val="Emphasis"/>
          <w:rFonts w:cstheme="majorHAnsi"/>
          <w:highlight w:val="cyan"/>
        </w:rPr>
        <w:t>The media narratives of Mr. Brehon and Mr. Cruz</w:t>
      </w:r>
      <w:r w:rsidRPr="00812854">
        <w:rPr>
          <w:rStyle w:val="Emphasis"/>
          <w:rFonts w:cstheme="majorHAnsi"/>
        </w:rPr>
        <w:t xml:space="preserve"> also </w:t>
      </w:r>
      <w:r w:rsidRPr="00812854">
        <w:rPr>
          <w:rStyle w:val="Emphasis"/>
          <w:rFonts w:cstheme="majorHAnsi"/>
          <w:highlight w:val="cyan"/>
        </w:rPr>
        <w:t>reveal how racialized assumptions operated behind their</w:t>
      </w:r>
      <w:r w:rsidRPr="00812854">
        <w:rPr>
          <w:rStyle w:val="Emphasis"/>
          <w:rFonts w:cstheme="majorHAnsi"/>
        </w:rPr>
        <w:t xml:space="preserve"> </w:t>
      </w:r>
      <w:r w:rsidRPr="00812854">
        <w:rPr>
          <w:rStyle w:val="Emphasis"/>
          <w:rFonts w:cstheme="majorHAnsi"/>
          <w:highlight w:val="cyan"/>
        </w:rPr>
        <w:t>stops.</w:t>
      </w:r>
      <w:r w:rsidRPr="00812854">
        <w:rPr>
          <w:rFonts w:cstheme="majorHAnsi"/>
          <w:sz w:val="16"/>
        </w:rPr>
        <w:t xml:space="preserve">138 </w:t>
      </w:r>
      <w:r w:rsidRPr="00812854">
        <w:rPr>
          <w:rStyle w:val="StyleUnderline"/>
          <w:rFonts w:cstheme="majorHAnsi"/>
        </w:rPr>
        <w:t>In Mr. Brehon’s narrative, this assumption comes through in his discussion of how his race and his youth alone were enough to ensure that he “</w:t>
      </w:r>
      <w:r w:rsidRPr="00812854">
        <w:rPr>
          <w:rStyle w:val="Emphasis"/>
          <w:rFonts w:cstheme="majorHAnsi"/>
        </w:rPr>
        <w:t>fit[s] the description</w:t>
      </w:r>
      <w:r w:rsidRPr="00812854">
        <w:rPr>
          <w:rStyle w:val="StyleUnderline"/>
          <w:rFonts w:cstheme="majorHAnsi"/>
        </w:rPr>
        <w:t>.”</w:t>
      </w:r>
      <w:r w:rsidRPr="00812854">
        <w:rPr>
          <w:rFonts w:cstheme="majorHAnsi"/>
          <w:sz w:val="16"/>
        </w:rPr>
        <w:t xml:space="preserve">139 </w:t>
      </w:r>
      <w:r w:rsidRPr="00812854">
        <w:rPr>
          <w:rStyle w:val="StyleUnderline"/>
          <w:rFonts w:cstheme="majorHAnsi"/>
          <w:highlight w:val="cyan"/>
        </w:rPr>
        <w:t>Mr. Cruz’s narrative</w:t>
      </w:r>
      <w:r w:rsidRPr="00812854">
        <w:rPr>
          <w:rFonts w:cstheme="majorHAnsi"/>
          <w:sz w:val="16"/>
        </w:rPr>
        <w:t xml:space="preserve">, in which the police call him “a mutt,” </w:t>
      </w:r>
      <w:r w:rsidRPr="00812854">
        <w:rPr>
          <w:rStyle w:val="StyleUnderline"/>
          <w:rFonts w:cstheme="majorHAnsi"/>
          <w:highlight w:val="cyan"/>
        </w:rPr>
        <w:t>presents</w:t>
      </w:r>
      <w:r w:rsidRPr="00812854">
        <w:rPr>
          <w:rStyle w:val="StyleUnderline"/>
          <w:rFonts w:cstheme="majorHAnsi"/>
        </w:rPr>
        <w:t xml:space="preserve"> a much </w:t>
      </w:r>
      <w:r w:rsidRPr="00812854">
        <w:rPr>
          <w:rStyle w:val="StyleUnderline"/>
          <w:rFonts w:cstheme="majorHAnsi"/>
          <w:highlight w:val="cyan"/>
        </w:rPr>
        <w:t>starker</w:t>
      </w:r>
      <w:r w:rsidRPr="00812854">
        <w:rPr>
          <w:rStyle w:val="StyleUnderline"/>
          <w:rFonts w:cstheme="majorHAnsi"/>
        </w:rPr>
        <w:t xml:space="preserve"> </w:t>
      </w:r>
      <w:r w:rsidRPr="00812854">
        <w:rPr>
          <w:rStyle w:val="StyleUnderline"/>
          <w:rFonts w:cstheme="majorHAnsi"/>
          <w:highlight w:val="cyan"/>
        </w:rPr>
        <w:t>example</w:t>
      </w:r>
      <w:r w:rsidRPr="00812854">
        <w:rPr>
          <w:rStyle w:val="StyleUnderline"/>
          <w:rFonts w:cstheme="majorHAnsi"/>
        </w:rPr>
        <w:t xml:space="preserve"> </w:t>
      </w:r>
      <w:r w:rsidRPr="00812854">
        <w:rPr>
          <w:rStyle w:val="StyleUnderline"/>
          <w:rFonts w:cstheme="majorHAnsi"/>
          <w:highlight w:val="cyan"/>
        </w:rPr>
        <w:t xml:space="preserve">of how </w:t>
      </w:r>
      <w:r w:rsidRPr="00812854">
        <w:rPr>
          <w:rStyle w:val="Emphasis"/>
          <w:rFonts w:cstheme="majorHAnsi"/>
          <w:highlight w:val="cyan"/>
        </w:rPr>
        <w:t xml:space="preserve">narrative can expose </w:t>
      </w:r>
      <w:r w:rsidRPr="00812854">
        <w:rPr>
          <w:rStyle w:val="Emphasis"/>
          <w:rFonts w:cstheme="majorHAnsi"/>
        </w:rPr>
        <w:t xml:space="preserve">the </w:t>
      </w:r>
      <w:r w:rsidRPr="00812854">
        <w:rPr>
          <w:rStyle w:val="Emphasis"/>
          <w:rFonts w:cstheme="majorHAnsi"/>
          <w:highlight w:val="cyan"/>
        </w:rPr>
        <w:t>racial bias</w:t>
      </w:r>
      <w:r w:rsidRPr="00812854">
        <w:rPr>
          <w:rStyle w:val="StyleUnderline"/>
          <w:rFonts w:cstheme="majorHAnsi"/>
        </w:rPr>
        <w:t xml:space="preserve"> present in these interactions</w:t>
      </w:r>
      <w:r w:rsidRPr="00812854">
        <w:rPr>
          <w:rFonts w:cstheme="majorHAnsi"/>
          <w:sz w:val="16"/>
        </w:rPr>
        <w:t xml:space="preserve">.140 Yet, </w:t>
      </w:r>
      <w:r w:rsidRPr="00812854">
        <w:rPr>
          <w:rStyle w:val="Emphasis"/>
          <w:rFonts w:cstheme="majorHAnsi"/>
          <w:highlight w:val="cyan"/>
        </w:rPr>
        <w:t>each</w:t>
      </w:r>
      <w:r w:rsidRPr="00812854">
        <w:rPr>
          <w:rStyle w:val="Emphasis"/>
          <w:rFonts w:cstheme="majorHAnsi"/>
        </w:rPr>
        <w:t xml:space="preserve"> of the </w:t>
      </w:r>
      <w:r w:rsidRPr="00812854">
        <w:rPr>
          <w:rStyle w:val="Emphasis"/>
          <w:rFonts w:cstheme="majorHAnsi"/>
          <w:highlight w:val="cyan"/>
        </w:rPr>
        <w:t>narrative</w:t>
      </w:r>
      <w:r w:rsidRPr="00812854">
        <w:rPr>
          <w:rStyle w:val="Emphasis"/>
          <w:rFonts w:cstheme="majorHAnsi"/>
        </w:rPr>
        <w:t xml:space="preserve">s presented also </w:t>
      </w:r>
      <w:r w:rsidRPr="00812854">
        <w:rPr>
          <w:rStyle w:val="Emphasis"/>
          <w:rFonts w:cstheme="majorHAnsi"/>
          <w:highlight w:val="cyan"/>
        </w:rPr>
        <w:t>serves as a counterstory</w:t>
      </w:r>
      <w:r w:rsidRPr="00812854">
        <w:rPr>
          <w:rStyle w:val="Emphasis"/>
          <w:rFonts w:cstheme="majorHAnsi"/>
        </w:rPr>
        <w:t xml:space="preserve"> </w:t>
      </w:r>
      <w:r w:rsidRPr="00812854">
        <w:rPr>
          <w:rStyle w:val="Emphasis"/>
          <w:rFonts w:cstheme="majorHAnsi"/>
          <w:highlight w:val="cyan"/>
        </w:rPr>
        <w:t>to</w:t>
      </w:r>
      <w:r w:rsidRPr="00812854">
        <w:rPr>
          <w:rStyle w:val="Emphasis"/>
          <w:rFonts w:cstheme="majorHAnsi"/>
        </w:rPr>
        <w:t xml:space="preserve"> the dominant, stock story about </w:t>
      </w:r>
      <w:r w:rsidRPr="00812854">
        <w:rPr>
          <w:rStyle w:val="Emphasis"/>
          <w:rFonts w:cstheme="majorHAnsi"/>
          <w:highlight w:val="cyan"/>
        </w:rPr>
        <w:t>the</w:t>
      </w:r>
      <w:r w:rsidRPr="00812854">
        <w:rPr>
          <w:rStyle w:val="Emphasis"/>
          <w:rFonts w:cstheme="majorHAnsi"/>
        </w:rPr>
        <w:t xml:space="preserve"> </w:t>
      </w:r>
      <w:r w:rsidRPr="00812854">
        <w:rPr>
          <w:rStyle w:val="Emphasis"/>
          <w:rFonts w:cstheme="majorHAnsi"/>
          <w:highlight w:val="cyan"/>
        </w:rPr>
        <w:t>criminality of men of color</w:t>
      </w:r>
      <w:r w:rsidRPr="00812854">
        <w:rPr>
          <w:rStyle w:val="Emphasis"/>
          <w:rFonts w:cstheme="majorHAnsi"/>
        </w:rPr>
        <w:t xml:space="preserve">. </w:t>
      </w:r>
      <w:r w:rsidRPr="00812854">
        <w:rPr>
          <w:rStyle w:val="StyleUnderline"/>
          <w:rFonts w:cstheme="majorHAnsi"/>
        </w:rPr>
        <w:t>The narratives show an alternative view that deconstructs the image of the violent, menacing thug</w:t>
      </w:r>
      <w:r w:rsidRPr="00812854">
        <w:rPr>
          <w:rFonts w:cstheme="majorHAnsi"/>
          <w:sz w:val="16"/>
        </w:rPr>
        <w:t xml:space="preserve">. These are men who show concern for their families and for their own sense of personal dignity. </w:t>
      </w:r>
      <w:r w:rsidRPr="00812854">
        <w:rPr>
          <w:rStyle w:val="StyleUnderline"/>
          <w:rFonts w:cstheme="majorHAnsi"/>
        </w:rPr>
        <w:t xml:space="preserve">These narratives work to illustrate that despite their “otherness,” they are men who have lives grounded in accessible identities. </w:t>
      </w:r>
      <w:r w:rsidRPr="00812854">
        <w:rPr>
          <w:rFonts w:cstheme="majorHAnsi"/>
          <w:sz w:val="16"/>
        </w:rPr>
        <w:t xml:space="preserve">Leroy Downs is an expectant father, 141 and Cornelio McDonald is a care-taking son to his elderly mother.142 </w:t>
      </w:r>
      <w:proofErr w:type="gramStart"/>
      <w:r w:rsidRPr="00812854">
        <w:rPr>
          <w:rStyle w:val="StyleUnderline"/>
          <w:rFonts w:cstheme="majorHAnsi"/>
        </w:rPr>
        <w:t>They</w:t>
      </w:r>
      <w:proofErr w:type="gramEnd"/>
      <w:r w:rsidRPr="00812854">
        <w:rPr>
          <w:rStyle w:val="StyleUnderline"/>
          <w:rFonts w:cstheme="majorHAnsi"/>
        </w:rPr>
        <w:t xml:space="preserve"> are men who work and support families.</w:t>
      </w:r>
      <w:r w:rsidRPr="00812854">
        <w:rPr>
          <w:rFonts w:cstheme="majorHAnsi"/>
          <w:sz w:val="16"/>
        </w:rPr>
        <w:t xml:space="preserve"> Tyquan Brehon and Alvin Cruz are both young men and high school students who, like anyone else stopped by the police, just want to know why they were being targeted. 143 Thus, </w:t>
      </w:r>
      <w:r w:rsidRPr="00812854">
        <w:rPr>
          <w:rStyle w:val="StyleUnderline"/>
          <w:rFonts w:cstheme="majorHAnsi"/>
        </w:rPr>
        <w:t xml:space="preserve">each of these narratives conveys the message that </w:t>
      </w:r>
      <w:r w:rsidRPr="00812854">
        <w:rPr>
          <w:rStyle w:val="Emphasis"/>
          <w:rFonts w:cstheme="majorHAnsi"/>
        </w:rPr>
        <w:t>simply being a man of color should not justify his identification and treatment as a criminal suspect.</w:t>
      </w:r>
      <w:r w:rsidRPr="00812854">
        <w:rPr>
          <w:rStyle w:val="StyleUnderline"/>
          <w:rFonts w:cstheme="majorHAnsi"/>
        </w:rPr>
        <w:t xml:space="preserve"> </w:t>
      </w:r>
    </w:p>
    <w:p w14:paraId="69E18B00" w14:textId="77777777" w:rsidR="00E26C5C" w:rsidRPr="00812854" w:rsidRDefault="00E26C5C" w:rsidP="00E26C5C">
      <w:pPr>
        <w:pStyle w:val="Heading3"/>
        <w:rPr>
          <w:rFonts w:cstheme="majorHAnsi"/>
        </w:rPr>
      </w:pPr>
      <w:r w:rsidRPr="00812854">
        <w:rPr>
          <w:rFonts w:cstheme="majorHAnsi"/>
        </w:rPr>
        <w:t>Solvency -- Social Science</w:t>
      </w:r>
    </w:p>
    <w:p w14:paraId="0C9E5BB1" w14:textId="77777777" w:rsidR="00E26C5C" w:rsidRPr="00812854" w:rsidRDefault="00E26C5C" w:rsidP="00E26C5C">
      <w:pPr>
        <w:pStyle w:val="Heading4"/>
        <w:rPr>
          <w:rFonts w:cstheme="majorHAnsi"/>
        </w:rPr>
      </w:pPr>
      <w:r w:rsidRPr="00812854">
        <w:rPr>
          <w:rFonts w:cstheme="majorHAnsi"/>
        </w:rPr>
        <w:t>Intersectionality is key to understanding social standings and strengthening movements</w:t>
      </w:r>
    </w:p>
    <w:p w14:paraId="32303CDD" w14:textId="77777777" w:rsidR="00E26C5C" w:rsidRPr="00812854" w:rsidRDefault="00E26C5C" w:rsidP="00E26C5C">
      <w:pPr>
        <w:rPr>
          <w:rFonts w:cstheme="majorHAnsi"/>
        </w:rPr>
      </w:pPr>
      <w:r w:rsidRPr="00812854">
        <w:rPr>
          <w:rFonts w:cstheme="majorHAnsi"/>
        </w:rPr>
        <w:t>**What intersectionality is, but also a bit at the end talks about using it as a tool and how “uncritical” use could fail – kinda like the beginning of an alt/perm fails arg(s)</w:t>
      </w:r>
    </w:p>
    <w:p w14:paraId="7F9BC086" w14:textId="77777777" w:rsidR="00E26C5C" w:rsidRPr="00812854" w:rsidRDefault="00E26C5C" w:rsidP="00E26C5C">
      <w:pPr>
        <w:rPr>
          <w:rFonts w:cstheme="majorHAnsi"/>
        </w:rPr>
      </w:pPr>
      <w:r w:rsidRPr="00812854">
        <w:rPr>
          <w:rFonts w:cstheme="majorHAnsi"/>
        </w:rPr>
        <w:t>***Solvency mechanism/portion of Counterstorytelling?</w:t>
      </w:r>
    </w:p>
    <w:p w14:paraId="1535D782" w14:textId="77777777" w:rsidR="00E26C5C" w:rsidRPr="00812854" w:rsidRDefault="00E26C5C" w:rsidP="00E26C5C">
      <w:pPr>
        <w:rPr>
          <w:rFonts w:cstheme="majorHAnsi"/>
        </w:rPr>
      </w:pPr>
      <w:r w:rsidRPr="00812854">
        <w:rPr>
          <w:rStyle w:val="Style13ptBold"/>
          <w:rFonts w:cstheme="majorHAnsi"/>
        </w:rPr>
        <w:t>Gillborn 15</w:t>
      </w:r>
      <w:r w:rsidRPr="00812854">
        <w:rPr>
          <w:rFonts w:cstheme="majorHAnsi"/>
        </w:rPr>
        <w:t xml:space="preserve"> – a British educational researcher known for his work in critical race theory as it relates to education, Professor of Critical Race Studies, Editor-in-chief of the journal Race Ethnicity and Education, and Director of Research in the School of Education Deputy Director of CRRE [David, 2015, “Intersectionality, Critical Race Theory, and the Primacy of Racism: Race, Class, Gender, and Disability in Education”, Qualitative Inquiry, 21(3), 277–287. </w:t>
      </w:r>
      <w:hyperlink r:id="rId54" w:history="1">
        <w:r w:rsidRPr="00812854">
          <w:rPr>
            <w:rStyle w:val="Hyperlink"/>
            <w:rFonts w:cstheme="majorHAnsi"/>
          </w:rPr>
          <w:t>https://doi.org/10.1177/1077800414557827</w:t>
        </w:r>
      </w:hyperlink>
      <w:r w:rsidRPr="00812854">
        <w:rPr>
          <w:rFonts w:cstheme="majorHAnsi"/>
        </w:rPr>
        <w:t>, DOA: 6/23/20, Lowell-JS]</w:t>
      </w:r>
    </w:p>
    <w:p w14:paraId="4D994F65" w14:textId="77777777" w:rsidR="00E26C5C" w:rsidRPr="00812854" w:rsidRDefault="00E26C5C" w:rsidP="00E26C5C">
      <w:pPr>
        <w:rPr>
          <w:rFonts w:cstheme="majorHAnsi"/>
          <w:sz w:val="16"/>
        </w:rPr>
      </w:pPr>
      <w:r w:rsidRPr="00812854">
        <w:rPr>
          <w:rStyle w:val="Emphasis"/>
          <w:rFonts w:cstheme="majorHAnsi"/>
        </w:rPr>
        <w:t xml:space="preserve">For all of its emphasis on the central role of racism in shaping contemporary society, many </w:t>
      </w:r>
      <w:r w:rsidRPr="00812854">
        <w:rPr>
          <w:rStyle w:val="Emphasis"/>
          <w:rFonts w:cstheme="majorHAnsi"/>
          <w:highlight w:val="cyan"/>
        </w:rPr>
        <w:t>CRT scholars</w:t>
      </w:r>
      <w:r w:rsidRPr="00812854">
        <w:rPr>
          <w:rStyle w:val="Emphasis"/>
          <w:rFonts w:cstheme="majorHAnsi"/>
        </w:rPr>
        <w:t xml:space="preserve"> are keen to </w:t>
      </w:r>
      <w:r w:rsidRPr="00812854">
        <w:rPr>
          <w:rStyle w:val="Emphasis"/>
          <w:rFonts w:cstheme="majorHAnsi"/>
          <w:highlight w:val="cyan"/>
        </w:rPr>
        <w:t xml:space="preserve">explore how raced inequities are shaped by processes </w:t>
      </w:r>
      <w:r w:rsidRPr="00812854">
        <w:rPr>
          <w:rStyle w:val="Emphasis"/>
          <w:rFonts w:cstheme="majorHAnsi"/>
        </w:rPr>
        <w:t xml:space="preserve">that also reflect, and are </w:t>
      </w:r>
      <w:r w:rsidRPr="00812854">
        <w:rPr>
          <w:rStyle w:val="Emphasis"/>
          <w:rFonts w:cstheme="majorHAnsi"/>
          <w:highlight w:val="cyan"/>
        </w:rPr>
        <w:t xml:space="preserve">influenced by, other dimensions of identity </w:t>
      </w:r>
      <w:r w:rsidRPr="00812854">
        <w:rPr>
          <w:rStyle w:val="Emphasis"/>
          <w:rFonts w:cstheme="majorHAnsi"/>
        </w:rPr>
        <w:t>and social structure</w:t>
      </w:r>
      <w:r w:rsidRPr="00812854">
        <w:rPr>
          <w:rFonts w:cstheme="majorHAnsi"/>
          <w:sz w:val="16"/>
        </w:rPr>
        <w:t xml:space="preserve">: This is where the notion of intersectionality is crucial. </w:t>
      </w:r>
      <w:r w:rsidRPr="00812854">
        <w:rPr>
          <w:rStyle w:val="StyleUnderline"/>
          <w:rFonts w:cstheme="majorHAnsi"/>
        </w:rPr>
        <w:t>“</w:t>
      </w:r>
      <w:r w:rsidRPr="00812854">
        <w:rPr>
          <w:rStyle w:val="Emphasis"/>
          <w:rFonts w:cstheme="majorHAnsi"/>
          <w:highlight w:val="cyan"/>
        </w:rPr>
        <w:t>Intersectionality</w:t>
      </w:r>
      <w:r w:rsidRPr="00812854">
        <w:rPr>
          <w:rStyle w:val="StyleUnderline"/>
          <w:rFonts w:cstheme="majorHAnsi"/>
        </w:rPr>
        <w:t xml:space="preserve">” is a </w:t>
      </w:r>
      <w:r w:rsidRPr="00812854">
        <w:rPr>
          <w:rFonts w:cstheme="majorHAnsi"/>
          <w:sz w:val="16"/>
        </w:rPr>
        <w:t xml:space="preserve">widely used (and sometimes misused) </w:t>
      </w:r>
      <w:r w:rsidRPr="00812854">
        <w:rPr>
          <w:rStyle w:val="StyleUnderline"/>
          <w:rFonts w:cstheme="majorHAnsi"/>
        </w:rPr>
        <w:t>concept in contemporary social science.</w:t>
      </w:r>
      <w:r w:rsidRPr="00812854">
        <w:rPr>
          <w:rFonts w:cstheme="majorHAnsi"/>
          <w:sz w:val="16"/>
        </w:rPr>
        <w:t xml:space="preserve"> The term </w:t>
      </w:r>
      <w:r w:rsidRPr="00812854">
        <w:rPr>
          <w:rStyle w:val="Emphasis"/>
          <w:rFonts w:cstheme="majorHAnsi"/>
          <w:highlight w:val="cyan"/>
        </w:rPr>
        <w:t>addresses</w:t>
      </w:r>
      <w:r w:rsidRPr="00812854">
        <w:rPr>
          <w:rStyle w:val="Emphasis"/>
          <w:rFonts w:cstheme="majorHAnsi"/>
        </w:rPr>
        <w:t xml:space="preserve"> the question of </w:t>
      </w:r>
      <w:r w:rsidRPr="00812854">
        <w:rPr>
          <w:rStyle w:val="Emphasis"/>
          <w:rFonts w:cstheme="majorHAnsi"/>
          <w:highlight w:val="cyan"/>
        </w:rPr>
        <w:t>how multiple forms of inequality and identity inter-relate in different contexts and over time,</w:t>
      </w:r>
      <w:r w:rsidRPr="00812854">
        <w:rPr>
          <w:rStyle w:val="Emphasis"/>
          <w:rFonts w:cstheme="majorHAnsi"/>
        </w:rPr>
        <w:t xml:space="preserve"> for example, the inter-connectedness of race, class, gender, disability, and so on. </w:t>
      </w:r>
      <w:r w:rsidRPr="00812854">
        <w:rPr>
          <w:rFonts w:cstheme="majorHAnsi"/>
          <w:sz w:val="16"/>
        </w:rPr>
        <w:t xml:space="preserve">The term originated in the work of U.S. critical race theorist </w:t>
      </w:r>
      <w:r w:rsidRPr="00812854">
        <w:rPr>
          <w:rStyle w:val="Emphasis"/>
          <w:rFonts w:cstheme="majorHAnsi"/>
        </w:rPr>
        <w:t>Kimberlé Crenshaw</w:t>
      </w:r>
      <w:r w:rsidRPr="00812854">
        <w:rPr>
          <w:rFonts w:cstheme="majorHAnsi"/>
          <w:sz w:val="16"/>
        </w:rPr>
        <w:t xml:space="preserve"> (1995) but has been deployed widely across the social sciences to the point where it is sometimes viewed as a “buzzword,” whose frequent iteration often belies an absence of clarity and specificity (Davis, 2008). In an attempt to bring some clarity back to the discussion of </w:t>
      </w:r>
      <w:r w:rsidRPr="00812854">
        <w:rPr>
          <w:rStyle w:val="Emphasis"/>
          <w:rFonts w:cstheme="majorHAnsi"/>
        </w:rPr>
        <w:t>intersectionality, it is instructive to look at how Crenshaw has applied it to real-world problems.</w:t>
      </w:r>
      <w:r w:rsidRPr="00812854">
        <w:rPr>
          <w:rStyle w:val="StyleUnderline"/>
          <w:rFonts w:cstheme="majorHAnsi"/>
        </w:rPr>
        <w:t xml:space="preserve"> In addition to being a professor of law at University of California, Los Angeles (UCLA), Crenshaw is co-founder and executive director of the African American Policy Forum (AAPF; http://aapf.org/) and the AAPF’s (n.d.) approach to intersectionality is especially useful: </w:t>
      </w:r>
      <w:r w:rsidRPr="00812854">
        <w:rPr>
          <w:rStyle w:val="Emphasis"/>
          <w:rFonts w:cstheme="majorHAnsi"/>
          <w:highlight w:val="cyan"/>
        </w:rPr>
        <w:t>Intersectionality is a concept that enables us to recognize the fact that perceived group membership can make people vulnerable to various forms of bias, yet</w:t>
      </w:r>
      <w:r w:rsidRPr="00812854">
        <w:rPr>
          <w:rStyle w:val="Emphasis"/>
          <w:rFonts w:cstheme="majorHAnsi"/>
        </w:rPr>
        <w:t xml:space="preserve"> because </w:t>
      </w:r>
      <w:r w:rsidRPr="00812854">
        <w:rPr>
          <w:rStyle w:val="Emphasis"/>
          <w:rFonts w:cstheme="majorHAnsi"/>
          <w:highlight w:val="cyan"/>
        </w:rPr>
        <w:t xml:space="preserve">we are simultaneously members of many groups, </w:t>
      </w:r>
      <w:r w:rsidRPr="00812854">
        <w:rPr>
          <w:rStyle w:val="Emphasis"/>
          <w:rFonts w:cstheme="majorHAnsi"/>
        </w:rPr>
        <w:t xml:space="preserve">our complex identities can </w:t>
      </w:r>
      <w:r w:rsidRPr="00812854">
        <w:rPr>
          <w:rStyle w:val="Emphasis"/>
          <w:rFonts w:cstheme="majorHAnsi"/>
          <w:highlight w:val="cyan"/>
        </w:rPr>
        <w:t>shape the specific way we each experience that bias.</w:t>
      </w:r>
      <w:r w:rsidRPr="00812854">
        <w:rPr>
          <w:rStyle w:val="Emphasis"/>
          <w:rFonts w:cstheme="majorHAnsi"/>
        </w:rPr>
        <w:t xml:space="preserve"> </w:t>
      </w:r>
      <w:r w:rsidRPr="00812854">
        <w:rPr>
          <w:rFonts w:cstheme="majorHAnsi"/>
          <w:sz w:val="16"/>
        </w:rPr>
        <w:t xml:space="preserve">For example, </w:t>
      </w:r>
      <w:r w:rsidRPr="00812854">
        <w:rPr>
          <w:rStyle w:val="StyleUnderline"/>
          <w:rFonts w:cstheme="majorHAnsi"/>
        </w:rPr>
        <w:t>men and women can often experience racism differently, just as women of different races can experience sexism differently,</w:t>
      </w:r>
      <w:r w:rsidRPr="00812854">
        <w:rPr>
          <w:rFonts w:cstheme="majorHAnsi"/>
          <w:sz w:val="16"/>
        </w:rPr>
        <w:t xml:space="preserve"> and so on. As a result, </w:t>
      </w:r>
      <w:r w:rsidRPr="00812854">
        <w:rPr>
          <w:rStyle w:val="Emphasis"/>
          <w:rFonts w:cstheme="majorHAnsi"/>
        </w:rPr>
        <w:t xml:space="preserve">an </w:t>
      </w:r>
      <w:r w:rsidRPr="00812854">
        <w:rPr>
          <w:rStyle w:val="Emphasis"/>
          <w:rFonts w:cstheme="majorHAnsi"/>
          <w:highlight w:val="cyan"/>
        </w:rPr>
        <w:t>intersectional approach</w:t>
      </w:r>
      <w:r w:rsidRPr="00812854">
        <w:rPr>
          <w:rStyle w:val="Emphasis"/>
          <w:rFonts w:cstheme="majorHAnsi"/>
        </w:rPr>
        <w:t xml:space="preserve"> goes beyond conventional analysis in order to focus our attention on injuries</w:t>
      </w:r>
      <w:r w:rsidRPr="00812854">
        <w:rPr>
          <w:rFonts w:cstheme="majorHAnsi"/>
          <w:sz w:val="16"/>
        </w:rPr>
        <w:t xml:space="preserve"> that we otherwise might not recognize . . . to 1) </w:t>
      </w:r>
      <w:r w:rsidRPr="00812854">
        <w:rPr>
          <w:rStyle w:val="Emphasis"/>
          <w:rFonts w:cstheme="majorHAnsi"/>
          <w:highlight w:val="cyan"/>
        </w:rPr>
        <w:t>analyze social problems more fully;</w:t>
      </w:r>
      <w:r w:rsidRPr="00812854">
        <w:rPr>
          <w:rStyle w:val="Emphasis"/>
          <w:rFonts w:cstheme="majorHAnsi"/>
        </w:rPr>
        <w:t xml:space="preserve"> 2) </w:t>
      </w:r>
      <w:r w:rsidRPr="00812854">
        <w:rPr>
          <w:rStyle w:val="Emphasis"/>
          <w:rFonts w:cstheme="majorHAnsi"/>
          <w:highlight w:val="cyan"/>
        </w:rPr>
        <w:t>shape more effective interventions</w:t>
      </w:r>
      <w:r w:rsidRPr="00812854">
        <w:rPr>
          <w:rStyle w:val="Emphasis"/>
          <w:rFonts w:cstheme="majorHAnsi"/>
        </w:rPr>
        <w:t xml:space="preserve">; and 3) </w:t>
      </w:r>
      <w:r w:rsidRPr="00812854">
        <w:rPr>
          <w:rStyle w:val="Emphasis"/>
          <w:rFonts w:cstheme="majorHAnsi"/>
          <w:highlight w:val="cyan"/>
        </w:rPr>
        <w:t>promote</w:t>
      </w:r>
      <w:r w:rsidRPr="00812854">
        <w:rPr>
          <w:rStyle w:val="Emphasis"/>
          <w:rFonts w:cstheme="majorHAnsi"/>
        </w:rPr>
        <w:t xml:space="preserve"> more </w:t>
      </w:r>
      <w:r w:rsidRPr="00812854">
        <w:rPr>
          <w:rStyle w:val="Emphasis"/>
          <w:rFonts w:cstheme="majorHAnsi"/>
          <w:highlight w:val="cyan"/>
        </w:rPr>
        <w:t>inclusive coalitional advocacy</w:t>
      </w:r>
      <w:r w:rsidRPr="00812854">
        <w:rPr>
          <w:rStyle w:val="Emphasis"/>
          <w:rFonts w:cstheme="majorHAnsi"/>
        </w:rPr>
        <w:t>.</w:t>
      </w:r>
      <w:r w:rsidRPr="00812854">
        <w:rPr>
          <w:rFonts w:cstheme="majorHAnsi"/>
          <w:sz w:val="16"/>
        </w:rPr>
        <w:t xml:space="preserve"> (p. 3) </w:t>
      </w:r>
      <w:proofErr w:type="gramStart"/>
      <w:r w:rsidRPr="00812854">
        <w:rPr>
          <w:rFonts w:cstheme="majorHAnsi"/>
          <w:sz w:val="16"/>
        </w:rPr>
        <w:t>So</w:t>
      </w:r>
      <w:proofErr w:type="gramEnd"/>
      <w:r w:rsidRPr="00812854">
        <w:rPr>
          <w:rFonts w:cstheme="majorHAnsi"/>
          <w:sz w:val="16"/>
        </w:rPr>
        <w:t xml:space="preserve">, </w:t>
      </w:r>
      <w:r w:rsidRPr="00812854">
        <w:rPr>
          <w:rStyle w:val="Emphasis"/>
          <w:rFonts w:cstheme="majorHAnsi"/>
          <w:highlight w:val="cyan"/>
        </w:rPr>
        <w:t>intersectionality</w:t>
      </w:r>
      <w:r w:rsidRPr="00812854">
        <w:rPr>
          <w:rFonts w:cstheme="majorHAnsi"/>
          <w:sz w:val="16"/>
        </w:rPr>
        <w:t>—as envisaged by Crenshaw and other critical race activists—</w:t>
      </w:r>
      <w:r w:rsidRPr="00812854">
        <w:rPr>
          <w:rStyle w:val="StyleUnderline"/>
          <w:rFonts w:cstheme="majorHAnsi"/>
        </w:rPr>
        <w:t xml:space="preserve">has two key elements: first, </w:t>
      </w:r>
      <w:r w:rsidRPr="00812854">
        <w:rPr>
          <w:rStyle w:val="Emphasis"/>
          <w:rFonts w:cstheme="majorHAnsi"/>
          <w:highlight w:val="cyan"/>
        </w:rPr>
        <w:t>an empirical basis</w:t>
      </w:r>
      <w:r w:rsidRPr="00812854">
        <w:rPr>
          <w:rStyle w:val="StyleUnderline"/>
          <w:rFonts w:cstheme="majorHAnsi"/>
        </w:rPr>
        <w:t xml:space="preserve">; an intersectional approach is needed to </w:t>
      </w:r>
      <w:r w:rsidRPr="00812854">
        <w:rPr>
          <w:rStyle w:val="StyleUnderline"/>
          <w:rFonts w:cstheme="majorHAnsi"/>
          <w:highlight w:val="cyan"/>
        </w:rPr>
        <w:t>better understand the nature of social inequities and</w:t>
      </w:r>
      <w:r w:rsidRPr="00812854">
        <w:rPr>
          <w:rStyle w:val="StyleUnderline"/>
          <w:rFonts w:cstheme="majorHAnsi"/>
        </w:rPr>
        <w:t xml:space="preserve"> the </w:t>
      </w:r>
      <w:r w:rsidRPr="00812854">
        <w:rPr>
          <w:rStyle w:val="StyleUnderline"/>
          <w:rFonts w:cstheme="majorHAnsi"/>
          <w:highlight w:val="cyan"/>
        </w:rPr>
        <w:t xml:space="preserve">processes that </w:t>
      </w:r>
      <w:r w:rsidRPr="00812854">
        <w:rPr>
          <w:rStyle w:val="StyleUnderline"/>
          <w:rFonts w:cstheme="majorHAnsi"/>
        </w:rPr>
        <w:t xml:space="preserve">create and </w:t>
      </w:r>
      <w:r w:rsidRPr="00812854">
        <w:rPr>
          <w:rStyle w:val="StyleUnderline"/>
          <w:rFonts w:cstheme="majorHAnsi"/>
          <w:highlight w:val="cyan"/>
        </w:rPr>
        <w:t>sustain them</w:t>
      </w:r>
      <w:r w:rsidRPr="00812854">
        <w:rPr>
          <w:rStyle w:val="StyleUnderline"/>
          <w:rFonts w:cstheme="majorHAnsi"/>
        </w:rPr>
        <w:t xml:space="preserve"> (i.e., to “analyze social problems more fully”). Second, and this connects to CRT’s earliest roots as a movement of engaged legal scholars, </w:t>
      </w:r>
      <w:r w:rsidRPr="00812854">
        <w:rPr>
          <w:rStyle w:val="Emphasis"/>
          <w:rFonts w:cstheme="majorHAnsi"/>
        </w:rPr>
        <w:t>intersectionality</w:t>
      </w:r>
      <w:r w:rsidRPr="00812854">
        <w:rPr>
          <w:rStyle w:val="StyleUnderline"/>
          <w:rFonts w:cstheme="majorHAnsi"/>
        </w:rPr>
        <w:t xml:space="preserve"> has a core activist component,</w:t>
      </w:r>
      <w:r w:rsidRPr="00812854">
        <w:rPr>
          <w:rFonts w:cstheme="majorHAnsi"/>
          <w:sz w:val="16"/>
        </w:rPr>
        <w:t xml:space="preserve"> in that an intersectional approach </w:t>
      </w:r>
      <w:r w:rsidRPr="00812854">
        <w:rPr>
          <w:rStyle w:val="Emphasis"/>
          <w:rFonts w:cstheme="majorHAnsi"/>
        </w:rPr>
        <w:t xml:space="preserve">aims to </w:t>
      </w:r>
      <w:r w:rsidRPr="00812854">
        <w:rPr>
          <w:rStyle w:val="Emphasis"/>
          <w:rFonts w:cstheme="majorHAnsi"/>
          <w:highlight w:val="cyan"/>
        </w:rPr>
        <w:t>generate coalitions between different groups</w:t>
      </w:r>
      <w:r w:rsidRPr="00812854">
        <w:rPr>
          <w:rStyle w:val="Emphasis"/>
          <w:rFonts w:cstheme="majorHAnsi"/>
        </w:rPr>
        <w:t xml:space="preserve"> with the aim of resisting and </w:t>
      </w:r>
      <w:r w:rsidRPr="00812854">
        <w:rPr>
          <w:rStyle w:val="Emphasis"/>
          <w:rFonts w:cstheme="majorHAnsi"/>
          <w:highlight w:val="cyan"/>
        </w:rPr>
        <w:t>changing the s</w:t>
      </w:r>
      <w:r w:rsidRPr="00812854">
        <w:rPr>
          <w:rStyle w:val="Emphasis"/>
          <w:rFonts w:cstheme="majorHAnsi"/>
        </w:rPr>
        <w:t xml:space="preserve">tatus </w:t>
      </w:r>
      <w:r w:rsidRPr="00812854">
        <w:rPr>
          <w:rStyle w:val="Emphasis"/>
          <w:rFonts w:cstheme="majorHAnsi"/>
          <w:highlight w:val="cyan"/>
        </w:rPr>
        <w:t>quo.</w:t>
      </w:r>
      <w:r w:rsidRPr="00812854">
        <w:rPr>
          <w:rStyle w:val="Emphasis"/>
          <w:rFonts w:cstheme="majorHAnsi"/>
        </w:rPr>
        <w:t xml:space="preserve"> </w:t>
      </w:r>
      <w:r w:rsidRPr="00812854">
        <w:rPr>
          <w:rFonts w:cstheme="majorHAnsi"/>
          <w:sz w:val="16"/>
        </w:rPr>
        <w:t xml:space="preserve">The AAPF’s concise and direct statement on intersectionality is valuable in cutting through the layers of debate and obfuscation that often surround the concept. In particular, the AAPF highlight the </w:t>
      </w:r>
      <w:r w:rsidRPr="00812854">
        <w:rPr>
          <w:rStyle w:val="Emphasis"/>
          <w:rFonts w:cstheme="majorHAnsi"/>
        </w:rPr>
        <w:t xml:space="preserve">importance of </w:t>
      </w:r>
      <w:r w:rsidRPr="00812854">
        <w:rPr>
          <w:rStyle w:val="Emphasis"/>
          <w:rFonts w:cstheme="majorHAnsi"/>
          <w:highlight w:val="cyan"/>
        </w:rPr>
        <w:t>intersectionality</w:t>
      </w:r>
      <w:r w:rsidRPr="00812854">
        <w:rPr>
          <w:rStyle w:val="Emphasis"/>
          <w:rFonts w:cstheme="majorHAnsi"/>
        </w:rPr>
        <w:t xml:space="preserve"> as a </w:t>
      </w:r>
      <w:r w:rsidRPr="00812854">
        <w:rPr>
          <w:rStyle w:val="Emphasis"/>
          <w:rFonts w:cstheme="majorHAnsi"/>
          <w:highlight w:val="cyan"/>
        </w:rPr>
        <w:t>tool (of analysis and resistance</w:t>
      </w:r>
      <w:r w:rsidRPr="00812854">
        <w:rPr>
          <w:rStyle w:val="Emphasis"/>
          <w:rFonts w:cstheme="majorHAnsi"/>
        </w:rPr>
        <w:t xml:space="preserve">) rather than as an academic tactic or fashion. </w:t>
      </w:r>
      <w:r w:rsidRPr="00812854">
        <w:rPr>
          <w:rFonts w:cstheme="majorHAnsi"/>
          <w:sz w:val="16"/>
        </w:rPr>
        <w:t xml:space="preserve">Similarly, Richard Delgado (like Crenshaw, one of the founder’s of CRT) has highlighted the need to </w:t>
      </w:r>
      <w:r w:rsidRPr="00812854">
        <w:rPr>
          <w:rStyle w:val="Emphasis"/>
          <w:rFonts w:cstheme="majorHAnsi"/>
        </w:rPr>
        <w:t>remain clear sighted about our goals</w:t>
      </w:r>
      <w:r w:rsidRPr="00812854">
        <w:rPr>
          <w:rFonts w:cstheme="majorHAnsi"/>
          <w:sz w:val="16"/>
        </w:rPr>
        <w:t xml:space="preserve"> rather than become engaged in never-ending academic games of claim and counter-claim. As Delgado (2011) notes, intersectionality can be taken to such extreme positions that the constant sub-division of experience (into more and more identity categories) can eventually shatter any sense of coherence: . . . intersectionality can easily paralyze progressive work and thought because of the realization that whatever unit you choose to work with, someone may come along and point out that you forgot something. (p. 1264) As Delgado points out, </w:t>
      </w:r>
      <w:r w:rsidRPr="00812854">
        <w:rPr>
          <w:rStyle w:val="Emphasis"/>
          <w:rFonts w:cstheme="majorHAnsi"/>
        </w:rPr>
        <w:t xml:space="preserve">identity categories are infinitely divisible, and so </w:t>
      </w:r>
      <w:r w:rsidRPr="00812854">
        <w:rPr>
          <w:rStyle w:val="Emphasis"/>
          <w:rFonts w:cstheme="majorHAnsi"/>
          <w:highlight w:val="cyan"/>
        </w:rPr>
        <w:t>the uncritical use of intersectionality could lead to the paralysis of critical work</w:t>
      </w:r>
      <w:r w:rsidRPr="00812854">
        <w:rPr>
          <w:rStyle w:val="Emphasis"/>
          <w:rFonts w:cstheme="majorHAnsi"/>
        </w:rPr>
        <w:t xml:space="preserve"> amid a mosaic of neverending difference.</w:t>
      </w:r>
      <w:r w:rsidRPr="00812854">
        <w:rPr>
          <w:rFonts w:cstheme="majorHAnsi"/>
          <w:sz w:val="16"/>
        </w:rPr>
        <w:t xml:space="preserve"> In contrast, I want to return to a more critical understanding of </w:t>
      </w:r>
      <w:r w:rsidRPr="00812854">
        <w:rPr>
          <w:rStyle w:val="Emphasis"/>
          <w:rFonts w:cstheme="majorHAnsi"/>
        </w:rPr>
        <w:t xml:space="preserve">intersectionality—as a tool of critical race analysis and intervention. To understand how racism works, </w:t>
      </w:r>
      <w:r w:rsidRPr="00812854">
        <w:rPr>
          <w:rStyle w:val="Emphasis"/>
          <w:rFonts w:cstheme="majorHAnsi"/>
          <w:highlight w:val="cyan"/>
        </w:rPr>
        <w:t>we need to appreciate how race intersects with other axes of oppression at different times and in different contexts</w:t>
      </w:r>
      <w:r w:rsidRPr="00812854">
        <w:rPr>
          <w:rFonts w:cstheme="majorHAnsi"/>
          <w:sz w:val="16"/>
        </w:rPr>
        <w:t xml:space="preserve">, but we must try to </w:t>
      </w:r>
      <w:r w:rsidRPr="00812854">
        <w:rPr>
          <w:rStyle w:val="StyleUnderline"/>
          <w:rFonts w:cstheme="majorHAnsi"/>
        </w:rPr>
        <w:t>find a balance between remaining sensitive to intersectional issues without being overwhelmed by them.</w:t>
      </w:r>
      <w:r w:rsidRPr="00812854">
        <w:rPr>
          <w:rFonts w:cstheme="majorHAnsi"/>
          <w:sz w:val="16"/>
        </w:rPr>
        <w:t xml:space="preserve"> In an attempt to explore this further, in the following section I draw upon empirical data gathered as part of a 2-year qualitative investigation into the educational strategies of the Black middle classes.3 The analysis explores the day-to-day life of Black parents and children as they negotiate the social construction of dis/ability within education and, in particular, the processes of labeling in relation to so-called “special educational needs” (SEN). </w:t>
      </w:r>
    </w:p>
    <w:p w14:paraId="4A54C992" w14:textId="77777777" w:rsidR="00E26C5C" w:rsidRPr="00812854" w:rsidRDefault="00E26C5C" w:rsidP="00E26C5C">
      <w:pPr>
        <w:pStyle w:val="Heading3"/>
        <w:rPr>
          <w:rFonts w:cstheme="majorHAnsi"/>
        </w:rPr>
      </w:pPr>
      <w:r w:rsidRPr="00812854">
        <w:rPr>
          <w:rFonts w:cstheme="majorHAnsi"/>
        </w:rPr>
        <w:t>Solvency -- Transformation</w:t>
      </w:r>
    </w:p>
    <w:p w14:paraId="31C5CD4B" w14:textId="77777777" w:rsidR="00E26C5C" w:rsidRPr="00812854" w:rsidRDefault="00E26C5C" w:rsidP="00E26C5C">
      <w:pPr>
        <w:pStyle w:val="Heading4"/>
        <w:rPr>
          <w:rFonts w:cstheme="majorHAnsi"/>
        </w:rPr>
      </w:pPr>
      <w:r w:rsidRPr="00812854">
        <w:rPr>
          <w:rFonts w:cstheme="majorHAnsi"/>
        </w:rPr>
        <w:t xml:space="preserve">Pedagogies and teachings of resistance solve – it uncovers the fundamental problems of the prison industrial complex and builds broader coalitions between radical individuals that undermine institutional power </w:t>
      </w:r>
    </w:p>
    <w:p w14:paraId="0C617544" w14:textId="77777777" w:rsidR="00E26C5C" w:rsidRPr="00812854" w:rsidRDefault="00E26C5C" w:rsidP="00E26C5C">
      <w:pPr>
        <w:rPr>
          <w:rFonts w:cstheme="majorHAnsi"/>
        </w:rPr>
      </w:pPr>
      <w:r w:rsidRPr="00812854">
        <w:rPr>
          <w:rStyle w:val="Style13ptBold"/>
          <w:rFonts w:cstheme="majorHAnsi"/>
        </w:rPr>
        <w:t>Brewer and Heitzeg 08</w:t>
      </w:r>
      <w:r w:rsidRPr="00812854">
        <w:rPr>
          <w:rFonts w:cstheme="majorHAnsi"/>
        </w:rPr>
        <w:t xml:space="preserve"> [Rose M. Brewer, is a sociologist and the Morse Alumni Distinguished Teaching Professor of African American &amp; African Studies. Nancy A. Heitzeg, PhD, is professor of sociology and codirector of the interdisciplinary Critical Studies of Race/Ethnicity Program at St. Catherine University, St. Paul, MN.  January 2008, “The Racialization of Crime and Punishment: Criminal Justice, Color-Blind Racism, and the Political Economy of the Prison Industrial Complex,” American Behavioral Scientist, Vol. 51, https://journals-sagepub-com.proxy.lib.umich.edu/doi/abs/10.1177/0002764207307745?casa_token=JpFbyfKptJMAAAAA:36iaUgwyihkkzNK3uuuWa6aIXYt5KlIEBh4skFGbR-BhqptjpW96ETP6EKuCWCxUFGWttibWeGXN] //SL</w:t>
      </w:r>
    </w:p>
    <w:p w14:paraId="11DC5BF7" w14:textId="77777777" w:rsidR="00E26C5C" w:rsidRPr="00812854" w:rsidRDefault="00E26C5C" w:rsidP="00E26C5C">
      <w:pPr>
        <w:rPr>
          <w:rFonts w:cstheme="majorHAnsi"/>
          <w:u w:val="single"/>
        </w:rPr>
      </w:pPr>
      <w:r w:rsidRPr="00812854">
        <w:rPr>
          <w:rStyle w:val="StyleUnderline"/>
          <w:rFonts w:cstheme="majorHAnsi"/>
          <w:highlight w:val="cyan"/>
        </w:rPr>
        <w:t>The</w:t>
      </w:r>
      <w:r w:rsidRPr="00812854">
        <w:rPr>
          <w:rStyle w:val="StyleUnderline"/>
          <w:rFonts w:cstheme="majorHAnsi"/>
        </w:rPr>
        <w:t xml:space="preserve"> true </w:t>
      </w:r>
      <w:r w:rsidRPr="00812854">
        <w:rPr>
          <w:rStyle w:val="StyleUnderline"/>
          <w:rFonts w:cstheme="majorHAnsi"/>
          <w:highlight w:val="cyan"/>
        </w:rPr>
        <w:t>underpinnings of</w:t>
      </w:r>
      <w:r w:rsidRPr="00812854">
        <w:rPr>
          <w:rStyle w:val="StyleUnderline"/>
          <w:rFonts w:cstheme="majorHAnsi"/>
        </w:rPr>
        <w:t xml:space="preserve"> criminal justice and </w:t>
      </w:r>
      <w:r w:rsidRPr="00812854">
        <w:rPr>
          <w:rStyle w:val="StyleUnderline"/>
          <w:rFonts w:cstheme="majorHAnsi"/>
          <w:highlight w:val="cyan"/>
        </w:rPr>
        <w:t>the p</w:t>
      </w:r>
      <w:r w:rsidRPr="00812854">
        <w:rPr>
          <w:rStyle w:val="StyleUnderline"/>
          <w:rFonts w:cstheme="majorHAnsi"/>
        </w:rPr>
        <w:t xml:space="preserve">rison </w:t>
      </w:r>
      <w:r w:rsidRPr="00812854">
        <w:rPr>
          <w:rStyle w:val="StyleUnderline"/>
          <w:rFonts w:cstheme="majorHAnsi"/>
          <w:highlight w:val="cyan"/>
        </w:rPr>
        <w:t>i</w:t>
      </w:r>
      <w:r w:rsidRPr="00812854">
        <w:rPr>
          <w:rStyle w:val="StyleUnderline"/>
          <w:rFonts w:cstheme="majorHAnsi"/>
        </w:rPr>
        <w:t>ndustrial</w:t>
      </w:r>
      <w:r w:rsidRPr="00812854">
        <w:rPr>
          <w:rStyle w:val="StyleUnderline"/>
          <w:rFonts w:cstheme="majorHAnsi"/>
          <w:highlight w:val="cyan"/>
        </w:rPr>
        <w:t xml:space="preserve"> c</w:t>
      </w:r>
      <w:r w:rsidRPr="00812854">
        <w:rPr>
          <w:rStyle w:val="StyleUnderline"/>
          <w:rFonts w:cstheme="majorHAnsi"/>
        </w:rPr>
        <w:t xml:space="preserve">omplex </w:t>
      </w:r>
      <w:r w:rsidRPr="00812854">
        <w:rPr>
          <w:rStyle w:val="StyleUnderline"/>
          <w:rFonts w:cstheme="majorHAnsi"/>
          <w:highlight w:val="cyan"/>
        </w:rPr>
        <w:t>must</w:t>
      </w:r>
      <w:r w:rsidRPr="00812854">
        <w:rPr>
          <w:rStyle w:val="StyleUnderline"/>
          <w:rFonts w:cstheme="majorHAnsi"/>
        </w:rPr>
        <w:t xml:space="preserve"> </w:t>
      </w:r>
      <w:r w:rsidRPr="00812854">
        <w:rPr>
          <w:rFonts w:cstheme="majorHAnsi"/>
          <w:sz w:val="12"/>
        </w:rPr>
        <w:t xml:space="preserve">become transparent. They must be surfaced by micro-level social justice projects. They must </w:t>
      </w:r>
      <w:r w:rsidRPr="00812854">
        <w:rPr>
          <w:rStyle w:val="StyleUnderline"/>
          <w:rFonts w:cstheme="majorHAnsi"/>
          <w:highlight w:val="cyan"/>
        </w:rPr>
        <w:t xml:space="preserve">be surfaced via radical and </w:t>
      </w:r>
      <w:r w:rsidRPr="00812854">
        <w:rPr>
          <w:rStyle w:val="Emphasis"/>
          <w:rFonts w:cstheme="majorHAnsi"/>
          <w:highlight w:val="cyan"/>
        </w:rPr>
        <w:t>relentless pedagogies of resistance</w:t>
      </w:r>
      <w:r w:rsidRPr="00812854">
        <w:rPr>
          <w:rStyle w:val="StyleUnderline"/>
          <w:rFonts w:cstheme="majorHAnsi"/>
          <w:highlight w:val="cyan"/>
        </w:rPr>
        <w:t>;</w:t>
      </w:r>
      <w:r w:rsidRPr="00812854">
        <w:rPr>
          <w:rFonts w:cstheme="majorHAnsi"/>
          <w:sz w:val="12"/>
        </w:rPr>
        <w:t xml:space="preserve"> </w:t>
      </w:r>
      <w:r w:rsidRPr="00812854">
        <w:rPr>
          <w:rStyle w:val="StyleUnderline"/>
          <w:rFonts w:cstheme="majorHAnsi"/>
        </w:rPr>
        <w:t>they must be surfaced in the stories, the narratives, of political prisoners and prisoners of conscience;</w:t>
      </w:r>
      <w:r w:rsidRPr="00812854">
        <w:rPr>
          <w:rFonts w:cstheme="majorHAnsi"/>
          <w:sz w:val="12"/>
        </w:rPr>
        <w:t xml:space="preserve"> </w:t>
      </w:r>
      <w:r w:rsidRPr="00812854">
        <w:rPr>
          <w:rStyle w:val="StyleUnderline"/>
          <w:rFonts w:cstheme="majorHAnsi"/>
        </w:rPr>
        <w:t xml:space="preserve">they must be </w:t>
      </w:r>
      <w:r w:rsidRPr="00812854">
        <w:rPr>
          <w:rStyle w:val="Emphasis"/>
          <w:rFonts w:cstheme="majorHAnsi"/>
          <w:highlight w:val="cyan"/>
        </w:rPr>
        <w:t>surfaced through the research, writing, and teaching</w:t>
      </w:r>
      <w:r w:rsidRPr="00812854">
        <w:rPr>
          <w:rStyle w:val="Emphasis"/>
          <w:rFonts w:cstheme="majorHAnsi"/>
        </w:rPr>
        <w:t xml:space="preserve"> </w:t>
      </w:r>
      <w:r w:rsidRPr="00812854">
        <w:rPr>
          <w:rStyle w:val="StyleUnderline"/>
          <w:rFonts w:cstheme="majorHAnsi"/>
          <w:highlight w:val="cyan"/>
        </w:rPr>
        <w:t>of</w:t>
      </w:r>
      <w:r w:rsidRPr="00812854">
        <w:rPr>
          <w:rFonts w:cstheme="majorHAnsi"/>
          <w:sz w:val="12"/>
        </w:rPr>
        <w:t xml:space="preserve"> those whom Mumia Abu-Jamal (2005) called </w:t>
      </w:r>
      <w:r w:rsidRPr="00812854">
        <w:rPr>
          <w:rStyle w:val="StyleUnderline"/>
          <w:rFonts w:cstheme="majorHAnsi"/>
        </w:rPr>
        <w:t>“</w:t>
      </w:r>
      <w:r w:rsidRPr="00812854">
        <w:rPr>
          <w:rStyle w:val="Emphasis"/>
          <w:rFonts w:cstheme="majorHAnsi"/>
          <w:highlight w:val="cyan"/>
        </w:rPr>
        <w:t>radical intellectuals</w:t>
      </w:r>
      <w:r w:rsidRPr="00812854">
        <w:rPr>
          <w:rStyle w:val="StyleUnderline"/>
          <w:rFonts w:cstheme="majorHAnsi"/>
        </w:rPr>
        <w:t>” and ultimately through the coalitions between the two that bridge the lines of difference between freedom and incarceration, as well as those of race, class, and gender.</w:t>
      </w:r>
      <w:r w:rsidRPr="00812854">
        <w:rPr>
          <w:rFonts w:cstheme="majorHAnsi"/>
          <w:sz w:val="12"/>
        </w:rPr>
        <w:t xml:space="preserve"> As noted earlier, </w:t>
      </w:r>
      <w:r w:rsidRPr="00812854">
        <w:rPr>
          <w:rStyle w:val="StyleUnderline"/>
          <w:rFonts w:cstheme="majorHAnsi"/>
        </w:rPr>
        <w:t>the writings of political prisoners and prisoners of conscience sounded the early warning about the role of the police, the courts, and prisons in economic and political repression of people of color. These works publicly clarified the extent to which there were political prisoners in the United States</w:t>
      </w:r>
      <w:r w:rsidRPr="00812854">
        <w:rPr>
          <w:rFonts w:cstheme="majorHAnsi"/>
          <w:sz w:val="12"/>
        </w:rPr>
        <w:t xml:space="preserve"> and served to raise the consciousness of what, in 1970, were the 200,000 mostly Black and Brown inmates in prisons and jails. </w:t>
      </w:r>
      <w:r w:rsidRPr="00812854">
        <w:rPr>
          <w:rStyle w:val="StyleUnderline"/>
          <w:rFonts w:cstheme="majorHAnsi"/>
        </w:rPr>
        <w:t xml:space="preserve">Just as the </w:t>
      </w:r>
      <w:r w:rsidRPr="00812854">
        <w:rPr>
          <w:rStyle w:val="StyleUnderline"/>
          <w:rFonts w:cstheme="majorHAnsi"/>
          <w:highlight w:val="cyan"/>
        </w:rPr>
        <w:t>writings</w:t>
      </w:r>
      <w:r w:rsidRPr="00812854">
        <w:rPr>
          <w:rStyle w:val="StyleUnderline"/>
          <w:rFonts w:cstheme="majorHAnsi"/>
        </w:rPr>
        <w:t xml:space="preserve"> of George Jackson, Assata Shakur, Huey P. Newton, and the early Angela Davis </w:t>
      </w:r>
      <w:r w:rsidRPr="00812854">
        <w:rPr>
          <w:rStyle w:val="StyleUnderline"/>
          <w:rFonts w:cstheme="majorHAnsi"/>
          <w:highlight w:val="cyan"/>
        </w:rPr>
        <w:t>inspired</w:t>
      </w:r>
      <w:r w:rsidRPr="00812854">
        <w:rPr>
          <w:rStyle w:val="StyleUnderline"/>
          <w:rFonts w:cstheme="majorHAnsi"/>
        </w:rPr>
        <w:t xml:space="preserve"> an earlier generation of </w:t>
      </w:r>
      <w:r w:rsidRPr="00812854">
        <w:rPr>
          <w:rStyle w:val="StyleUnderline"/>
          <w:rFonts w:cstheme="majorHAnsi"/>
          <w:highlight w:val="cyan"/>
        </w:rPr>
        <w:t>activists</w:t>
      </w:r>
      <w:r w:rsidRPr="00812854">
        <w:rPr>
          <w:rStyle w:val="StyleUnderline"/>
          <w:rFonts w:cstheme="majorHAnsi"/>
        </w:rPr>
        <w:t>, so too do new voices rise in dissent from our prisons and jails.</w:t>
      </w:r>
      <w:r w:rsidRPr="00812854">
        <w:rPr>
          <w:rFonts w:cstheme="majorHAnsi"/>
          <w:sz w:val="12"/>
        </w:rPr>
        <w:t xml:space="preserve"> Leonard Peltier, Sanykia Shakur, Paul Wright’s Prison Legal News (http://www.prisonlegalnews .org), Marilyn Buck, and the prolific Mumia Abu-Jamal have given voice to the more Brewer, Heitzeg / Prison Industrial Complex 639 than 2 million who are now incarcerated in increasingly harsh and isolated conditions. </w:t>
      </w:r>
      <w:r w:rsidRPr="00812854">
        <w:rPr>
          <w:rStyle w:val="StyleUnderline"/>
          <w:rFonts w:cstheme="majorHAnsi"/>
          <w:highlight w:val="cyan"/>
        </w:rPr>
        <w:t>They have made t</w:t>
      </w:r>
      <w:r w:rsidRPr="00812854">
        <w:rPr>
          <w:rStyle w:val="Emphasis"/>
          <w:rFonts w:cstheme="majorHAnsi"/>
          <w:highlight w:val="cyan"/>
        </w:rPr>
        <w:t>he invisible</w:t>
      </w:r>
      <w:r w:rsidRPr="00812854">
        <w:rPr>
          <w:rStyle w:val="Emphasis"/>
          <w:rFonts w:cstheme="majorHAnsi"/>
        </w:rPr>
        <w:t xml:space="preserve"> </w:t>
      </w:r>
      <w:r w:rsidRPr="00812854">
        <w:rPr>
          <w:rStyle w:val="Emphasis"/>
          <w:rFonts w:cstheme="majorHAnsi"/>
          <w:highlight w:val="cyan"/>
        </w:rPr>
        <w:t>horrors</w:t>
      </w:r>
      <w:r w:rsidRPr="00812854">
        <w:rPr>
          <w:rStyle w:val="Emphasis"/>
          <w:rFonts w:cstheme="majorHAnsi"/>
        </w:rPr>
        <w:t xml:space="preserve"> of the prison industrial complex </w:t>
      </w:r>
      <w:r w:rsidRPr="00812854">
        <w:rPr>
          <w:rStyle w:val="Emphasis"/>
          <w:rFonts w:cstheme="majorHAnsi"/>
          <w:highlight w:val="cyan"/>
        </w:rPr>
        <w:t>visible</w:t>
      </w:r>
      <w:r w:rsidRPr="00812854">
        <w:rPr>
          <w:rStyle w:val="StyleUnderline"/>
          <w:rFonts w:cstheme="majorHAnsi"/>
        </w:rPr>
        <w:t xml:space="preserve"> and again sparked the call for resistance. They offer both an insider’s view and a deep critique of the law.</w:t>
      </w:r>
      <w:r w:rsidRPr="00812854">
        <w:rPr>
          <w:rFonts w:cstheme="majorHAnsi"/>
          <w:sz w:val="12"/>
        </w:rPr>
        <w:t xml:space="preserve"> Abu-Jamal (1995) wrote of Pennsylvania’s death row, </w:t>
      </w:r>
      <w:proofErr w:type="gramStart"/>
      <w:r w:rsidRPr="00812854">
        <w:rPr>
          <w:rFonts w:cstheme="majorHAnsi"/>
          <w:sz w:val="12"/>
        </w:rPr>
        <w:t>From</w:t>
      </w:r>
      <w:proofErr w:type="gramEnd"/>
      <w:r w:rsidRPr="00812854">
        <w:rPr>
          <w:rFonts w:cstheme="majorHAnsi"/>
          <w:sz w:val="12"/>
        </w:rPr>
        <w:t xml:space="preserve"> daybreak to dusk black voices resound in exchanges of daily dramas that mark time in the dead zone. Echoes of Dred Scott ring in McCleskey’s opinion, again noting the paucity of black rights in the land of the free. Chief Justice Taney sits again, reincarnate in the Rehnquist Court of the Modern Age. . . . One hundred and thirty three years after Scott, and still unequal in life, as in death. (pp. 92-93) </w:t>
      </w:r>
      <w:r w:rsidRPr="00812854">
        <w:rPr>
          <w:rStyle w:val="StyleUnderline"/>
          <w:rFonts w:cstheme="majorHAnsi"/>
        </w:rPr>
        <w:t xml:space="preserve">The </w:t>
      </w:r>
      <w:r w:rsidRPr="00812854">
        <w:rPr>
          <w:rStyle w:val="StyleUnderline"/>
          <w:rFonts w:cstheme="majorHAnsi"/>
          <w:highlight w:val="cyan"/>
        </w:rPr>
        <w:t>writings</w:t>
      </w:r>
      <w:r w:rsidRPr="00812854">
        <w:rPr>
          <w:rStyle w:val="StyleUnderline"/>
          <w:rFonts w:cstheme="majorHAnsi"/>
        </w:rPr>
        <w:t xml:space="preserve"> </w:t>
      </w:r>
      <w:r w:rsidRPr="00812854">
        <w:rPr>
          <w:rStyle w:val="StyleUnderline"/>
          <w:rFonts w:cstheme="majorHAnsi"/>
          <w:highlight w:val="cyan"/>
        </w:rPr>
        <w:t>of</w:t>
      </w:r>
      <w:r w:rsidRPr="00812854">
        <w:rPr>
          <w:rStyle w:val="StyleUnderline"/>
          <w:rFonts w:cstheme="majorHAnsi"/>
        </w:rPr>
        <w:t xml:space="preserve"> many </w:t>
      </w:r>
      <w:r w:rsidRPr="00812854">
        <w:rPr>
          <w:rStyle w:val="StyleUnderline"/>
          <w:rFonts w:cstheme="majorHAnsi"/>
          <w:highlight w:val="cyan"/>
        </w:rPr>
        <w:t>political prisoners might have remained suppressed</w:t>
      </w:r>
      <w:r w:rsidRPr="00812854">
        <w:rPr>
          <w:rStyle w:val="StyleUnderline"/>
          <w:rFonts w:cstheme="majorHAnsi"/>
        </w:rPr>
        <w:t xml:space="preserve"> </w:t>
      </w:r>
      <w:r w:rsidRPr="00812854">
        <w:rPr>
          <w:rStyle w:val="StyleUnderline"/>
          <w:rFonts w:cstheme="majorHAnsi"/>
          <w:highlight w:val="cyan"/>
        </w:rPr>
        <w:t>were</w:t>
      </w:r>
      <w:r w:rsidRPr="00812854">
        <w:rPr>
          <w:rStyle w:val="StyleUnderline"/>
          <w:rFonts w:cstheme="majorHAnsi"/>
        </w:rPr>
        <w:t xml:space="preserve"> </w:t>
      </w:r>
      <w:r w:rsidRPr="00812854">
        <w:rPr>
          <w:rStyle w:val="StyleUnderline"/>
          <w:rFonts w:cstheme="majorHAnsi"/>
          <w:highlight w:val="cyan"/>
        </w:rPr>
        <w:t>it not for</w:t>
      </w:r>
      <w:r w:rsidRPr="00812854">
        <w:rPr>
          <w:rStyle w:val="StyleUnderline"/>
          <w:rFonts w:cstheme="majorHAnsi"/>
        </w:rPr>
        <w:t xml:space="preserve"> the efforts of </w:t>
      </w:r>
      <w:r w:rsidRPr="00812854">
        <w:rPr>
          <w:rStyle w:val="StyleUnderline"/>
          <w:rFonts w:cstheme="majorHAnsi"/>
          <w:highlight w:val="cyan"/>
        </w:rPr>
        <w:t>scholars</w:t>
      </w:r>
      <w:r w:rsidRPr="00812854">
        <w:rPr>
          <w:rStyle w:val="StyleUnderline"/>
          <w:rFonts w:cstheme="majorHAnsi"/>
        </w:rPr>
        <w:t xml:space="preserve"> to bring them forward. </w:t>
      </w:r>
      <w:r w:rsidRPr="00812854">
        <w:rPr>
          <w:rStyle w:val="StyleUnderline"/>
          <w:rFonts w:cstheme="majorHAnsi"/>
          <w:highlight w:val="cyan"/>
        </w:rPr>
        <w:t>This coalition between</w:t>
      </w:r>
      <w:r w:rsidRPr="00812854">
        <w:rPr>
          <w:rStyle w:val="StyleUnderline"/>
          <w:rFonts w:cstheme="majorHAnsi"/>
        </w:rPr>
        <w:t xml:space="preserve"> “organic and </w:t>
      </w:r>
      <w:r w:rsidRPr="00812854">
        <w:rPr>
          <w:rStyle w:val="StyleUnderline"/>
          <w:rFonts w:cstheme="majorHAnsi"/>
          <w:highlight w:val="cyan"/>
        </w:rPr>
        <w:t>radical</w:t>
      </w:r>
      <w:r w:rsidRPr="00812854">
        <w:rPr>
          <w:rStyle w:val="StyleUnderline"/>
          <w:rFonts w:cstheme="majorHAnsi"/>
        </w:rPr>
        <w:t xml:space="preserve"> </w:t>
      </w:r>
      <w:r w:rsidRPr="00812854">
        <w:rPr>
          <w:rStyle w:val="StyleUnderline"/>
          <w:rFonts w:cstheme="majorHAnsi"/>
          <w:highlight w:val="cyan"/>
        </w:rPr>
        <w:t>intellectuals</w:t>
      </w:r>
      <w:r w:rsidRPr="00812854">
        <w:rPr>
          <w:rStyle w:val="StyleUnderline"/>
          <w:rFonts w:cstheme="majorHAnsi"/>
        </w:rPr>
        <w:t xml:space="preserve">” </w:t>
      </w:r>
      <w:r w:rsidRPr="00812854">
        <w:rPr>
          <w:rFonts w:cstheme="majorHAnsi"/>
          <w:sz w:val="12"/>
        </w:rPr>
        <w:t xml:space="preserve">(Abu-Jamal, 2005) </w:t>
      </w:r>
      <w:r w:rsidRPr="00812854">
        <w:rPr>
          <w:rStyle w:val="StyleUnderline"/>
          <w:rFonts w:cstheme="majorHAnsi"/>
        </w:rPr>
        <w:t xml:space="preserve">is </w:t>
      </w:r>
      <w:r w:rsidRPr="00812854">
        <w:rPr>
          <w:rStyle w:val="StyleUnderline"/>
          <w:rFonts w:cstheme="majorHAnsi"/>
          <w:highlight w:val="cyan"/>
        </w:rPr>
        <w:t xml:space="preserve">crucial to the </w:t>
      </w:r>
      <w:r w:rsidRPr="00812854">
        <w:rPr>
          <w:rStyle w:val="Emphasis"/>
          <w:rFonts w:cstheme="majorHAnsi"/>
          <w:highlight w:val="cyan"/>
        </w:rPr>
        <w:t>uncovering of the deep structural connections between race, political economy, and crime</w:t>
      </w:r>
      <w:r w:rsidRPr="00812854">
        <w:rPr>
          <w:rStyle w:val="Emphasis"/>
          <w:rFonts w:cstheme="majorHAnsi"/>
        </w:rPr>
        <w:t>.</w:t>
      </w:r>
      <w:r w:rsidRPr="00812854">
        <w:rPr>
          <w:rFonts w:cstheme="majorHAnsi"/>
          <w:sz w:val="12"/>
        </w:rPr>
        <w:t xml:space="preserve"> The work of Angela Davis and Joy James is exemplary here. Their extensive writings on these matters and their careful attendance to connecting with those inside prison walls serve as a model for future work.</w:t>
      </w:r>
      <w:r w:rsidRPr="00812854">
        <w:rPr>
          <w:rStyle w:val="StyleUnderline"/>
          <w:rFonts w:cstheme="majorHAnsi"/>
        </w:rPr>
        <w:t xml:space="preserve"> In Imprisoned Intellectuals, </w:t>
      </w:r>
      <w:r w:rsidRPr="00812854">
        <w:rPr>
          <w:rFonts w:cstheme="majorHAnsi"/>
          <w:sz w:val="12"/>
        </w:rPr>
        <w:t>James (2003)</w:t>
      </w:r>
      <w:r w:rsidRPr="00812854">
        <w:rPr>
          <w:rStyle w:val="StyleUnderline"/>
          <w:rFonts w:cstheme="majorHAnsi"/>
        </w:rPr>
        <w:t xml:space="preserve"> gave voice to the range of political prisoners and traced the common thread of resistance across generations, nationalities, racial/ethnic differences, genders, sexual orientations, and political causes.</w:t>
      </w:r>
      <w:r w:rsidRPr="00812854">
        <w:rPr>
          <w:rFonts w:cstheme="majorHAnsi"/>
          <w:sz w:val="12"/>
        </w:rPr>
        <w:t xml:space="preserve"> She hopes that </w:t>
      </w:r>
      <w:r w:rsidRPr="00812854">
        <w:rPr>
          <w:rStyle w:val="Emphasis"/>
          <w:rFonts w:cstheme="majorHAnsi"/>
          <w:highlight w:val="cyan"/>
        </w:rPr>
        <w:t>writing and reading will force a transformative encounter</w:t>
      </w:r>
      <w:r w:rsidRPr="00812854">
        <w:rPr>
          <w:rStyle w:val="StyleUnderline"/>
          <w:rFonts w:cstheme="majorHAnsi"/>
        </w:rPr>
        <w:t xml:space="preserve"> “</w:t>
      </w:r>
      <w:r w:rsidRPr="00812854">
        <w:rPr>
          <w:rStyle w:val="StyleUnderline"/>
          <w:rFonts w:cstheme="majorHAnsi"/>
          <w:highlight w:val="cyan"/>
        </w:rPr>
        <w:t>between</w:t>
      </w:r>
      <w:r w:rsidRPr="00812854">
        <w:rPr>
          <w:rStyle w:val="StyleUnderline"/>
          <w:rFonts w:cstheme="majorHAnsi"/>
        </w:rPr>
        <w:t xml:space="preserve"> those in </w:t>
      </w:r>
      <w:r w:rsidRPr="00812854">
        <w:rPr>
          <w:rStyle w:val="StyleUnderline"/>
          <w:rFonts w:cstheme="majorHAnsi"/>
          <w:highlight w:val="cyan"/>
        </w:rPr>
        <w:t>the</w:t>
      </w:r>
      <w:r w:rsidRPr="00812854">
        <w:rPr>
          <w:rStyle w:val="StyleUnderline"/>
          <w:rFonts w:cstheme="majorHAnsi"/>
        </w:rPr>
        <w:t xml:space="preserve"> so-called </w:t>
      </w:r>
      <w:r w:rsidRPr="00812854">
        <w:rPr>
          <w:rStyle w:val="StyleUnderline"/>
          <w:rFonts w:cstheme="majorHAnsi"/>
          <w:highlight w:val="cyan"/>
        </w:rPr>
        <w:t>free world</w:t>
      </w:r>
      <w:r w:rsidRPr="00812854">
        <w:rPr>
          <w:rStyle w:val="StyleUnderline"/>
          <w:rFonts w:cstheme="majorHAnsi"/>
        </w:rPr>
        <w:t xml:space="preserve"> seeking personal and collective freedoms </w:t>
      </w:r>
      <w:r w:rsidRPr="00812854">
        <w:rPr>
          <w:rStyle w:val="StyleUnderline"/>
          <w:rFonts w:cstheme="majorHAnsi"/>
          <w:highlight w:val="cyan"/>
        </w:rPr>
        <w:t>and those in captivity</w:t>
      </w:r>
      <w:r w:rsidRPr="00812854">
        <w:rPr>
          <w:rStyle w:val="StyleUnderline"/>
          <w:rFonts w:cstheme="majorHAnsi"/>
        </w:rPr>
        <w:t xml:space="preserve"> seeking liberation from economic, military, racial/sexual systems”</w:t>
      </w:r>
      <w:r w:rsidRPr="00812854">
        <w:rPr>
          <w:rFonts w:cstheme="majorHAnsi"/>
          <w:sz w:val="12"/>
        </w:rPr>
        <w:t xml:space="preserve"> (James, 2003, p. 4). </w:t>
      </w:r>
      <w:r w:rsidRPr="00812854">
        <w:rPr>
          <w:rStyle w:val="StyleUnderline"/>
          <w:rFonts w:cstheme="majorHAnsi"/>
          <w:highlight w:val="cyan"/>
        </w:rPr>
        <w:t>The call to social justice</w:t>
      </w:r>
      <w:r w:rsidRPr="00812854">
        <w:rPr>
          <w:rStyle w:val="StyleUnderline"/>
          <w:rFonts w:cstheme="majorHAnsi"/>
        </w:rPr>
        <w:t xml:space="preserve">, especially when addressing complex and cloaked systems of racialization, </w:t>
      </w:r>
      <w:r w:rsidRPr="00812854">
        <w:rPr>
          <w:rStyle w:val="Emphasis"/>
          <w:rFonts w:cstheme="majorHAnsi"/>
          <w:highlight w:val="cyan"/>
        </w:rPr>
        <w:t>requires critical and systematic documentation</w:t>
      </w:r>
      <w:r w:rsidRPr="00812854">
        <w:rPr>
          <w:rStyle w:val="Emphasis"/>
          <w:rFonts w:cstheme="majorHAnsi"/>
        </w:rPr>
        <w:t>,</w:t>
      </w:r>
      <w:r w:rsidRPr="00812854">
        <w:rPr>
          <w:rStyle w:val="StyleUnderline"/>
          <w:rFonts w:cstheme="majorHAnsi"/>
        </w:rPr>
        <w:t xml:space="preserve"> the surfacing of deep political and economic structures, </w:t>
      </w:r>
      <w:r w:rsidRPr="00812854">
        <w:rPr>
          <w:rStyle w:val="Emphasis"/>
          <w:rFonts w:cstheme="majorHAnsi"/>
          <w:highlight w:val="cyan"/>
        </w:rPr>
        <w:t>and</w:t>
      </w:r>
      <w:r w:rsidRPr="00812854">
        <w:rPr>
          <w:rStyle w:val="Emphasis"/>
          <w:rFonts w:cstheme="majorHAnsi"/>
        </w:rPr>
        <w:t xml:space="preserve"> bold confrontation</w:t>
      </w:r>
      <w:r w:rsidRPr="00812854">
        <w:rPr>
          <w:rStyle w:val="StyleUnderline"/>
          <w:rFonts w:cstheme="majorHAnsi"/>
        </w:rPr>
        <w:t>.</w:t>
      </w:r>
      <w:r w:rsidRPr="00812854">
        <w:rPr>
          <w:rFonts w:cstheme="majorHAnsi"/>
          <w:sz w:val="12"/>
        </w:rPr>
        <w:t xml:space="preserve"> </w:t>
      </w:r>
      <w:r w:rsidRPr="00812854">
        <w:rPr>
          <w:rStyle w:val="StyleUnderline"/>
          <w:rFonts w:cstheme="majorHAnsi"/>
        </w:rPr>
        <w:t>It requires the analytical tools and methods of multiple disciplines, as we have attempted to offer here. The dismantling of the White supremacist and capitalist machinery of criminal justice requires coalitions between intellectuals of all sorts.</w:t>
      </w:r>
      <w:r w:rsidRPr="00812854">
        <w:rPr>
          <w:rFonts w:cstheme="majorHAnsi"/>
          <w:sz w:val="12"/>
        </w:rPr>
        <w:t xml:space="preserve"> In the words of Mumia Abu-Jamal (2005), </w:t>
      </w:r>
      <w:proofErr w:type="gramStart"/>
      <w:r w:rsidRPr="00812854">
        <w:rPr>
          <w:rFonts w:cstheme="majorHAnsi"/>
          <w:sz w:val="12"/>
        </w:rPr>
        <w:t>Yet</w:t>
      </w:r>
      <w:proofErr w:type="gramEnd"/>
      <w:r w:rsidRPr="00812854">
        <w:rPr>
          <w:rFonts w:cstheme="majorHAnsi"/>
          <w:sz w:val="12"/>
        </w:rPr>
        <w:t xml:space="preserve"> this world and life itself, is broader than the ivory towers of academia. Make external connections. Build bridges to the larger, nonacademic community. Build social, political and communal networks. . . . The word “radical” means from the roots—so, build roots! Touch base with real folks, and work for the only real source of liberty—life! (p. 179-184) </w:t>
      </w:r>
      <w:proofErr w:type="gramStart"/>
      <w:r w:rsidRPr="00812854">
        <w:rPr>
          <w:rStyle w:val="StyleUnderline"/>
          <w:rFonts w:cstheme="majorHAnsi"/>
        </w:rPr>
        <w:t>Ultimately</w:t>
      </w:r>
      <w:proofErr w:type="gramEnd"/>
      <w:r w:rsidRPr="00812854">
        <w:rPr>
          <w:rStyle w:val="StyleUnderline"/>
          <w:rFonts w:cstheme="majorHAnsi"/>
        </w:rPr>
        <w:t xml:space="preserve">, the realization of social justice will require still </w:t>
      </w:r>
      <w:r w:rsidRPr="00812854">
        <w:rPr>
          <w:rStyle w:val="Emphasis"/>
          <w:rFonts w:cstheme="majorHAnsi"/>
          <w:highlight w:val="cyan"/>
        </w:rPr>
        <w:t>broader coalitions</w:t>
      </w:r>
      <w:r w:rsidRPr="00812854">
        <w:rPr>
          <w:rStyle w:val="StyleUnderline"/>
          <w:rFonts w:cstheme="majorHAnsi"/>
        </w:rPr>
        <w:t>. Criminal justice and the prison industrial complex represent particular manifestations of the entanglements of racialization, the law, and the global economy in late capitalism.</w:t>
      </w:r>
      <w:r w:rsidRPr="00812854">
        <w:rPr>
          <w:rFonts w:cstheme="majorHAnsi"/>
          <w:sz w:val="12"/>
        </w:rPr>
        <w:t xml:space="preserve"> </w:t>
      </w:r>
      <w:r w:rsidRPr="00812854">
        <w:rPr>
          <w:rStyle w:val="StyleUnderline"/>
          <w:rFonts w:cstheme="majorHAnsi"/>
        </w:rPr>
        <w:t xml:space="preserve">Truly challenging this project in racialization calls for coalitions with those who are </w:t>
      </w:r>
      <w:r w:rsidRPr="00812854">
        <w:rPr>
          <w:rStyle w:val="StyleUnderline"/>
          <w:rFonts w:cstheme="majorHAnsi"/>
          <w:highlight w:val="cyan"/>
        </w:rPr>
        <w:t>addressing</w:t>
      </w:r>
      <w:r w:rsidRPr="00812854">
        <w:rPr>
          <w:rStyle w:val="StyleUnderline"/>
          <w:rFonts w:cstheme="majorHAnsi"/>
        </w:rPr>
        <w:t xml:space="preserve"> different aspects of these </w:t>
      </w:r>
      <w:r w:rsidRPr="00812854">
        <w:rPr>
          <w:rStyle w:val="StyleUnderline"/>
          <w:rFonts w:cstheme="majorHAnsi"/>
          <w:highlight w:val="cyan"/>
        </w:rPr>
        <w:t>foundation dilemmas</w:t>
      </w:r>
      <w:r w:rsidRPr="00812854">
        <w:rPr>
          <w:rStyle w:val="StyleUnderline"/>
          <w:rFonts w:cstheme="majorHAnsi"/>
        </w:rPr>
        <w:t xml:space="preserve">. </w:t>
      </w:r>
      <w:r w:rsidRPr="00812854">
        <w:rPr>
          <w:rFonts w:cstheme="majorHAnsi"/>
          <w:sz w:val="12"/>
        </w:rPr>
        <w:t xml:space="preserve">Audre Lorde (1984) reminded us that much of Western European history conditions us to 640 American Behavioral Scientist see human differences in simplistic opposition to each other: dominant/subordinate, good/bad, up/down, superior/inferior. </w:t>
      </w:r>
      <w:r w:rsidRPr="00812854">
        <w:rPr>
          <w:rStyle w:val="StyleUnderline"/>
          <w:rFonts w:cstheme="majorHAnsi"/>
        </w:rPr>
        <w:t xml:space="preserve">In a society where the good is defined in terms of profit rather than in terms of human need, there must always be some group of people who, through systematized oppression, can be made to feel surplus, </w:t>
      </w:r>
      <w:r w:rsidRPr="00812854">
        <w:rPr>
          <w:rStyle w:val="Emphasis"/>
          <w:rFonts w:cstheme="majorHAnsi"/>
        </w:rPr>
        <w:t>to occupy the place of the dehumanized inferior</w:t>
      </w:r>
      <w:r w:rsidRPr="00812854">
        <w:rPr>
          <w:rStyle w:val="StyleUnderline"/>
          <w:rFonts w:cstheme="majorHAnsi"/>
        </w:rPr>
        <w:t xml:space="preserve">. </w:t>
      </w:r>
      <w:r w:rsidRPr="00812854">
        <w:rPr>
          <w:rFonts w:cstheme="majorHAnsi"/>
          <w:sz w:val="12"/>
        </w:rPr>
        <w:t xml:space="preserve">Within this society, that group is made up of Black and Third World people, working-class people, older people, women, gays/lesbians, and physically different and physically challenged people. Lorde went on to say, </w:t>
      </w:r>
      <w:r w:rsidRPr="00812854">
        <w:rPr>
          <w:rStyle w:val="Emphasis"/>
          <w:rFonts w:cstheme="majorHAnsi"/>
          <w:highlight w:val="cyan"/>
        </w:rPr>
        <w:t>Institutionalized rejection of difference is an absolute necessity</w:t>
      </w:r>
      <w:r w:rsidRPr="00812854">
        <w:rPr>
          <w:rStyle w:val="StyleUnderline"/>
          <w:rFonts w:cstheme="majorHAnsi"/>
        </w:rPr>
        <w:t xml:space="preserve"> in a profit economy which needs outsiders as surplus people. </w:t>
      </w:r>
      <w:r w:rsidRPr="00812854">
        <w:rPr>
          <w:rFonts w:cstheme="majorHAnsi"/>
          <w:sz w:val="12"/>
        </w:rPr>
        <w:t>As members of such an economy,</w:t>
      </w:r>
      <w:r w:rsidRPr="00812854">
        <w:rPr>
          <w:rStyle w:val="StyleUnderline"/>
          <w:rFonts w:cstheme="majorHAnsi"/>
        </w:rPr>
        <w:t xml:space="preserve"> we have all been programmed to respond to the human differences among us with fear and loathing and to handle that difference in one of three ways: ignore it, and if that is not possible, copy it if we think it is dominant, or destroy it if we think is subordinate. But </w:t>
      </w:r>
      <w:r w:rsidRPr="00812854">
        <w:rPr>
          <w:rStyle w:val="Emphasis"/>
          <w:rFonts w:cstheme="majorHAnsi"/>
        </w:rPr>
        <w:t>we have no patterns for relating across our human differences as equals</w:t>
      </w:r>
      <w:r w:rsidRPr="00812854">
        <w:rPr>
          <w:rStyle w:val="StyleUnderline"/>
          <w:rFonts w:cstheme="majorHAnsi"/>
        </w:rPr>
        <w:t>. As a result, those differences have been misnamed and misused in the service of separation and confusion</w:t>
      </w:r>
      <w:r w:rsidRPr="00812854">
        <w:rPr>
          <w:rFonts w:cstheme="majorHAnsi"/>
          <w:sz w:val="12"/>
        </w:rPr>
        <w:t xml:space="preserve">. (p. 115) Most important, </w:t>
      </w:r>
      <w:r w:rsidRPr="00812854">
        <w:rPr>
          <w:rStyle w:val="StyleUnderline"/>
          <w:rFonts w:cstheme="majorHAnsi"/>
        </w:rPr>
        <w:t xml:space="preserve">we must organize, continuing the legacy of struggle. We must come together across boundaries of national identity, gender, race, class, and ethnicity. We must work in alliance to realize the vision that another world is possible </w:t>
      </w:r>
    </w:p>
    <w:p w14:paraId="4DC0D74A" w14:textId="77777777" w:rsidR="00E26C5C" w:rsidRPr="00812854" w:rsidRDefault="00E26C5C" w:rsidP="00E26C5C">
      <w:pPr>
        <w:pStyle w:val="Heading4"/>
        <w:rPr>
          <w:rFonts w:cstheme="majorHAnsi"/>
        </w:rPr>
      </w:pPr>
      <w:r w:rsidRPr="00812854">
        <w:rPr>
          <w:rFonts w:cstheme="majorHAnsi"/>
        </w:rPr>
        <w:t>Immersion in individual perspectives and community change is key to transform society</w:t>
      </w:r>
    </w:p>
    <w:p w14:paraId="7A101370" w14:textId="77777777" w:rsidR="00E26C5C" w:rsidRPr="00812854" w:rsidRDefault="00E26C5C" w:rsidP="00E26C5C">
      <w:pPr>
        <w:rPr>
          <w:rFonts w:cstheme="majorHAnsi"/>
        </w:rPr>
      </w:pPr>
      <w:r w:rsidRPr="00812854">
        <w:rPr>
          <w:rStyle w:val="Style13ptBold"/>
          <w:rFonts w:cstheme="majorHAnsi"/>
        </w:rPr>
        <w:t>Stefancic 13</w:t>
      </w:r>
      <w:r w:rsidRPr="00812854">
        <w:rPr>
          <w:rFonts w:cstheme="majorHAnsi"/>
        </w:rPr>
        <w:t xml:space="preserve"> – Research Professor of Law at Seattle University, is the author of leading articles and books on Critical Race Theory, Latino/a scholarship, and social change [Jean, “Critical Race Theory : The Cutting Edge”, edited by Richard Delgado, Temple University Press, 2013. ProQuest Ebook Central, </w:t>
      </w:r>
      <w:hyperlink r:id="rId55" w:history="1">
        <w:r w:rsidRPr="00812854">
          <w:rPr>
            <w:rStyle w:val="Hyperlink"/>
            <w:rFonts w:cstheme="majorHAnsi"/>
          </w:rPr>
          <w:t>https://ebookcentral-proquest-com.proxy.lib.umich.edu/lib/umichigan/detail.action?docID=1210896</w:t>
        </w:r>
      </w:hyperlink>
      <w:r w:rsidRPr="00812854">
        <w:rPr>
          <w:rFonts w:cstheme="majorHAnsi"/>
        </w:rPr>
        <w:t>, DOA: 6/18/20, Lowell-JS]</w:t>
      </w:r>
    </w:p>
    <w:p w14:paraId="55C69C8F" w14:textId="77777777" w:rsidR="00E26C5C" w:rsidRPr="00812854" w:rsidRDefault="00E26C5C" w:rsidP="00E26C5C">
      <w:pPr>
        <w:rPr>
          <w:rFonts w:cstheme="majorHAnsi"/>
          <w:sz w:val="16"/>
        </w:rPr>
      </w:pPr>
      <w:r w:rsidRPr="00812854">
        <w:rPr>
          <w:rFonts w:cstheme="majorHAnsi"/>
          <w:sz w:val="16"/>
        </w:rPr>
        <w:t xml:space="preserve">IS </w:t>
      </w:r>
      <w:r w:rsidRPr="00812854">
        <w:rPr>
          <w:rStyle w:val="Emphasis"/>
          <w:rFonts w:cstheme="majorHAnsi"/>
          <w:highlight w:val="cyan"/>
        </w:rPr>
        <w:t>C</w:t>
      </w:r>
      <w:r w:rsidRPr="00812854">
        <w:rPr>
          <w:rStyle w:val="Emphasis"/>
          <w:rFonts w:cstheme="majorHAnsi"/>
        </w:rPr>
        <w:t>RITICAL</w:t>
      </w:r>
      <w:r w:rsidRPr="00812854">
        <w:rPr>
          <w:rStyle w:val="Emphasis"/>
          <w:rFonts w:cstheme="majorHAnsi"/>
          <w:highlight w:val="cyan"/>
        </w:rPr>
        <w:t xml:space="preserve"> R</w:t>
      </w:r>
      <w:r w:rsidRPr="00812854">
        <w:rPr>
          <w:rStyle w:val="Emphasis"/>
          <w:rFonts w:cstheme="majorHAnsi"/>
        </w:rPr>
        <w:t>ACE</w:t>
      </w:r>
      <w:r w:rsidRPr="00812854">
        <w:rPr>
          <w:rStyle w:val="Emphasis"/>
          <w:rFonts w:cstheme="majorHAnsi"/>
          <w:highlight w:val="cyan"/>
        </w:rPr>
        <w:t xml:space="preserve"> t</w:t>
      </w:r>
      <w:r w:rsidRPr="00812854">
        <w:rPr>
          <w:rStyle w:val="Emphasis"/>
          <w:rFonts w:cstheme="majorHAnsi"/>
        </w:rPr>
        <w:t>heory</w:t>
      </w:r>
      <w:r w:rsidRPr="00812854">
        <w:rPr>
          <w:rFonts w:cstheme="majorHAnsi"/>
          <w:sz w:val="16"/>
        </w:rPr>
        <w:t xml:space="preserve"> just that—theory? Or does it </w:t>
      </w:r>
      <w:r w:rsidRPr="00812854">
        <w:rPr>
          <w:rStyle w:val="Emphasis"/>
          <w:rFonts w:cstheme="majorHAnsi"/>
        </w:rPr>
        <w:t xml:space="preserve">have </w:t>
      </w:r>
      <w:r w:rsidRPr="00812854">
        <w:rPr>
          <w:rStyle w:val="Emphasis"/>
          <w:rFonts w:cstheme="majorHAnsi"/>
          <w:highlight w:val="cyan"/>
        </w:rPr>
        <w:t>lessons for real-world, on-the-ground activists and litigators</w:t>
      </w:r>
      <w:r w:rsidRPr="00812854">
        <w:rPr>
          <w:rStyle w:val="Emphasis"/>
          <w:rFonts w:cstheme="majorHAnsi"/>
        </w:rPr>
        <w:t xml:space="preserve"> interested in pursuing law reform or working with flesh-and-blood clients in the poor community or communities of color?</w:t>
      </w:r>
      <w:r w:rsidRPr="00812854">
        <w:rPr>
          <w:rFonts w:cstheme="majorHAnsi"/>
          <w:sz w:val="16"/>
        </w:rPr>
        <w:t xml:space="preserve"> Should </w:t>
      </w:r>
      <w:r w:rsidRPr="00812854">
        <w:rPr>
          <w:rStyle w:val="StyleUnderline"/>
          <w:rFonts w:cstheme="majorHAnsi"/>
          <w:highlight w:val="cyan"/>
        </w:rPr>
        <w:t xml:space="preserve">a lawyer advocating on behalf of a </w:t>
      </w:r>
      <w:r w:rsidRPr="00812854">
        <w:rPr>
          <w:rStyle w:val="StyleUnderline"/>
          <w:rFonts w:cstheme="majorHAnsi"/>
        </w:rPr>
        <w:t xml:space="preserve">particular </w:t>
      </w:r>
      <w:r w:rsidRPr="00812854">
        <w:rPr>
          <w:rStyle w:val="StyleUnderline"/>
          <w:rFonts w:cstheme="majorHAnsi"/>
          <w:highlight w:val="cyan"/>
        </w:rPr>
        <w:t xml:space="preserve">community live there, instead of </w:t>
      </w:r>
      <w:r w:rsidRPr="00812854">
        <w:rPr>
          <w:rStyle w:val="StyleUnderline"/>
          <w:rFonts w:cstheme="majorHAnsi"/>
        </w:rPr>
        <w:t xml:space="preserve">in </w:t>
      </w:r>
      <w:r w:rsidRPr="00812854">
        <w:rPr>
          <w:rStyle w:val="StyleUnderline"/>
          <w:rFonts w:cstheme="majorHAnsi"/>
          <w:highlight w:val="cyan"/>
        </w:rPr>
        <w:t>a nice condo in the trendy part of town</w:t>
      </w:r>
      <w:r w:rsidRPr="00812854">
        <w:rPr>
          <w:rStyle w:val="StyleUnderline"/>
          <w:rFonts w:cstheme="majorHAnsi"/>
        </w:rPr>
        <w:t xml:space="preserve">? Or </w:t>
      </w:r>
      <w:r w:rsidRPr="00812854">
        <w:rPr>
          <w:rStyle w:val="StyleUnderline"/>
          <w:rFonts w:cstheme="majorHAnsi"/>
          <w:highlight w:val="cyan"/>
        </w:rPr>
        <w:t>learn another language if it is the dominant one</w:t>
      </w:r>
      <w:r w:rsidRPr="00812854">
        <w:rPr>
          <w:rStyle w:val="StyleUnderline"/>
          <w:rFonts w:cstheme="majorHAnsi"/>
        </w:rPr>
        <w:t xml:space="preserve"> in that community? If one is successful in employing a legal strategy on behalf of an individual client—for example, the cultural defense—can </w:t>
      </w:r>
      <w:r w:rsidRPr="00812854">
        <w:rPr>
          <w:rStyle w:val="StyleUnderline"/>
          <w:rFonts w:cstheme="majorHAnsi"/>
          <w:highlight w:val="cyan"/>
        </w:rPr>
        <w:t>one sometimes unwittingly stigmatize the group</w:t>
      </w:r>
      <w:r w:rsidRPr="00812854">
        <w:rPr>
          <w:rStyle w:val="StyleUnderline"/>
          <w:rFonts w:cstheme="majorHAnsi"/>
        </w:rPr>
        <w:t xml:space="preserve"> of which the client is a member </w:t>
      </w:r>
      <w:r w:rsidRPr="00812854">
        <w:rPr>
          <w:rStyle w:val="StyleUnderline"/>
          <w:rFonts w:cstheme="majorHAnsi"/>
          <w:highlight w:val="cyan"/>
        </w:rPr>
        <w:t>by imply- ing that they are all weak, superstitious, or explosive</w:t>
      </w:r>
      <w:r w:rsidRPr="00812854">
        <w:rPr>
          <w:rStyle w:val="StyleUnderline"/>
          <w:rFonts w:cstheme="majorHAnsi"/>
        </w:rPr>
        <w:t xml:space="preserve">? When is mentioning a racial consideration tantamount to playing the race card? In working on behalf of an exploited group such as immigrant seamstresses, how much en- ergy should one </w:t>
      </w:r>
      <w:r w:rsidRPr="00812854">
        <w:rPr>
          <w:rStyle w:val="StyleUnderline"/>
          <w:rFonts w:cstheme="majorHAnsi"/>
          <w:highlight w:val="cyan"/>
        </w:rPr>
        <w:t>devote</w:t>
      </w:r>
      <w:r w:rsidRPr="00812854">
        <w:rPr>
          <w:rStyle w:val="StyleUnderline"/>
          <w:rFonts w:cstheme="majorHAnsi"/>
        </w:rPr>
        <w:t xml:space="preserve"> to litigation and how much </w:t>
      </w:r>
      <w:proofErr w:type="gramStart"/>
      <w:r w:rsidRPr="00812854">
        <w:rPr>
          <w:rStyle w:val="StyleUnderline"/>
          <w:rFonts w:cstheme="majorHAnsi"/>
          <w:highlight w:val="cyan"/>
        </w:rPr>
        <w:t>to</w:t>
      </w:r>
      <w:proofErr w:type="gramEnd"/>
      <w:r w:rsidRPr="00812854">
        <w:rPr>
          <w:rStyle w:val="StyleUnderline"/>
          <w:rFonts w:cstheme="majorHAnsi"/>
          <w:highlight w:val="cyan"/>
        </w:rPr>
        <w:t xml:space="preserve"> street marches</w:t>
      </w:r>
      <w:r w:rsidRPr="00812854">
        <w:rPr>
          <w:rStyle w:val="StyleUnderline"/>
          <w:rFonts w:cstheme="majorHAnsi"/>
        </w:rPr>
        <w:t xml:space="preserve">, political </w:t>
      </w:r>
      <w:r w:rsidRPr="00812854">
        <w:rPr>
          <w:rStyle w:val="StyleUnderline"/>
          <w:rFonts w:cstheme="majorHAnsi"/>
          <w:highlight w:val="cyan"/>
        </w:rPr>
        <w:t>organizing, and other forms of nonlegal work</w:t>
      </w:r>
      <w:r w:rsidRPr="00812854">
        <w:rPr>
          <w:rStyle w:val="StyleUnderline"/>
          <w:rFonts w:cstheme="majorHAnsi"/>
        </w:rPr>
        <w:t>?</w:t>
      </w:r>
      <w:r w:rsidRPr="00812854">
        <w:rPr>
          <w:rFonts w:cstheme="majorHAnsi"/>
          <w:sz w:val="16"/>
        </w:rPr>
        <w:t xml:space="preserve"> </w:t>
      </w:r>
      <w:r w:rsidRPr="00812854">
        <w:rPr>
          <w:rStyle w:val="Emphasis"/>
          <w:rFonts w:cstheme="majorHAnsi"/>
        </w:rPr>
        <w:t xml:space="preserve">A </w:t>
      </w:r>
      <w:r w:rsidRPr="00812854">
        <w:rPr>
          <w:rStyle w:val="Emphasis"/>
          <w:rFonts w:cstheme="majorHAnsi"/>
          <w:highlight w:val="cyan"/>
        </w:rPr>
        <w:t>vital strand of critical race theory examines praxis</w:t>
      </w:r>
      <w:r w:rsidRPr="00812854">
        <w:rPr>
          <w:rFonts w:cstheme="majorHAnsi"/>
          <w:sz w:val="16"/>
        </w:rPr>
        <w:t xml:space="preserve">, the </w:t>
      </w:r>
      <w:r w:rsidRPr="00812854">
        <w:rPr>
          <w:rStyle w:val="StyleUnderline"/>
          <w:rFonts w:cstheme="majorHAnsi"/>
          <w:highlight w:val="cyan"/>
        </w:rPr>
        <w:t xml:space="preserve">connection between theory and practical work aimed at transforming </w:t>
      </w:r>
      <w:r w:rsidRPr="00812854">
        <w:rPr>
          <w:rStyle w:val="StyleUnderline"/>
          <w:rFonts w:cstheme="majorHAnsi"/>
        </w:rPr>
        <w:t xml:space="preserve">concrete </w:t>
      </w:r>
      <w:r w:rsidRPr="00812854">
        <w:rPr>
          <w:rStyle w:val="StyleUnderline"/>
          <w:rFonts w:cstheme="majorHAnsi"/>
          <w:highlight w:val="cyan"/>
        </w:rPr>
        <w:t>social institutions</w:t>
      </w:r>
      <w:r w:rsidRPr="00812854">
        <w:rPr>
          <w:rStyle w:val="StyleUnderline"/>
          <w:rFonts w:cstheme="majorHAnsi"/>
        </w:rPr>
        <w:t>.</w:t>
      </w:r>
      <w:r w:rsidRPr="00812854">
        <w:rPr>
          <w:rFonts w:cstheme="majorHAnsi"/>
          <w:sz w:val="16"/>
        </w:rPr>
        <w:t xml:space="preserve"> Anthony Alfieri contributes a spirited defense of </w:t>
      </w:r>
      <w:r w:rsidRPr="00812854">
        <w:rPr>
          <w:rStyle w:val="StyleUnderline"/>
          <w:rFonts w:cstheme="majorHAnsi"/>
        </w:rPr>
        <w:t xml:space="preserve">community- based lawyering against the charge that it is unprincipled and prone to devi- ate from the ideal of legality. </w:t>
      </w:r>
      <w:r w:rsidRPr="00812854">
        <w:rPr>
          <w:rFonts w:cstheme="majorHAnsi"/>
          <w:sz w:val="16"/>
        </w:rPr>
        <w:t xml:space="preserve">Gerald López shows how low-income women struggle to solve the problems of their </w:t>
      </w:r>
      <w:r w:rsidRPr="00812854">
        <w:rPr>
          <w:rFonts w:cstheme="majorHAnsi"/>
          <w:sz w:val="16"/>
          <w:highlight w:val="cyan"/>
        </w:rPr>
        <w:t>lives by means of resourcefulness and real intelligence</w:t>
      </w:r>
      <w:r w:rsidRPr="00812854">
        <w:rPr>
          <w:rFonts w:cstheme="majorHAnsi"/>
          <w:sz w:val="16"/>
        </w:rPr>
        <w:t>—</w:t>
      </w:r>
      <w:r w:rsidRPr="00812854">
        <w:rPr>
          <w:rStyle w:val="Emphasis"/>
          <w:rFonts w:cstheme="majorHAnsi"/>
        </w:rPr>
        <w:t>often without any help from lawyers</w:t>
      </w:r>
      <w:r w:rsidRPr="00812854">
        <w:rPr>
          <w:rFonts w:cstheme="majorHAnsi"/>
          <w:sz w:val="16"/>
        </w:rPr>
        <w:t>. Julie Su describes a successful campaign on behalf of Thai and Latina immigrant sweatshop workers that included innovative legal theories, client organizing, and even guerrilla theater. Robert Williams suggests that some law professors (and maybe lawyers, too) lead bloodless, even bloodsucking, lives and need to join an organization called Vampires Anonymous</w:t>
      </w:r>
    </w:p>
    <w:p w14:paraId="1AB4C0AA" w14:textId="77777777" w:rsidR="00E26C5C" w:rsidRPr="00812854" w:rsidRDefault="00E26C5C" w:rsidP="00E26C5C">
      <w:pPr>
        <w:pStyle w:val="Heading3"/>
        <w:rPr>
          <w:rFonts w:cstheme="majorHAnsi"/>
        </w:rPr>
      </w:pPr>
      <w:r w:rsidRPr="00812854">
        <w:rPr>
          <w:rFonts w:cstheme="majorHAnsi"/>
        </w:rPr>
        <w:t>Solvency -- Law</w:t>
      </w:r>
    </w:p>
    <w:p w14:paraId="2350039A" w14:textId="77777777" w:rsidR="00E26C5C" w:rsidRPr="00812854" w:rsidRDefault="00E26C5C" w:rsidP="00E26C5C">
      <w:pPr>
        <w:pStyle w:val="Heading4"/>
        <w:rPr>
          <w:rFonts w:cstheme="majorHAnsi"/>
        </w:rPr>
      </w:pPr>
      <w:r w:rsidRPr="00812854">
        <w:rPr>
          <w:rFonts w:cstheme="majorHAnsi"/>
        </w:rPr>
        <w:t>Narrative solves</w:t>
      </w:r>
    </w:p>
    <w:p w14:paraId="4FA6F1DD" w14:textId="77777777" w:rsidR="00E26C5C" w:rsidRPr="00812854" w:rsidRDefault="00E26C5C" w:rsidP="00E26C5C">
      <w:pPr>
        <w:rPr>
          <w:rFonts w:cstheme="majorHAnsi"/>
        </w:rPr>
      </w:pPr>
      <w:r w:rsidRPr="00812854">
        <w:rPr>
          <w:rStyle w:val="Style13ptBold"/>
          <w:rFonts w:cstheme="majorHAnsi"/>
        </w:rPr>
        <w:t>Futrell 15</w:t>
      </w:r>
      <w:r w:rsidRPr="00812854">
        <w:rPr>
          <w:rFonts w:cstheme="majorHAnsi"/>
        </w:rPr>
        <w:t xml:space="preserve"> [Nicole Smith Futrell is an Associate Professor and Supervising Attorney in the Criminal Defense Clinic. “Vulnerable, Not Voiceless: Outsider Narrative in Advocacy </w:t>
      </w:r>
      <w:proofErr w:type="gramStart"/>
      <w:r w:rsidRPr="00812854">
        <w:rPr>
          <w:rFonts w:cstheme="majorHAnsi"/>
        </w:rPr>
        <w:t>Against</w:t>
      </w:r>
      <w:proofErr w:type="gramEnd"/>
      <w:r w:rsidRPr="00812854">
        <w:rPr>
          <w:rFonts w:cstheme="majorHAnsi"/>
        </w:rPr>
        <w:t xml:space="preserve"> Discriminatory Policing,” North Carolina law Review, 6-1-2015, </w:t>
      </w:r>
      <w:hyperlink r:id="rId56" w:history="1">
        <w:r w:rsidRPr="00812854">
          <w:rPr>
            <w:rStyle w:val="Hyperlink"/>
            <w:rFonts w:cstheme="majorHAnsi"/>
          </w:rPr>
          <w:t>https://scholarship.law.unc.edu/cgi/viewcontent.cgi?article=4795&amp;context=nclr</w:t>
        </w:r>
      </w:hyperlink>
      <w:r w:rsidRPr="00812854">
        <w:rPr>
          <w:rFonts w:cstheme="majorHAnsi"/>
        </w:rPr>
        <w:t>] //SL</w:t>
      </w:r>
    </w:p>
    <w:p w14:paraId="52999558" w14:textId="77777777" w:rsidR="00E26C5C" w:rsidRPr="00812854" w:rsidRDefault="00E26C5C" w:rsidP="00E26C5C">
      <w:pPr>
        <w:rPr>
          <w:rFonts w:cstheme="majorHAnsi"/>
          <w:b/>
          <w:iCs/>
          <w:u w:val="single"/>
        </w:rPr>
      </w:pPr>
      <w:r w:rsidRPr="00812854">
        <w:rPr>
          <w:rStyle w:val="StyleUnderline"/>
          <w:rFonts w:cstheme="majorHAnsi"/>
        </w:rPr>
        <w:t xml:space="preserve">The </w:t>
      </w:r>
      <w:r w:rsidRPr="00812854">
        <w:rPr>
          <w:rStyle w:val="StyleUnderline"/>
          <w:rFonts w:cstheme="majorHAnsi"/>
          <w:highlight w:val="cyan"/>
        </w:rPr>
        <w:t>narratives</w:t>
      </w:r>
      <w:r w:rsidRPr="00812854">
        <w:rPr>
          <w:rStyle w:val="StyleUnderline"/>
          <w:rFonts w:cstheme="majorHAnsi"/>
        </w:rPr>
        <w:t xml:space="preserve"> of vulnerable or silenced groups are a particularly compelling vehicle for </w:t>
      </w:r>
      <w:r w:rsidRPr="00812854">
        <w:rPr>
          <w:rStyle w:val="StyleUnderline"/>
          <w:rFonts w:cstheme="majorHAnsi"/>
          <w:highlight w:val="cyan"/>
        </w:rPr>
        <w:t>reveal</w:t>
      </w:r>
      <w:r w:rsidRPr="00812854">
        <w:rPr>
          <w:rStyle w:val="StyleUnderline"/>
          <w:rFonts w:cstheme="majorHAnsi"/>
        </w:rPr>
        <w:t xml:space="preserve">ing </w:t>
      </w:r>
      <w:r w:rsidRPr="00812854">
        <w:rPr>
          <w:rStyle w:val="StyleUnderline"/>
          <w:rFonts w:cstheme="majorHAnsi"/>
          <w:highlight w:val="cyan"/>
        </w:rPr>
        <w:t>and</w:t>
      </w:r>
      <w:r w:rsidRPr="00812854">
        <w:rPr>
          <w:rStyle w:val="StyleUnderline"/>
          <w:rFonts w:cstheme="majorHAnsi"/>
        </w:rPr>
        <w:t xml:space="preserve"> </w:t>
      </w:r>
      <w:r w:rsidRPr="00812854">
        <w:rPr>
          <w:rStyle w:val="StyleUnderline"/>
          <w:rFonts w:cstheme="majorHAnsi"/>
          <w:highlight w:val="cyan"/>
        </w:rPr>
        <w:t>neutraliz</w:t>
      </w:r>
      <w:r w:rsidRPr="00812854">
        <w:rPr>
          <w:rStyle w:val="StyleUnderline"/>
          <w:rFonts w:cstheme="majorHAnsi"/>
        </w:rPr>
        <w:t xml:space="preserve">ing </w:t>
      </w:r>
      <w:r w:rsidRPr="00812854">
        <w:rPr>
          <w:rStyle w:val="StyleUnderline"/>
          <w:rFonts w:cstheme="majorHAnsi"/>
          <w:highlight w:val="cyan"/>
        </w:rPr>
        <w:t>the</w:t>
      </w:r>
      <w:r w:rsidRPr="00812854">
        <w:rPr>
          <w:rStyle w:val="StyleUnderline"/>
          <w:rFonts w:cstheme="majorHAnsi"/>
        </w:rPr>
        <w:t xml:space="preserve"> imperceptible </w:t>
      </w:r>
      <w:r w:rsidRPr="00812854">
        <w:rPr>
          <w:rStyle w:val="StyleUnderline"/>
          <w:rFonts w:cstheme="majorHAnsi"/>
          <w:highlight w:val="cyan"/>
        </w:rPr>
        <w:t>ways</w:t>
      </w:r>
      <w:r w:rsidRPr="00812854">
        <w:rPr>
          <w:rStyle w:val="StyleUnderline"/>
          <w:rFonts w:cstheme="majorHAnsi"/>
        </w:rPr>
        <w:t xml:space="preserve"> that </w:t>
      </w:r>
      <w:r w:rsidRPr="00812854">
        <w:rPr>
          <w:rStyle w:val="StyleUnderline"/>
          <w:rFonts w:cstheme="majorHAnsi"/>
          <w:highlight w:val="cyan"/>
        </w:rPr>
        <w:t>racial prejudice</w:t>
      </w:r>
      <w:r w:rsidRPr="00812854">
        <w:rPr>
          <w:rStyle w:val="StyleUnderline"/>
          <w:rFonts w:cstheme="majorHAnsi"/>
        </w:rPr>
        <w:t xml:space="preserve"> </w:t>
      </w:r>
      <w:r w:rsidRPr="00812854">
        <w:rPr>
          <w:rStyle w:val="StyleUnderline"/>
          <w:rFonts w:cstheme="majorHAnsi"/>
          <w:highlight w:val="cyan"/>
        </w:rPr>
        <w:t>is reinforced in law</w:t>
      </w:r>
      <w:r w:rsidRPr="00812854">
        <w:rPr>
          <w:rStyle w:val="StyleUnderline"/>
          <w:rFonts w:cstheme="majorHAnsi"/>
        </w:rPr>
        <w:t xml:space="preserve"> </w:t>
      </w:r>
      <w:r w:rsidRPr="00812854">
        <w:rPr>
          <w:rStyle w:val="StyleUnderline"/>
          <w:rFonts w:cstheme="majorHAnsi"/>
          <w:highlight w:val="cyan"/>
        </w:rPr>
        <w:t>and</w:t>
      </w:r>
      <w:r w:rsidRPr="00812854">
        <w:rPr>
          <w:rStyle w:val="StyleUnderline"/>
          <w:rFonts w:cstheme="majorHAnsi"/>
        </w:rPr>
        <w:t xml:space="preserve"> </w:t>
      </w:r>
      <w:r w:rsidRPr="00812854">
        <w:rPr>
          <w:rStyle w:val="StyleUnderline"/>
          <w:rFonts w:cstheme="majorHAnsi"/>
          <w:highlight w:val="cyan"/>
        </w:rPr>
        <w:t>society</w:t>
      </w:r>
      <w:r w:rsidRPr="00812854">
        <w:rPr>
          <w:rStyle w:val="StyleUnderline"/>
          <w:rFonts w:cstheme="majorHAnsi"/>
        </w:rPr>
        <w:t>.</w:t>
      </w:r>
      <w:r w:rsidRPr="00812854">
        <w:rPr>
          <w:rFonts w:cstheme="majorHAnsi"/>
          <w:sz w:val="16"/>
        </w:rPr>
        <w:t xml:space="preserve">42 Legal narrative theory suggests that </w:t>
      </w:r>
      <w:r w:rsidRPr="00812854">
        <w:rPr>
          <w:rStyle w:val="StyleUnderline"/>
          <w:rFonts w:cstheme="majorHAnsi"/>
        </w:rPr>
        <w:t>narrative influences the law by either maintaining the status quo or by challenging it.</w:t>
      </w:r>
      <w:r w:rsidRPr="00812854">
        <w:rPr>
          <w:rFonts w:cstheme="majorHAnsi"/>
          <w:sz w:val="16"/>
        </w:rPr>
        <w:t xml:space="preserve">43 </w:t>
      </w:r>
      <w:r w:rsidRPr="00812854">
        <w:rPr>
          <w:rStyle w:val="StyleUnderline"/>
          <w:rFonts w:cstheme="majorHAnsi"/>
          <w:highlight w:val="cyan"/>
        </w:rPr>
        <w:t>Legal discourse</w:t>
      </w:r>
      <w:r w:rsidRPr="00812854">
        <w:rPr>
          <w:rStyle w:val="StyleUnderline"/>
          <w:rFonts w:cstheme="majorHAnsi"/>
        </w:rPr>
        <w:t xml:space="preserve"> continues to exclude the perspectives of the vulnerable by perpetuating the notion that the law applies equally and universally to everyone. These principles</w:t>
      </w:r>
      <w:r w:rsidRPr="00812854">
        <w:rPr>
          <w:rFonts w:cstheme="majorHAnsi"/>
          <w:sz w:val="16"/>
        </w:rPr>
        <w:t xml:space="preserve">, which represent the dominant societal and legal narratives, frequently framed as concepts such as formal equality, colorblindness, or procedural justice, </w:t>
      </w:r>
      <w:r w:rsidRPr="00812854">
        <w:rPr>
          <w:rStyle w:val="StyleUnderline"/>
          <w:rFonts w:cstheme="majorHAnsi"/>
        </w:rPr>
        <w:t xml:space="preserve">“often </w:t>
      </w:r>
      <w:r w:rsidRPr="00812854">
        <w:rPr>
          <w:rStyle w:val="StyleUnderline"/>
          <w:rFonts w:cstheme="majorHAnsi"/>
          <w:highlight w:val="cyan"/>
        </w:rPr>
        <w:t>conceal</w:t>
      </w:r>
      <w:r w:rsidRPr="00812854">
        <w:rPr>
          <w:rStyle w:val="StyleUnderline"/>
          <w:rFonts w:cstheme="majorHAnsi"/>
        </w:rPr>
        <w:t xml:space="preserve">, or at least fail to take into account, </w:t>
      </w:r>
      <w:r w:rsidRPr="00812854">
        <w:rPr>
          <w:rStyle w:val="Emphasis"/>
          <w:rFonts w:cstheme="majorHAnsi"/>
          <w:highlight w:val="cyan"/>
        </w:rPr>
        <w:t>structural dynamics in the law which perpetuate systemic racial subordination</w:t>
      </w:r>
      <w:r w:rsidRPr="00812854">
        <w:rPr>
          <w:rFonts w:cstheme="majorHAnsi"/>
          <w:sz w:val="16"/>
        </w:rPr>
        <w:t xml:space="preserve">.”44 </w:t>
      </w:r>
      <w:r w:rsidRPr="00812854">
        <w:rPr>
          <w:rStyle w:val="StyleUnderline"/>
          <w:rFonts w:cstheme="majorHAnsi"/>
        </w:rPr>
        <w:t xml:space="preserve">These dominant narratives or stock stories are communicated both consciously and subconsciously within society and impact the way that legal institutions interact with the vulnerable. </w:t>
      </w:r>
      <w:r w:rsidRPr="00812854">
        <w:rPr>
          <w:rFonts w:cstheme="majorHAnsi"/>
          <w:sz w:val="16"/>
        </w:rPr>
        <w:t xml:space="preserve">Professor Richard Delgado explains how these dominant narratives operate behind the law: In legal discourse, preconceptions and myths, for example, about black criminality or Muslim terrorism, shape mind-set—the bundle of received wisdoms, stock stories, and suppositions that allocate suspicion, place the burden of proof on one party or the other, and tell us in cases of divided evidence what probably happened. These cultural influences are probably at least as determinative of outcomes as are the formal laws, since they supply the background against which the latter are interpreted and applied.45 As such, these </w:t>
      </w:r>
      <w:r w:rsidRPr="00812854">
        <w:rPr>
          <w:rStyle w:val="StyleUnderline"/>
          <w:rFonts w:cstheme="majorHAnsi"/>
        </w:rPr>
        <w:t xml:space="preserve">dominant narratives or stock stories are deeply embedded in the legal standards and interpretation and have a </w:t>
      </w:r>
      <w:r w:rsidRPr="00812854">
        <w:rPr>
          <w:rStyle w:val="Emphasis"/>
          <w:rFonts w:cstheme="majorHAnsi"/>
        </w:rPr>
        <w:t>powerful, subordinating effect on marginalized groups</w:t>
      </w:r>
      <w:r w:rsidRPr="00812854">
        <w:rPr>
          <w:rStyle w:val="StyleUnderline"/>
          <w:rFonts w:cstheme="majorHAnsi"/>
        </w:rPr>
        <w:t xml:space="preserve">. </w:t>
      </w:r>
      <w:r w:rsidRPr="00812854">
        <w:rPr>
          <w:rStyle w:val="StyleUnderline"/>
          <w:rFonts w:cstheme="majorHAnsi"/>
          <w:highlight w:val="cyan"/>
        </w:rPr>
        <w:t xml:space="preserve">Outsider narrative </w:t>
      </w:r>
      <w:r w:rsidRPr="00812854">
        <w:rPr>
          <w:rStyle w:val="StyleUnderline"/>
          <w:rFonts w:cstheme="majorHAnsi"/>
        </w:rPr>
        <w:t xml:space="preserve">has the potential to uncover false claims of universality and </w:t>
      </w:r>
      <w:r w:rsidRPr="00812854">
        <w:rPr>
          <w:rStyle w:val="StyleUnderline"/>
          <w:rFonts w:cstheme="majorHAnsi"/>
          <w:highlight w:val="cyan"/>
        </w:rPr>
        <w:t>allows for recognition</w:t>
      </w:r>
      <w:r w:rsidRPr="00812854">
        <w:rPr>
          <w:rStyle w:val="StyleUnderline"/>
          <w:rFonts w:cstheme="majorHAnsi"/>
        </w:rPr>
        <w:t xml:space="preserve"> </w:t>
      </w:r>
      <w:r w:rsidRPr="00812854">
        <w:rPr>
          <w:rStyle w:val="StyleUnderline"/>
          <w:rFonts w:cstheme="majorHAnsi"/>
          <w:highlight w:val="cyan"/>
        </w:rPr>
        <w:t xml:space="preserve">that the </w:t>
      </w:r>
      <w:r w:rsidRPr="00812854">
        <w:rPr>
          <w:rStyle w:val="Emphasis"/>
          <w:rFonts w:cstheme="majorHAnsi"/>
          <w:highlight w:val="cyan"/>
        </w:rPr>
        <w:t>“law disguises</w:t>
      </w:r>
      <w:r w:rsidRPr="00812854">
        <w:rPr>
          <w:rStyle w:val="Emphasis"/>
          <w:rFonts w:cstheme="majorHAnsi"/>
        </w:rPr>
        <w:t xml:space="preserve"> </w:t>
      </w:r>
      <w:r w:rsidRPr="00812854">
        <w:rPr>
          <w:rStyle w:val="Emphasis"/>
          <w:rFonts w:cstheme="majorHAnsi"/>
          <w:highlight w:val="cyan"/>
        </w:rPr>
        <w:t>the extent to which it is premised</w:t>
      </w:r>
      <w:r w:rsidRPr="00812854">
        <w:rPr>
          <w:rStyle w:val="Emphasis"/>
          <w:rFonts w:cstheme="majorHAnsi"/>
        </w:rPr>
        <w:t xml:space="preserve"> </w:t>
      </w:r>
      <w:r w:rsidRPr="00812854">
        <w:rPr>
          <w:rStyle w:val="Emphasis"/>
          <w:rFonts w:cstheme="majorHAnsi"/>
          <w:highlight w:val="cyan"/>
        </w:rPr>
        <w:t>on</w:t>
      </w:r>
      <w:r w:rsidRPr="00812854">
        <w:rPr>
          <w:rStyle w:val="Emphasis"/>
          <w:rFonts w:cstheme="majorHAnsi"/>
        </w:rPr>
        <w:t xml:space="preserve"> the perspectives of </w:t>
      </w:r>
      <w:r w:rsidRPr="00812854">
        <w:rPr>
          <w:rStyle w:val="Emphasis"/>
          <w:rFonts w:cstheme="majorHAnsi"/>
          <w:highlight w:val="cyan"/>
        </w:rPr>
        <w:t>the</w:t>
      </w:r>
      <w:r w:rsidRPr="00812854">
        <w:rPr>
          <w:rStyle w:val="Emphasis"/>
          <w:rFonts w:cstheme="majorHAnsi"/>
        </w:rPr>
        <w:t xml:space="preserve"> </w:t>
      </w:r>
      <w:r w:rsidRPr="00812854">
        <w:rPr>
          <w:rStyle w:val="Emphasis"/>
          <w:rFonts w:cstheme="majorHAnsi"/>
          <w:highlight w:val="cyan"/>
        </w:rPr>
        <w:t>powerful</w:t>
      </w:r>
      <w:r w:rsidRPr="00812854">
        <w:rPr>
          <w:rStyle w:val="Emphasis"/>
          <w:rFonts w:cstheme="majorHAnsi"/>
        </w:rPr>
        <w:t>.”</w:t>
      </w:r>
      <w:r w:rsidRPr="00812854">
        <w:rPr>
          <w:rFonts w:cstheme="majorHAnsi"/>
          <w:sz w:val="16"/>
        </w:rPr>
        <w:t xml:space="preserve">46 </w:t>
      </w:r>
      <w:r w:rsidRPr="00812854">
        <w:rPr>
          <w:rStyle w:val="StyleUnderline"/>
          <w:rFonts w:cstheme="majorHAnsi"/>
        </w:rPr>
        <w:t xml:space="preserve">The </w:t>
      </w:r>
      <w:r w:rsidRPr="00812854">
        <w:rPr>
          <w:rStyle w:val="StyleUnderline"/>
          <w:rFonts w:cstheme="majorHAnsi"/>
          <w:highlight w:val="cyan"/>
        </w:rPr>
        <w:t>stories</w:t>
      </w:r>
      <w:r w:rsidRPr="00812854">
        <w:rPr>
          <w:rStyle w:val="StyleUnderline"/>
          <w:rFonts w:cstheme="majorHAnsi"/>
        </w:rPr>
        <w:t xml:space="preserve"> of vulnerable individuals told in public and legal spaces </w:t>
      </w:r>
      <w:r w:rsidRPr="00812854">
        <w:rPr>
          <w:rStyle w:val="Emphasis"/>
          <w:rFonts w:cstheme="majorHAnsi"/>
        </w:rPr>
        <w:t xml:space="preserve">serve to </w:t>
      </w:r>
      <w:r w:rsidRPr="00812854">
        <w:rPr>
          <w:rStyle w:val="Emphasis"/>
          <w:rFonts w:cstheme="majorHAnsi"/>
          <w:highlight w:val="cyan"/>
        </w:rPr>
        <w:t>directly expose and counter the preconceptions</w:t>
      </w:r>
      <w:r w:rsidRPr="00812854">
        <w:rPr>
          <w:rStyle w:val="Emphasis"/>
          <w:rFonts w:cstheme="majorHAnsi"/>
        </w:rPr>
        <w:t xml:space="preserve"> </w:t>
      </w:r>
      <w:r w:rsidRPr="00812854">
        <w:rPr>
          <w:rStyle w:val="Emphasis"/>
          <w:rFonts w:cstheme="majorHAnsi"/>
          <w:highlight w:val="cyan"/>
        </w:rPr>
        <w:t>that shape the dominant narratives</w:t>
      </w:r>
      <w:r w:rsidRPr="00812854">
        <w:rPr>
          <w:rStyle w:val="Emphasis"/>
          <w:rFonts w:cstheme="majorHAnsi"/>
        </w:rPr>
        <w:t xml:space="preserve"> </w:t>
      </w:r>
      <w:r w:rsidRPr="00812854">
        <w:rPr>
          <w:rStyle w:val="Emphasis"/>
          <w:rFonts w:cstheme="majorHAnsi"/>
          <w:highlight w:val="cyan"/>
        </w:rPr>
        <w:t>behind</w:t>
      </w:r>
      <w:r w:rsidRPr="00812854">
        <w:rPr>
          <w:rStyle w:val="Emphasis"/>
          <w:rFonts w:cstheme="majorHAnsi"/>
        </w:rPr>
        <w:t xml:space="preserve"> </w:t>
      </w:r>
      <w:r w:rsidRPr="00812854">
        <w:rPr>
          <w:rStyle w:val="Emphasis"/>
          <w:rFonts w:cstheme="majorHAnsi"/>
          <w:highlight w:val="cyan"/>
        </w:rPr>
        <w:t>the</w:t>
      </w:r>
      <w:r w:rsidRPr="00812854">
        <w:rPr>
          <w:rStyle w:val="Emphasis"/>
          <w:rFonts w:cstheme="majorHAnsi"/>
        </w:rPr>
        <w:t xml:space="preserve"> </w:t>
      </w:r>
      <w:r w:rsidRPr="00812854">
        <w:rPr>
          <w:rStyle w:val="Emphasis"/>
          <w:rFonts w:cstheme="majorHAnsi"/>
          <w:highlight w:val="cyan"/>
        </w:rPr>
        <w:t>law</w:t>
      </w:r>
      <w:r w:rsidRPr="00812854">
        <w:rPr>
          <w:rStyle w:val="StyleUnderline"/>
          <w:rFonts w:cstheme="majorHAnsi"/>
        </w:rPr>
        <w:t>.</w:t>
      </w:r>
      <w:r w:rsidRPr="00812854">
        <w:rPr>
          <w:rFonts w:cstheme="majorHAnsi"/>
          <w:sz w:val="16"/>
        </w:rPr>
        <w:t xml:space="preserve"> Critical race scholars in particular have recognized that </w:t>
      </w:r>
      <w:r w:rsidRPr="00812854">
        <w:rPr>
          <w:rStyle w:val="StyleUnderline"/>
          <w:rFonts w:cstheme="majorHAnsi"/>
        </w:rPr>
        <w:t>promoting the narratives of outsiders</w:t>
      </w:r>
      <w:r w:rsidRPr="00812854">
        <w:rPr>
          <w:rFonts w:cstheme="majorHAnsi"/>
          <w:sz w:val="16"/>
        </w:rPr>
        <w:t>—those whose experiences are routinely discredited, disbelieved, or not heard47—</w:t>
      </w:r>
      <w:r w:rsidRPr="00812854">
        <w:rPr>
          <w:rStyle w:val="Emphasis"/>
          <w:rFonts w:cstheme="majorHAnsi"/>
        </w:rPr>
        <w:t>is a vital way to reveal and counter the racial subordination perpetuated by the law</w:t>
      </w:r>
      <w:r w:rsidRPr="00812854">
        <w:rPr>
          <w:rFonts w:cstheme="majorHAnsi"/>
          <w:sz w:val="16"/>
        </w:rPr>
        <w:t xml:space="preserve">.48 To that end, </w:t>
      </w:r>
      <w:r w:rsidRPr="00812854">
        <w:rPr>
          <w:rStyle w:val="StyleUnderline"/>
          <w:rFonts w:cstheme="majorHAnsi"/>
        </w:rPr>
        <w:t xml:space="preserve">outsider </w:t>
      </w:r>
      <w:r w:rsidRPr="00812854">
        <w:rPr>
          <w:rStyle w:val="StyleUnderline"/>
          <w:rFonts w:cstheme="majorHAnsi"/>
          <w:highlight w:val="cyan"/>
        </w:rPr>
        <w:t>narratives</w:t>
      </w:r>
      <w:r w:rsidRPr="00812854">
        <w:rPr>
          <w:rStyle w:val="StyleUnderline"/>
          <w:rFonts w:cstheme="majorHAnsi"/>
        </w:rPr>
        <w:t xml:space="preserve"> serve a neutralizing, counter-story function by not only </w:t>
      </w:r>
      <w:r w:rsidRPr="00812854">
        <w:rPr>
          <w:rStyle w:val="Emphasis"/>
          <w:rFonts w:cstheme="majorHAnsi"/>
        </w:rPr>
        <w:t>acknowledging the bias</w:t>
      </w:r>
      <w:r w:rsidRPr="00812854">
        <w:rPr>
          <w:rStyle w:val="StyleUnderline"/>
          <w:rFonts w:cstheme="majorHAnsi"/>
        </w:rPr>
        <w:t xml:space="preserve"> behind the dominant narrative but also </w:t>
      </w:r>
      <w:r w:rsidRPr="00812854">
        <w:rPr>
          <w:rStyle w:val="Emphasis"/>
          <w:rFonts w:cstheme="majorHAnsi"/>
          <w:highlight w:val="cyan"/>
        </w:rPr>
        <w:t>provid</w:t>
      </w:r>
      <w:r w:rsidRPr="00812854">
        <w:rPr>
          <w:rStyle w:val="Emphasis"/>
          <w:rFonts w:cstheme="majorHAnsi"/>
        </w:rPr>
        <w:t xml:space="preserve">ing </w:t>
      </w:r>
      <w:r w:rsidRPr="00812854">
        <w:rPr>
          <w:rStyle w:val="Emphasis"/>
          <w:rFonts w:cstheme="majorHAnsi"/>
          <w:highlight w:val="cyan"/>
        </w:rPr>
        <w:t>alternative accounts</w:t>
      </w:r>
      <w:r w:rsidRPr="00812854">
        <w:rPr>
          <w:rStyle w:val="StyleUnderline"/>
          <w:rFonts w:cstheme="majorHAnsi"/>
        </w:rPr>
        <w:t xml:space="preserve"> </w:t>
      </w:r>
      <w:r w:rsidRPr="00812854">
        <w:rPr>
          <w:rStyle w:val="StyleUnderline"/>
          <w:rFonts w:cstheme="majorHAnsi"/>
          <w:highlight w:val="cyan"/>
        </w:rPr>
        <w:t>that</w:t>
      </w:r>
      <w:r w:rsidRPr="00812854">
        <w:rPr>
          <w:rStyle w:val="StyleUnderline"/>
          <w:rFonts w:cstheme="majorHAnsi"/>
        </w:rPr>
        <w:t xml:space="preserve"> can begin to </w:t>
      </w:r>
      <w:r w:rsidRPr="00812854">
        <w:rPr>
          <w:rStyle w:val="StyleUnderline"/>
          <w:rFonts w:cstheme="majorHAnsi"/>
          <w:highlight w:val="cyan"/>
        </w:rPr>
        <w:t>transform</w:t>
      </w:r>
      <w:r w:rsidRPr="00812854">
        <w:rPr>
          <w:rStyle w:val="StyleUnderline"/>
          <w:rFonts w:cstheme="majorHAnsi"/>
        </w:rPr>
        <w:t xml:space="preserve"> that </w:t>
      </w:r>
      <w:r w:rsidRPr="00812854">
        <w:rPr>
          <w:rStyle w:val="StyleUnderline"/>
          <w:rFonts w:cstheme="majorHAnsi"/>
          <w:highlight w:val="cyan"/>
        </w:rPr>
        <w:t>bias</w:t>
      </w:r>
      <w:r w:rsidRPr="00812854">
        <w:rPr>
          <w:rStyle w:val="StyleUnderline"/>
          <w:rFonts w:cstheme="majorHAnsi"/>
        </w:rPr>
        <w:t>.</w:t>
      </w:r>
      <w:r w:rsidRPr="00812854">
        <w:rPr>
          <w:rFonts w:cstheme="majorHAnsi"/>
          <w:sz w:val="16"/>
        </w:rPr>
        <w:t xml:space="preserve"> 49 These counter-stories may be told in a number of ways that can influence legal discourse. </w:t>
      </w:r>
      <w:r w:rsidRPr="00812854">
        <w:rPr>
          <w:rStyle w:val="StyleUnderline"/>
          <w:rFonts w:cstheme="majorHAnsi"/>
        </w:rPr>
        <w:t xml:space="preserve">Outsiders can tell these stories to other outsiders, or they can direct them at </w:t>
      </w:r>
      <w:proofErr w:type="gramStart"/>
      <w:r w:rsidRPr="00812854">
        <w:rPr>
          <w:rStyle w:val="StyleUnderline"/>
          <w:rFonts w:cstheme="majorHAnsi"/>
        </w:rPr>
        <w:t>“ ‘ingroups’</w:t>
      </w:r>
      <w:proofErr w:type="gramEnd"/>
      <w:r w:rsidRPr="00812854">
        <w:rPr>
          <w:rStyle w:val="StyleUnderline"/>
          <w:rFonts w:cstheme="majorHAnsi"/>
        </w:rPr>
        <w:t xml:space="preserve"> in an effort to convert, or even deconstruct, the stock story.”</w:t>
      </w:r>
      <w:r w:rsidRPr="00812854">
        <w:rPr>
          <w:rFonts w:cstheme="majorHAnsi"/>
          <w:sz w:val="16"/>
        </w:rPr>
        <w:t xml:space="preserve">50 Accordingly, </w:t>
      </w:r>
      <w:r w:rsidRPr="00812854">
        <w:rPr>
          <w:rStyle w:val="StyleUnderline"/>
          <w:rFonts w:cstheme="majorHAnsi"/>
        </w:rPr>
        <w:t>in an effort to push against the status qu</w:t>
      </w:r>
      <w:r w:rsidRPr="00812854">
        <w:rPr>
          <w:rFonts w:cstheme="majorHAnsi"/>
          <w:sz w:val="16"/>
        </w:rPr>
        <w:t>o</w:t>
      </w:r>
      <w:r w:rsidRPr="00812854">
        <w:rPr>
          <w:rStyle w:val="StyleUnderline"/>
          <w:rFonts w:cstheme="majorHAnsi"/>
        </w:rPr>
        <w:t xml:space="preserve">, the racial assumptions and bias that lie beneath the way the law is interpreted and applied </w:t>
      </w:r>
      <w:r w:rsidRPr="00812854">
        <w:rPr>
          <w:rStyle w:val="Emphasis"/>
          <w:rFonts w:cstheme="majorHAnsi"/>
        </w:rPr>
        <w:t>can be exposed</w:t>
      </w:r>
      <w:r w:rsidRPr="00812854">
        <w:rPr>
          <w:rStyle w:val="StyleUnderline"/>
          <w:rFonts w:cstheme="majorHAnsi"/>
        </w:rPr>
        <w:t xml:space="preserve"> by “</w:t>
      </w:r>
      <w:r w:rsidRPr="00812854">
        <w:rPr>
          <w:rStyle w:val="Emphasis"/>
          <w:rFonts w:cstheme="majorHAnsi"/>
        </w:rPr>
        <w:t>open[ing] up the legal arena</w:t>
      </w:r>
      <w:r w:rsidRPr="00812854">
        <w:rPr>
          <w:rStyle w:val="StyleUnderline"/>
          <w:rFonts w:cstheme="majorHAnsi"/>
        </w:rPr>
        <w:t xml:space="preserve"> to otherwise silenced or marginalized voices</w:t>
      </w:r>
      <w:r w:rsidRPr="00812854">
        <w:rPr>
          <w:rFonts w:cstheme="majorHAnsi"/>
          <w:sz w:val="16"/>
        </w:rPr>
        <w:t xml:space="preserve">.”51 Professor Binny Miller acknowledges the deconstructive and transformative features of narrative: </w:t>
      </w:r>
      <w:r w:rsidRPr="00812854">
        <w:rPr>
          <w:rStyle w:val="Emphasis"/>
          <w:rFonts w:cstheme="majorHAnsi"/>
          <w:highlight w:val="cyan"/>
        </w:rPr>
        <w:t>Stories can change the legal status quo by challenging its assumptions</w:t>
      </w:r>
      <w:r w:rsidRPr="00812854">
        <w:rPr>
          <w:rStyle w:val="Emphasis"/>
          <w:rFonts w:cstheme="majorHAnsi"/>
        </w:rPr>
        <w:t xml:space="preserve"> </w:t>
      </w:r>
      <w:r w:rsidRPr="00812854">
        <w:rPr>
          <w:rStyle w:val="Emphasis"/>
          <w:rFonts w:cstheme="majorHAnsi"/>
          <w:highlight w:val="cyan"/>
        </w:rPr>
        <w:t>and creating a new way of looking at the world.</w:t>
      </w:r>
      <w:r w:rsidRPr="00812854">
        <w:rPr>
          <w:rStyle w:val="Emphasis"/>
          <w:rFonts w:cstheme="majorHAnsi"/>
        </w:rPr>
        <w:t xml:space="preserve"> . . .</w:t>
      </w:r>
      <w:r w:rsidRPr="00812854">
        <w:rPr>
          <w:rFonts w:cstheme="majorHAnsi"/>
          <w:sz w:val="16"/>
        </w:rPr>
        <w:t xml:space="preserve"> </w:t>
      </w:r>
      <w:r w:rsidRPr="00812854">
        <w:rPr>
          <w:rStyle w:val="StyleUnderline"/>
          <w:rFonts w:cstheme="majorHAnsi"/>
        </w:rPr>
        <w:t xml:space="preserve">[S]tories demonstrate that standards that seem neutral in the abstract are rarely so in practice. </w:t>
      </w:r>
      <w:r w:rsidRPr="00812854">
        <w:rPr>
          <w:rStyle w:val="Emphasis"/>
          <w:rFonts w:cstheme="majorHAnsi"/>
          <w:highlight w:val="cyan"/>
        </w:rPr>
        <w:t>Stories can build bridges</w:t>
      </w:r>
      <w:r w:rsidRPr="00812854">
        <w:rPr>
          <w:rStyle w:val="Emphasis"/>
          <w:rFonts w:cstheme="majorHAnsi"/>
        </w:rPr>
        <w:t xml:space="preserve"> across gaps of race, class, gender, sexual orientation, and other differences.</w:t>
      </w:r>
      <w:r w:rsidRPr="00812854">
        <w:rPr>
          <w:rFonts w:cstheme="majorHAnsi"/>
          <w:sz w:val="16"/>
        </w:rPr>
        <w:t xml:space="preserve"> </w:t>
      </w:r>
      <w:r w:rsidRPr="00812854">
        <w:rPr>
          <w:rStyle w:val="StyleUnderline"/>
          <w:rFonts w:cstheme="majorHAnsi"/>
        </w:rPr>
        <w:t>Circulating the stories and perspectives of the “other” can open the eyes of the majority to those perspectives. They can also make possible coalitions across oppressed groups and social change.</w:t>
      </w:r>
      <w:r w:rsidRPr="00812854">
        <w:rPr>
          <w:rFonts w:cstheme="majorHAnsi"/>
          <w:sz w:val="16"/>
        </w:rPr>
        <w:t xml:space="preserve"> </w:t>
      </w:r>
      <w:r w:rsidRPr="00812854">
        <w:rPr>
          <w:rStyle w:val="StyleUnderline"/>
          <w:rFonts w:cstheme="majorHAnsi"/>
        </w:rPr>
        <w:t>Personal experience almost always makes a concept more powerful than abstractions.</w:t>
      </w:r>
      <w:r w:rsidRPr="00812854">
        <w:rPr>
          <w:rFonts w:cstheme="majorHAnsi"/>
          <w:sz w:val="16"/>
        </w:rPr>
        <w:t xml:space="preserve">52 As such, </w:t>
      </w:r>
      <w:r w:rsidRPr="00812854">
        <w:rPr>
          <w:rStyle w:val="Emphasis"/>
          <w:rFonts w:cstheme="majorHAnsi"/>
        </w:rPr>
        <w:t xml:space="preserve">personal </w:t>
      </w:r>
      <w:r w:rsidRPr="00812854">
        <w:rPr>
          <w:rStyle w:val="Emphasis"/>
          <w:rFonts w:cstheme="majorHAnsi"/>
          <w:highlight w:val="cyan"/>
        </w:rPr>
        <w:t xml:space="preserve">stories are a powerful methodology for </w:t>
      </w:r>
      <w:r w:rsidRPr="00812854">
        <w:rPr>
          <w:rStyle w:val="Emphasis"/>
          <w:rFonts w:cstheme="majorHAnsi"/>
        </w:rPr>
        <w:t xml:space="preserve">revealing and </w:t>
      </w:r>
      <w:r w:rsidRPr="00812854">
        <w:rPr>
          <w:rStyle w:val="Emphasis"/>
          <w:rFonts w:cstheme="majorHAnsi"/>
          <w:highlight w:val="cyan"/>
        </w:rPr>
        <w:t xml:space="preserve">countering </w:t>
      </w:r>
      <w:r w:rsidRPr="00812854">
        <w:rPr>
          <w:rStyle w:val="Emphasis"/>
          <w:rFonts w:cstheme="majorHAnsi"/>
        </w:rPr>
        <w:t>this perpetuation of</w:t>
      </w:r>
      <w:r w:rsidRPr="00812854">
        <w:rPr>
          <w:rStyle w:val="Emphasis"/>
          <w:rFonts w:cstheme="majorHAnsi"/>
          <w:highlight w:val="cyan"/>
        </w:rPr>
        <w:t xml:space="preserve"> racial subordination</w:t>
      </w:r>
      <w:r w:rsidRPr="00812854">
        <w:rPr>
          <w:rStyle w:val="Emphasis"/>
          <w:rFonts w:cstheme="majorHAnsi"/>
        </w:rPr>
        <w:t xml:space="preserve"> and exclusion </w:t>
      </w:r>
      <w:r w:rsidRPr="00812854">
        <w:rPr>
          <w:rStyle w:val="Emphasis"/>
          <w:rFonts w:cstheme="majorHAnsi"/>
          <w:highlight w:val="cyan"/>
        </w:rPr>
        <w:t>of</w:t>
      </w:r>
      <w:r w:rsidRPr="00812854">
        <w:rPr>
          <w:rStyle w:val="Emphasis"/>
          <w:rFonts w:cstheme="majorHAnsi"/>
        </w:rPr>
        <w:t xml:space="preserve"> </w:t>
      </w:r>
      <w:r w:rsidRPr="00812854">
        <w:rPr>
          <w:rStyle w:val="Emphasis"/>
          <w:rFonts w:cstheme="majorHAnsi"/>
          <w:highlight w:val="cyan"/>
        </w:rPr>
        <w:t>perspectives of color.</w:t>
      </w:r>
    </w:p>
    <w:p w14:paraId="5027592A" w14:textId="4CA542F2" w:rsidR="00A139B0" w:rsidRPr="00812854" w:rsidRDefault="00A139B0" w:rsidP="00A139B0">
      <w:pPr>
        <w:pStyle w:val="Heading3"/>
        <w:rPr>
          <w:rFonts w:cstheme="majorHAnsi"/>
        </w:rPr>
      </w:pPr>
      <w:r w:rsidRPr="00812854">
        <w:rPr>
          <w:rFonts w:cstheme="majorHAnsi"/>
        </w:rPr>
        <w:t xml:space="preserve">Solvency </w:t>
      </w:r>
      <w:r w:rsidR="00962EAB" w:rsidRPr="00812854">
        <w:rPr>
          <w:rFonts w:cstheme="majorHAnsi"/>
        </w:rPr>
        <w:t>--</w:t>
      </w:r>
      <w:r w:rsidRPr="00812854">
        <w:rPr>
          <w:rFonts w:cstheme="majorHAnsi"/>
        </w:rPr>
        <w:t xml:space="preserve"> Marginalized Communities</w:t>
      </w:r>
    </w:p>
    <w:p w14:paraId="1094808B" w14:textId="77777777" w:rsidR="00A139B0" w:rsidRPr="00812854" w:rsidRDefault="00A139B0" w:rsidP="00A139B0">
      <w:pPr>
        <w:pStyle w:val="Heading4"/>
        <w:rPr>
          <w:rFonts w:cstheme="majorHAnsi"/>
        </w:rPr>
      </w:pPr>
      <w:r w:rsidRPr="00812854">
        <w:rPr>
          <w:rFonts w:cstheme="majorHAnsi"/>
        </w:rPr>
        <w:t xml:space="preserve">Counterstorytelling is vital to minority groups </w:t>
      </w:r>
      <w:r w:rsidRPr="00812854">
        <w:rPr>
          <w:rFonts w:cstheme="majorHAnsi"/>
          <w:b w:val="0"/>
        </w:rPr>
        <w:t>– encourages community, survival and resistance</w:t>
      </w:r>
    </w:p>
    <w:p w14:paraId="2C1417A2" w14:textId="77777777" w:rsidR="00A139B0" w:rsidRPr="00812854" w:rsidRDefault="00A139B0" w:rsidP="00A139B0">
      <w:pPr>
        <w:rPr>
          <w:rFonts w:cstheme="majorHAnsi"/>
        </w:rPr>
      </w:pPr>
      <w:r w:rsidRPr="00812854">
        <w:rPr>
          <w:rStyle w:val="Style13ptBold"/>
          <w:rFonts w:cstheme="majorHAnsi"/>
        </w:rPr>
        <w:t>Martinez 14</w:t>
      </w:r>
      <w:r w:rsidRPr="00812854">
        <w:rPr>
          <w:rFonts w:cstheme="majorHAnsi"/>
        </w:rPr>
        <w:t xml:space="preserve"> – Researches and teaches courses concerning rhetorics of race and ethnicity, including the rhetorics of race within both Western and non-Euro-Western contexts, and beginning, professional and advanced writing courses and Assistant Professor at Syracuse University [Aja Y., </w:t>
      </w:r>
      <w:r w:rsidRPr="00812854">
        <w:rPr>
          <w:rFonts w:cstheme="majorHAnsi"/>
          <w:i/>
          <w:iCs/>
        </w:rPr>
        <w:t>Composition Studies</w:t>
      </w:r>
      <w:r w:rsidRPr="00812854">
        <w:rPr>
          <w:rFonts w:cstheme="majorHAnsi"/>
        </w:rPr>
        <w:t xml:space="preserve">, 2014, “A Plea for Critical Race Theory Counterstory: Stock Story vs. Counterstory Dialogues Concerning Alejandra’s “Fit” in the Academy”, </w:t>
      </w:r>
      <w:hyperlink r:id="rId57" w:history="1">
        <w:r w:rsidRPr="00812854">
          <w:rPr>
            <w:rStyle w:val="Hyperlink"/>
            <w:rFonts w:cstheme="majorHAnsi"/>
          </w:rPr>
          <w:t>https://wac.colostate.edu/books/antiracist/martinez.pdf</w:t>
        </w:r>
      </w:hyperlink>
      <w:r w:rsidRPr="00812854">
        <w:rPr>
          <w:rFonts w:cstheme="majorHAnsi"/>
        </w:rPr>
        <w:t>, DOA: 6/20/20, Lowell-JS]</w:t>
      </w:r>
    </w:p>
    <w:p w14:paraId="19DB721A" w14:textId="77777777" w:rsidR="00A139B0" w:rsidRPr="00812854" w:rsidRDefault="00A139B0" w:rsidP="00A139B0">
      <w:pPr>
        <w:rPr>
          <w:rStyle w:val="StyleUnderline"/>
          <w:rFonts w:cstheme="majorHAnsi"/>
        </w:rPr>
      </w:pPr>
      <w:r w:rsidRPr="00812854">
        <w:rPr>
          <w:rFonts w:cstheme="majorHAnsi"/>
          <w:sz w:val="16"/>
          <w:lang w:bidi="he-IL"/>
        </w:rPr>
        <w:t xml:space="preserve">In his foreword to Richard Delgado’s The Rodrigo Chronicles, Robert A. Williams, Jr., comments on Delgado’s stories as being </w:t>
      </w:r>
      <w:r w:rsidRPr="00812854">
        <w:rPr>
          <w:rStyle w:val="StyleUnderline"/>
          <w:rFonts w:cstheme="majorHAnsi"/>
        </w:rPr>
        <w:t>outsider stories.</w:t>
      </w:r>
      <w:r w:rsidRPr="00812854">
        <w:rPr>
          <w:rFonts w:cstheme="majorHAnsi"/>
          <w:sz w:val="16"/>
          <w:lang w:bidi="he-IL"/>
        </w:rPr>
        <w:t xml:space="preserve"> Williams says these stories “</w:t>
      </w:r>
      <w:r w:rsidRPr="00812854">
        <w:rPr>
          <w:rStyle w:val="StyleUnderline"/>
          <w:rFonts w:cstheme="majorHAnsi"/>
        </w:rPr>
        <w:t>help us imagine the outside in America, a place where some of us have never been and some of us have always been, and where a few of us . . . shift-shape, like the trickster, asking the hard questions . . . without answers, questions about what it means to be outside, what it means to be inside, and what it means to be in-between in America</w:t>
      </w:r>
      <w:r w:rsidRPr="00812854">
        <w:rPr>
          <w:rFonts w:cstheme="majorHAnsi"/>
          <w:sz w:val="16"/>
          <w:lang w:bidi="he-IL"/>
        </w:rPr>
        <w:t xml:space="preserve">” (1995, pp. xii-xiii). Delgado characterizes </w:t>
      </w:r>
      <w:r w:rsidRPr="00812854">
        <w:rPr>
          <w:rStyle w:val="Emphasis"/>
          <w:rFonts w:cstheme="majorHAnsi"/>
          <w:highlight w:val="cyan"/>
        </w:rPr>
        <w:t>counterstory as “a kind of counter-reality” created/experienced by “outgroups” subordinate to those atop the racial and gendered hierarchy</w:t>
      </w:r>
      <w:r w:rsidRPr="00812854">
        <w:rPr>
          <w:rFonts w:cstheme="majorHAnsi"/>
          <w:sz w:val="16"/>
          <w:lang w:bidi="he-IL"/>
        </w:rPr>
        <w:t xml:space="preserve">. While those in power, or as Delgado offers, the “ingroup,” craft stock stories to establish a shared sense of identity, reality, and naturalization of their superior position, the “outgroup </w:t>
      </w:r>
      <w:r w:rsidRPr="00812854">
        <w:rPr>
          <w:rStyle w:val="Emphasis"/>
          <w:rFonts w:cstheme="majorHAnsi"/>
        </w:rPr>
        <w:t>aims to subvert that ingroup reality”</w:t>
      </w:r>
      <w:r w:rsidRPr="00812854">
        <w:rPr>
          <w:rFonts w:cstheme="majorHAnsi"/>
          <w:sz w:val="16"/>
          <w:lang w:bidi="he-IL"/>
        </w:rPr>
        <w:t xml:space="preserve"> (1989, pp. 2412–2413). Delgado describes </w:t>
      </w:r>
      <w:r w:rsidRPr="00812854">
        <w:rPr>
          <w:rStyle w:val="StyleUnderline"/>
          <w:rFonts w:cstheme="majorHAnsi"/>
        </w:rPr>
        <w:t>stock stories as those which people in positions of dominance collectively form and tell about themselves. These stories choose and pick among available facts and present a picture of the world that best fits and supports their positions of relative power</w:t>
      </w:r>
      <w:r w:rsidRPr="00812854">
        <w:rPr>
          <w:rFonts w:cstheme="majorHAnsi"/>
          <w:sz w:val="16"/>
          <w:lang w:bidi="he-IL"/>
        </w:rPr>
        <w:t xml:space="preserve"> (Delgado, 1989, p. 2421). Stock stories </w:t>
      </w:r>
      <w:r w:rsidRPr="00812854">
        <w:rPr>
          <w:rStyle w:val="Emphasis"/>
          <w:rFonts w:cstheme="majorHAnsi"/>
        </w:rPr>
        <w:t>feign neutrality and at all costs avoid any blame or responsibility for societal inequality.</w:t>
      </w:r>
      <w:r w:rsidRPr="00812854">
        <w:rPr>
          <w:rFonts w:cstheme="majorHAnsi"/>
          <w:sz w:val="16"/>
          <w:lang w:bidi="he-IL"/>
        </w:rPr>
        <w:t xml:space="preserve"> Powerful because they are often repeated until canonized or normalized, those who tell </w:t>
      </w:r>
      <w:r w:rsidRPr="00812854">
        <w:rPr>
          <w:rFonts w:cstheme="majorHAnsi"/>
          <w:sz w:val="16"/>
          <w:highlight w:val="cyan"/>
          <w:lang w:bidi="he-IL"/>
        </w:rPr>
        <w:t xml:space="preserve">stock stories </w:t>
      </w:r>
      <w:r w:rsidRPr="00812854">
        <w:rPr>
          <w:rStyle w:val="Emphasis"/>
          <w:rFonts w:cstheme="majorHAnsi"/>
          <w:highlight w:val="cyan"/>
        </w:rPr>
        <w:t>insist that their version of events is indeed reality, and any stories that counter these standardized tellings are deemed biased</w:t>
      </w:r>
      <w:r w:rsidRPr="00812854">
        <w:rPr>
          <w:rStyle w:val="Emphasis"/>
          <w:rFonts w:cstheme="majorHAnsi"/>
        </w:rPr>
        <w:t xml:space="preserve">, self-interested, and ultimately </w:t>
      </w:r>
      <w:r w:rsidRPr="00812854">
        <w:rPr>
          <w:rStyle w:val="Emphasis"/>
          <w:rFonts w:cstheme="majorHAnsi"/>
          <w:highlight w:val="cyan"/>
        </w:rPr>
        <w:t>not credible.</w:t>
      </w:r>
      <w:r w:rsidRPr="00812854">
        <w:rPr>
          <w:rFonts w:cstheme="majorHAnsi"/>
          <w:sz w:val="16"/>
          <w:highlight w:val="cyan"/>
          <w:lang w:bidi="he-IL"/>
        </w:rPr>
        <w:t xml:space="preserve"> </w:t>
      </w:r>
      <w:r w:rsidRPr="00812854">
        <w:rPr>
          <w:rStyle w:val="Emphasis"/>
          <w:rFonts w:cstheme="majorHAnsi"/>
          <w:highlight w:val="cyan"/>
        </w:rPr>
        <w:t>Counterstory</w:t>
      </w:r>
      <w:r w:rsidRPr="00812854">
        <w:rPr>
          <w:rStyle w:val="Emphasis"/>
          <w:rFonts w:cstheme="majorHAnsi"/>
        </w:rPr>
        <w:t xml:space="preserve">, then, </w:t>
      </w:r>
      <w:r w:rsidRPr="00812854">
        <w:rPr>
          <w:rStyle w:val="Emphasis"/>
          <w:rFonts w:cstheme="majorHAnsi"/>
          <w:highlight w:val="cyan"/>
        </w:rPr>
        <w:t>is a method of telling stories by people whose experiences are not often told</w:t>
      </w:r>
      <w:r w:rsidRPr="00812854">
        <w:rPr>
          <w:rStyle w:val="Emphasis"/>
          <w:rFonts w:cstheme="majorHAnsi"/>
        </w:rPr>
        <w:t>.</w:t>
      </w:r>
      <w:r w:rsidRPr="00812854">
        <w:rPr>
          <w:rFonts w:cstheme="majorHAnsi"/>
          <w:sz w:val="16"/>
          <w:lang w:bidi="he-IL"/>
        </w:rPr>
        <w:t xml:space="preserve"> Counterstory as methodology thus </w:t>
      </w:r>
      <w:r w:rsidRPr="00812854">
        <w:rPr>
          <w:rStyle w:val="Emphasis"/>
          <w:rFonts w:cstheme="majorHAnsi"/>
          <w:highlight w:val="cyan"/>
        </w:rPr>
        <w:t xml:space="preserve">serves to expose, analyze, and challenge stock stories </w:t>
      </w:r>
      <w:r w:rsidRPr="00812854">
        <w:rPr>
          <w:rStyle w:val="Emphasis"/>
          <w:rFonts w:cstheme="majorHAnsi"/>
        </w:rPr>
        <w:t xml:space="preserve">of racial privilege </w:t>
      </w:r>
      <w:r w:rsidRPr="00812854">
        <w:rPr>
          <w:rStyle w:val="Emphasis"/>
          <w:rFonts w:cstheme="majorHAnsi"/>
          <w:highlight w:val="cyan"/>
        </w:rPr>
        <w:t xml:space="preserve">and </w:t>
      </w:r>
      <w:r w:rsidRPr="00812854">
        <w:rPr>
          <w:rStyle w:val="Emphasis"/>
          <w:rFonts w:cstheme="majorHAnsi"/>
        </w:rPr>
        <w:t xml:space="preserve">can </w:t>
      </w:r>
      <w:r w:rsidRPr="00812854">
        <w:rPr>
          <w:rStyle w:val="Emphasis"/>
          <w:rFonts w:cstheme="majorHAnsi"/>
          <w:highlight w:val="cyan"/>
        </w:rPr>
        <w:t xml:space="preserve">help </w:t>
      </w:r>
      <w:r w:rsidRPr="00812854">
        <w:rPr>
          <w:rStyle w:val="Emphasis"/>
          <w:rFonts w:cstheme="majorHAnsi"/>
        </w:rPr>
        <w:t xml:space="preserve">to </w:t>
      </w:r>
      <w:r w:rsidRPr="00812854">
        <w:rPr>
          <w:rStyle w:val="Emphasis"/>
          <w:rFonts w:cstheme="majorHAnsi"/>
          <w:highlight w:val="cyan"/>
        </w:rPr>
        <w:t xml:space="preserve">strengthen </w:t>
      </w:r>
      <w:r w:rsidRPr="00812854">
        <w:rPr>
          <w:rStyle w:val="Emphasis"/>
          <w:rFonts w:cstheme="majorHAnsi"/>
        </w:rPr>
        <w:t>traditions of social, political, and cultural</w:t>
      </w:r>
      <w:r w:rsidRPr="00812854">
        <w:rPr>
          <w:rStyle w:val="Emphasis"/>
          <w:rFonts w:cstheme="majorHAnsi"/>
          <w:highlight w:val="cyan"/>
        </w:rPr>
        <w:t xml:space="preserve"> survival and resistance.</w:t>
      </w:r>
      <w:r w:rsidRPr="00812854">
        <w:rPr>
          <w:rStyle w:val="Emphasis"/>
          <w:rFonts w:cstheme="majorHAnsi"/>
        </w:rPr>
        <w:t xml:space="preserve"> </w:t>
      </w:r>
      <w:r w:rsidRPr="00812854">
        <w:rPr>
          <w:rFonts w:cstheme="majorHAnsi"/>
          <w:sz w:val="16"/>
          <w:lang w:bidi="he-IL"/>
        </w:rPr>
        <w:t xml:space="preserve">Delgado outlines several </w:t>
      </w:r>
      <w:r w:rsidRPr="00812854">
        <w:rPr>
          <w:rStyle w:val="StyleUnderline"/>
          <w:rFonts w:cstheme="majorHAnsi"/>
        </w:rPr>
        <w:t xml:space="preserve">generic styles </w:t>
      </w:r>
      <w:r w:rsidRPr="00812854">
        <w:rPr>
          <w:rStyle w:val="StyleUnderline"/>
          <w:rFonts w:cstheme="majorHAnsi"/>
          <w:highlight w:val="cyan"/>
        </w:rPr>
        <w:t>counterstories</w:t>
      </w:r>
      <w:r w:rsidRPr="00812854">
        <w:rPr>
          <w:rStyle w:val="StyleUnderline"/>
          <w:rFonts w:cstheme="majorHAnsi"/>
        </w:rPr>
        <w:t xml:space="preserve"> can take: </w:t>
      </w:r>
      <w:r w:rsidRPr="00812854">
        <w:rPr>
          <w:rStyle w:val="StyleUnderline"/>
          <w:rFonts w:cstheme="majorHAnsi"/>
          <w:highlight w:val="cyan"/>
        </w:rPr>
        <w:t>chronicles, narratives, allegories, parables, and dialogues</w:t>
      </w:r>
      <w:r w:rsidRPr="00812854">
        <w:rPr>
          <w:rFonts w:cstheme="majorHAnsi"/>
          <w:sz w:val="16"/>
          <w:lang w:bidi="he-IL"/>
        </w:rPr>
        <w:t xml:space="preserve"> (1989, p. 2438). In this essay I extend his discussion of counterstory by including dialogues, with a nod to sophistic argument, by presenting two tellings of the same event. The dialogue, as a theoretical device, is more than familiar in the field of rhetoric and composition and has been most notably employed by Plato to aid philosophical inquiry. Victor Villanueva reminds us that Plato’s “writing is significant by virtue of its genre, an attempt at representation of dialogue, of storytelling . . . not as logocentric discourse but as [dialogue] as representation of discourse in action” (emphasis mine; 2004, p. 16). Also, Bizzell and Herzberg </w:t>
      </w:r>
      <w:r w:rsidRPr="00812854">
        <w:rPr>
          <w:rStyle w:val="StyleUnderline"/>
          <w:rFonts w:cstheme="majorHAnsi"/>
        </w:rPr>
        <w:t>note the value Plato places on depicting oral exchanges because of their ability to respond “flexibly to kairos, the immediate social situation in which solutions to philosophical problems must be proposed”</w:t>
      </w:r>
      <w:r w:rsidRPr="00812854">
        <w:rPr>
          <w:rFonts w:cstheme="majorHAnsi"/>
          <w:sz w:val="16"/>
          <w:lang w:bidi="he-IL"/>
        </w:rPr>
        <w:t xml:space="preserve"> (2001, p. 81). Likewise, Delgado’s specific method of placing two dialogues side-by-side provides him as author the opportunity to develop his ideas through exchanges between characters that represent and voice contending viewpoints about contemporary social issues. </w:t>
      </w:r>
      <w:r w:rsidRPr="00812854">
        <w:rPr>
          <w:rStyle w:val="StyleUnderline"/>
          <w:rFonts w:cstheme="majorHAnsi"/>
        </w:rPr>
        <w:t>The audience is invited to first experience a version of the events from a status quo point of view, which in the case of this article’s stock story represents that of the institution. Following the stock story, a counterstory is then presented to develop the author’s marginalized viewpoint and to critique the viewpoint put forth by the stock story while offering alternative possibilities for the audience to consider. I call this method of placing two dialogues concerning the same events side-by-side “</w:t>
      </w:r>
      <w:r w:rsidRPr="00812854">
        <w:rPr>
          <w:rStyle w:val="Emphasis"/>
          <w:rFonts w:cstheme="majorHAnsi"/>
        </w:rPr>
        <w:t xml:space="preserve">stock story vs. counterstory.” </w:t>
      </w:r>
      <w:r w:rsidRPr="00812854">
        <w:rPr>
          <w:rFonts w:cstheme="majorHAnsi"/>
          <w:sz w:val="16"/>
          <w:lang w:bidi="he-IL"/>
        </w:rPr>
        <w:t xml:space="preserve">Beyond the styles of counterstory outlined by Delgado, Tara J. Yosso also explains these styles as generally composed in the autobiographical, biographical, or composite genre (2006, p. 10). For this essay, I compose my counterstories as composites dialogue, and an important feature of composite counterstory is the composite character. Composite characters are written into “social, historical, and political situations that allow the dialogue to speak to the research findings and creatively challenge racism and other forms of subordination” (Yosso, 2006, p. 11). Because these characters are written as composites of many individuals, they do not have a one-to-one correspondence to any one individual the author knows (Delgado, 1995, p. xix). </w:t>
      </w:r>
      <w:r w:rsidRPr="00812854">
        <w:rPr>
          <w:rStyle w:val="Emphasis"/>
          <w:rFonts w:cstheme="majorHAnsi"/>
        </w:rPr>
        <w:t>In many cases, and as is the case for this particular stock story vs. counterstory, the composite characters are abstractions representing cultural or political ideologies, and could mistakenly be read as overly-stereotyped depictions of certain ideologies and politics.</w:t>
      </w:r>
      <w:r w:rsidRPr="00812854">
        <w:rPr>
          <w:rFonts w:cstheme="majorHAnsi"/>
          <w:sz w:val="16"/>
          <w:lang w:bidi="he-IL"/>
        </w:rPr>
        <w:t xml:space="preserve"> However, in the case of Delgado’s work, and mine as well, composite characters in stock stories and the </w:t>
      </w:r>
      <w:r w:rsidRPr="00812854">
        <w:rPr>
          <w:rStyle w:val="Emphasis"/>
          <w:rFonts w:cstheme="majorHAnsi"/>
          <w:highlight w:val="cyan"/>
        </w:rPr>
        <w:t>counterstories represent more than just a single individual</w:t>
      </w:r>
      <w:r w:rsidRPr="00812854">
        <w:rPr>
          <w:rStyle w:val="StyleUnderline"/>
          <w:rFonts w:cstheme="majorHAnsi"/>
        </w:rPr>
        <w:t xml:space="preserve"> and are intentionally crafted as composite characters that embody an ideology, such as institutional racism or a Chican@ academic identity. Accordingly, the stock story and counterstory crafted in this essay involve dialogues conducted among composite characters that represent university professor stocktypes, Chican@ students, and parents of underrepresented students.</w:t>
      </w:r>
    </w:p>
    <w:p w14:paraId="12B51788" w14:textId="77777777" w:rsidR="00A139B0" w:rsidRPr="00812854" w:rsidRDefault="00A139B0" w:rsidP="00A139B0">
      <w:pPr>
        <w:pStyle w:val="Heading4"/>
        <w:rPr>
          <w:rFonts w:cstheme="majorHAnsi"/>
        </w:rPr>
      </w:pPr>
      <w:r w:rsidRPr="00812854">
        <w:rPr>
          <w:rFonts w:cstheme="majorHAnsi"/>
        </w:rPr>
        <w:t xml:space="preserve">Counterstorytelling is </w:t>
      </w:r>
      <w:r w:rsidRPr="00812854">
        <w:rPr>
          <w:rFonts w:cstheme="majorHAnsi"/>
          <w:u w:val="single"/>
        </w:rPr>
        <w:t>necessary</w:t>
      </w:r>
      <w:r w:rsidRPr="00812854">
        <w:rPr>
          <w:rFonts w:cstheme="majorHAnsi"/>
        </w:rPr>
        <w:t xml:space="preserve"> to expose racial privilege and strengthen minority groups</w:t>
      </w:r>
    </w:p>
    <w:p w14:paraId="485465D7" w14:textId="77777777" w:rsidR="00A139B0" w:rsidRPr="00812854" w:rsidRDefault="00A139B0" w:rsidP="00A139B0">
      <w:pPr>
        <w:rPr>
          <w:rFonts w:cstheme="majorHAnsi"/>
        </w:rPr>
      </w:pPr>
      <w:r w:rsidRPr="00812854">
        <w:rPr>
          <w:rStyle w:val="Style13ptBold"/>
          <w:rFonts w:cstheme="majorHAnsi"/>
        </w:rPr>
        <w:t>Martinez 14</w:t>
      </w:r>
      <w:r w:rsidRPr="00812854">
        <w:rPr>
          <w:rFonts w:cstheme="majorHAnsi"/>
        </w:rPr>
        <w:t xml:space="preserve"> – Researches and teaches courses concerning rhetorics of race and ethnicity, including the rhetorics of race within both Western and non-Euro-Western contexts, and beginning, professional and advanced writing courses and Assistant Professor at Syracuse University [Aja Y., </w:t>
      </w:r>
      <w:r w:rsidRPr="00812854">
        <w:rPr>
          <w:rFonts w:cstheme="majorHAnsi"/>
          <w:i/>
          <w:iCs/>
        </w:rPr>
        <w:t>Composition Studies</w:t>
      </w:r>
      <w:r w:rsidRPr="00812854">
        <w:rPr>
          <w:rFonts w:cstheme="majorHAnsi"/>
        </w:rPr>
        <w:t xml:space="preserve">, 2014, “A Plea for Critical Race Theory Counterstory: Stock Story vs. Counterstory Dialogues Concerning Alejandra’s “Fit” in the Academy”, </w:t>
      </w:r>
      <w:hyperlink r:id="rId58" w:history="1">
        <w:r w:rsidRPr="00812854">
          <w:rPr>
            <w:rStyle w:val="Hyperlink"/>
            <w:rFonts w:cstheme="majorHAnsi"/>
          </w:rPr>
          <w:t>https://wac.colostate.edu/books/antiracist/martinez.pdf</w:t>
        </w:r>
      </w:hyperlink>
      <w:r w:rsidRPr="00812854">
        <w:rPr>
          <w:rFonts w:cstheme="majorHAnsi"/>
        </w:rPr>
        <w:t>, DOA: 6/20/20, Lowell-JS]</w:t>
      </w:r>
    </w:p>
    <w:p w14:paraId="68D3D41A" w14:textId="77777777" w:rsidR="00A139B0" w:rsidRPr="00812854" w:rsidRDefault="00A139B0" w:rsidP="00A139B0">
      <w:pPr>
        <w:rPr>
          <w:rFonts w:cstheme="majorHAnsi"/>
          <w:sz w:val="16"/>
        </w:rPr>
      </w:pPr>
      <w:r w:rsidRPr="00812854">
        <w:rPr>
          <w:rFonts w:cstheme="majorHAnsi"/>
          <w:sz w:val="16"/>
        </w:rPr>
        <w:t xml:space="preserve">When commenting on the conventions of academic discourse, Victor Villanueva notes the strength of logos but the pronounced weakness of pathos in academic exchanges. This leaning toward logic and reason to best communicate “serious” thought, and the pitting of logic against the assumed unreliability and volatility of emotion reaches far back into Aristotle’s original suspicions that a too-heavy reliance on pathos leads the audience away from truth—the kind verifiable by facts and “proof.” But as Villanueva argues, the personal, too often tied to emotions beyond logic and reason, “does not negate the need for the academic; it complements, provides an essential element on the rhetorical triangle, an essential element in the intellect—cognition and affect” (emphasis in original; 2004, pp. 13–14). </w:t>
      </w:r>
      <w:r w:rsidRPr="00812854">
        <w:rPr>
          <w:rStyle w:val="Emphasis"/>
          <w:rFonts w:cstheme="majorHAnsi"/>
        </w:rPr>
        <w:t xml:space="preserve">For people of color, the personal as related through narrative provides space and opportunity to assert our stories within, and in many instances counter to, the hegemonic narratives of the institution. </w:t>
      </w:r>
      <w:r w:rsidRPr="00812854">
        <w:rPr>
          <w:rFonts w:cstheme="majorHAnsi"/>
          <w:sz w:val="16"/>
        </w:rPr>
        <w:t xml:space="preserve">Solórzano and Yosso </w:t>
      </w:r>
      <w:r w:rsidRPr="00812854">
        <w:rPr>
          <w:rStyle w:val="Emphasis"/>
          <w:rFonts w:cstheme="majorHAnsi"/>
        </w:rPr>
        <w:t>characterize these hegemonic narratives as “</w:t>
      </w:r>
      <w:r w:rsidRPr="00812854">
        <w:rPr>
          <w:rStyle w:val="Emphasis"/>
          <w:rFonts w:cstheme="majorHAnsi"/>
          <w:highlight w:val="cyan"/>
        </w:rPr>
        <w:t>majoritarian” stories</w:t>
      </w:r>
      <w:r w:rsidRPr="00812854">
        <w:rPr>
          <w:rStyle w:val="Emphasis"/>
          <w:rFonts w:cstheme="majorHAnsi"/>
        </w:rPr>
        <w:t xml:space="preserve"> that </w:t>
      </w:r>
      <w:r w:rsidRPr="00812854">
        <w:rPr>
          <w:rStyle w:val="Emphasis"/>
          <w:rFonts w:cstheme="majorHAnsi"/>
          <w:highlight w:val="cyan"/>
        </w:rPr>
        <w:t>generate from a legacy of racial privilege and are stories in which racial privilege seems “natural”</w:t>
      </w:r>
      <w:r w:rsidRPr="00812854">
        <w:rPr>
          <w:rFonts w:cstheme="majorHAnsi"/>
          <w:sz w:val="16"/>
        </w:rPr>
        <w:t xml:space="preserve"> (2006, p. 27). </w:t>
      </w:r>
      <w:r w:rsidRPr="00812854">
        <w:rPr>
          <w:rStyle w:val="StyleUnderline"/>
          <w:rFonts w:cstheme="majorHAnsi"/>
        </w:rPr>
        <w:t xml:space="preserve">These stories </w:t>
      </w:r>
      <w:r w:rsidRPr="00812854">
        <w:rPr>
          <w:rStyle w:val="Emphasis"/>
          <w:rFonts w:cstheme="majorHAnsi"/>
        </w:rPr>
        <w:t>privilege whites, men, the middle and/or upper class, and heterosexuals by naming these social locations as natural or normative points of reference.</w:t>
      </w:r>
      <w:r w:rsidRPr="00812854">
        <w:rPr>
          <w:rStyle w:val="StyleUnderline"/>
          <w:rFonts w:cstheme="majorHAnsi"/>
        </w:rPr>
        <w:t xml:space="preserve"> A majoritarian story distorts and silences the experiences of people of color and others distanced from the norms such stories reproduce. A standardized majoritarian methodology relies on stock stereotypes that covertly and overtly link people of color, women of color, and poverty with “bad,” while emphasizing that white, middle and/or upper class people embody all that is “good”</w:t>
      </w:r>
      <w:r w:rsidRPr="00812854">
        <w:rPr>
          <w:rFonts w:cstheme="majorHAnsi"/>
          <w:sz w:val="16"/>
        </w:rPr>
        <w:t xml:space="preserve"> (Solórzano &amp; Yosso, 2006, p. 29). </w:t>
      </w:r>
      <w:r w:rsidRPr="00812854">
        <w:rPr>
          <w:rStyle w:val="Emphasis"/>
          <w:rFonts w:cstheme="majorHAnsi"/>
          <w:highlight w:val="cyan"/>
        </w:rPr>
        <w:t>Narratives counter to these majoritarian</w:t>
      </w:r>
      <w:r w:rsidRPr="00812854">
        <w:rPr>
          <w:rStyle w:val="Emphasis"/>
          <w:rFonts w:cstheme="majorHAnsi"/>
        </w:rPr>
        <w:t xml:space="preserve"> or stock </w:t>
      </w:r>
      <w:r w:rsidRPr="00812854">
        <w:rPr>
          <w:rStyle w:val="Emphasis"/>
          <w:rFonts w:cstheme="majorHAnsi"/>
          <w:highlight w:val="cyan"/>
        </w:rPr>
        <w:t>stories</w:t>
      </w:r>
      <w:r w:rsidRPr="00812854">
        <w:rPr>
          <w:rStyle w:val="Emphasis"/>
          <w:rFonts w:cstheme="majorHAnsi"/>
        </w:rPr>
        <w:t xml:space="preserve">, then, </w:t>
      </w:r>
      <w:r w:rsidRPr="00812854">
        <w:rPr>
          <w:rStyle w:val="Emphasis"/>
          <w:rFonts w:cstheme="majorHAnsi"/>
          <w:highlight w:val="cyan"/>
        </w:rPr>
        <w:t>provide people of color the opportunity to validate, resonate, and awaken to the realization that we “haven’t become clinically paranoid”</w:t>
      </w:r>
      <w:r w:rsidRPr="00812854">
        <w:rPr>
          <w:rStyle w:val="Emphasis"/>
          <w:rFonts w:cstheme="majorHAnsi"/>
        </w:rPr>
        <w:t xml:space="preserve"> in our observations and experiences of racism and discrimination within the institution</w:t>
      </w:r>
      <w:r w:rsidRPr="00812854">
        <w:rPr>
          <w:rFonts w:cstheme="majorHAnsi"/>
          <w:sz w:val="16"/>
        </w:rPr>
        <w:t xml:space="preserve"> (Villanueva, 2004, p. 15). In fact, as Villanueva points out, it is almost shocking to realize in the academic institution in which the sheer numbers of people of color are as exceptional as they are, </w:t>
      </w:r>
      <w:r w:rsidRPr="00812854">
        <w:rPr>
          <w:rStyle w:val="StyleUnderline"/>
          <w:rFonts w:cstheme="majorHAnsi"/>
        </w:rPr>
        <w:t xml:space="preserve">how “our experiences are in no sense unique but are always analogous to other experiences from among those exceptions” </w:t>
      </w:r>
      <w:r w:rsidRPr="00812854">
        <w:rPr>
          <w:rFonts w:cstheme="majorHAnsi"/>
          <w:sz w:val="16"/>
        </w:rPr>
        <w:t xml:space="preserve">(2004, p. 15). What’s more, as these experiences are narrated through spoken and increasingly written and published work, </w:t>
      </w:r>
      <w:r w:rsidRPr="00812854">
        <w:rPr>
          <w:rStyle w:val="StyleUnderline"/>
          <w:rFonts w:cstheme="majorHAnsi"/>
        </w:rPr>
        <w:t>people of color come to realize not much by way of diversity and inclusiveness in the institution has changed. Thus, my work in narrative counterstory within this essay is inspired by narratives specific to rhetoric and composition</w:t>
      </w:r>
      <w:r w:rsidRPr="00812854">
        <w:rPr>
          <w:rFonts w:cstheme="majorHAnsi"/>
          <w:sz w:val="16"/>
        </w:rPr>
        <w:t xml:space="preserve">, such as Anzaldúa’s Borderland/La Frontera, Villanueva’s Bootstraps, Gilyard’s Voices of the Self, Vershawn Ashanti Young’s Your Average Nigga, and Frankie Condon’s I Hope I Join the Band. Each of these scholars uses a </w:t>
      </w:r>
      <w:r w:rsidRPr="00812854">
        <w:rPr>
          <w:rStyle w:val="Emphasis"/>
          <w:rFonts w:cstheme="majorHAnsi"/>
        </w:rPr>
        <w:t>narr</w:t>
      </w:r>
      <w:r w:rsidRPr="00812854">
        <w:rPr>
          <w:rStyle w:val="Emphasis"/>
          <w:rFonts w:cstheme="majorHAnsi"/>
          <w:highlight w:val="cyan"/>
        </w:rPr>
        <w:t xml:space="preserve">ative voice to relate racialized experiences, </w:t>
      </w:r>
      <w:r w:rsidRPr="00812854">
        <w:rPr>
          <w:rStyle w:val="Emphasis"/>
          <w:rFonts w:cstheme="majorHAnsi"/>
        </w:rPr>
        <w:t xml:space="preserve">and as a necessary </w:t>
      </w:r>
      <w:r w:rsidRPr="00812854">
        <w:rPr>
          <w:rStyle w:val="Emphasis"/>
          <w:rFonts w:cstheme="majorHAnsi"/>
          <w:highlight w:val="cyan"/>
        </w:rPr>
        <w:t xml:space="preserve">function of counterstory, </w:t>
      </w:r>
      <w:r w:rsidRPr="00812854">
        <w:rPr>
          <w:rFonts w:cstheme="majorHAnsi"/>
          <w:sz w:val="16"/>
        </w:rPr>
        <w:t xml:space="preserve">these narratives </w:t>
      </w:r>
      <w:r w:rsidRPr="00812854">
        <w:rPr>
          <w:rStyle w:val="Emphasis"/>
          <w:rFonts w:cstheme="majorHAnsi"/>
          <w:highlight w:val="cyan"/>
        </w:rPr>
        <w:t xml:space="preserve">serve the purpose of exposing stereotypes, expressing arguments against injustice, </w:t>
      </w:r>
      <w:r w:rsidRPr="00812854">
        <w:rPr>
          <w:rStyle w:val="Emphasis"/>
          <w:rFonts w:cstheme="majorHAnsi"/>
        </w:rPr>
        <w:t xml:space="preserve">and </w:t>
      </w:r>
      <w:r w:rsidRPr="00812854">
        <w:rPr>
          <w:rStyle w:val="Emphasis"/>
          <w:rFonts w:cstheme="majorHAnsi"/>
          <w:highlight w:val="cyan"/>
        </w:rPr>
        <w:t xml:space="preserve">offering </w:t>
      </w:r>
      <w:r w:rsidRPr="00812854">
        <w:rPr>
          <w:rStyle w:val="Emphasis"/>
          <w:rFonts w:cstheme="majorHAnsi"/>
        </w:rPr>
        <w:t xml:space="preserve">additional </w:t>
      </w:r>
      <w:r w:rsidRPr="00812854">
        <w:rPr>
          <w:rStyle w:val="Emphasis"/>
          <w:rFonts w:cstheme="majorHAnsi"/>
          <w:highlight w:val="cyan"/>
        </w:rPr>
        <w:t xml:space="preserve">truths through narrating </w:t>
      </w:r>
      <w:r w:rsidRPr="00812854">
        <w:rPr>
          <w:rStyle w:val="Emphasis"/>
          <w:rFonts w:cstheme="majorHAnsi"/>
        </w:rPr>
        <w:t xml:space="preserve">authors’ </w:t>
      </w:r>
      <w:r w:rsidRPr="00812854">
        <w:rPr>
          <w:rStyle w:val="Emphasis"/>
          <w:rFonts w:cstheme="majorHAnsi"/>
          <w:highlight w:val="cyan"/>
        </w:rPr>
        <w:t xml:space="preserve">lived experiences. </w:t>
      </w:r>
      <w:r w:rsidRPr="00812854">
        <w:rPr>
          <w:rFonts w:cstheme="majorHAnsi"/>
          <w:sz w:val="16"/>
        </w:rPr>
        <w:t xml:space="preserve">My work extends this narrative trend already in use in rhetoric and composition by crafting counterstory, but deviates from more familiar forms of autobiographical or biographical narrative through using a </w:t>
      </w:r>
      <w:r w:rsidRPr="00812854">
        <w:rPr>
          <w:rStyle w:val="StyleUnderline"/>
          <w:rFonts w:cstheme="majorHAnsi"/>
        </w:rPr>
        <w:t>composite approach</w:t>
      </w:r>
      <w:r w:rsidRPr="00812854">
        <w:rPr>
          <w:rFonts w:cstheme="majorHAnsi"/>
          <w:sz w:val="16"/>
        </w:rPr>
        <w:t xml:space="preserve"> to the formation of these narratives, an approach most </w:t>
      </w:r>
      <w:r w:rsidRPr="00812854">
        <w:rPr>
          <w:rStyle w:val="StyleUnderline"/>
          <w:rFonts w:cstheme="majorHAnsi"/>
        </w:rPr>
        <w:t xml:space="preserve">notably employed by critical race theorists Derrick Bell, Richard Delgado, and Tara J. Yosso, and constitutes the methodological basis for my greater body of work (Martinez, 2013). </w:t>
      </w:r>
      <w:r w:rsidRPr="00812854">
        <w:rPr>
          <w:rFonts w:cstheme="majorHAnsi"/>
          <w:sz w:val="16"/>
        </w:rPr>
        <w:t xml:space="preserve">As noted in my reference above to Condon’s work, </w:t>
      </w:r>
      <w:r w:rsidRPr="00812854">
        <w:rPr>
          <w:rStyle w:val="Emphasis"/>
          <w:rFonts w:cstheme="majorHAnsi"/>
          <w:highlight w:val="cyan"/>
        </w:rPr>
        <w:t xml:space="preserve">whites can </w:t>
      </w:r>
      <w:r w:rsidRPr="00812854">
        <w:rPr>
          <w:rStyle w:val="Emphasis"/>
          <w:rFonts w:cstheme="majorHAnsi"/>
        </w:rPr>
        <w:t xml:space="preserve">and do </w:t>
      </w:r>
      <w:r w:rsidRPr="00812854">
        <w:rPr>
          <w:rStyle w:val="Emphasis"/>
          <w:rFonts w:cstheme="majorHAnsi"/>
          <w:highlight w:val="cyan"/>
        </w:rPr>
        <w:t xml:space="preserve">tell counterstories, and people of color in contrast, can </w:t>
      </w:r>
      <w:r w:rsidRPr="00812854">
        <w:rPr>
          <w:rStyle w:val="Emphasis"/>
          <w:rFonts w:cstheme="majorHAnsi"/>
        </w:rPr>
        <w:t xml:space="preserve">and do </w:t>
      </w:r>
      <w:r w:rsidRPr="00812854">
        <w:rPr>
          <w:rStyle w:val="Emphasis"/>
          <w:rFonts w:cstheme="majorHAnsi"/>
          <w:highlight w:val="cyan"/>
        </w:rPr>
        <w:t>tell majoritarian stories</w:t>
      </w:r>
      <w:r w:rsidRPr="00812854">
        <w:rPr>
          <w:rFonts w:cstheme="majorHAnsi"/>
          <w:sz w:val="16"/>
        </w:rPr>
        <w:t xml:space="preserve"> (Bonilla-Silva, 2003, p. 151; Martinez, 2009, p. 586). </w:t>
      </w:r>
      <w:r w:rsidRPr="00812854">
        <w:rPr>
          <w:rStyle w:val="Emphasis"/>
          <w:rFonts w:cstheme="majorHAnsi"/>
        </w:rPr>
        <w:t xml:space="preserve">The </w:t>
      </w:r>
      <w:r w:rsidRPr="00812854">
        <w:rPr>
          <w:rStyle w:val="Emphasis"/>
          <w:rFonts w:cstheme="majorHAnsi"/>
          <w:highlight w:val="cyan"/>
        </w:rPr>
        <w:t>keepers and tellers of either</w:t>
      </w:r>
      <w:r w:rsidRPr="00812854">
        <w:rPr>
          <w:rStyle w:val="Emphasis"/>
          <w:rFonts w:cstheme="majorHAnsi"/>
        </w:rPr>
        <w:t xml:space="preserve"> majoritarian (stock) </w:t>
      </w:r>
      <w:r w:rsidRPr="00812854">
        <w:rPr>
          <w:rStyle w:val="Emphasis"/>
          <w:rFonts w:cstheme="majorHAnsi"/>
          <w:highlight w:val="cyan"/>
        </w:rPr>
        <w:t>stories</w:t>
      </w:r>
      <w:r w:rsidRPr="00812854">
        <w:rPr>
          <w:rStyle w:val="Emphasis"/>
          <w:rFonts w:cstheme="majorHAnsi"/>
        </w:rPr>
        <w:t xml:space="preserve"> or counterstories </w:t>
      </w:r>
      <w:r w:rsidRPr="00812854">
        <w:rPr>
          <w:rStyle w:val="Emphasis"/>
          <w:rFonts w:cstheme="majorHAnsi"/>
          <w:highlight w:val="cyan"/>
        </w:rPr>
        <w:t xml:space="preserve">reveal the social location of the storyteller as dominant or non-dominant, and these </w:t>
      </w:r>
      <w:r w:rsidRPr="00812854">
        <w:rPr>
          <w:rStyle w:val="Emphasis"/>
          <w:rFonts w:cstheme="majorHAnsi"/>
        </w:rPr>
        <w:t xml:space="preserve">locations </w:t>
      </w:r>
      <w:r w:rsidRPr="00812854">
        <w:rPr>
          <w:rStyle w:val="Emphasis"/>
          <w:rFonts w:cstheme="majorHAnsi"/>
          <w:highlight w:val="cyan"/>
        </w:rPr>
        <w:t>are always racialized, classed, gendered</w:t>
      </w:r>
      <w:r w:rsidRPr="00812854">
        <w:rPr>
          <w:rStyle w:val="Emphasis"/>
          <w:rFonts w:cstheme="majorHAnsi"/>
        </w:rPr>
        <w:t>.</w:t>
      </w:r>
      <w:r w:rsidRPr="00812854">
        <w:rPr>
          <w:rFonts w:cstheme="majorHAnsi"/>
          <w:sz w:val="16"/>
        </w:rPr>
        <w:t xml:space="preserve"> For example, Ward Connerly is African American, from a working-class background, male, and a prominent politician and academic. From his racialized position, Connerly is a minority, but speaks and represents himself from dominant gendered and present-day classed locations. From the </w:t>
      </w:r>
      <w:r w:rsidRPr="00812854">
        <w:rPr>
          <w:rStyle w:val="StyleUnderline"/>
          <w:rFonts w:cstheme="majorHAnsi"/>
        </w:rPr>
        <w:t>position of an upper-class male, Connerly crafts stock stories to argue against affirmative action and to deny racial inequities. On the other hand, Condon’s work narrativizes embodied whiteness and individual responsibility as a white ally. Although Condon is white, she is also a woman who speaks from a non-dominant social location, while as a white ally, she uses her dominant racialized location to craft critical race narratives that disrupt “discourses of transcendence” often responsible for leading audiences of white antiracists to believe they are somehow “absolved from the responsibility of doing whiteness”</w:t>
      </w:r>
      <w:r w:rsidRPr="00812854">
        <w:rPr>
          <w:rFonts w:cstheme="majorHAnsi"/>
          <w:sz w:val="16"/>
        </w:rPr>
        <w:t xml:space="preserve"> (2012, p. 13). Condon makes an especially powerful case for the necessity of narrative by stating, </w:t>
      </w:r>
      <w:r w:rsidRPr="00812854">
        <w:rPr>
          <w:rStyle w:val="Emphasis"/>
          <w:rFonts w:cstheme="majorHAnsi"/>
          <w:highlight w:val="cyan"/>
        </w:rPr>
        <w:t>“We need to learn</w:t>
      </w:r>
      <w:r w:rsidRPr="00812854">
        <w:rPr>
          <w:rStyle w:val="Emphasis"/>
          <w:rFonts w:cstheme="majorHAnsi"/>
        </w:rPr>
        <w:t xml:space="preserve"> to read</w:t>
      </w:r>
      <w:r w:rsidRPr="00812854">
        <w:rPr>
          <w:rStyle w:val="Emphasis"/>
          <w:rFonts w:cstheme="majorHAnsi"/>
          <w:highlight w:val="cyan"/>
        </w:rPr>
        <w:t>, to engage with one another’s stories</w:t>
      </w:r>
      <w:r w:rsidRPr="00812854">
        <w:rPr>
          <w:rStyle w:val="Emphasis"/>
          <w:rFonts w:cstheme="majorHAnsi"/>
        </w:rPr>
        <w:t xml:space="preserve">, not as voyeurs but as players, in a dramatic sense, within them, and as actors who may be changed not only by the telling of our own stories, but also by the practices of listening, attending, acknowledging, and </w:t>
      </w:r>
      <w:r w:rsidRPr="00812854">
        <w:rPr>
          <w:rStyle w:val="Emphasis"/>
          <w:rFonts w:cstheme="majorHAnsi"/>
          <w:highlight w:val="cyan"/>
        </w:rPr>
        <w:t>honoring the stories of our students and colleagues of color</w:t>
      </w:r>
      <w:r w:rsidRPr="00812854">
        <w:rPr>
          <w:rStyle w:val="Emphasis"/>
          <w:rFonts w:cstheme="majorHAnsi"/>
        </w:rPr>
        <w:t xml:space="preserve"> as well” </w:t>
      </w:r>
      <w:r w:rsidRPr="00812854">
        <w:rPr>
          <w:rFonts w:cstheme="majorHAnsi"/>
          <w:sz w:val="16"/>
        </w:rPr>
        <w:t xml:space="preserve">(2012, p. 32). In my crafted dialogues above, I take up Condon’s call to write and invite audiences into a dramatic engagement with these dialogues in hopes that through the detailing of the stock story vs. counterstory, my audience will locate their own subjective identities within the characters and thematic focuses of the text. Although I write the above narratives to commune with an audience of people of color who I assume will identify with and have academic experiences similar to those of Alejandra, this audience in not my primary target. My primary audience is the audience Condon herself identifies as the more difficult to persuade: </w:t>
      </w:r>
      <w:r w:rsidRPr="00812854">
        <w:rPr>
          <w:rStyle w:val="StyleUnderline"/>
          <w:rFonts w:cstheme="majorHAnsi"/>
        </w:rPr>
        <w:t xml:space="preserve">“academics . . . who hope to join in the work of antiracism [who] </w:t>
      </w:r>
      <w:r w:rsidRPr="00812854">
        <w:rPr>
          <w:rStyle w:val="StyleUnderline"/>
          <w:rFonts w:cstheme="majorHAnsi"/>
          <w:highlight w:val="cyan"/>
        </w:rPr>
        <w:t>need to stop minimizing the complexity and significance of narrative, stop depoliticizing the personal, and start studying the rich epistemological and rhetorical traditions that inform the narratives of people of color”</w:t>
      </w:r>
      <w:r w:rsidRPr="00812854">
        <w:rPr>
          <w:rFonts w:cstheme="majorHAnsi"/>
          <w:sz w:val="16"/>
        </w:rPr>
        <w:t xml:space="preserve"> (2012, p. 33). Thus, I position my work in counterstory within social scientific interests with an active Humanities perspective, maintaining three main objectives, the first being that my work act as vehicle by which to raise awareness through counterstory of issues affecting the access, retention, and success of Latin@s in higher education, particularly in rhetoric and composition. Second, I hope this work will </w:t>
      </w:r>
      <w:r w:rsidRPr="00812854">
        <w:rPr>
          <w:rStyle w:val="StyleUnderline"/>
          <w:rFonts w:cstheme="majorHAnsi"/>
        </w:rPr>
        <w:t>begin discussion concerning strategies that more effectively serve students from non-traditional backgrounds in various spaces and practices, such as the composition classroom,</w:t>
      </w:r>
      <w:r w:rsidRPr="00812854">
        <w:rPr>
          <w:rFonts w:cstheme="majorHAnsi"/>
          <w:sz w:val="16"/>
        </w:rPr>
        <w:t xml:space="preserve"> mentoring, and graduate programmatic requirements so as to achieve access, retention, and success. And third, I offer this demonstration of stock story vs. counterstory as a guide for counterstory not previously theorized by CRT, but which I believe will resonate with scholars in rhetoric and composition who are familiar with narrative forms spanning from Plato to contemporary scholars, and who seek options and variety in narrative forms to employ in the composition classroom and to publish work about these important issues. As a narrative form, </w:t>
      </w:r>
      <w:r w:rsidRPr="00812854">
        <w:rPr>
          <w:rStyle w:val="Emphasis"/>
          <w:rFonts w:cstheme="majorHAnsi"/>
          <w:highlight w:val="cyan"/>
        </w:rPr>
        <w:t>counterstory functions as a method for marginalized people to intervene in research methods that would form “master narratives” based on ignorance and</w:t>
      </w:r>
      <w:r w:rsidRPr="00812854">
        <w:rPr>
          <w:rStyle w:val="Emphasis"/>
          <w:rFonts w:cstheme="majorHAnsi"/>
        </w:rPr>
        <w:t xml:space="preserve"> on </w:t>
      </w:r>
      <w:r w:rsidRPr="00812854">
        <w:rPr>
          <w:rStyle w:val="Emphasis"/>
          <w:rFonts w:cstheme="majorHAnsi"/>
          <w:highlight w:val="cyan"/>
        </w:rPr>
        <w:t>assumptions about minoritized peoples</w:t>
      </w:r>
      <w:r w:rsidRPr="00812854">
        <w:rPr>
          <w:rStyle w:val="Emphasis"/>
          <w:rFonts w:cstheme="majorHAnsi"/>
        </w:rPr>
        <w:t xml:space="preserve"> like Chican@s.</w:t>
      </w:r>
      <w:r w:rsidRPr="00812854">
        <w:rPr>
          <w:rFonts w:cstheme="majorHAnsi"/>
          <w:sz w:val="16"/>
        </w:rPr>
        <w:t xml:space="preserve"> Through </w:t>
      </w:r>
      <w:r w:rsidRPr="00812854">
        <w:rPr>
          <w:rStyle w:val="Emphasis"/>
          <w:rFonts w:cstheme="majorHAnsi"/>
        </w:rPr>
        <w:t xml:space="preserve">the formation of </w:t>
      </w:r>
      <w:r w:rsidRPr="00812854">
        <w:rPr>
          <w:rStyle w:val="Emphasis"/>
          <w:rFonts w:cstheme="majorHAnsi"/>
          <w:highlight w:val="cyan"/>
        </w:rPr>
        <w:t>counterstories</w:t>
      </w:r>
      <w:r w:rsidRPr="00812854">
        <w:rPr>
          <w:rStyle w:val="Emphasis"/>
          <w:rFonts w:cstheme="majorHAnsi"/>
        </w:rPr>
        <w:t xml:space="preserve"> or those stories that </w:t>
      </w:r>
      <w:r w:rsidRPr="00812854">
        <w:rPr>
          <w:rStyle w:val="Emphasis"/>
          <w:rFonts w:cstheme="majorHAnsi"/>
          <w:highlight w:val="cyan"/>
        </w:rPr>
        <w:t>document the persistence of racism and other forms of subordination told “from</w:t>
      </w:r>
      <w:r w:rsidRPr="00812854">
        <w:rPr>
          <w:rStyle w:val="Emphasis"/>
          <w:rFonts w:cstheme="majorHAnsi"/>
        </w:rPr>
        <w:t xml:space="preserve"> the </w:t>
      </w:r>
      <w:r w:rsidRPr="00812854">
        <w:rPr>
          <w:rStyle w:val="Emphasis"/>
          <w:rFonts w:cstheme="majorHAnsi"/>
          <w:highlight w:val="cyan"/>
        </w:rPr>
        <w:t>perspectives of those injured and victimized by its legacy</w:t>
      </w:r>
      <w:r w:rsidRPr="00812854">
        <w:rPr>
          <w:rStyle w:val="Emphasis"/>
          <w:rFonts w:cstheme="majorHAnsi"/>
        </w:rPr>
        <w:t>” (Yosso, 2006, p. 10), voices from the margins become the voices of authority in the researching and relating of our own experiences.</w:t>
      </w:r>
      <w:r w:rsidRPr="00812854">
        <w:rPr>
          <w:rFonts w:cstheme="majorHAnsi"/>
          <w:sz w:val="16"/>
        </w:rPr>
        <w:t xml:space="preserve"> Counterstory </w:t>
      </w:r>
      <w:r w:rsidRPr="00812854">
        <w:rPr>
          <w:rStyle w:val="StyleUnderline"/>
          <w:rFonts w:cstheme="majorHAnsi"/>
        </w:rPr>
        <w:t>serves as a natural extension of inquiry for theorists whose research recognizes and incorporates, as data, lived and embodied experiences of people of color</w:t>
      </w:r>
      <w:r w:rsidRPr="00812854">
        <w:rPr>
          <w:rFonts w:cstheme="majorHAnsi"/>
          <w:sz w:val="16"/>
        </w:rPr>
        <w:t xml:space="preserve"> (Solórzano &amp; Delgado Bernal, 2001, p. 314). It is thus </w:t>
      </w:r>
      <w:r w:rsidRPr="00812854">
        <w:rPr>
          <w:rStyle w:val="StyleUnderline"/>
          <w:rFonts w:cstheme="majorHAnsi"/>
        </w:rPr>
        <w:t xml:space="preserve">crucial to use a narrative methodology that </w:t>
      </w:r>
      <w:r w:rsidRPr="00812854">
        <w:rPr>
          <w:rStyle w:val="StyleUnderline"/>
          <w:rFonts w:cstheme="majorHAnsi"/>
          <w:highlight w:val="cyan"/>
        </w:rPr>
        <w:t>counters other methods that seek to dismiss or decenter racism and those whose lives are daily affected by it</w:t>
      </w:r>
      <w:r w:rsidRPr="00812854">
        <w:rPr>
          <w:rStyle w:val="StyleUnderline"/>
          <w:rFonts w:cstheme="majorHAnsi"/>
        </w:rPr>
        <w:t xml:space="preserve">. I have used personal stories as counterstory throughout this work to </w:t>
      </w:r>
      <w:r w:rsidRPr="00812854">
        <w:rPr>
          <w:rStyle w:val="StyleUnderline"/>
          <w:rFonts w:cstheme="majorHAnsi"/>
          <w:highlight w:val="cyan"/>
        </w:rPr>
        <w:t>raise awareness about ongoing and historic social and racial injustices in the academy</w:t>
      </w:r>
      <w:r w:rsidRPr="00812854">
        <w:rPr>
          <w:rStyle w:val="StyleUnderline"/>
          <w:rFonts w:cstheme="majorHAnsi"/>
        </w:rPr>
        <w:t xml:space="preserve"> </w:t>
      </w:r>
      <w:r w:rsidRPr="00812854">
        <w:rPr>
          <w:rStyle w:val="Emphasis"/>
          <w:rFonts w:cstheme="majorHAnsi"/>
        </w:rPr>
        <w:t>through reflection of lived experiences combined with literature and statistics on the topic</w:t>
      </w:r>
      <w:r w:rsidRPr="00812854">
        <w:rPr>
          <w:rFonts w:cstheme="majorHAnsi"/>
          <w:sz w:val="16"/>
        </w:rPr>
        <w:t xml:space="preserve"> (Yosso, 2006, p. 10). This essay in counterstory suggests a method by which to incorporate CRT in rhetoric and composition, as a contribution of other(</w:t>
      </w:r>
      <w:proofErr w:type="gramStart"/>
      <w:r w:rsidRPr="00812854">
        <w:rPr>
          <w:rFonts w:cstheme="majorHAnsi"/>
          <w:sz w:val="16"/>
        </w:rPr>
        <w:t>ed</w:t>
      </w:r>
      <w:proofErr w:type="gramEnd"/>
      <w:r w:rsidRPr="00812854">
        <w:rPr>
          <w:rFonts w:cstheme="majorHAnsi"/>
          <w:sz w:val="16"/>
        </w:rPr>
        <w:t>) perspectives toward an ongoing conversation in the field about narrative, dominant ideology, and their intersecting influence on programmatic and curricular standards and practices. I offer this essay as a contribution and argument for using narrative in our field, and as an invitation to those who would continue the story.</w:t>
      </w:r>
    </w:p>
    <w:p w14:paraId="217CD1F9" w14:textId="77777777" w:rsidR="00A139B0" w:rsidRPr="00812854" w:rsidRDefault="00A139B0" w:rsidP="00A139B0">
      <w:pPr>
        <w:rPr>
          <w:rFonts w:cstheme="majorHAnsi"/>
        </w:rPr>
      </w:pPr>
    </w:p>
    <w:p w14:paraId="4C8FFFD8" w14:textId="77777777" w:rsidR="00A139B0" w:rsidRPr="00812854" w:rsidRDefault="00A139B0" w:rsidP="00A139B0">
      <w:pPr>
        <w:pStyle w:val="Heading4"/>
        <w:rPr>
          <w:rFonts w:cstheme="majorHAnsi"/>
        </w:rPr>
      </w:pPr>
      <w:r w:rsidRPr="00812854">
        <w:rPr>
          <w:rFonts w:cstheme="majorHAnsi"/>
        </w:rPr>
        <w:t>Counterstorytelling liberates and unites marginalized communities</w:t>
      </w:r>
    </w:p>
    <w:p w14:paraId="4B56D8C3" w14:textId="77777777" w:rsidR="00A139B0" w:rsidRPr="00812854" w:rsidRDefault="00A139B0" w:rsidP="00A139B0">
      <w:pPr>
        <w:rPr>
          <w:rFonts w:cstheme="majorHAnsi"/>
        </w:rPr>
      </w:pPr>
      <w:r w:rsidRPr="00812854">
        <w:rPr>
          <w:rStyle w:val="Style13ptBold"/>
          <w:rFonts w:cstheme="majorHAnsi"/>
        </w:rPr>
        <w:t>Johns 20</w:t>
      </w:r>
      <w:r w:rsidRPr="00812854">
        <w:rPr>
          <w:rFonts w:cstheme="majorHAnsi"/>
        </w:rPr>
        <w:t xml:space="preserve"> – an academic, she studies implicit bias and how it impacts our communities, organizations, and institutions — including higher education and the world of research. [Johns, Kristi, “Spreading the Wealth: The Influence of First-Generation College Students and Networked Counterstorytelling on Social Capital Theory and Practice”, Order No. 27959897, Arizona State University, May 2020; Ann ArborProQuest, https://search-proquest-com.proxy.lib.umich.edu/docview/2408524392?pq-origsite=summon, DOA: 21 June 2020, Lowell-JS]</w:t>
      </w:r>
    </w:p>
    <w:p w14:paraId="5DC67BC4" w14:textId="77777777" w:rsidR="00A139B0" w:rsidRPr="00812854" w:rsidRDefault="00A139B0" w:rsidP="00A139B0">
      <w:pPr>
        <w:rPr>
          <w:rFonts w:cstheme="majorHAnsi"/>
          <w:sz w:val="16"/>
        </w:rPr>
      </w:pPr>
      <w:r w:rsidRPr="00812854">
        <w:rPr>
          <w:rStyle w:val="Emphasis"/>
          <w:rFonts w:cstheme="majorHAnsi"/>
          <w:highlight w:val="cyan"/>
        </w:rPr>
        <w:t>Counterstorytelling</w:t>
      </w:r>
      <w:r w:rsidRPr="00812854">
        <w:rPr>
          <w:rStyle w:val="Emphasis"/>
          <w:rFonts w:cstheme="majorHAnsi"/>
        </w:rPr>
        <w:t xml:space="preserve"> </w:t>
      </w:r>
      <w:r w:rsidRPr="00812854">
        <w:rPr>
          <w:rFonts w:cstheme="majorHAnsi"/>
          <w:sz w:val="16"/>
        </w:rPr>
        <w:t xml:space="preserve">Any discussion of FGCS must recognize the </w:t>
      </w:r>
      <w:r w:rsidRPr="00812854">
        <w:rPr>
          <w:rStyle w:val="Emphasis"/>
          <w:rFonts w:cstheme="majorHAnsi"/>
          <w:highlight w:val="cyan"/>
        </w:rPr>
        <w:t>vital importance of centering student voice. Stories are a source of identity and power</w:t>
      </w:r>
      <w:r w:rsidRPr="00812854">
        <w:rPr>
          <w:rStyle w:val="Emphasis"/>
          <w:rFonts w:cstheme="majorHAnsi"/>
        </w:rPr>
        <w:t>.</w:t>
      </w:r>
      <w:r w:rsidRPr="00812854">
        <w:rPr>
          <w:rFonts w:cstheme="majorHAnsi"/>
          <w:sz w:val="16"/>
        </w:rPr>
        <w:t xml:space="preserve"> They give the </w:t>
      </w:r>
      <w:r w:rsidRPr="00812854">
        <w:rPr>
          <w:rStyle w:val="StyleUnderline"/>
          <w:rFonts w:cstheme="majorHAnsi"/>
        </w:rPr>
        <w:t>listener and the teller the opportunity to process and make sense of the world around them and their lived experience in it.</w:t>
      </w:r>
      <w:r w:rsidRPr="00812854">
        <w:rPr>
          <w:rFonts w:cstheme="majorHAnsi"/>
          <w:sz w:val="16"/>
        </w:rPr>
        <w:t xml:space="preserve"> However, for the majority of FGCS, their stories are being told for them. Informed by Critical Race Theory, </w:t>
      </w:r>
      <w:r w:rsidRPr="00812854">
        <w:rPr>
          <w:rStyle w:val="Emphasis"/>
          <w:rFonts w:cstheme="majorHAnsi"/>
        </w:rPr>
        <w:t xml:space="preserve">counterstorytelling </w:t>
      </w:r>
      <w:r w:rsidRPr="00812854">
        <w:rPr>
          <w:rStyle w:val="Emphasis"/>
          <w:rFonts w:cstheme="majorHAnsi"/>
          <w:highlight w:val="cyan"/>
        </w:rPr>
        <w:t>involves sharing the stories of people “whose experiences are not often told</w:t>
      </w:r>
      <w:r w:rsidRPr="00812854">
        <w:rPr>
          <w:rStyle w:val="Emphasis"/>
          <w:rFonts w:cstheme="majorHAnsi"/>
        </w:rPr>
        <w:t xml:space="preserve"> (e.g. those on the margins of society)”</w:t>
      </w:r>
      <w:r w:rsidRPr="00812854">
        <w:rPr>
          <w:rFonts w:cstheme="majorHAnsi"/>
          <w:sz w:val="16"/>
        </w:rPr>
        <w:t xml:space="preserve"> (Solórzano &amp; Yosso, 2002, p. 32). Boylorn (2013) describes the need to “</w:t>
      </w:r>
      <w:r w:rsidRPr="00812854">
        <w:rPr>
          <w:rStyle w:val="Emphasis"/>
          <w:rFonts w:cstheme="majorHAnsi"/>
          <w:highlight w:val="cyan"/>
        </w:rPr>
        <w:t>represent nondominant or marginalized groups whose voices and experiences are often overlooked or silenced</w:t>
      </w:r>
      <w:r w:rsidRPr="00812854">
        <w:rPr>
          <w:rStyle w:val="Emphasis"/>
          <w:rFonts w:cstheme="majorHAnsi"/>
        </w:rPr>
        <w:t>”</w:t>
      </w:r>
      <w:r w:rsidRPr="00812854">
        <w:rPr>
          <w:rFonts w:cstheme="majorHAnsi"/>
          <w:sz w:val="16"/>
        </w:rPr>
        <w:t xml:space="preserve"> (p. 7). She explains that muted groups are suppressed when the dominant group determines how (or if) the experiences of nondominant groups are communicated (Boylorn, 2013, p. 7). This is not due to a lack of voice. Kramarae (2005) argues, “...</w:t>
      </w:r>
      <w:r w:rsidRPr="00812854">
        <w:rPr>
          <w:rStyle w:val="Emphasis"/>
          <w:rFonts w:cstheme="majorHAnsi"/>
          <w:highlight w:val="cyan"/>
        </w:rPr>
        <w:t xml:space="preserve">people attached or assigned to subordinate groups may have a lot to say, but </w:t>
      </w:r>
      <w:r w:rsidRPr="00812854">
        <w:rPr>
          <w:rStyle w:val="Emphasis"/>
          <w:rFonts w:cstheme="majorHAnsi"/>
        </w:rPr>
        <w:t xml:space="preserve">they tend to </w:t>
      </w:r>
      <w:r w:rsidRPr="00812854">
        <w:rPr>
          <w:rStyle w:val="Emphasis"/>
          <w:rFonts w:cstheme="majorHAnsi"/>
          <w:highlight w:val="cyan"/>
        </w:rPr>
        <w:t xml:space="preserve">have </w:t>
      </w:r>
      <w:r w:rsidRPr="00812854">
        <w:rPr>
          <w:rStyle w:val="Emphasis"/>
          <w:rFonts w:cstheme="majorHAnsi"/>
        </w:rPr>
        <w:t xml:space="preserve">relatively </w:t>
      </w:r>
      <w:r w:rsidRPr="00812854">
        <w:rPr>
          <w:rStyle w:val="Emphasis"/>
          <w:rFonts w:cstheme="majorHAnsi"/>
          <w:highlight w:val="cyan"/>
        </w:rPr>
        <w:t>little power to say it”</w:t>
      </w:r>
      <w:r w:rsidRPr="00812854">
        <w:rPr>
          <w:rStyle w:val="Emphasis"/>
          <w:rFonts w:cstheme="majorHAnsi"/>
        </w:rPr>
        <w:t xml:space="preserve"> (p. 55). </w:t>
      </w:r>
      <w:r w:rsidRPr="00812854">
        <w:rPr>
          <w:rFonts w:cstheme="majorHAnsi"/>
          <w:sz w:val="16"/>
        </w:rPr>
        <w:t xml:space="preserve">While the </w:t>
      </w:r>
      <w:r w:rsidRPr="00812854">
        <w:rPr>
          <w:rStyle w:val="Emphasis"/>
          <w:rFonts w:cstheme="majorHAnsi"/>
        </w:rPr>
        <w:t xml:space="preserve">core of counterstorytelling centers the narratives of individuals and communities of color, Solórzano and Yosso (2002) also point out the </w:t>
      </w:r>
      <w:r w:rsidRPr="00812854">
        <w:rPr>
          <w:rStyle w:val="Emphasis"/>
          <w:rFonts w:cstheme="majorHAnsi"/>
          <w:highlight w:val="cyan"/>
        </w:rPr>
        <w:t>crucial need “to focus on the intersections of oppression because storytelling is racialized, gendered, and classed and these stories affect</w:t>
      </w:r>
      <w:r w:rsidRPr="00812854">
        <w:rPr>
          <w:rStyle w:val="Emphasis"/>
          <w:rFonts w:cstheme="majorHAnsi"/>
        </w:rPr>
        <w:t xml:space="preserve"> racialized, gendered, and classed </w:t>
      </w:r>
      <w:r w:rsidRPr="00812854">
        <w:rPr>
          <w:rStyle w:val="Emphasis"/>
          <w:rFonts w:cstheme="majorHAnsi"/>
          <w:highlight w:val="cyan"/>
        </w:rPr>
        <w:t>communities</w:t>
      </w:r>
      <w:r w:rsidRPr="00812854">
        <w:rPr>
          <w:rStyle w:val="Emphasis"/>
          <w:rFonts w:cstheme="majorHAnsi"/>
        </w:rPr>
        <w:t>”</w:t>
      </w:r>
      <w:r w:rsidRPr="00812854">
        <w:rPr>
          <w:rFonts w:cstheme="majorHAnsi"/>
          <w:sz w:val="16"/>
        </w:rPr>
        <w:t xml:space="preserve"> (p.31). Counterstorytelling </w:t>
      </w:r>
      <w:r w:rsidRPr="00812854">
        <w:rPr>
          <w:rStyle w:val="StyleUnderline"/>
          <w:rFonts w:cstheme="majorHAnsi"/>
        </w:rPr>
        <w:t>functions to resist majoritarian influences by building community, challenging perceived wisdom at the center, opening new windows into the realities of those on the margins, and teaching others with a mind toward constructing a new world</w:t>
      </w:r>
      <w:r w:rsidRPr="00812854">
        <w:rPr>
          <w:rFonts w:cstheme="majorHAnsi"/>
          <w:sz w:val="16"/>
        </w:rPr>
        <w:t xml:space="preserve"> (Solórzano &amp; Yosso, 2002). </w:t>
      </w:r>
      <w:r w:rsidRPr="00812854">
        <w:rPr>
          <w:rStyle w:val="StyleUnderline"/>
          <w:rFonts w:cstheme="majorHAnsi"/>
          <w:highlight w:val="cyan"/>
        </w:rPr>
        <w:t xml:space="preserve">It is liberating, resistant, and </w:t>
      </w:r>
      <w:r w:rsidRPr="00812854">
        <w:rPr>
          <w:rStyle w:val="Emphasis"/>
          <w:rFonts w:cstheme="majorHAnsi"/>
          <w:highlight w:val="cyan"/>
        </w:rPr>
        <w:t>focused on re-centering communities on the margins</w:t>
      </w:r>
      <w:r w:rsidRPr="00812854">
        <w:rPr>
          <w:rStyle w:val="Emphasis"/>
          <w:rFonts w:cstheme="majorHAnsi"/>
        </w:rPr>
        <w:t xml:space="preserve">. </w:t>
      </w:r>
      <w:r w:rsidRPr="00812854">
        <w:rPr>
          <w:rFonts w:cstheme="majorHAnsi"/>
          <w:sz w:val="16"/>
        </w:rPr>
        <w:t xml:space="preserve">One of the functions of </w:t>
      </w:r>
      <w:r w:rsidRPr="00812854">
        <w:rPr>
          <w:rStyle w:val="Emphasis"/>
          <w:rFonts w:cstheme="majorHAnsi"/>
        </w:rPr>
        <w:t>counterstorytelling is to call out and resist “isms.”</w:t>
      </w:r>
      <w:r w:rsidRPr="00812854">
        <w:rPr>
          <w:rFonts w:cstheme="majorHAnsi"/>
          <w:sz w:val="16"/>
        </w:rPr>
        <w:t xml:space="preserve"> Williams (2004), a white university faculty member, described how student protests toward campus administration for approving a Ku Klux Klan march were largely ignored based on free speech protection. However, w</w:t>
      </w:r>
      <w:r w:rsidRPr="00812854">
        <w:rPr>
          <w:rStyle w:val="Emphasis"/>
          <w:rFonts w:cstheme="majorHAnsi"/>
        </w:rPr>
        <w:t xml:space="preserve">hen </w:t>
      </w:r>
      <w:r w:rsidRPr="00812854">
        <w:rPr>
          <w:rStyle w:val="Emphasis"/>
          <w:rFonts w:cstheme="majorHAnsi"/>
          <w:highlight w:val="cyan"/>
        </w:rPr>
        <w:t>Black students</w:t>
      </w:r>
      <w:r w:rsidRPr="00812854">
        <w:rPr>
          <w:rStyle w:val="Emphasis"/>
          <w:rFonts w:cstheme="majorHAnsi"/>
        </w:rPr>
        <w:t xml:space="preserve"> began </w:t>
      </w:r>
      <w:r w:rsidRPr="00812854">
        <w:rPr>
          <w:rStyle w:val="Emphasis"/>
          <w:rFonts w:cstheme="majorHAnsi"/>
          <w:highlight w:val="cyan"/>
        </w:rPr>
        <w:t>sharing</w:t>
      </w:r>
      <w:r w:rsidRPr="00812854">
        <w:rPr>
          <w:rStyle w:val="Emphasis"/>
          <w:rFonts w:cstheme="majorHAnsi"/>
        </w:rPr>
        <w:t xml:space="preserve"> personal </w:t>
      </w:r>
      <w:r w:rsidRPr="00812854">
        <w:rPr>
          <w:rStyle w:val="Emphasis"/>
          <w:rFonts w:cstheme="majorHAnsi"/>
          <w:highlight w:val="cyan"/>
        </w:rPr>
        <w:t>stories of their families being terrorized by Klan violence</w:t>
      </w:r>
      <w:r w:rsidRPr="00812854">
        <w:rPr>
          <w:rStyle w:val="Emphasis"/>
          <w:rFonts w:cstheme="majorHAnsi"/>
        </w:rPr>
        <w:t xml:space="preserve">, “they provided a </w:t>
      </w:r>
      <w:r w:rsidRPr="00812854">
        <w:rPr>
          <w:rStyle w:val="Emphasis"/>
          <w:rFonts w:cstheme="majorHAnsi"/>
          <w:highlight w:val="cyan"/>
        </w:rPr>
        <w:t>powerful ‘counterstory’ to the dominant narrative of free speech as an unquestioned good</w:t>
      </w:r>
      <w:r w:rsidRPr="00812854">
        <w:rPr>
          <w:rStyle w:val="Emphasis"/>
          <w:rFonts w:cstheme="majorHAnsi"/>
        </w:rPr>
        <w:t xml:space="preserve">” </w:t>
      </w:r>
      <w:r w:rsidRPr="00812854">
        <w:rPr>
          <w:rStyle w:val="StyleUnderline"/>
          <w:rFonts w:cstheme="majorHAnsi"/>
        </w:rPr>
        <w:t>and found means to make their voice resonate with “the contemporary culture at the university”</w:t>
      </w:r>
      <w:r w:rsidRPr="00812854">
        <w:rPr>
          <w:rFonts w:cstheme="majorHAnsi"/>
          <w:sz w:val="16"/>
        </w:rPr>
        <w:t xml:space="preserve"> (Williams, 2004, p. 167). </w:t>
      </w:r>
      <w:r w:rsidRPr="00812854">
        <w:rPr>
          <w:rStyle w:val="Emphasis"/>
          <w:rFonts w:cstheme="majorHAnsi"/>
        </w:rPr>
        <w:t xml:space="preserve">Telling personal narratives </w:t>
      </w:r>
      <w:r w:rsidRPr="00812854">
        <w:rPr>
          <w:rStyle w:val="Emphasis"/>
          <w:rFonts w:cstheme="majorHAnsi"/>
          <w:highlight w:val="cyan"/>
        </w:rPr>
        <w:t>also serves to validate one’s experiences</w:t>
      </w:r>
      <w:r w:rsidRPr="00812854">
        <w:rPr>
          <w:rFonts w:cstheme="majorHAnsi"/>
          <w:sz w:val="16"/>
        </w:rPr>
        <w:t xml:space="preserve"> (Rendón, 1994). </w:t>
      </w:r>
      <w:r w:rsidRPr="00812854">
        <w:rPr>
          <w:rStyle w:val="Emphasis"/>
          <w:rFonts w:cstheme="majorHAnsi"/>
        </w:rPr>
        <w:t xml:space="preserve">Storytelling provides a process for meaning-making, knowledge-sharing, and social identity development </w:t>
      </w:r>
      <w:r w:rsidRPr="00812854">
        <w:rPr>
          <w:rFonts w:cstheme="majorHAnsi"/>
          <w:sz w:val="16"/>
        </w:rPr>
        <w:t xml:space="preserve">(Jehangir, 2010; Mair, 1988; Peavy, 1998). Reflecting on one’s personal experiences </w:t>
      </w:r>
      <w:r w:rsidRPr="00812854">
        <w:rPr>
          <w:rStyle w:val="StyleUnderline"/>
          <w:rFonts w:cstheme="majorHAnsi"/>
        </w:rPr>
        <w:t>produces a framework for “understanding the past events of one’s life and forming future actions”</w:t>
      </w:r>
      <w:r w:rsidRPr="00812854">
        <w:rPr>
          <w:rFonts w:cstheme="majorHAnsi"/>
          <w:sz w:val="16"/>
        </w:rPr>
        <w:t xml:space="preserve"> (Polkinghorne, 1988, p. 35). </w:t>
      </w:r>
      <w:r w:rsidRPr="00812854">
        <w:rPr>
          <w:rStyle w:val="StyleUnderline"/>
          <w:rFonts w:cstheme="majorHAnsi"/>
        </w:rPr>
        <w:t>By sharing their personal narratives,</w:t>
      </w:r>
      <w:r w:rsidRPr="00812854">
        <w:rPr>
          <w:rFonts w:cstheme="majorHAnsi"/>
          <w:sz w:val="16"/>
        </w:rPr>
        <w:t xml:space="preserve"> FGCS </w:t>
      </w:r>
      <w:r w:rsidRPr="00812854">
        <w:rPr>
          <w:rStyle w:val="StyleUnderline"/>
          <w:rFonts w:cstheme="majorHAnsi"/>
        </w:rPr>
        <w:t>can create spaces “to make sense of their multiple selves, consciousnesses, and identities through self-authorship”</w:t>
      </w:r>
      <w:r w:rsidRPr="00812854">
        <w:rPr>
          <w:rFonts w:cstheme="majorHAnsi"/>
          <w:sz w:val="16"/>
        </w:rPr>
        <w:t xml:space="preserve"> (Jehangir, 2010). </w:t>
      </w:r>
      <w:r w:rsidRPr="00812854">
        <w:rPr>
          <w:rStyle w:val="StyleUnderline"/>
          <w:rFonts w:cstheme="majorHAnsi"/>
        </w:rPr>
        <w:t>Self-authorship gives students “the internal capacity to define one’s beliefs, identity, and social relations”</w:t>
      </w:r>
      <w:r w:rsidRPr="00812854">
        <w:rPr>
          <w:rFonts w:cstheme="majorHAnsi"/>
          <w:sz w:val="16"/>
        </w:rPr>
        <w:t xml:space="preserve"> (Baxter Magolda, 2008, p. 269). </w:t>
      </w:r>
      <w:r w:rsidRPr="00812854">
        <w:rPr>
          <w:rStyle w:val="Emphasis"/>
          <w:rFonts w:cstheme="majorHAnsi"/>
        </w:rPr>
        <w:t xml:space="preserve">Counterstorytelling </w:t>
      </w:r>
      <w:r w:rsidRPr="00812854">
        <w:rPr>
          <w:rStyle w:val="Emphasis"/>
          <w:rFonts w:cstheme="majorHAnsi"/>
          <w:highlight w:val="cyan"/>
        </w:rPr>
        <w:t>helps students understand and create context for their lived experiences in academia</w:t>
      </w:r>
      <w:r w:rsidRPr="00812854">
        <w:rPr>
          <w:rStyle w:val="Emphasis"/>
          <w:rFonts w:cstheme="majorHAnsi"/>
        </w:rPr>
        <w:t>.</w:t>
      </w:r>
      <w:r w:rsidRPr="00812854">
        <w:rPr>
          <w:rFonts w:cstheme="majorHAnsi"/>
          <w:sz w:val="16"/>
        </w:rPr>
        <w:t xml:space="preserve"> Research by Jehangir (2010) evaluated how </w:t>
      </w:r>
      <w:r w:rsidRPr="00812854">
        <w:rPr>
          <w:rStyle w:val="StyleUnderline"/>
          <w:rFonts w:cstheme="majorHAnsi"/>
        </w:rPr>
        <w:t xml:space="preserve">counterstorytelling within multicultural learning communities created spaces for FGCS and their peers to have meaningful dialogue which </w:t>
      </w:r>
      <w:r w:rsidRPr="00812854">
        <w:rPr>
          <w:rStyle w:val="Emphasis"/>
          <w:rFonts w:cstheme="majorHAnsi"/>
        </w:rPr>
        <w:t xml:space="preserve">helped </w:t>
      </w:r>
      <w:r w:rsidRPr="00812854">
        <w:rPr>
          <w:rStyle w:val="Emphasis"/>
          <w:rFonts w:cstheme="majorHAnsi"/>
          <w:highlight w:val="cyan"/>
        </w:rPr>
        <w:t>address</w:t>
      </w:r>
      <w:r w:rsidRPr="00812854">
        <w:rPr>
          <w:rStyle w:val="Emphasis"/>
          <w:rFonts w:cstheme="majorHAnsi"/>
        </w:rPr>
        <w:t xml:space="preserve"> FGCS </w:t>
      </w:r>
      <w:r w:rsidRPr="00812854">
        <w:rPr>
          <w:rStyle w:val="Emphasis"/>
          <w:rFonts w:cstheme="majorHAnsi"/>
          <w:highlight w:val="cyan"/>
        </w:rPr>
        <w:t>feelings of isolation and marginalization</w:t>
      </w:r>
      <w:r w:rsidRPr="00812854">
        <w:rPr>
          <w:rStyle w:val="Emphasis"/>
          <w:rFonts w:cstheme="majorHAnsi"/>
        </w:rPr>
        <w:t>.</w:t>
      </w:r>
      <w:r w:rsidRPr="00812854">
        <w:rPr>
          <w:rStyle w:val="StyleUnderline"/>
          <w:rFonts w:cstheme="majorHAnsi"/>
        </w:rPr>
        <w:t xml:space="preserve"> </w:t>
      </w:r>
      <w:r w:rsidRPr="00812854">
        <w:rPr>
          <w:rFonts w:cstheme="majorHAnsi"/>
          <w:sz w:val="16"/>
        </w:rPr>
        <w:t>When FGCS share their personal narratives it “rei</w:t>
      </w:r>
      <w:r w:rsidRPr="00812854">
        <w:rPr>
          <w:rStyle w:val="StyleUnderline"/>
          <w:rFonts w:cstheme="majorHAnsi"/>
        </w:rPr>
        <w:t>nforces and authenticates their purpose and presence in higher education both for themselves and those around them”</w:t>
      </w:r>
      <w:r w:rsidRPr="00812854">
        <w:rPr>
          <w:rFonts w:cstheme="majorHAnsi"/>
          <w:sz w:val="16"/>
        </w:rPr>
        <w:t xml:space="preserve"> (Jehangir, 2010, p.541). Through counterstories, FGCS </w:t>
      </w:r>
      <w:r w:rsidRPr="00812854">
        <w:rPr>
          <w:rStyle w:val="StyleUnderline"/>
          <w:rFonts w:cstheme="majorHAnsi"/>
        </w:rPr>
        <w:t>can work to “bridge the gap between home and school worlds” and see how their personal identities are reflected in their experiences at college, identities which build on the multiple axes: race, class, gender, able-bodiedness, etc.</w:t>
      </w:r>
      <w:r w:rsidRPr="00812854">
        <w:rPr>
          <w:rFonts w:cstheme="majorHAnsi"/>
          <w:sz w:val="16"/>
        </w:rPr>
        <w:t xml:space="preserve"> (Jehangir, 2010, p.542). </w:t>
      </w:r>
      <w:r w:rsidRPr="00812854">
        <w:rPr>
          <w:rStyle w:val="StyleUnderline"/>
          <w:rFonts w:cstheme="majorHAnsi"/>
          <w:highlight w:val="cyan"/>
        </w:rPr>
        <w:t>One of the processes for</w:t>
      </w:r>
      <w:r w:rsidRPr="00812854">
        <w:rPr>
          <w:rStyle w:val="StyleUnderline"/>
          <w:rFonts w:cstheme="majorHAnsi"/>
        </w:rPr>
        <w:t xml:space="preserve"> unmuting </w:t>
      </w:r>
      <w:r w:rsidRPr="00812854">
        <w:rPr>
          <w:rStyle w:val="StyleUnderline"/>
          <w:rFonts w:cstheme="majorHAnsi"/>
          <w:highlight w:val="cyan"/>
        </w:rPr>
        <w:t>counterstories is utilizing social media platforms</w:t>
      </w:r>
      <w:r w:rsidRPr="00812854">
        <w:rPr>
          <w:rFonts w:cstheme="majorHAnsi"/>
          <w:sz w:val="16"/>
        </w:rPr>
        <w:t xml:space="preserve"> (West &amp; Turner, 2010). Storytelling is now, more than ever before, a community effort. Networked technologies are </w:t>
      </w:r>
      <w:r w:rsidRPr="00812854">
        <w:rPr>
          <w:rStyle w:val="StyleUnderline"/>
          <w:rFonts w:cstheme="majorHAnsi"/>
        </w:rPr>
        <w:t>transforming our process for hearing, telling, and sharing stories</w:t>
      </w:r>
      <w:r w:rsidRPr="00812854">
        <w:rPr>
          <w:rFonts w:cstheme="majorHAnsi"/>
          <w:sz w:val="16"/>
        </w:rPr>
        <w:t xml:space="preserve"> as social media has introduced new processes, platforms, and mediums for communication and literacy. The </w:t>
      </w:r>
      <w:r w:rsidRPr="00812854">
        <w:rPr>
          <w:rStyle w:val="StyleUnderline"/>
          <w:rFonts w:cstheme="majorHAnsi"/>
        </w:rPr>
        <w:t>function of these communities is governed by users themselves</w:t>
      </w:r>
      <w:r w:rsidRPr="00812854">
        <w:rPr>
          <w:rFonts w:cstheme="majorHAnsi"/>
          <w:sz w:val="16"/>
        </w:rPr>
        <w:t xml:space="preserve">, as “people figure out together how to use different media and often agree on the appropriate social uses of technology by </w:t>
      </w:r>
      <w:r w:rsidRPr="00812854">
        <w:rPr>
          <w:rStyle w:val="StyleUnderline"/>
          <w:rFonts w:cstheme="majorHAnsi"/>
        </w:rPr>
        <w:t>asking advice and sharing stories with each other”</w:t>
      </w:r>
      <w:r w:rsidRPr="00812854">
        <w:rPr>
          <w:rFonts w:cstheme="majorHAnsi"/>
          <w:sz w:val="16"/>
        </w:rPr>
        <w:t xml:space="preserve"> (Gershon, 2010, p. 6). This process can </w:t>
      </w:r>
      <w:r w:rsidRPr="00812854">
        <w:rPr>
          <w:rStyle w:val="StyleUnderline"/>
          <w:rFonts w:cstheme="majorHAnsi"/>
          <w:highlight w:val="cyan"/>
        </w:rPr>
        <w:t>help develop a vital sense of belonging</w:t>
      </w:r>
      <w:r w:rsidRPr="00812854">
        <w:rPr>
          <w:rStyle w:val="StyleUnderline"/>
          <w:rFonts w:cstheme="majorHAnsi"/>
        </w:rPr>
        <w:t xml:space="preserve"> as counterstorytelling </w:t>
      </w:r>
      <w:r w:rsidRPr="00812854">
        <w:rPr>
          <w:rStyle w:val="StyleUnderline"/>
          <w:rFonts w:cstheme="majorHAnsi"/>
          <w:highlight w:val="cyan"/>
        </w:rPr>
        <w:t>fosters empathy and connection</w:t>
      </w:r>
      <w:r w:rsidRPr="00812854">
        <w:rPr>
          <w:rStyle w:val="StyleUnderline"/>
          <w:rFonts w:cstheme="majorHAnsi"/>
        </w:rPr>
        <w:t>, and can “strengthen traditions of social, political, and cultural survival and resistance</w:t>
      </w:r>
      <w:r w:rsidRPr="00812854">
        <w:rPr>
          <w:rFonts w:cstheme="majorHAnsi"/>
          <w:sz w:val="16"/>
        </w:rPr>
        <w:t xml:space="preserve"> (Solórzano &amp; Yosso, 2002, p.32). The multimodality of social media communication embraces multiple forms and levels of narrative. Today, digital storytelling is geography- and platform-agnostic. It can be synchronous and asynchronous, co-constructed (real-time and asynchronously) or singularly voiced. Digital storytelling utilizes traditional text and new-age text (e.g. emojis) in formats that are unlimited (e.g. blogging) and limited (e.g. Twitter 240-character count). Selfexpression on social media is capable of seamlessly transitioning from text presentations to visual (e.g. pictures, videos) and audio presentations (e.g. podcast, voice to text, music) and then back again. Due to its multimodal nature and narrative structure, </w:t>
      </w:r>
      <w:r w:rsidRPr="00812854">
        <w:rPr>
          <w:rStyle w:val="StyleUnderline"/>
          <w:rFonts w:cstheme="majorHAnsi"/>
        </w:rPr>
        <w:t>digital storytelling is deeply engaging for users,</w:t>
      </w:r>
      <w:r w:rsidRPr="00812854">
        <w:rPr>
          <w:rFonts w:cstheme="majorHAnsi"/>
          <w:sz w:val="16"/>
        </w:rPr>
        <w:t xml:space="preserve"> a concept which social justice movements, as well as the world of business and marketing, have targeted. Furthermore, new forms of expression (e.g. emojis, gifs, </w:t>
      </w:r>
      <w:proofErr w:type="gramStart"/>
      <w:r w:rsidRPr="00812854">
        <w:rPr>
          <w:rFonts w:cstheme="majorHAnsi"/>
          <w:sz w:val="16"/>
        </w:rPr>
        <w:t>memes</w:t>
      </w:r>
      <w:proofErr w:type="gramEnd"/>
      <w:r w:rsidRPr="00812854">
        <w:rPr>
          <w:rFonts w:cstheme="majorHAnsi"/>
          <w:sz w:val="16"/>
        </w:rPr>
        <w:t xml:space="preserve">) are frequently appropriated and re-appropriated by companies, social organizations, and marginalized groups as means for promoting identity-specific communication and connection. Two important affordances of digital storytelling are its (1) archived, yet open-canon structure, directly supporting the creation of living narratives, and (2) interactive nature, allowing co-creation of content and ideas, and </w:t>
      </w:r>
      <w:r w:rsidRPr="00812854">
        <w:rPr>
          <w:rStyle w:val="StyleUnderline"/>
          <w:rFonts w:cstheme="majorHAnsi"/>
        </w:rPr>
        <w:t xml:space="preserve">fosters connection between old and new actors </w:t>
      </w:r>
      <w:r w:rsidRPr="00812854">
        <w:rPr>
          <w:rFonts w:cstheme="majorHAnsi"/>
          <w:sz w:val="16"/>
        </w:rPr>
        <w:t>(</w:t>
      </w:r>
      <w:proofErr w:type="gramStart"/>
      <w:r w:rsidRPr="00812854">
        <w:rPr>
          <w:rFonts w:cstheme="majorHAnsi"/>
          <w:sz w:val="16"/>
        </w:rPr>
        <w:t>boyd</w:t>
      </w:r>
      <w:proofErr w:type="gramEnd"/>
      <w:r w:rsidRPr="00812854">
        <w:rPr>
          <w:rFonts w:cstheme="majorHAnsi"/>
          <w:sz w:val="16"/>
        </w:rPr>
        <w:t xml:space="preserve">, 2010). Regardless of the platforms and modes of literacy, </w:t>
      </w:r>
      <w:r w:rsidRPr="00812854">
        <w:rPr>
          <w:rStyle w:val="Emphasis"/>
          <w:rFonts w:cstheme="majorHAnsi"/>
          <w:highlight w:val="cyan"/>
        </w:rPr>
        <w:t>counterstorytelling is a powerful force for fostering empathy and connection,</w:t>
      </w:r>
      <w:r w:rsidRPr="00812854">
        <w:rPr>
          <w:rStyle w:val="Emphasis"/>
          <w:rFonts w:cstheme="majorHAnsi"/>
        </w:rPr>
        <w:t xml:space="preserve"> developing a vital sense of belonging, </w:t>
      </w:r>
      <w:r w:rsidRPr="00812854">
        <w:rPr>
          <w:rStyle w:val="Emphasis"/>
          <w:rFonts w:cstheme="majorHAnsi"/>
          <w:highlight w:val="cyan"/>
        </w:rPr>
        <w:t>and “strengthen[ing] traditions of social, political, and cultural survival and resistance</w:t>
      </w:r>
      <w:r w:rsidRPr="00812854">
        <w:rPr>
          <w:rStyle w:val="Emphasis"/>
          <w:rFonts w:cstheme="majorHAnsi"/>
        </w:rPr>
        <w:t>”</w:t>
      </w:r>
      <w:r w:rsidRPr="00812854">
        <w:rPr>
          <w:rFonts w:cstheme="majorHAnsi"/>
          <w:sz w:val="16"/>
        </w:rPr>
        <w:t xml:space="preserve"> (Solórzano &amp; Yosso, 2002, p.32). </w:t>
      </w:r>
    </w:p>
    <w:p w14:paraId="2287009F" w14:textId="77777777" w:rsidR="00A139B0" w:rsidRPr="00812854" w:rsidRDefault="00A139B0" w:rsidP="00A139B0">
      <w:pPr>
        <w:pStyle w:val="Heading4"/>
        <w:rPr>
          <w:rFonts w:cstheme="majorHAnsi"/>
        </w:rPr>
      </w:pPr>
      <w:r w:rsidRPr="00812854">
        <w:rPr>
          <w:rFonts w:cstheme="majorHAnsi"/>
        </w:rPr>
        <w:t>Narratives and minority opinions solves</w:t>
      </w:r>
    </w:p>
    <w:p w14:paraId="302F9540" w14:textId="77777777" w:rsidR="00A139B0" w:rsidRPr="00812854" w:rsidRDefault="00A139B0" w:rsidP="00A139B0">
      <w:pPr>
        <w:rPr>
          <w:rFonts w:cstheme="majorHAnsi"/>
        </w:rPr>
      </w:pPr>
      <w:r w:rsidRPr="00812854">
        <w:rPr>
          <w:rFonts w:cstheme="majorHAnsi"/>
        </w:rPr>
        <w:t xml:space="preserve">Jasmine B. Gonzales </w:t>
      </w:r>
      <w:r w:rsidRPr="00812854">
        <w:rPr>
          <w:rStyle w:val="Style13ptBold"/>
          <w:rFonts w:cstheme="majorHAnsi"/>
        </w:rPr>
        <w:t>Rose 17</w:t>
      </w:r>
      <w:r w:rsidRPr="00812854">
        <w:rPr>
          <w:rFonts w:cstheme="majorHAnsi"/>
        </w:rPr>
        <w:t xml:space="preserve"> (Jasmine B. Gonzales Rose is an Associate Professor of Law at University of Pittsburgh. She is a critical proceduralist and is particularly interested in the intersections of race and language with two areas: juries and Evidence law. She is the nation’s leading expert on juror language disenfranchisement and juror language </w:t>
      </w:r>
      <w:proofErr w:type="gramStart"/>
      <w:r w:rsidRPr="00812854">
        <w:rPr>
          <w:rFonts w:cstheme="majorHAnsi"/>
        </w:rPr>
        <w:t>accommodation.,</w:t>
      </w:r>
      <w:proofErr w:type="gramEnd"/>
      <w:r w:rsidRPr="00812854">
        <w:rPr>
          <w:rFonts w:cstheme="majorHAnsi"/>
        </w:rPr>
        <w:t xml:space="preserve"> "Toward a Critical Race Theory of Evidence" (2017). Minnesota Law Review. 176. </w:t>
      </w:r>
      <w:hyperlink r:id="rId59" w:history="1">
        <w:proofErr w:type="gramStart"/>
        <w:r w:rsidRPr="00812854">
          <w:rPr>
            <w:rStyle w:val="Hyperlink"/>
            <w:rFonts w:cstheme="majorHAnsi"/>
          </w:rPr>
          <w:t>https://scholarship.law.umn.edu/mlr/176</w:t>
        </w:r>
      </w:hyperlink>
      <w:r w:rsidRPr="00812854">
        <w:rPr>
          <w:rFonts w:cstheme="majorHAnsi"/>
        </w:rPr>
        <w:t xml:space="preserve"> ,1</w:t>
      </w:r>
      <w:proofErr w:type="gramEnd"/>
      <w:r w:rsidRPr="00812854">
        <w:rPr>
          <w:rFonts w:cstheme="majorHAnsi"/>
        </w:rPr>
        <w:t>)//gh</w:t>
      </w:r>
    </w:p>
    <w:p w14:paraId="2C7D88A6" w14:textId="77777777" w:rsidR="00A139B0" w:rsidRPr="00812854" w:rsidRDefault="00A139B0" w:rsidP="00A139B0">
      <w:pPr>
        <w:rPr>
          <w:rFonts w:cstheme="majorHAnsi"/>
          <w:u w:val="single"/>
        </w:rPr>
      </w:pPr>
      <w:r w:rsidRPr="00812854">
        <w:rPr>
          <w:rFonts w:cstheme="majorHAnsi"/>
          <w:sz w:val="16"/>
        </w:rPr>
        <w:t xml:space="preserve">7. Perspectives of People of Color </w:t>
      </w:r>
      <w:proofErr w:type="gramStart"/>
      <w:r w:rsidRPr="00812854">
        <w:rPr>
          <w:rStyle w:val="Emphasis"/>
          <w:rFonts w:cstheme="majorHAnsi"/>
          <w:highlight w:val="cyan"/>
        </w:rPr>
        <w:t>To</w:t>
      </w:r>
      <w:proofErr w:type="gramEnd"/>
      <w:r w:rsidRPr="00812854">
        <w:rPr>
          <w:rStyle w:val="Emphasis"/>
          <w:rFonts w:cstheme="majorHAnsi"/>
          <w:highlight w:val="cyan"/>
        </w:rPr>
        <w:t xml:space="preserve"> combat the traditionalist contention that we live in a post-racial society where racism no longer exists, CRT invites and values the perspectives of people of color</w:t>
      </w:r>
      <w:r w:rsidRPr="00812854">
        <w:rPr>
          <w:rFonts w:cstheme="majorHAnsi"/>
          <w:sz w:val="16"/>
        </w:rPr>
        <w:t xml:space="preserve">. </w:t>
      </w:r>
      <w:r w:rsidRPr="00812854">
        <w:rPr>
          <w:rFonts w:cstheme="majorHAnsi"/>
          <w:u w:val="single"/>
        </w:rPr>
        <w:t xml:space="preserve">The </w:t>
      </w:r>
      <w:r w:rsidRPr="00812854">
        <w:rPr>
          <w:rFonts w:cstheme="majorHAnsi"/>
          <w:highlight w:val="cyan"/>
          <w:u w:val="single"/>
        </w:rPr>
        <w:t>voice-of-color thesis holds</w:t>
      </w:r>
      <w:r w:rsidRPr="00812854">
        <w:rPr>
          <w:rFonts w:cstheme="majorHAnsi"/>
          <w:u w:val="single"/>
        </w:rPr>
        <w:t xml:space="preserve"> </w:t>
      </w:r>
      <w:r w:rsidRPr="00812854">
        <w:rPr>
          <w:rFonts w:cstheme="majorHAnsi"/>
          <w:highlight w:val="cyan"/>
          <w:u w:val="single"/>
        </w:rPr>
        <w:t>that</w:t>
      </w:r>
      <w:r w:rsidRPr="00812854">
        <w:rPr>
          <w:rFonts w:cstheme="majorHAnsi"/>
          <w:u w:val="single"/>
        </w:rPr>
        <w:t xml:space="preserve"> </w:t>
      </w:r>
      <w:r w:rsidRPr="00812854">
        <w:rPr>
          <w:rFonts w:cstheme="majorHAnsi"/>
          <w:highlight w:val="cyan"/>
          <w:u w:val="single"/>
        </w:rPr>
        <w:t>“[m]inority</w:t>
      </w:r>
      <w:r w:rsidRPr="00812854">
        <w:rPr>
          <w:rFonts w:cstheme="majorHAnsi"/>
          <w:u w:val="single"/>
        </w:rPr>
        <w:t xml:space="preserve"> </w:t>
      </w:r>
      <w:r w:rsidRPr="00812854">
        <w:rPr>
          <w:rFonts w:cstheme="majorHAnsi"/>
          <w:highlight w:val="cyan"/>
          <w:u w:val="single"/>
        </w:rPr>
        <w:t>status” and experience</w:t>
      </w:r>
      <w:r w:rsidRPr="00812854">
        <w:rPr>
          <w:rFonts w:cstheme="majorHAnsi"/>
          <w:u w:val="single"/>
        </w:rPr>
        <w:t xml:space="preserve"> </w:t>
      </w:r>
      <w:r w:rsidRPr="00812854">
        <w:rPr>
          <w:rFonts w:cstheme="majorHAnsi"/>
          <w:highlight w:val="cyan"/>
          <w:u w:val="single"/>
        </w:rPr>
        <w:t>bring</w:t>
      </w:r>
      <w:r w:rsidRPr="00812854">
        <w:rPr>
          <w:rFonts w:cstheme="majorHAnsi"/>
          <w:u w:val="single"/>
        </w:rPr>
        <w:t xml:space="preserve"> with them “a presumed </w:t>
      </w:r>
      <w:r w:rsidRPr="00812854">
        <w:rPr>
          <w:rFonts w:cstheme="majorHAnsi"/>
          <w:highlight w:val="cyan"/>
          <w:u w:val="single"/>
        </w:rPr>
        <w:t>competence to speak about race and racism</w:t>
      </w:r>
      <w:r w:rsidRPr="00812854">
        <w:rPr>
          <w:rFonts w:cstheme="majorHAnsi"/>
          <w:u w:val="single"/>
        </w:rPr>
        <w:t>.</w:t>
      </w:r>
      <w:r w:rsidRPr="00812854">
        <w:rPr>
          <w:rFonts w:cstheme="majorHAnsi"/>
          <w:sz w:val="16"/>
        </w:rPr>
        <w:t xml:space="preserve">”96 </w:t>
      </w:r>
      <w:r w:rsidRPr="00812854">
        <w:rPr>
          <w:rStyle w:val="Emphasis"/>
          <w:rFonts w:cstheme="majorHAnsi"/>
          <w:highlight w:val="cyan"/>
        </w:rPr>
        <w:t>The legal storytelling and counter-storytelling movement arose out of the voice-of-color thesis. It asks people of color to speak about their experiences with racism in the legal system and “apply their own unique perspectives to assess law’s master narratives.</w:t>
      </w:r>
      <w:r w:rsidRPr="00812854">
        <w:rPr>
          <w:rFonts w:cstheme="majorHAnsi"/>
          <w:sz w:val="16"/>
        </w:rPr>
        <w:t>”97 Because our life experiences differ by where we fall in the system’s racial hierarchy,</w:t>
      </w:r>
      <w:r w:rsidRPr="00812854">
        <w:rPr>
          <w:rFonts w:cstheme="majorHAnsi"/>
          <w:u w:val="single"/>
        </w:rPr>
        <w:t xml:space="preserve"> </w:t>
      </w:r>
      <w:r w:rsidRPr="00812854">
        <w:rPr>
          <w:rFonts w:cstheme="majorHAnsi"/>
          <w:highlight w:val="cyan"/>
          <w:u w:val="single"/>
        </w:rPr>
        <w:t>it is</w:t>
      </w:r>
      <w:r w:rsidRPr="00812854">
        <w:rPr>
          <w:rFonts w:cstheme="majorHAnsi"/>
          <w:u w:val="single"/>
        </w:rPr>
        <w:t xml:space="preserve"> </w:t>
      </w:r>
      <w:r w:rsidRPr="00812854">
        <w:rPr>
          <w:rFonts w:cstheme="majorHAnsi"/>
          <w:highlight w:val="cyan"/>
          <w:u w:val="single"/>
        </w:rPr>
        <w:t>crucial</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create space for and </w:t>
      </w:r>
      <w:r w:rsidRPr="00812854">
        <w:rPr>
          <w:rFonts w:cstheme="majorHAnsi"/>
          <w:highlight w:val="cyan"/>
          <w:u w:val="single"/>
        </w:rPr>
        <w:t>listen to those who traditionally have not had a voice in the legal system</w:t>
      </w:r>
      <w:r w:rsidRPr="00812854">
        <w:rPr>
          <w:rFonts w:cstheme="majorHAnsi"/>
          <w:sz w:val="16"/>
        </w:rPr>
        <w:t xml:space="preserve">. </w:t>
      </w:r>
      <w:r w:rsidRPr="00812854">
        <w:rPr>
          <w:rFonts w:cstheme="majorHAnsi"/>
          <w:highlight w:val="cyan"/>
          <w:u w:val="single"/>
        </w:rPr>
        <w:t>Doing so enables us</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better </w:t>
      </w:r>
      <w:r w:rsidRPr="00812854">
        <w:rPr>
          <w:rFonts w:cstheme="majorHAnsi"/>
          <w:highlight w:val="cyan"/>
          <w:u w:val="single"/>
        </w:rPr>
        <w:t>assess the extent of and remedies for racial bias</w:t>
      </w:r>
      <w:r w:rsidRPr="00812854">
        <w:rPr>
          <w:rFonts w:cstheme="majorHAnsi"/>
          <w:sz w:val="16"/>
        </w:rPr>
        <w:t xml:space="preserve">.98 </w:t>
      </w:r>
      <w:proofErr w:type="gramStart"/>
      <w:r w:rsidRPr="00812854">
        <w:rPr>
          <w:rFonts w:cstheme="majorHAnsi"/>
          <w:sz w:val="16"/>
        </w:rPr>
        <w:t>In</w:t>
      </w:r>
      <w:proofErr w:type="gramEnd"/>
      <w:r w:rsidRPr="00812854">
        <w:rPr>
          <w:rFonts w:cstheme="majorHAnsi"/>
          <w:sz w:val="16"/>
        </w:rPr>
        <w:t xml:space="preserve"> the evidence context, the ability of people of color to have a voice and share their experiences of systemic racism should be of particular concern. As the Hall court observed, albeit to support a discriminatory outcome, the ability of people of color to testify in the courtroom is fundamentally linked to their ability to be full citizens.99 </w:t>
      </w:r>
      <w:proofErr w:type="gramStart"/>
      <w:r w:rsidRPr="00812854">
        <w:rPr>
          <w:rFonts w:cstheme="majorHAnsi"/>
          <w:sz w:val="16"/>
        </w:rPr>
        <w:t>A</w:t>
      </w:r>
      <w:proofErr w:type="gramEnd"/>
      <w:r w:rsidRPr="00812854">
        <w:rPr>
          <w:rFonts w:cstheme="majorHAnsi"/>
          <w:sz w:val="16"/>
        </w:rPr>
        <w:t xml:space="preserve"> central objective of this Article is to explore the ways evidence law silences minority narratives in the courtroom while reinforcing majority experiences and perspectives. </w:t>
      </w:r>
      <w:r w:rsidRPr="00812854">
        <w:rPr>
          <w:rFonts w:cstheme="majorHAnsi"/>
          <w:u w:val="single"/>
        </w:rPr>
        <w:t>Historical race-based witness competency rules created a dual-race system where people of color were unable to give evidence on par with whites</w:t>
      </w:r>
      <w:r w:rsidRPr="00812854">
        <w:rPr>
          <w:rFonts w:cstheme="majorHAnsi"/>
          <w:sz w:val="16"/>
        </w:rPr>
        <w:t xml:space="preserve">. </w:t>
      </w:r>
      <w:r w:rsidRPr="00812854">
        <w:rPr>
          <w:rFonts w:cstheme="majorHAnsi"/>
          <w:u w:val="single"/>
        </w:rPr>
        <w:t xml:space="preserve">The critical race analysis of evidence law and practice that follows demonstrates that we still operate under a dual evidentiary structure in many respects. </w:t>
      </w:r>
    </w:p>
    <w:p w14:paraId="396333C9" w14:textId="077BF7B3" w:rsidR="007878ED" w:rsidRPr="00812854" w:rsidRDefault="00F20E3B" w:rsidP="00F20E3B">
      <w:pPr>
        <w:pStyle w:val="Heading3"/>
        <w:rPr>
          <w:rFonts w:cstheme="majorHAnsi"/>
          <w:lang w:bidi="he-IL"/>
        </w:rPr>
      </w:pPr>
      <w:r w:rsidRPr="00812854">
        <w:rPr>
          <w:rFonts w:cstheme="majorHAnsi"/>
          <w:lang w:bidi="he-IL"/>
        </w:rPr>
        <w:t xml:space="preserve">Solvency </w:t>
      </w:r>
      <w:r w:rsidR="00962EAB" w:rsidRPr="00812854">
        <w:rPr>
          <w:rFonts w:cstheme="majorHAnsi"/>
          <w:lang w:bidi="he-IL"/>
        </w:rPr>
        <w:t>--</w:t>
      </w:r>
      <w:r w:rsidRPr="00812854">
        <w:rPr>
          <w:rFonts w:cstheme="majorHAnsi"/>
          <w:lang w:bidi="he-IL"/>
        </w:rPr>
        <w:t xml:space="preserve"> Methodology/Squo</w:t>
      </w:r>
    </w:p>
    <w:p w14:paraId="6B41EE4A" w14:textId="77777777" w:rsidR="00FA41E5" w:rsidRPr="00812854" w:rsidRDefault="00FA41E5" w:rsidP="00FA41E5">
      <w:pPr>
        <w:pStyle w:val="Heading4"/>
        <w:rPr>
          <w:rFonts w:cstheme="majorHAnsi"/>
          <w:lang w:bidi="he-IL"/>
        </w:rPr>
      </w:pPr>
      <w:r w:rsidRPr="00812854">
        <w:rPr>
          <w:rFonts w:cstheme="majorHAnsi"/>
          <w:lang w:bidi="he-IL"/>
        </w:rPr>
        <w:t>Critical race methodology and storytelling are necessary to discussions to improve the status quo</w:t>
      </w:r>
    </w:p>
    <w:p w14:paraId="5B5F8837" w14:textId="77777777" w:rsidR="00FA41E5" w:rsidRPr="00812854" w:rsidRDefault="00FA41E5" w:rsidP="00FA41E5">
      <w:pPr>
        <w:rPr>
          <w:rFonts w:cstheme="majorHAnsi"/>
        </w:rPr>
      </w:pPr>
      <w:r w:rsidRPr="00812854">
        <w:rPr>
          <w:rStyle w:val="Style13ptBold"/>
          <w:rFonts w:cstheme="majorHAnsi"/>
        </w:rPr>
        <w:t xml:space="preserve">Solórzano &amp; </w:t>
      </w:r>
      <w:r w:rsidRPr="00812854">
        <w:rPr>
          <w:rFonts w:cstheme="majorHAnsi"/>
        </w:rPr>
        <w:t>**</w:t>
      </w:r>
      <w:r w:rsidRPr="00812854">
        <w:rPr>
          <w:rStyle w:val="Style13ptBold"/>
          <w:rFonts w:cstheme="majorHAnsi"/>
        </w:rPr>
        <w:t>Yosso 02</w:t>
      </w:r>
      <w:r w:rsidRPr="00812854">
        <w:rPr>
          <w:rFonts w:cstheme="majorHAnsi"/>
        </w:rPr>
        <w:t xml:space="preserve"> – Ph.D., is the director of UC/ACCORD and a a professor of social science and comparative education in the Graduate School of Education and Information Studies at the University of Califorina, Los Angeles. He is also a professor in the Chicana and Chicano Studies department and Women’s Studies. His teaching and research interests include critical race and gender studies on the educational access, persistence and graduation of underrepresented minority undergraduate and graduate students in the United States; &amp; ** Ph.D. is a professor in the Graduate School of Education at the University of California, Riverside. Dr. Yosso’s research and teaching apply the frameworks of critical race theory and critical media literacy to examine educational access and opportunity. [Daniel G, &amp; Tara J., (2002). Critical Race Methodology: Counter-Storytelling as an Analytical Framework for Education Research. Qualitative Inquiry, 8(1), 23–44. </w:t>
      </w:r>
      <w:hyperlink r:id="rId60" w:history="1">
        <w:r w:rsidRPr="00812854">
          <w:rPr>
            <w:rStyle w:val="Hyperlink"/>
            <w:rFonts w:cstheme="majorHAnsi"/>
          </w:rPr>
          <w:t>https://doi.org/10.1177/107780040200800103</w:t>
        </w:r>
      </w:hyperlink>
      <w:r w:rsidRPr="00812854">
        <w:rPr>
          <w:rFonts w:cstheme="majorHAnsi"/>
        </w:rPr>
        <w:t>, DOA: 6/21/20, Lowell-JS]</w:t>
      </w:r>
    </w:p>
    <w:p w14:paraId="7AF97F37" w14:textId="77777777" w:rsidR="00FA41E5" w:rsidRPr="00812854" w:rsidRDefault="00FA41E5" w:rsidP="00FA41E5">
      <w:pPr>
        <w:rPr>
          <w:rFonts w:cstheme="majorHAnsi"/>
          <w:sz w:val="16"/>
        </w:rPr>
      </w:pPr>
      <w:r w:rsidRPr="00812854">
        <w:rPr>
          <w:rStyle w:val="Emphasis"/>
          <w:rFonts w:cstheme="majorHAnsi"/>
        </w:rPr>
        <w:t xml:space="preserve">Using </w:t>
      </w:r>
      <w:r w:rsidRPr="00812854">
        <w:rPr>
          <w:rStyle w:val="Emphasis"/>
          <w:rFonts w:cstheme="majorHAnsi"/>
          <w:highlight w:val="cyan"/>
        </w:rPr>
        <w:t>critical race methodology confirms that we must look to experiences with and responses to racism, sexism, classism, and heterosexism</w:t>
      </w:r>
      <w:r w:rsidRPr="00812854">
        <w:rPr>
          <w:rStyle w:val="Emphasis"/>
          <w:rFonts w:cstheme="majorHAnsi"/>
        </w:rPr>
        <w:t xml:space="preserve"> in and out of schools </w:t>
      </w:r>
      <w:r w:rsidRPr="00812854">
        <w:rPr>
          <w:rStyle w:val="Emphasis"/>
          <w:rFonts w:cstheme="majorHAnsi"/>
          <w:highlight w:val="cyan"/>
        </w:rPr>
        <w:t>as</w:t>
      </w:r>
      <w:r w:rsidRPr="00812854">
        <w:rPr>
          <w:rStyle w:val="Emphasis"/>
          <w:rFonts w:cstheme="majorHAnsi"/>
        </w:rPr>
        <w:t xml:space="preserve"> valid, appropriate, and </w:t>
      </w:r>
      <w:r w:rsidRPr="00812854">
        <w:rPr>
          <w:rStyle w:val="Emphasis"/>
          <w:rFonts w:cstheme="majorHAnsi"/>
          <w:highlight w:val="cyan"/>
        </w:rPr>
        <w:t>necessary forms of data</w:t>
      </w:r>
      <w:r w:rsidRPr="00812854">
        <w:rPr>
          <w:rStyle w:val="Emphasis"/>
          <w:rFonts w:cstheme="majorHAnsi"/>
        </w:rPr>
        <w:t xml:space="preserve">. </w:t>
      </w:r>
      <w:r w:rsidRPr="00812854">
        <w:rPr>
          <w:rFonts w:cstheme="majorHAnsi"/>
          <w:sz w:val="16"/>
        </w:rPr>
        <w:t xml:space="preserve">Critical race methodology </w:t>
      </w:r>
      <w:r w:rsidRPr="00812854">
        <w:rPr>
          <w:rStyle w:val="StyleUnderline"/>
          <w:rFonts w:cstheme="majorHAnsi"/>
        </w:rPr>
        <w:t xml:space="preserve">contextualizes student-of-color experiences in the past, present, and future. It strategically </w:t>
      </w:r>
      <w:r w:rsidRPr="00812854">
        <w:rPr>
          <w:rStyle w:val="StyleUnderline"/>
          <w:rFonts w:cstheme="majorHAnsi"/>
          <w:highlight w:val="cyan"/>
        </w:rPr>
        <w:t>uses multiple methods</w:t>
      </w:r>
      <w:r w:rsidRPr="00812854">
        <w:rPr>
          <w:rStyle w:val="StyleUnderline"/>
          <w:rFonts w:cstheme="majorHAnsi"/>
        </w:rPr>
        <w:t xml:space="preserve">, often unconventional and creative, </w:t>
      </w:r>
      <w:r w:rsidRPr="00812854">
        <w:rPr>
          <w:rStyle w:val="StyleUnderline"/>
          <w:rFonts w:cstheme="majorHAnsi"/>
          <w:highlight w:val="cyan"/>
        </w:rPr>
        <w:t>to draw on the knowledge of people of color</w:t>
      </w:r>
      <w:r w:rsidRPr="00812854">
        <w:rPr>
          <w:rStyle w:val="StyleUnderline"/>
          <w:rFonts w:cstheme="majorHAnsi"/>
        </w:rPr>
        <w:t xml:space="preserve"> who are </w:t>
      </w:r>
      <w:r w:rsidRPr="00812854">
        <w:rPr>
          <w:rStyle w:val="StyleUnderline"/>
          <w:rFonts w:cstheme="majorHAnsi"/>
          <w:highlight w:val="cyan"/>
        </w:rPr>
        <w:t>traditionally excluded</w:t>
      </w:r>
      <w:r w:rsidRPr="00812854">
        <w:rPr>
          <w:rStyle w:val="StyleUnderline"/>
          <w:rFonts w:cstheme="majorHAnsi"/>
        </w:rPr>
        <w:t xml:space="preserve"> as an official part of the academy.</w:t>
      </w:r>
      <w:r w:rsidRPr="00812854">
        <w:rPr>
          <w:rFonts w:cstheme="majorHAnsi"/>
          <w:sz w:val="16"/>
        </w:rPr>
        <w:t xml:space="preserve"> Critical race methodology in education </w:t>
      </w:r>
      <w:r w:rsidRPr="00812854">
        <w:rPr>
          <w:rStyle w:val="StyleUnderline"/>
          <w:rFonts w:cstheme="majorHAnsi"/>
          <w:highlight w:val="cyan"/>
        </w:rPr>
        <w:t>challenges biological and cultural deficit stories</w:t>
      </w:r>
      <w:r w:rsidRPr="00812854">
        <w:rPr>
          <w:rStyle w:val="StyleUnderline"/>
          <w:rFonts w:cstheme="majorHAnsi"/>
        </w:rPr>
        <w:t xml:space="preserve"> through counter-storytelling, oral traditions, historiographies, corridos, poetry, films, actos, or by other means. </w:t>
      </w:r>
      <w:r w:rsidRPr="00812854">
        <w:rPr>
          <w:rFonts w:cstheme="majorHAnsi"/>
          <w:sz w:val="16"/>
        </w:rPr>
        <w:t xml:space="preserve">Critical race scholarship concurs with Calmore (1997), noting that </w:t>
      </w:r>
      <w:r w:rsidRPr="00812854">
        <w:rPr>
          <w:rStyle w:val="StyleUnderline"/>
          <w:rFonts w:cstheme="majorHAnsi"/>
        </w:rPr>
        <w:t xml:space="preserve">what is noticeably missing from the discussion of race is a </w:t>
      </w:r>
      <w:r w:rsidRPr="00812854">
        <w:rPr>
          <w:rStyle w:val="StyleUnderline"/>
          <w:rFonts w:cstheme="majorHAnsi"/>
          <w:highlight w:val="cyan"/>
        </w:rPr>
        <w:t>substantive discussion of racism</w:t>
      </w:r>
      <w:r w:rsidRPr="00812854">
        <w:rPr>
          <w:rStyle w:val="StyleUnderline"/>
          <w:rFonts w:cstheme="majorHAnsi"/>
        </w:rPr>
        <w:t>.</w:t>
      </w:r>
      <w:r w:rsidRPr="00812854">
        <w:rPr>
          <w:rFonts w:cstheme="majorHAnsi"/>
          <w:sz w:val="16"/>
        </w:rPr>
        <w:t xml:space="preserve"> We further this claim to assert that </w:t>
      </w:r>
      <w:r w:rsidRPr="00812854">
        <w:rPr>
          <w:rStyle w:val="Emphasis"/>
          <w:rFonts w:cstheme="majorHAnsi"/>
        </w:rPr>
        <w:t xml:space="preserve">substantive discussions of racism are </w:t>
      </w:r>
      <w:r w:rsidRPr="00812854">
        <w:rPr>
          <w:rStyle w:val="Emphasis"/>
          <w:rFonts w:cstheme="majorHAnsi"/>
          <w:highlight w:val="cyan"/>
        </w:rPr>
        <w:t>missing from critical discourse in education</w:t>
      </w:r>
      <w:r w:rsidRPr="00812854">
        <w:rPr>
          <w:rStyle w:val="Emphasis"/>
          <w:rFonts w:cstheme="majorHAnsi"/>
        </w:rPr>
        <w:t>.</w:t>
      </w:r>
      <w:r w:rsidRPr="00812854">
        <w:rPr>
          <w:rFonts w:cstheme="majorHAnsi"/>
          <w:sz w:val="16"/>
        </w:rPr>
        <w:t xml:space="preserve"> We believe </w:t>
      </w:r>
      <w:r w:rsidRPr="00812854">
        <w:rPr>
          <w:rStyle w:val="StyleUnderline"/>
          <w:rFonts w:cstheme="majorHAnsi"/>
          <w:highlight w:val="cyan"/>
        </w:rPr>
        <w:t>critical race methodology can move us toward these discussions</w:t>
      </w:r>
      <w:r w:rsidRPr="00812854">
        <w:rPr>
          <w:rStyle w:val="StyleUnderline"/>
          <w:rFonts w:cstheme="majorHAnsi"/>
        </w:rPr>
        <w:t xml:space="preserve">. As we work from our own positions in the margins of society, we hold on to the belief that </w:t>
      </w:r>
      <w:r w:rsidRPr="00812854">
        <w:rPr>
          <w:rStyle w:val="StyleUnderline"/>
          <w:rFonts w:cstheme="majorHAnsi"/>
          <w:highlight w:val="cyan"/>
        </w:rPr>
        <w:t>the margin can be “more than a site of deprivation</w:t>
      </w:r>
      <w:r w:rsidRPr="00812854">
        <w:rPr>
          <w:rStyle w:val="StyleUnderline"/>
          <w:rFonts w:cstheme="majorHAnsi"/>
        </w:rPr>
        <w:t xml:space="preserve"> . . . it is also </w:t>
      </w:r>
      <w:r w:rsidRPr="00812854">
        <w:rPr>
          <w:rStyle w:val="StyleUnderline"/>
          <w:rFonts w:cstheme="majorHAnsi"/>
          <w:highlight w:val="cyan"/>
        </w:rPr>
        <w:t>the site of radical possibility, a space of resistance</w:t>
      </w:r>
      <w:r w:rsidRPr="00812854">
        <w:rPr>
          <w:rStyle w:val="StyleUnderline"/>
          <w:rFonts w:cstheme="majorHAnsi"/>
        </w:rPr>
        <w:t>”</w:t>
      </w:r>
      <w:r w:rsidRPr="00812854">
        <w:rPr>
          <w:rFonts w:cstheme="majorHAnsi"/>
          <w:sz w:val="16"/>
        </w:rPr>
        <w:t xml:space="preserve"> (hooks, 1990, p. 149). As Anzaldúa (1990) explains: </w:t>
      </w:r>
      <w:r w:rsidRPr="00812854">
        <w:rPr>
          <w:rStyle w:val="Emphasis"/>
          <w:rFonts w:cstheme="majorHAnsi"/>
        </w:rPr>
        <w:t>Theory</w:t>
      </w:r>
      <w:r w:rsidRPr="00812854">
        <w:rPr>
          <w:rFonts w:cstheme="majorHAnsi"/>
          <w:sz w:val="16"/>
        </w:rPr>
        <w:t xml:space="preserve">, then, </w:t>
      </w:r>
      <w:r w:rsidRPr="00812854">
        <w:rPr>
          <w:rStyle w:val="Emphasis"/>
          <w:rFonts w:cstheme="majorHAnsi"/>
        </w:rPr>
        <w:t>is a set of knowledges.</w:t>
      </w:r>
      <w:r w:rsidRPr="00812854">
        <w:rPr>
          <w:rFonts w:cstheme="majorHAnsi"/>
          <w:sz w:val="16"/>
        </w:rPr>
        <w:t xml:space="preserve"> Some of these knowledges have been kept from us—entry into some professions and academia denied us. Because we are not allowed to enter discourse, because we are often disqualified and excluded from it, because what passes for theory these days is forbidden territory for us, it is vital that we occupy theorizing space, that we not allow whitemen and women solely to occupy it. </w:t>
      </w:r>
      <w:r w:rsidRPr="00812854">
        <w:rPr>
          <w:rStyle w:val="StyleUnderline"/>
          <w:rFonts w:cstheme="majorHAnsi"/>
          <w:highlight w:val="cyan"/>
        </w:rPr>
        <w:t xml:space="preserve">By bringing in our own approaches and methodologies, we transform that </w:t>
      </w:r>
      <w:r w:rsidRPr="00812854">
        <w:rPr>
          <w:rStyle w:val="StyleUnderline"/>
          <w:rFonts w:cstheme="majorHAnsi"/>
        </w:rPr>
        <w:t xml:space="preserve">theorizing </w:t>
      </w:r>
      <w:r w:rsidRPr="00812854">
        <w:rPr>
          <w:rStyle w:val="StyleUnderline"/>
          <w:rFonts w:cstheme="majorHAnsi"/>
          <w:highlight w:val="cyan"/>
        </w:rPr>
        <w:t>space.</w:t>
      </w:r>
      <w:r w:rsidRPr="00812854">
        <w:rPr>
          <w:rFonts w:cstheme="majorHAnsi"/>
          <w:sz w:val="16"/>
        </w:rPr>
        <w:t xml:space="preserve"> (p. xxv) We argue that </w:t>
      </w:r>
      <w:r w:rsidRPr="00812854">
        <w:rPr>
          <w:rStyle w:val="Emphasis"/>
          <w:rFonts w:cstheme="majorHAnsi"/>
        </w:rPr>
        <w:t xml:space="preserve">critical race methodology, with its </w:t>
      </w:r>
      <w:r w:rsidRPr="00812854">
        <w:rPr>
          <w:rStyle w:val="Emphasis"/>
          <w:rFonts w:cstheme="majorHAnsi"/>
          <w:highlight w:val="cyan"/>
        </w:rPr>
        <w:t xml:space="preserve">counter-stories and </w:t>
      </w:r>
      <w:r w:rsidRPr="00812854">
        <w:rPr>
          <w:rStyle w:val="Emphasis"/>
          <w:rFonts w:cstheme="majorHAnsi"/>
        </w:rPr>
        <w:t xml:space="preserve">even poetic </w:t>
      </w:r>
      <w:r w:rsidRPr="00812854">
        <w:rPr>
          <w:rStyle w:val="Emphasis"/>
          <w:rFonts w:cstheme="majorHAnsi"/>
          <w:highlight w:val="cyan"/>
        </w:rPr>
        <w:t>modes of expression, articulates a response to Anzaldúa’s</w:t>
      </w:r>
      <w:r w:rsidRPr="00812854">
        <w:rPr>
          <w:rStyle w:val="Emphasis"/>
          <w:rFonts w:cstheme="majorHAnsi"/>
        </w:rPr>
        <w:t xml:space="preserve"> (1990) </w:t>
      </w:r>
      <w:r w:rsidRPr="00812854">
        <w:rPr>
          <w:rStyle w:val="Emphasis"/>
          <w:rFonts w:cstheme="majorHAnsi"/>
          <w:highlight w:val="cyan"/>
        </w:rPr>
        <w:t xml:space="preserve">challenge that </w:t>
      </w:r>
      <w:r w:rsidRPr="00812854">
        <w:rPr>
          <w:rStyle w:val="Emphasis"/>
          <w:rFonts w:cstheme="majorHAnsi"/>
        </w:rPr>
        <w:t xml:space="preserve">“if we have been gagged and disempowered by theories, </w:t>
      </w:r>
      <w:r w:rsidRPr="00812854">
        <w:rPr>
          <w:rStyle w:val="Emphasis"/>
          <w:rFonts w:cstheme="majorHAnsi"/>
          <w:highlight w:val="cyan"/>
        </w:rPr>
        <w:t>we can also be loosened and empowered by theories</w:t>
      </w:r>
      <w:r w:rsidRPr="00812854">
        <w:rPr>
          <w:rStyle w:val="Emphasis"/>
          <w:rFonts w:cstheme="majorHAnsi"/>
        </w:rPr>
        <w:t>”</w:t>
      </w:r>
      <w:r w:rsidRPr="00812854">
        <w:rPr>
          <w:rFonts w:cstheme="majorHAnsi"/>
          <w:sz w:val="16"/>
        </w:rPr>
        <w:t xml:space="preserve"> (p. xxvi). Our response draws on the strengths of communities of color. If methodologies have been used to silence and marginalize people of color, then </w:t>
      </w:r>
      <w:r w:rsidRPr="00812854">
        <w:rPr>
          <w:rStyle w:val="Emphasis"/>
          <w:rFonts w:cstheme="majorHAnsi"/>
          <w:highlight w:val="cyan"/>
        </w:rPr>
        <w:t>methodologies can also give voice and turn the margins into places of transformative resistance</w:t>
      </w:r>
      <w:r w:rsidRPr="00812854">
        <w:rPr>
          <w:rStyle w:val="Emphasis"/>
          <w:rFonts w:cstheme="majorHAnsi"/>
        </w:rPr>
        <w:t xml:space="preserve"> </w:t>
      </w:r>
      <w:r w:rsidRPr="00812854">
        <w:rPr>
          <w:rFonts w:cstheme="majorHAnsi"/>
          <w:sz w:val="16"/>
        </w:rPr>
        <w:t xml:space="preserve">(Solórzano &amp; Delgado Bernal, 2001; Solórzano &amp; Yosso, in press-a). We know that </w:t>
      </w:r>
      <w:r w:rsidRPr="00812854">
        <w:rPr>
          <w:rStyle w:val="StyleUnderline"/>
          <w:rFonts w:cstheme="majorHAnsi"/>
        </w:rPr>
        <w:t xml:space="preserve">many would discount the histories, experiences, and lives of people of color through majoritarian stories. Revealing the deficit discourse in majoritarian stories reveals White privilege, and this often is perceived as a threat to those who benefit from racism. </w:t>
      </w:r>
      <w:r w:rsidRPr="00812854">
        <w:rPr>
          <w:rStyle w:val="Emphasis"/>
          <w:rFonts w:cstheme="majorHAnsi"/>
        </w:rPr>
        <w:t xml:space="preserve">However, as a </w:t>
      </w:r>
      <w:r w:rsidRPr="00812854">
        <w:rPr>
          <w:rStyle w:val="Emphasis"/>
          <w:rFonts w:cstheme="majorHAnsi"/>
          <w:highlight w:val="cyan"/>
        </w:rPr>
        <w:t xml:space="preserve">strategy of survival and </w:t>
      </w:r>
      <w:r w:rsidRPr="00812854">
        <w:rPr>
          <w:rStyle w:val="Emphasis"/>
          <w:rFonts w:cstheme="majorHAnsi"/>
        </w:rPr>
        <w:t xml:space="preserve">a </w:t>
      </w:r>
      <w:r w:rsidRPr="00812854">
        <w:rPr>
          <w:rStyle w:val="Emphasis"/>
          <w:rFonts w:cstheme="majorHAnsi"/>
          <w:highlight w:val="cyan"/>
        </w:rPr>
        <w:t>means of resistance</w:t>
      </w:r>
      <w:r w:rsidRPr="00812854">
        <w:rPr>
          <w:rStyle w:val="Emphasis"/>
          <w:rFonts w:cstheme="majorHAnsi"/>
        </w:rPr>
        <w:t xml:space="preserve">, we will continue to work to </w:t>
      </w:r>
      <w:r w:rsidRPr="00812854">
        <w:rPr>
          <w:rStyle w:val="Emphasis"/>
          <w:rFonts w:cstheme="majorHAnsi"/>
          <w:highlight w:val="cyan"/>
        </w:rPr>
        <w:t xml:space="preserve">tell </w:t>
      </w:r>
      <w:r w:rsidRPr="00812854">
        <w:rPr>
          <w:rStyle w:val="Emphasis"/>
          <w:rFonts w:cstheme="majorHAnsi"/>
        </w:rPr>
        <w:t xml:space="preserve">the </w:t>
      </w:r>
      <w:r w:rsidRPr="00812854">
        <w:rPr>
          <w:rStyle w:val="Emphasis"/>
          <w:rFonts w:cstheme="majorHAnsi"/>
          <w:highlight w:val="cyan"/>
        </w:rPr>
        <w:t>counter-stories of those “at the bottom</w:t>
      </w:r>
      <w:r w:rsidRPr="00812854">
        <w:rPr>
          <w:rStyle w:val="Emphasis"/>
          <w:rFonts w:cstheme="majorHAnsi"/>
        </w:rPr>
        <w:t xml:space="preserve"> of society’s well”</w:t>
      </w:r>
      <w:r w:rsidRPr="00812854">
        <w:rPr>
          <w:rFonts w:cstheme="majorHAnsi"/>
          <w:sz w:val="16"/>
        </w:rPr>
        <w:t xml:space="preserve"> (Bell, 1992, p. v). We are deeply grateful for those who have shared their counter-stories with us and who continue to struggle, survive, and thrive in the intersections of racial oppression.</w:t>
      </w:r>
    </w:p>
    <w:p w14:paraId="7C389C12" w14:textId="77777777" w:rsidR="00E26C5C" w:rsidRPr="00812854" w:rsidRDefault="00E26C5C" w:rsidP="00E26C5C">
      <w:pPr>
        <w:pStyle w:val="Heading3"/>
        <w:rPr>
          <w:rFonts w:cstheme="majorHAnsi"/>
        </w:rPr>
      </w:pPr>
      <w:r w:rsidRPr="00812854">
        <w:rPr>
          <w:rFonts w:cstheme="majorHAnsi"/>
        </w:rPr>
        <w:t>Solvency -- Policing</w:t>
      </w:r>
    </w:p>
    <w:p w14:paraId="22C86BEE" w14:textId="77777777" w:rsidR="00E26C5C" w:rsidRPr="00812854" w:rsidRDefault="00E26C5C" w:rsidP="00E26C5C">
      <w:pPr>
        <w:pStyle w:val="Heading4"/>
        <w:rPr>
          <w:rFonts w:cstheme="majorHAnsi"/>
        </w:rPr>
      </w:pPr>
      <w:r w:rsidRPr="00812854">
        <w:rPr>
          <w:rFonts w:cstheme="majorHAnsi"/>
        </w:rPr>
        <w:t>Narratives are key to deconstructing and solving racialized policing</w:t>
      </w:r>
    </w:p>
    <w:p w14:paraId="7DE15A01" w14:textId="77777777" w:rsidR="00E26C5C" w:rsidRPr="00812854" w:rsidRDefault="00E26C5C" w:rsidP="00E26C5C">
      <w:pPr>
        <w:rPr>
          <w:rFonts w:cstheme="majorHAnsi"/>
        </w:rPr>
      </w:pPr>
      <w:r w:rsidRPr="00812854">
        <w:rPr>
          <w:rFonts w:cstheme="majorHAnsi"/>
        </w:rPr>
        <w:t xml:space="preserve">Elyshia </w:t>
      </w:r>
      <w:r w:rsidRPr="00812854">
        <w:rPr>
          <w:rStyle w:val="Style13ptBold"/>
          <w:rFonts w:cstheme="majorHAnsi"/>
        </w:rPr>
        <w:t>Aseltine 19</w:t>
      </w:r>
      <w:r w:rsidRPr="00812854">
        <w:rPr>
          <w:rFonts w:cstheme="majorHAnsi"/>
        </w:rPr>
        <w:t xml:space="preserve">, (Elyshia Aseltine joined the Department of Sociology, Anthropology, and Criminal Justice at Townson University in </w:t>
      </w:r>
      <w:proofErr w:type="gramStart"/>
      <w:r w:rsidRPr="00812854">
        <w:rPr>
          <w:rFonts w:cstheme="majorHAnsi"/>
        </w:rPr>
        <w:t>Fall</w:t>
      </w:r>
      <w:proofErr w:type="gramEnd"/>
      <w:r w:rsidRPr="00812854">
        <w:rPr>
          <w:rFonts w:cstheme="majorHAnsi"/>
        </w:rPr>
        <w:t xml:space="preserve"> 2012. She graduated with her Ph.D. in Sociology from the University of Texas at Austin. Her teaching and research focus on crime/law/deviance, criminal justice, and race/ethnicity in the US and Africa. She teaches courses Race and Crime, Deviant Behavior, Deviance and Organizations, and Sociology of Law, 6-10-2019, "Perpetual suspects: a critical race theory of Black and mixed-race experiences of policing," Taylor &amp; Francis, </w:t>
      </w:r>
      <w:hyperlink r:id="rId61" w:history="1">
        <w:proofErr w:type="gramStart"/>
        <w:r w:rsidRPr="00812854">
          <w:rPr>
            <w:rStyle w:val="Hyperlink"/>
            <w:rFonts w:cstheme="majorHAnsi"/>
          </w:rPr>
          <w:t>https://www-tandfonline-com.proxy.lib.umich.edu/doi/full/10.1080/10511253.2019.1632365</w:t>
        </w:r>
      </w:hyperlink>
      <w:r w:rsidRPr="00812854">
        <w:rPr>
          <w:rFonts w:cstheme="majorHAnsi"/>
        </w:rPr>
        <w:t xml:space="preserve"> ,1</w:t>
      </w:r>
      <w:proofErr w:type="gramEnd"/>
      <w:r w:rsidRPr="00812854">
        <w:rPr>
          <w:rFonts w:cstheme="majorHAnsi"/>
        </w:rPr>
        <w:t>)//gh</w:t>
      </w:r>
    </w:p>
    <w:p w14:paraId="4946E2AE" w14:textId="77777777" w:rsidR="00E26C5C" w:rsidRPr="00812854" w:rsidRDefault="00E26C5C" w:rsidP="00E26C5C">
      <w:pPr>
        <w:rPr>
          <w:rFonts w:cstheme="majorHAnsi"/>
          <w:u w:val="single"/>
        </w:rPr>
      </w:pPr>
      <w:r w:rsidRPr="00812854">
        <w:rPr>
          <w:rFonts w:cstheme="majorHAnsi"/>
          <w:sz w:val="16"/>
        </w:rPr>
        <w:t xml:space="preserve">While </w:t>
      </w:r>
      <w:r w:rsidRPr="00812854">
        <w:rPr>
          <w:rStyle w:val="StyleUnderline"/>
          <w:rFonts w:cstheme="majorHAnsi"/>
          <w:highlight w:val="cyan"/>
        </w:rPr>
        <w:t>Long argues</w:t>
      </w:r>
      <w:r w:rsidRPr="00812854">
        <w:rPr>
          <w:rStyle w:val="StyleUnderline"/>
          <w:rFonts w:cstheme="majorHAnsi"/>
        </w:rPr>
        <w:t xml:space="preserve"> that </w:t>
      </w:r>
      <w:r w:rsidRPr="00812854">
        <w:rPr>
          <w:rStyle w:val="StyleUnderline"/>
          <w:rFonts w:cstheme="majorHAnsi"/>
          <w:highlight w:val="cyan"/>
        </w:rPr>
        <w:t>overt expressions of racism</w:t>
      </w:r>
      <w:r w:rsidRPr="00812854">
        <w:rPr>
          <w:rFonts w:cstheme="majorHAnsi"/>
          <w:sz w:val="16"/>
        </w:rPr>
        <w:t xml:space="preserve"> (e.g., use of racial epithets) </w:t>
      </w:r>
      <w:r w:rsidRPr="00812854">
        <w:rPr>
          <w:rStyle w:val="StyleUnderline"/>
          <w:rFonts w:cstheme="majorHAnsi"/>
          <w:highlight w:val="cyan"/>
        </w:rPr>
        <w:t>are less prevalent</w:t>
      </w:r>
      <w:r w:rsidRPr="00812854">
        <w:rPr>
          <w:rStyle w:val="StyleUnderline"/>
          <w:rFonts w:cstheme="majorHAnsi"/>
        </w:rPr>
        <w:t xml:space="preserve"> in the “Post-Macpherson” era</w:t>
      </w:r>
      <w:r w:rsidRPr="00812854">
        <w:rPr>
          <w:rFonts w:cstheme="majorHAnsi"/>
          <w:sz w:val="16"/>
        </w:rPr>
        <w:t xml:space="preserve"> (i.e., after the inquiry into the 1993 murder of Stephen Lawrence by a group of white young people), in Chapters 4 and 5, </w:t>
      </w:r>
      <w:r w:rsidRPr="00812854">
        <w:rPr>
          <w:rStyle w:val="StyleUnderline"/>
          <w:rFonts w:cstheme="majorHAnsi"/>
        </w:rPr>
        <w:t xml:space="preserve">she </w:t>
      </w:r>
      <w:r w:rsidRPr="00812854">
        <w:rPr>
          <w:rStyle w:val="StyleUnderline"/>
          <w:rFonts w:cstheme="majorHAnsi"/>
          <w:highlight w:val="cyan"/>
        </w:rPr>
        <w:t>details the troubling ways in which race continues to shape contemporary police-community interactions</w:t>
      </w:r>
      <w:r w:rsidRPr="00812854">
        <w:rPr>
          <w:rFonts w:cstheme="majorHAnsi"/>
          <w:sz w:val="16"/>
        </w:rPr>
        <w:t xml:space="preserve">. Many of these </w:t>
      </w:r>
      <w:r w:rsidRPr="00812854">
        <w:rPr>
          <w:rStyle w:val="StyleUnderline"/>
          <w:rFonts w:cstheme="majorHAnsi"/>
        </w:rPr>
        <w:t xml:space="preserve">interactions are predicated on racialized suspicion and serve to fortify </w:t>
      </w:r>
      <w:r w:rsidRPr="00812854">
        <w:rPr>
          <w:rStyle w:val="StyleUnderline"/>
          <w:rFonts w:cstheme="majorHAnsi"/>
          <w:highlight w:val="cyan"/>
        </w:rPr>
        <w:t>Black people’s status as the perpetual suspect</w:t>
      </w:r>
      <w:r w:rsidRPr="00812854">
        <w:rPr>
          <w:rFonts w:cstheme="majorHAnsi"/>
          <w:highlight w:val="cyan"/>
          <w:u w:val="single"/>
        </w:rPr>
        <w:t>, even when they are the victims of crime</w:t>
      </w:r>
      <w:r w:rsidRPr="00812854">
        <w:rPr>
          <w:rFonts w:cstheme="majorHAnsi"/>
          <w:sz w:val="16"/>
        </w:rPr>
        <w:t xml:space="preserve">. For many, </w:t>
      </w:r>
      <w:r w:rsidRPr="00812854">
        <w:rPr>
          <w:rFonts w:cstheme="majorHAnsi"/>
          <w:highlight w:val="cyan"/>
          <w:u w:val="single"/>
        </w:rPr>
        <w:t>treatment as a perpetual suspect began when they were quite young</w:t>
      </w:r>
      <w:r w:rsidRPr="00812854">
        <w:rPr>
          <w:rFonts w:cstheme="majorHAnsi"/>
          <w:sz w:val="16"/>
        </w:rPr>
        <w:t>, and continued well into adulthood—</w:t>
      </w:r>
      <w:r w:rsidRPr="00812854">
        <w:rPr>
          <w:rFonts w:cstheme="majorHAnsi"/>
          <w:u w:val="single"/>
        </w:rPr>
        <w:t>although the frequency of encounters with police decreased as participants aged</w:t>
      </w:r>
      <w:r w:rsidRPr="00812854">
        <w:rPr>
          <w:rFonts w:cstheme="majorHAnsi"/>
          <w:sz w:val="16"/>
        </w:rPr>
        <w:t xml:space="preserve">. Two of Long’s most interesting discussions in Chapter 4 are of </w:t>
      </w:r>
      <w:r w:rsidRPr="00812854">
        <w:rPr>
          <w:rFonts w:cstheme="majorHAnsi"/>
          <w:highlight w:val="cyan"/>
          <w:u w:val="single"/>
        </w:rPr>
        <w:t>communal narratives surrounding policing and of the strategies participants adopt to manage their contact with police</w:t>
      </w:r>
      <w:r w:rsidRPr="00812854">
        <w:rPr>
          <w:rFonts w:cstheme="majorHAnsi"/>
          <w:u w:val="single"/>
        </w:rPr>
        <w:t>. Comm</w:t>
      </w:r>
      <w:r w:rsidRPr="00812854">
        <w:rPr>
          <w:rFonts w:cstheme="majorHAnsi"/>
          <w:highlight w:val="cyan"/>
          <w:u w:val="single"/>
        </w:rPr>
        <w:t>unal narratives aid in the discussion of shared experiences with policing and of high profile cases on the news.</w:t>
      </w:r>
      <w:r w:rsidRPr="00812854">
        <w:rPr>
          <w:rFonts w:cstheme="majorHAnsi"/>
          <w:sz w:val="16"/>
        </w:rPr>
        <w:t xml:space="preserve"> Though </w:t>
      </w:r>
      <w:r w:rsidRPr="00812854">
        <w:rPr>
          <w:rFonts w:cstheme="majorHAnsi"/>
          <w:highlight w:val="cyan"/>
          <w:u w:val="single"/>
        </w:rPr>
        <w:t>officials</w:t>
      </w:r>
      <w:r w:rsidRPr="00812854">
        <w:rPr>
          <w:rFonts w:cstheme="majorHAnsi"/>
          <w:u w:val="single"/>
        </w:rPr>
        <w:t xml:space="preserve"> often </w:t>
      </w:r>
      <w:r w:rsidRPr="00812854">
        <w:rPr>
          <w:rFonts w:cstheme="majorHAnsi"/>
          <w:highlight w:val="cyan"/>
          <w:u w:val="single"/>
        </w:rPr>
        <w:t>tout the existence of such narratives as evidence of a Black anti-authority pathology</w:t>
      </w:r>
      <w:r w:rsidRPr="00812854">
        <w:rPr>
          <w:rFonts w:cstheme="majorHAnsi"/>
          <w:sz w:val="16"/>
        </w:rPr>
        <w:t xml:space="preserve">, </w:t>
      </w:r>
      <w:proofErr w:type="gramStart"/>
      <w:r w:rsidRPr="00812854">
        <w:rPr>
          <w:rFonts w:cstheme="majorHAnsi"/>
          <w:u w:val="single"/>
        </w:rPr>
        <w:t>Long</w:t>
      </w:r>
      <w:proofErr w:type="gramEnd"/>
      <w:r w:rsidRPr="00812854">
        <w:rPr>
          <w:rFonts w:cstheme="majorHAnsi"/>
          <w:u w:val="single"/>
        </w:rPr>
        <w:t xml:space="preserve"> is careful to illustrate how </w:t>
      </w:r>
      <w:r w:rsidRPr="00812854">
        <w:rPr>
          <w:rFonts w:cstheme="majorHAnsi"/>
          <w:highlight w:val="cyan"/>
          <w:u w:val="single"/>
        </w:rPr>
        <w:t>these narratives serve cathartic and protective functions for participants</w:t>
      </w:r>
      <w:r w:rsidRPr="00812854">
        <w:rPr>
          <w:rFonts w:cstheme="majorHAnsi"/>
          <w:sz w:val="16"/>
        </w:rPr>
        <w:t xml:space="preserve">. </w:t>
      </w:r>
      <w:r w:rsidRPr="00812854">
        <w:rPr>
          <w:rFonts w:cstheme="majorHAnsi"/>
          <w:u w:val="single"/>
        </w:rPr>
        <w:t>While</w:t>
      </w:r>
      <w:r w:rsidRPr="00812854">
        <w:rPr>
          <w:rFonts w:cstheme="majorHAnsi"/>
          <w:sz w:val="16"/>
        </w:rPr>
        <w:t xml:space="preserve"> </w:t>
      </w:r>
      <w:r w:rsidRPr="00812854">
        <w:rPr>
          <w:rFonts w:cstheme="majorHAnsi"/>
          <w:u w:val="single"/>
        </w:rPr>
        <w:t>some participants hold more favorable views of police, these tend to be people who encounter police in non-policing contexts</w:t>
      </w:r>
      <w:r w:rsidRPr="00812854">
        <w:rPr>
          <w:rFonts w:cstheme="majorHAnsi"/>
          <w:sz w:val="16"/>
        </w:rPr>
        <w:t xml:space="preserve">—through work or as acquaintances or friends. Most participants, however, choose to manage police contacts through compliance (i.e., passing the “attitude test”), resistance (though less frequent), and avoidance (of spaces where police are likely to be.) In Chapter 5, </w:t>
      </w:r>
      <w:proofErr w:type="gramStart"/>
      <w:r w:rsidRPr="00812854">
        <w:rPr>
          <w:rFonts w:cstheme="majorHAnsi"/>
          <w:u w:val="single"/>
        </w:rPr>
        <w:t>Long</w:t>
      </w:r>
      <w:proofErr w:type="gramEnd"/>
      <w:r w:rsidRPr="00812854">
        <w:rPr>
          <w:rFonts w:cstheme="majorHAnsi"/>
          <w:u w:val="single"/>
        </w:rPr>
        <w:t xml:space="preserve"> draws on victimology literature to note that </w:t>
      </w:r>
      <w:r w:rsidRPr="00812854">
        <w:rPr>
          <w:rFonts w:cstheme="majorHAnsi"/>
          <w:highlight w:val="cyan"/>
          <w:u w:val="single"/>
        </w:rPr>
        <w:t>becoming a “victim” is an emergent, social process and that not all victims are perceived similarly</w:t>
      </w:r>
      <w:r w:rsidRPr="00812854">
        <w:rPr>
          <w:rFonts w:cstheme="majorHAnsi"/>
          <w:sz w:val="16"/>
        </w:rPr>
        <w:t xml:space="preserve">. </w:t>
      </w:r>
      <w:r w:rsidRPr="00812854">
        <w:rPr>
          <w:rFonts w:cstheme="majorHAnsi"/>
          <w:highlight w:val="cyan"/>
          <w:u w:val="single"/>
        </w:rPr>
        <w:t>White victims are cast as the “ideal” victim</w:t>
      </w:r>
      <w:r w:rsidRPr="00812854">
        <w:rPr>
          <w:rFonts w:cstheme="majorHAnsi"/>
          <w:u w:val="single"/>
        </w:rPr>
        <w:t xml:space="preserve"> </w:t>
      </w:r>
      <w:r w:rsidRPr="00812854">
        <w:rPr>
          <w:rFonts w:cstheme="majorHAnsi"/>
          <w:highlight w:val="cyan"/>
          <w:u w:val="single"/>
        </w:rPr>
        <w:t>and their fears</w:t>
      </w:r>
      <w:r w:rsidRPr="00812854">
        <w:rPr>
          <w:rFonts w:cstheme="majorHAnsi"/>
          <w:sz w:val="16"/>
        </w:rPr>
        <w:t xml:space="preserve"> (including their fears of the racial other) </w:t>
      </w:r>
      <w:r w:rsidRPr="00812854">
        <w:rPr>
          <w:rFonts w:cstheme="majorHAnsi"/>
          <w:highlight w:val="cyan"/>
          <w:u w:val="single"/>
        </w:rPr>
        <w:t>are</w:t>
      </w:r>
      <w:r w:rsidRPr="00812854">
        <w:rPr>
          <w:rFonts w:cstheme="majorHAnsi"/>
          <w:u w:val="single"/>
        </w:rPr>
        <w:t xml:space="preserve"> </w:t>
      </w:r>
      <w:r w:rsidRPr="00812854">
        <w:rPr>
          <w:rFonts w:cstheme="majorHAnsi"/>
          <w:highlight w:val="cyan"/>
          <w:u w:val="single"/>
        </w:rPr>
        <w:t>interpreted as legitimate</w:t>
      </w:r>
      <w:r w:rsidRPr="00812854">
        <w:rPr>
          <w:rFonts w:cstheme="majorHAnsi"/>
          <w:u w:val="single"/>
        </w:rPr>
        <w:t xml:space="preserve">; </w:t>
      </w:r>
      <w:r w:rsidRPr="00812854">
        <w:rPr>
          <w:rFonts w:cstheme="majorHAnsi"/>
          <w:highlight w:val="cyan"/>
          <w:u w:val="single"/>
        </w:rPr>
        <w:t>Black people</w:t>
      </w:r>
      <w:r w:rsidRPr="00812854">
        <w:rPr>
          <w:rFonts w:cstheme="majorHAnsi"/>
          <w:u w:val="single"/>
        </w:rPr>
        <w:t xml:space="preserve">, </w:t>
      </w:r>
      <w:r w:rsidRPr="00812854">
        <w:rPr>
          <w:rFonts w:cstheme="majorHAnsi"/>
          <w:highlight w:val="cyan"/>
          <w:u w:val="single"/>
        </w:rPr>
        <w:t>even when victims</w:t>
      </w:r>
      <w:r w:rsidRPr="00812854">
        <w:rPr>
          <w:rFonts w:cstheme="majorHAnsi"/>
          <w:u w:val="single"/>
        </w:rPr>
        <w:t xml:space="preserve"> of crime, </w:t>
      </w:r>
      <w:r w:rsidRPr="00812854">
        <w:rPr>
          <w:rFonts w:cstheme="majorHAnsi"/>
          <w:highlight w:val="cyan"/>
          <w:u w:val="single"/>
        </w:rPr>
        <w:t>are</w:t>
      </w:r>
      <w:r w:rsidRPr="00812854">
        <w:rPr>
          <w:rFonts w:cstheme="majorHAnsi"/>
          <w:u w:val="single"/>
        </w:rPr>
        <w:t xml:space="preserve"> largely </w:t>
      </w:r>
      <w:r w:rsidRPr="00812854">
        <w:rPr>
          <w:rFonts w:cstheme="majorHAnsi"/>
          <w:highlight w:val="cyan"/>
          <w:u w:val="single"/>
        </w:rPr>
        <w:t>unable to shed the perpetual suspect stereotype</w:t>
      </w:r>
      <w:r w:rsidRPr="00812854">
        <w:rPr>
          <w:rFonts w:cstheme="majorHAnsi"/>
          <w:u w:val="single"/>
        </w:rPr>
        <w:t>—their experiences of victimization continue to be interpreted through this lens and this has important consequences for their treatment by the police</w:t>
      </w:r>
      <w:r w:rsidRPr="00812854">
        <w:rPr>
          <w:rFonts w:cstheme="majorHAnsi"/>
          <w:sz w:val="16"/>
        </w:rPr>
        <w:t xml:space="preserve">. Many of </w:t>
      </w:r>
      <w:r w:rsidRPr="00812854">
        <w:rPr>
          <w:rFonts w:cstheme="majorHAnsi"/>
          <w:u w:val="single"/>
        </w:rPr>
        <w:t xml:space="preserve">the </w:t>
      </w:r>
      <w:r w:rsidRPr="00812854">
        <w:rPr>
          <w:rFonts w:cstheme="majorHAnsi"/>
          <w:highlight w:val="cyan"/>
          <w:u w:val="single"/>
        </w:rPr>
        <w:t>participants describe unresponsive police</w:t>
      </w:r>
      <w:r w:rsidRPr="00812854">
        <w:rPr>
          <w:rFonts w:cstheme="majorHAnsi"/>
          <w:sz w:val="16"/>
        </w:rPr>
        <w:t xml:space="preserve"> (i.e., </w:t>
      </w:r>
      <w:r w:rsidRPr="00812854">
        <w:rPr>
          <w:rFonts w:cstheme="majorHAnsi"/>
          <w:highlight w:val="cyan"/>
          <w:u w:val="single"/>
        </w:rPr>
        <w:t>police who do not thoroughly investigate crimes committed against Black victims</w:t>
      </w:r>
      <w:r w:rsidRPr="00812854">
        <w:rPr>
          <w:rFonts w:cstheme="majorHAnsi"/>
          <w:u w:val="single"/>
        </w:rPr>
        <w:t xml:space="preserve"> and/or that they do not communicate with Black victims about their investigations)</w:t>
      </w:r>
      <w:r w:rsidRPr="00812854">
        <w:rPr>
          <w:rFonts w:cstheme="majorHAnsi"/>
          <w:sz w:val="16"/>
        </w:rPr>
        <w:t xml:space="preserve"> </w:t>
      </w:r>
      <w:r w:rsidRPr="00812854">
        <w:rPr>
          <w:rFonts w:cstheme="majorHAnsi"/>
          <w:highlight w:val="cyan"/>
          <w:u w:val="single"/>
        </w:rPr>
        <w:t>or interactions in which police treat Black people as the cause of their own victimization</w:t>
      </w:r>
      <w:r w:rsidRPr="00812854">
        <w:rPr>
          <w:rFonts w:cstheme="majorHAnsi"/>
          <w:u w:val="single"/>
        </w:rPr>
        <w:t xml:space="preserve">. </w:t>
      </w:r>
      <w:r w:rsidRPr="00812854">
        <w:rPr>
          <w:rFonts w:cstheme="majorHAnsi"/>
          <w:highlight w:val="cyan"/>
          <w:u w:val="single"/>
        </w:rPr>
        <w:t>When victimized by a white person</w:t>
      </w:r>
      <w:r w:rsidRPr="00812854">
        <w:rPr>
          <w:rFonts w:cstheme="majorHAnsi"/>
          <w:u w:val="single"/>
        </w:rPr>
        <w:t xml:space="preserve">, </w:t>
      </w:r>
      <w:r w:rsidRPr="00812854">
        <w:rPr>
          <w:rFonts w:cstheme="majorHAnsi"/>
          <w:highlight w:val="cyan"/>
          <w:u w:val="single"/>
        </w:rPr>
        <w:t>police respond in ways that suggest that white fears of black criminality are normal and natural</w:t>
      </w:r>
      <w:r w:rsidRPr="00812854">
        <w:rPr>
          <w:rFonts w:cstheme="majorHAnsi"/>
          <w:u w:val="single"/>
        </w:rPr>
        <w:t>, and that such fears are an acceptable justification for Black victimization by whites</w:t>
      </w:r>
      <w:r w:rsidRPr="00812854">
        <w:rPr>
          <w:rFonts w:cstheme="majorHAnsi"/>
          <w:sz w:val="16"/>
        </w:rPr>
        <w:t xml:space="preserve">. </w:t>
      </w:r>
      <w:r w:rsidRPr="00812854">
        <w:rPr>
          <w:rFonts w:cstheme="majorHAnsi"/>
          <w:u w:val="single"/>
        </w:rPr>
        <w:t xml:space="preserve">Such </w:t>
      </w:r>
      <w:r w:rsidRPr="00812854">
        <w:rPr>
          <w:rFonts w:cstheme="majorHAnsi"/>
          <w:highlight w:val="cyan"/>
          <w:u w:val="single"/>
        </w:rPr>
        <w:t>treatment results in Black participants avoidance of involving the police or</w:t>
      </w:r>
      <w:r w:rsidRPr="00812854">
        <w:rPr>
          <w:rFonts w:cstheme="majorHAnsi"/>
          <w:u w:val="single"/>
        </w:rPr>
        <w:t>, at the very least, contacting them as a last resort. Ironically, failure to trust the police is blamed on the (</w:t>
      </w:r>
      <w:proofErr w:type="gramStart"/>
      <w:r w:rsidRPr="00812854">
        <w:rPr>
          <w:rFonts w:cstheme="majorHAnsi"/>
          <w:u w:val="single"/>
        </w:rPr>
        <w:t>un)</w:t>
      </w:r>
      <w:proofErr w:type="gramEnd"/>
      <w:r w:rsidRPr="00812854">
        <w:rPr>
          <w:rFonts w:cstheme="majorHAnsi"/>
          <w:u w:val="single"/>
        </w:rPr>
        <w:t xml:space="preserve">victims. </w:t>
      </w:r>
      <w:r w:rsidRPr="00812854">
        <w:rPr>
          <w:rFonts w:cstheme="majorHAnsi"/>
          <w:sz w:val="16"/>
        </w:rPr>
        <w:t xml:space="preserve">In the final two chapters of Part II, </w:t>
      </w:r>
      <w:r w:rsidRPr="00812854">
        <w:rPr>
          <w:rFonts w:cstheme="majorHAnsi"/>
          <w:u w:val="single"/>
        </w:rPr>
        <w:t>Long examines the intersection of race and gender and of race and class</w:t>
      </w:r>
      <w:r w:rsidRPr="00812854">
        <w:rPr>
          <w:rFonts w:cstheme="majorHAnsi"/>
          <w:sz w:val="16"/>
        </w:rPr>
        <w:t xml:space="preserve">. Chapter 6 includes a deeper discussion of criminal stereotypes associated with black masculinity (i.e., the “Big Black Man”) and an analysis of the ways in which </w:t>
      </w:r>
      <w:r w:rsidRPr="00812854">
        <w:rPr>
          <w:rFonts w:cstheme="majorHAnsi"/>
          <w:u w:val="single"/>
        </w:rPr>
        <w:t>Black women’s experiences with policing differ from those of Black</w:t>
      </w:r>
      <w:r w:rsidRPr="00812854">
        <w:rPr>
          <w:rFonts w:cstheme="majorHAnsi"/>
          <w:sz w:val="16"/>
        </w:rPr>
        <w:t xml:space="preserve"> </w:t>
      </w:r>
      <w:r w:rsidRPr="00812854">
        <w:rPr>
          <w:rFonts w:cstheme="majorHAnsi"/>
          <w:u w:val="single"/>
        </w:rPr>
        <w:t>men</w:t>
      </w:r>
      <w:r w:rsidRPr="00812854">
        <w:rPr>
          <w:rFonts w:cstheme="majorHAnsi"/>
          <w:sz w:val="16"/>
        </w:rPr>
        <w:t xml:space="preserve">. While </w:t>
      </w:r>
      <w:r w:rsidRPr="00812854">
        <w:rPr>
          <w:rFonts w:cstheme="majorHAnsi"/>
          <w:u w:val="single"/>
        </w:rPr>
        <w:t>Black women are stereotyped by a range of deviant images</w:t>
      </w:r>
      <w:r w:rsidRPr="00812854">
        <w:rPr>
          <w:rFonts w:cstheme="majorHAnsi"/>
          <w:sz w:val="16"/>
        </w:rPr>
        <w:t xml:space="preserve"> (e.g., welfare queen, angry Black woman), </w:t>
      </w:r>
      <w:r w:rsidRPr="00812854">
        <w:rPr>
          <w:rFonts w:cstheme="majorHAnsi"/>
          <w:u w:val="single"/>
        </w:rPr>
        <w:t>these stereotypes are not inherently criminal</w:t>
      </w:r>
      <w:r w:rsidRPr="00812854">
        <w:rPr>
          <w:rFonts w:cstheme="majorHAnsi"/>
          <w:sz w:val="16"/>
        </w:rPr>
        <w:t xml:space="preserve">. As such, </w:t>
      </w:r>
      <w:r w:rsidRPr="00812854">
        <w:rPr>
          <w:rFonts w:cstheme="majorHAnsi"/>
          <w:u w:val="single"/>
        </w:rPr>
        <w:t>Black women are able to perform versions of femininity that result in less contact with police and in more favorable reactions from police when they do come into contact</w:t>
      </w:r>
      <w:r w:rsidRPr="00812854">
        <w:rPr>
          <w:rFonts w:cstheme="majorHAnsi"/>
          <w:sz w:val="16"/>
        </w:rPr>
        <w:t>—</w:t>
      </w:r>
      <w:r w:rsidRPr="00812854">
        <w:rPr>
          <w:rFonts w:cstheme="majorHAnsi"/>
          <w:u w:val="single"/>
        </w:rPr>
        <w:t>this is not the case, however, for Black women who have been criminalized</w:t>
      </w:r>
      <w:r w:rsidRPr="00812854">
        <w:rPr>
          <w:rFonts w:cstheme="majorHAnsi"/>
          <w:sz w:val="16"/>
        </w:rPr>
        <w:t xml:space="preserve"> (or who are “known” to the police). In Chapter 7, </w:t>
      </w:r>
      <w:proofErr w:type="gramStart"/>
      <w:r w:rsidRPr="00812854">
        <w:rPr>
          <w:rFonts w:cstheme="majorHAnsi"/>
          <w:u w:val="single"/>
        </w:rPr>
        <w:t>Long</w:t>
      </w:r>
      <w:proofErr w:type="gramEnd"/>
      <w:r w:rsidRPr="00812854">
        <w:rPr>
          <w:rFonts w:cstheme="majorHAnsi"/>
          <w:u w:val="single"/>
        </w:rPr>
        <w:t xml:space="preserve"> determines that </w:t>
      </w:r>
      <w:r w:rsidRPr="00812854">
        <w:rPr>
          <w:rFonts w:cstheme="majorHAnsi"/>
          <w:highlight w:val="cyan"/>
          <w:u w:val="single"/>
        </w:rPr>
        <w:t>race usually trumps class when interacting with the police</w:t>
      </w:r>
      <w:r w:rsidRPr="00812854">
        <w:rPr>
          <w:rFonts w:cstheme="majorHAnsi"/>
          <w:u w:val="single"/>
        </w:rPr>
        <w:t xml:space="preserve">. </w:t>
      </w:r>
      <w:r w:rsidRPr="00812854">
        <w:rPr>
          <w:rFonts w:cstheme="majorHAnsi"/>
          <w:highlight w:val="cyan"/>
          <w:u w:val="single"/>
        </w:rPr>
        <w:t>Class markers</w:t>
      </w:r>
      <w:r w:rsidRPr="00812854">
        <w:rPr>
          <w:rFonts w:cstheme="majorHAnsi"/>
          <w:u w:val="single"/>
        </w:rPr>
        <w:t xml:space="preserve"> (e.g., fancy cars) </w:t>
      </w:r>
      <w:r w:rsidRPr="00812854">
        <w:rPr>
          <w:rFonts w:cstheme="majorHAnsi"/>
          <w:highlight w:val="cyan"/>
          <w:u w:val="single"/>
        </w:rPr>
        <w:t>are interpreted through the lens of racialized criminality</w:t>
      </w:r>
      <w:r w:rsidRPr="00812854">
        <w:rPr>
          <w:rFonts w:cstheme="majorHAnsi"/>
          <w:u w:val="single"/>
        </w:rPr>
        <w:t xml:space="preserve"> rather than as reflections of class status</w:t>
      </w:r>
      <w:r w:rsidRPr="00812854">
        <w:rPr>
          <w:rFonts w:cstheme="majorHAnsi"/>
          <w:sz w:val="16"/>
        </w:rPr>
        <w:t xml:space="preserve">. In addition, </w:t>
      </w:r>
      <w:r w:rsidRPr="00812854">
        <w:rPr>
          <w:rFonts w:cstheme="majorHAnsi"/>
          <w:highlight w:val="cyan"/>
          <w:u w:val="single"/>
        </w:rPr>
        <w:t>those living in non-white areas are policed more heavily and aggressively</w:t>
      </w:r>
      <w:r w:rsidRPr="00812854">
        <w:rPr>
          <w:rFonts w:cstheme="majorHAnsi"/>
          <w:u w:val="single"/>
        </w:rPr>
        <w:t>. Long also notes that immigrants tend to hold more favorable views of the police than those who are native born and were more likely to believe that individual behavior could mitigate against negative encounters with the police.</w:t>
      </w:r>
    </w:p>
    <w:p w14:paraId="12138C2A" w14:textId="0F74890C" w:rsidR="00CD2B14" w:rsidRPr="00812854" w:rsidRDefault="00CD2B14" w:rsidP="00CD2B14">
      <w:pPr>
        <w:pStyle w:val="Heading3"/>
      </w:pPr>
      <w:r w:rsidRPr="00812854">
        <w:t>---Floating PIK: Policing</w:t>
      </w:r>
    </w:p>
    <w:p w14:paraId="12F4D425" w14:textId="77777777" w:rsidR="00CD2B14" w:rsidRPr="00812854" w:rsidRDefault="00CD2B14" w:rsidP="00CD2B14">
      <w:pPr>
        <w:pStyle w:val="Heading4"/>
      </w:pPr>
      <w:r w:rsidRPr="00812854">
        <w:t>The critique is a pre-requisite to aff solvency – only after crushing the ideology of racism can a new police force be created</w:t>
      </w:r>
    </w:p>
    <w:p w14:paraId="557B3B59" w14:textId="77777777" w:rsidR="00CD2B14" w:rsidRPr="00812854" w:rsidRDefault="00CD2B14" w:rsidP="00CD2B14">
      <w:r w:rsidRPr="00812854">
        <w:t xml:space="preserve">Sharon E. </w:t>
      </w:r>
      <w:r w:rsidRPr="00812854">
        <w:rPr>
          <w:rFonts w:eastAsiaTheme="majorEastAsia" w:cstheme="majorBidi"/>
          <w:b/>
          <w:iCs/>
          <w:sz w:val="26"/>
        </w:rPr>
        <w:t>Moore</w:t>
      </w:r>
      <w:r w:rsidRPr="00812854">
        <w:t xml:space="preserve">, Michael A. </w:t>
      </w:r>
      <w:r w:rsidRPr="00812854">
        <w:rPr>
          <w:rFonts w:eastAsiaTheme="majorEastAsia" w:cstheme="majorBidi"/>
          <w:b/>
          <w:iCs/>
          <w:sz w:val="26"/>
        </w:rPr>
        <w:t>Robinson</w:t>
      </w:r>
      <w:r w:rsidRPr="00812854">
        <w:t>, 5-1-20</w:t>
      </w:r>
      <w:r w:rsidRPr="00812854">
        <w:rPr>
          <w:rFonts w:eastAsiaTheme="majorEastAsia" w:cstheme="majorBidi"/>
          <w:b/>
          <w:iCs/>
          <w:sz w:val="26"/>
        </w:rPr>
        <w:t>18</w:t>
      </w:r>
      <w:r w:rsidRPr="00812854">
        <w:t xml:space="preserve">, "(PDF) A Critical Race Perspective of Police Shooting of Unarmed Black Males in the United States: Implications for Social Work Volume 2, Number 1, 2018 Springer Publishing Company, </w:t>
      </w:r>
      <w:hyperlink r:id="rId62" w:history="1">
        <w:r w:rsidRPr="00812854">
          <w:rPr>
            <w:rStyle w:val="Hyperlink"/>
          </w:rPr>
          <w:t>https://www.researchgate.net/publication/325419487_A_Critical_Race_Perspective_of_Police_Shooting_of_Unarmed_Black_Males_in_the_United_States_Implications_for_Social_Work</w:t>
        </w:r>
      </w:hyperlink>
      <w:r w:rsidRPr="00812854">
        <w:t xml:space="preserve"> *Warren</w:t>
      </w:r>
    </w:p>
    <w:p w14:paraId="73A0B01A" w14:textId="77777777" w:rsidR="00CD2B14" w:rsidRPr="00812854" w:rsidRDefault="00CD2B14" w:rsidP="00CD2B14">
      <w:r w:rsidRPr="00812854">
        <w:rPr>
          <w:u w:val="single"/>
        </w:rPr>
        <w:t>In 1896, the U.S. Supreme Court upheld the doctrine of “separate but equal” in Plessy v. Ferguson and Black Americans were reduced once again to second-class citizens in all facets of American life.</w:t>
      </w:r>
      <w:r w:rsidRPr="00812854">
        <w:t xml:space="preserve"> </w:t>
      </w:r>
      <w:r w:rsidRPr="00812854">
        <w:rPr>
          <w:u w:val="single"/>
        </w:rPr>
        <w:t>This era of Jim Crow would last into the second half of the 20th century.</w:t>
      </w:r>
      <w:r w:rsidRPr="00812854">
        <w:t xml:space="preserve"> In 1955, a 14-year-old Black boy, Emmett Till, traveled </w:t>
      </w:r>
      <w:proofErr w:type="gramStart"/>
      <w:r w:rsidRPr="00812854">
        <w:t>South</w:t>
      </w:r>
      <w:proofErr w:type="gramEnd"/>
      <w:r w:rsidRPr="00812854">
        <w:t xml:space="preserve"> from Chicago to stay with relatives for the summer in Money, Mississippi. He did not know the customs and unwritten laws of the Jim Crow South and whistled at a White woman when leaving a country store (Williams, 2013). Three days later, the woman’s husband and brother-in-law dragged </w:t>
      </w:r>
      <w:proofErr w:type="gramStart"/>
      <w:r w:rsidRPr="00812854">
        <w:t>Till</w:t>
      </w:r>
      <w:proofErr w:type="gramEnd"/>
      <w:r w:rsidRPr="00812854">
        <w:t xml:space="preserve"> from his uncle’s home, beat him savagely, shot him in the head, and tied a cotton gin fan around his neck and threw him in the Tallahatchie River. </w:t>
      </w:r>
      <w:r w:rsidRPr="00812854">
        <w:rPr>
          <w:u w:val="single"/>
        </w:rPr>
        <w:t xml:space="preserve">More recent times saw rioting break out in Los Angeles in 1992, after the acquit- tal of four Los Angeles Police Department officers charged with assault and the use of excessive force in the beating of Rodney King after a high speed police chase through Los Angeles County. In the two decades following the Los Angeles riots, the issues of </w:t>
      </w:r>
      <w:r w:rsidRPr="00812854">
        <w:rPr>
          <w:highlight w:val="yellow"/>
          <w:u w:val="single"/>
        </w:rPr>
        <w:t xml:space="preserve">police misconduct, racial bias, and the mass incarceration of African American males </w:t>
      </w:r>
      <w:r w:rsidRPr="00812854">
        <w:rPr>
          <w:u w:val="single"/>
        </w:rPr>
        <w:t xml:space="preserve">have </w:t>
      </w:r>
      <w:r w:rsidRPr="00812854">
        <w:rPr>
          <w:highlight w:val="yellow"/>
          <w:u w:val="single"/>
        </w:rPr>
        <w:t>grabbed the public spotlight</w:t>
      </w:r>
      <w:r w:rsidRPr="00812854">
        <w:rPr>
          <w:u w:val="single"/>
        </w:rPr>
        <w:t xml:space="preserve"> and led to calls for criminal justice reform. </w:t>
      </w:r>
      <w:r w:rsidRPr="00812854">
        <w:t xml:space="preserve">There was a renewed “call to action” in the academy after the pub- lication of legal scholar Michelle Alexander’s seminal work, The New Jim Crow (2010). </w:t>
      </w:r>
      <w:r w:rsidRPr="00812854">
        <w:rPr>
          <w:u w:val="single"/>
        </w:rPr>
        <w:t xml:space="preserve">Many argue that the </w:t>
      </w:r>
      <w:r w:rsidRPr="00812854">
        <w:rPr>
          <w:highlight w:val="yellow"/>
          <w:u w:val="single"/>
        </w:rPr>
        <w:t xml:space="preserve">current institution of policing or law enforcement is </w:t>
      </w:r>
      <w:r w:rsidRPr="00812854">
        <w:rPr>
          <w:u w:val="single"/>
        </w:rPr>
        <w:t xml:space="preserve">the clos- </w:t>
      </w:r>
      <w:proofErr w:type="gramStart"/>
      <w:r w:rsidRPr="00812854">
        <w:rPr>
          <w:u w:val="single"/>
        </w:rPr>
        <w:t>est</w:t>
      </w:r>
      <w:proofErr w:type="gramEnd"/>
      <w:r w:rsidRPr="00812854">
        <w:rPr>
          <w:u w:val="single"/>
        </w:rPr>
        <w:t xml:space="preserve"> approximation of such socio-historic tenets </w:t>
      </w:r>
      <w:r w:rsidRPr="00812854">
        <w:rPr>
          <w:highlight w:val="yellow"/>
          <w:u w:val="single"/>
        </w:rPr>
        <w:t>rooted in the earlier days of racial- ized social control (</w:t>
      </w:r>
      <w:r w:rsidRPr="00812854">
        <w:rPr>
          <w:u w:val="single"/>
        </w:rPr>
        <w:t xml:space="preserve">Chaney &amp; Robertson, 2013; Gilbert &amp; Ray, 2016). Chambliss (1994) argued that police departments are reflections of the socio-culture structural make-up of the larger White supremacist society. Thus, </w:t>
      </w:r>
      <w:r w:rsidRPr="00812854">
        <w:rPr>
          <w:highlight w:val="yellow"/>
          <w:u w:val="single"/>
        </w:rPr>
        <w:t>police brutality toward Black males is a consistent feature of the racialized system of the United States</w:t>
      </w:r>
      <w:r w:rsidRPr="00812854">
        <w:t xml:space="preserve">. 38 Moore et al. </w:t>
      </w:r>
      <w:r w:rsidRPr="00812854">
        <w:rPr>
          <w:u w:val="single"/>
        </w:rPr>
        <w:t xml:space="preserve">According to Cooper (2015), policing and race in America are mutually constitu- tive. A central but implicit function of the police is to enforce the racial hierarchy of the country. Cooper (2015) therefore argued “one dimension of </w:t>
      </w:r>
      <w:r w:rsidRPr="00812854">
        <w:rPr>
          <w:highlight w:val="yellow"/>
          <w:u w:val="single"/>
        </w:rPr>
        <w:t>Blackness</w:t>
      </w:r>
      <w:r w:rsidRPr="00812854">
        <w:rPr>
          <w:u w:val="single"/>
        </w:rPr>
        <w:t xml:space="preserve"> was </w:t>
      </w:r>
      <w:r w:rsidRPr="00812854">
        <w:rPr>
          <w:highlight w:val="yellow"/>
          <w:u w:val="single"/>
        </w:rPr>
        <w:t xml:space="preserve">living with the persistent </w:t>
      </w:r>
      <w:r w:rsidRPr="00812854">
        <w:rPr>
          <w:u w:val="single"/>
        </w:rPr>
        <w:t xml:space="preserve">and pernicious </w:t>
      </w:r>
      <w:r w:rsidRPr="00812854">
        <w:rPr>
          <w:highlight w:val="yellow"/>
          <w:u w:val="single"/>
        </w:rPr>
        <w:t>threat of police intervention</w:t>
      </w:r>
      <w:r w:rsidRPr="00812854">
        <w:rPr>
          <w:u w:val="single"/>
        </w:rPr>
        <w:t xml:space="preserve">, while freedom from this threat helped to define “Whiteness,” particularly for affluent Whites” (p. 3). The last few decades have witnessed mass expansion and militarization of police forces across the nation, especially in urban communities. Research has shown that </w:t>
      </w:r>
      <w:r w:rsidRPr="00812854">
        <w:rPr>
          <w:highlight w:val="yellow"/>
          <w:u w:val="single"/>
        </w:rPr>
        <w:t>police in disadvantaged neighborhoods</w:t>
      </w:r>
      <w:r w:rsidRPr="00812854">
        <w:rPr>
          <w:u w:val="single"/>
        </w:rPr>
        <w:t xml:space="preserve">, neighborhoods </w:t>
      </w:r>
      <w:r w:rsidRPr="00812854">
        <w:rPr>
          <w:highlight w:val="yellow"/>
          <w:u w:val="single"/>
        </w:rPr>
        <w:t xml:space="preserve">with minority populations, </w:t>
      </w:r>
      <w:r w:rsidRPr="00812854">
        <w:rPr>
          <w:u w:val="single"/>
        </w:rPr>
        <w:t xml:space="preserve">and neighborhoods with high crime rates </w:t>
      </w:r>
      <w:r w:rsidRPr="00812854">
        <w:rPr>
          <w:highlight w:val="yellow"/>
          <w:u w:val="single"/>
        </w:rPr>
        <w:t>use more force</w:t>
      </w:r>
      <w:r w:rsidRPr="00812854">
        <w:rPr>
          <w:u w:val="single"/>
        </w:rPr>
        <w:t xml:space="preserve"> (Smith, 1986; Terrill &amp; Reisig, 2003). In such neighborhoods, the disadvantaged conditions—often a prod- uct of patterns of segregation—are viewed by police as an inherent pathology of the inhabitants that warrants force (Erickson, 2016). The result has been the </w:t>
      </w:r>
      <w:r w:rsidRPr="00812854">
        <w:rPr>
          <w:highlight w:val="yellow"/>
          <w:u w:val="single"/>
        </w:rPr>
        <w:t xml:space="preserve">intended or unintended perpetuation of the historic trend of the systemic culture of oppres- </w:t>
      </w:r>
      <w:proofErr w:type="gramStart"/>
      <w:r w:rsidRPr="00812854">
        <w:rPr>
          <w:highlight w:val="yellow"/>
          <w:u w:val="single"/>
        </w:rPr>
        <w:t>sion</w:t>
      </w:r>
      <w:proofErr w:type="gramEnd"/>
      <w:r w:rsidRPr="00812854">
        <w:rPr>
          <w:highlight w:val="yellow"/>
          <w:u w:val="single"/>
        </w:rPr>
        <w:t xml:space="preserve"> and marginalization of Black males</w:t>
      </w:r>
      <w:r w:rsidRPr="00812854">
        <w:rPr>
          <w:u w:val="single"/>
        </w:rPr>
        <w:t xml:space="preserve"> (Cornileus, 2013). Consequently, Black males are </w:t>
      </w:r>
      <w:r w:rsidRPr="00812854">
        <w:rPr>
          <w:highlight w:val="yellow"/>
          <w:u w:val="single"/>
        </w:rPr>
        <w:t>profiled as criminals, deviant, unapproachable, and to be greatly feared</w:t>
      </w:r>
      <w:r w:rsidRPr="00812854">
        <w:rPr>
          <w:u w:val="single"/>
        </w:rPr>
        <w:t xml:space="preserve"> (Cornileus, 2013). This profile often influences how the police treat Black males (Hutchison, 1996; Bell, Hopson, Craig, &amp; Robinson, 2014). The negative relations between police and Black males </w:t>
      </w:r>
      <w:r w:rsidRPr="00812854">
        <w:rPr>
          <w:highlight w:val="yellow"/>
          <w:u w:val="single"/>
        </w:rPr>
        <w:t>continue to take a toll on Black communities</w:t>
      </w:r>
      <w:r w:rsidRPr="00812854">
        <w:rPr>
          <w:u w:val="single"/>
        </w:rPr>
        <w:t>—the loss of the lives of many Black fathers and husbands, as well as leaders of their community, and the nation.</w:t>
      </w:r>
      <w:r w:rsidRPr="00812854">
        <w:t xml:space="preserve"> </w:t>
      </w:r>
      <w:r w:rsidRPr="00812854">
        <w:rPr>
          <w:rStyle w:val="StyleUnderline"/>
          <w:highlight w:val="yellow"/>
        </w:rPr>
        <w:t>Any attempt to have a meaning- ful discussion aimed at addressing the issue should address the foundational ideolo- gies that have shaped the current culture of policing</w:t>
      </w:r>
      <w:r w:rsidRPr="00812854">
        <w:t xml:space="preserve">. </w:t>
      </w:r>
      <w:r w:rsidRPr="00812854">
        <w:rPr>
          <w:u w:val="single"/>
        </w:rPr>
        <w:t xml:space="preserve">Through this process, </w:t>
      </w:r>
      <w:r w:rsidRPr="00812854">
        <w:rPr>
          <w:highlight w:val="yellow"/>
          <w:u w:val="single"/>
        </w:rPr>
        <w:t>a new form of policing that respects and upholds the civil rights of all citizens, including Black males, should be constructed</w:t>
      </w:r>
      <w:r w:rsidRPr="00812854">
        <w:rPr>
          <w:u w:val="single"/>
        </w:rPr>
        <w:t xml:space="preserve">. </w:t>
      </w:r>
      <w:r w:rsidRPr="00812854">
        <w:rPr>
          <w:highlight w:val="yellow"/>
          <w:u w:val="single"/>
        </w:rPr>
        <w:t>The social justice implications of the killing of Black males and their dehumanization by the police in the U.S. situate social work with a responsibility for a new form of policing that is fair and equitable for all, including Black males</w:t>
      </w:r>
      <w:r w:rsidRPr="00812854">
        <w:rPr>
          <w:u w:val="single"/>
        </w:rPr>
        <w:t xml:space="preserve">. For social workers to be change agents in responding to these heinous acts, the </w:t>
      </w:r>
      <w:r w:rsidRPr="00812854">
        <w:rPr>
          <w:highlight w:val="yellow"/>
          <w:u w:val="single"/>
        </w:rPr>
        <w:t>social work profession needs to be explicit in talking and teaching about racism and racial oppression in the United States.</w:t>
      </w:r>
      <w:r w:rsidRPr="00812854">
        <w:t xml:space="preserve"> In the section that follows, we offer some skills and tools for teaching racism in social work.</w:t>
      </w:r>
    </w:p>
    <w:p w14:paraId="7690CF6D" w14:textId="77777777" w:rsidR="00CD2B14" w:rsidRPr="00812854" w:rsidRDefault="00CD2B14" w:rsidP="00CD2B14"/>
    <w:p w14:paraId="69CA07A0" w14:textId="290CDA64" w:rsidR="00503481" w:rsidRPr="00812854" w:rsidRDefault="00503481" w:rsidP="00503481">
      <w:pPr>
        <w:pStyle w:val="Heading3"/>
      </w:pPr>
      <w:r w:rsidRPr="00812854">
        <w:t>***Other Alts***</w:t>
      </w:r>
    </w:p>
    <w:p w14:paraId="731120BD" w14:textId="506FBD9D" w:rsidR="00503481" w:rsidRPr="00812854" w:rsidRDefault="00503481" w:rsidP="00503481">
      <w:pPr>
        <w:pStyle w:val="Heading3"/>
      </w:pPr>
      <w:r w:rsidRPr="00812854">
        <w:t>Alt – Read Black</w:t>
      </w:r>
    </w:p>
    <w:p w14:paraId="7321EF90" w14:textId="77777777" w:rsidR="00503481" w:rsidRPr="00812854" w:rsidRDefault="00503481" w:rsidP="00503481">
      <w:pPr>
        <w:pStyle w:val="Heading4"/>
      </w:pPr>
      <w:r w:rsidRPr="00812854">
        <w:t>Legal pragmatism is self-serving and justifies existing power relations – CRT seeks to make law “Read Black”</w:t>
      </w:r>
    </w:p>
    <w:p w14:paraId="77F05FB8" w14:textId="77777777" w:rsidR="00503481" w:rsidRPr="00812854" w:rsidRDefault="00503481" w:rsidP="00503481">
      <w:r w:rsidRPr="00812854">
        <w:rPr>
          <w:rStyle w:val="Heading4Char"/>
        </w:rPr>
        <w:t>Capers</w:t>
      </w:r>
      <w:r w:rsidRPr="00812854">
        <w:t>, Bennett, 20</w:t>
      </w:r>
      <w:r w:rsidRPr="00812854">
        <w:rPr>
          <w:rStyle w:val="Heading4Char"/>
        </w:rPr>
        <w:t>04</w:t>
      </w:r>
      <w:r w:rsidRPr="00812854">
        <w:t xml:space="preserve">, "Critical Race Theory and Criminal Justice" (Professor of Law, Brooklyn Law School. B.A. Princeton University; J.D. Columbia Law School. Assistant U.S. Attorney, Southern District of New York 1995-2004. </w:t>
      </w:r>
      <w:hyperlink r:id="rId63" w:history="1">
        <w:r w:rsidRPr="00812854">
          <w:rPr>
            <w:rStyle w:val="Hyperlink"/>
          </w:rPr>
          <w:t>https://kb.osu.edu/bitstream/handle/1811/73470/OSJCL_V12N1_001.pdf</w:t>
        </w:r>
      </w:hyperlink>
      <w:r w:rsidRPr="00812854">
        <w:t>)*Warren</w:t>
      </w:r>
    </w:p>
    <w:p w14:paraId="5B951226" w14:textId="77777777" w:rsidR="00503481" w:rsidRPr="00812854" w:rsidRDefault="00503481" w:rsidP="00503481">
      <w:pPr>
        <w:rPr>
          <w:sz w:val="14"/>
        </w:rPr>
      </w:pPr>
      <w:r w:rsidRPr="00812854">
        <w:rPr>
          <w:sz w:val="14"/>
        </w:rPr>
        <w:t xml:space="preserve">Critical Race Theorists have not placed their faith in neutral procedures and the substantive doctrines of formal equality; </w:t>
      </w:r>
      <w:r w:rsidRPr="00812854">
        <w:rPr>
          <w:u w:val="single"/>
        </w:rPr>
        <w:t xml:space="preserve">rather, critical race theorists assert that both </w:t>
      </w:r>
      <w:r w:rsidRPr="00812854">
        <w:rPr>
          <w:highlight w:val="yellow"/>
          <w:u w:val="single"/>
        </w:rPr>
        <w:t xml:space="preserve">the procedure and the substances of American law, </w:t>
      </w:r>
      <w:r w:rsidRPr="00812854">
        <w:rPr>
          <w:u w:val="single"/>
        </w:rPr>
        <w:t xml:space="preserve">including American antidiscrimination law, </w:t>
      </w:r>
      <w:r w:rsidRPr="00812854">
        <w:rPr>
          <w:highlight w:val="yellow"/>
          <w:u w:val="single"/>
        </w:rPr>
        <w:t>are structured to maintain white privilege</w:t>
      </w:r>
      <w:r w:rsidRPr="00812854">
        <w:rPr>
          <w:sz w:val="14"/>
        </w:rPr>
        <w:t xml:space="preserve">.8 In addition to revealing how the law operates to constitute race and maintain hierarchy, </w:t>
      </w:r>
      <w:r w:rsidRPr="00812854">
        <w:rPr>
          <w:u w:val="single"/>
        </w:rPr>
        <w:t xml:space="preserve">Critical Race Theory is also </w:t>
      </w:r>
      <w:r w:rsidRPr="00812854">
        <w:rPr>
          <w:highlight w:val="yellow"/>
          <w:u w:val="single"/>
        </w:rPr>
        <w:t>committed to challenging racial hierarchy, and indeed hierarchy and subordination in all of its various forms.</w:t>
      </w:r>
      <w:r w:rsidRPr="00812854">
        <w:rPr>
          <w:u w:val="single"/>
        </w:rPr>
        <w:t xml:space="preserve"> To that end, </w:t>
      </w:r>
      <w:r w:rsidRPr="00812854">
        <w:rPr>
          <w:rStyle w:val="Emphasis"/>
          <w:highlight w:val="yellow"/>
        </w:rPr>
        <w:t>C</w:t>
      </w:r>
      <w:r w:rsidRPr="00812854">
        <w:rPr>
          <w:u w:val="single"/>
        </w:rPr>
        <w:t xml:space="preserve">ritical </w:t>
      </w:r>
      <w:r w:rsidRPr="00812854">
        <w:rPr>
          <w:rStyle w:val="Emphasis"/>
          <w:highlight w:val="yellow"/>
        </w:rPr>
        <w:t>R</w:t>
      </w:r>
      <w:r w:rsidRPr="00812854">
        <w:rPr>
          <w:u w:val="single"/>
        </w:rPr>
        <w:t xml:space="preserve">ace </w:t>
      </w:r>
      <w:r w:rsidRPr="00812854">
        <w:rPr>
          <w:rStyle w:val="Emphasis"/>
          <w:highlight w:val="yellow"/>
        </w:rPr>
        <w:t>T</w:t>
      </w:r>
      <w:r w:rsidRPr="00812854">
        <w:rPr>
          <w:u w:val="single"/>
        </w:rPr>
        <w:t xml:space="preserve">heory </w:t>
      </w:r>
      <w:r w:rsidRPr="00812854">
        <w:rPr>
          <w:highlight w:val="yellow"/>
          <w:u w:val="single"/>
        </w:rPr>
        <w:t>insists on progressive race consciousness, on systemic analysis of the structures of subordination, on the inclusion of counter-accounts of social reality, and on a critique of power relationships that is attentive to the multiple dimensions on which subordination exists.</w:t>
      </w:r>
      <w:r w:rsidRPr="00812854">
        <w:rPr>
          <w:sz w:val="14"/>
        </w:rPr>
        <w:t xml:space="preserve"> Beyond this, a review of the key writings that formed the movement reveals some recurring themes and tenets. </w:t>
      </w:r>
      <w:r w:rsidRPr="00812854">
        <w:rPr>
          <w:highlight w:val="yellow"/>
          <w:u w:val="single"/>
        </w:rPr>
        <w:t>One,</w:t>
      </w:r>
      <w:r w:rsidRPr="00812854">
        <w:rPr>
          <w:u w:val="single"/>
        </w:rPr>
        <w:t xml:space="preserve"> that "formal," </w:t>
      </w:r>
      <w:r w:rsidRPr="00812854">
        <w:rPr>
          <w:highlight w:val="yellow"/>
          <w:u w:val="single"/>
        </w:rPr>
        <w:t xml:space="preserve">color-blind laws often serve to marginalize and obscure social, political, and economic inequality. </w:t>
      </w:r>
      <w:proofErr w:type="gramStart"/>
      <w:r w:rsidRPr="00812854">
        <w:t>Two, that</w:t>
      </w:r>
      <w:proofErr w:type="gramEnd"/>
      <w:r w:rsidRPr="00812854">
        <w:t xml:space="preserve"> </w:t>
      </w:r>
      <w:r w:rsidRPr="00812854">
        <w:rPr>
          <w:highlight w:val="yellow"/>
          <w:u w:val="single"/>
        </w:rPr>
        <w:t>legal reforms that</w:t>
      </w:r>
      <w:r w:rsidRPr="00812854">
        <w:rPr>
          <w:u w:val="single"/>
        </w:rPr>
        <w:t xml:space="preserve"> ostensibly </w:t>
      </w:r>
      <w:r w:rsidRPr="00812854">
        <w:rPr>
          <w:highlight w:val="yellow"/>
          <w:u w:val="single"/>
        </w:rPr>
        <w:t>benefit minorities occur only when such reforms also advance the interests of the white majority</w:t>
      </w:r>
      <w:r w:rsidRPr="00812854">
        <w:rPr>
          <w:u w:val="single"/>
        </w:rPr>
        <w:t>, a requirement most often referred to as "interest convergence</w:t>
      </w:r>
      <w:r w:rsidRPr="00812854">
        <w:t>." Three, that race is biologically insignificant; rather, the concept of race is, to a large extent, socially and legally constructed. Four,</w:t>
      </w:r>
      <w:r w:rsidRPr="00812854">
        <w:rPr>
          <w:u w:val="single"/>
        </w:rPr>
        <w:t xml:space="preserve"> </w:t>
      </w:r>
      <w:r w:rsidRPr="00812854">
        <w:rPr>
          <w:rStyle w:val="Emphasis"/>
          <w:highlight w:val="yellow"/>
        </w:rPr>
        <w:t>C</w:t>
      </w:r>
      <w:r w:rsidRPr="00812854">
        <w:t xml:space="preserve">ritical </w:t>
      </w:r>
      <w:r w:rsidRPr="00812854">
        <w:rPr>
          <w:rStyle w:val="Emphasis"/>
          <w:highlight w:val="yellow"/>
        </w:rPr>
        <w:t>R</w:t>
      </w:r>
      <w:r w:rsidRPr="00812854">
        <w:rPr>
          <w:u w:val="single"/>
        </w:rPr>
        <w:t>ace</w:t>
      </w:r>
      <w:r w:rsidRPr="00812854">
        <w:rPr>
          <w:highlight w:val="yellow"/>
          <w:u w:val="single"/>
        </w:rPr>
        <w:t xml:space="preserve"> </w:t>
      </w:r>
      <w:r w:rsidRPr="00812854">
        <w:rPr>
          <w:rStyle w:val="Emphasis"/>
          <w:highlight w:val="yellow"/>
        </w:rPr>
        <w:t>T</w:t>
      </w:r>
      <w:r w:rsidRPr="00812854">
        <w:rPr>
          <w:u w:val="single"/>
        </w:rPr>
        <w:t>heory</w:t>
      </w:r>
      <w:r w:rsidRPr="00812854">
        <w:rPr>
          <w:highlight w:val="yellow"/>
          <w:u w:val="single"/>
        </w:rPr>
        <w:t xml:space="preserve"> rejects crude essentialism and recognizes that oppression and subordination</w:t>
      </w:r>
      <w:r w:rsidRPr="00812854">
        <w:rPr>
          <w:u w:val="single"/>
        </w:rPr>
        <w:t xml:space="preserve"> operate on multiple axes. </w:t>
      </w:r>
      <w:r w:rsidRPr="00812854">
        <w:rPr>
          <w:sz w:val="14"/>
        </w:rPr>
        <w:t xml:space="preserve">For example, a black working class lesbian in one part of the United States likely experiences oppression differently than a black male investment banker in another part of the United States. </w:t>
      </w:r>
      <w:r w:rsidRPr="00812854">
        <w:rPr>
          <w:u w:val="single"/>
        </w:rPr>
        <w:t xml:space="preserve">Five, </w:t>
      </w:r>
      <w:r w:rsidRPr="00812854">
        <w:rPr>
          <w:highlight w:val="yellow"/>
          <w:u w:val="single"/>
        </w:rPr>
        <w:t>that race is often elided in the law</w:t>
      </w:r>
      <w:r w:rsidRPr="00812854">
        <w:rPr>
          <w:u w:val="single"/>
        </w:rPr>
        <w:t xml:space="preserve">; much </w:t>
      </w:r>
      <w:r w:rsidRPr="00812854">
        <w:rPr>
          <w:highlight w:val="yellow"/>
          <w:u w:val="single"/>
        </w:rPr>
        <w:t>CRT</w:t>
      </w:r>
      <w:r w:rsidRPr="00812854">
        <w:rPr>
          <w:u w:val="single"/>
        </w:rPr>
        <w:t xml:space="preserve"> thus i</w:t>
      </w:r>
      <w:r w:rsidRPr="00812854">
        <w:rPr>
          <w:highlight w:val="yellow"/>
          <w:u w:val="single"/>
        </w:rPr>
        <w:t>nvolves making race visible</w:t>
      </w:r>
      <w:r w:rsidRPr="00812854">
        <w:rPr>
          <w:u w:val="single"/>
        </w:rPr>
        <w:t>, or as I have described it elsewhere, "</w:t>
      </w:r>
      <w:r w:rsidRPr="00812854">
        <w:rPr>
          <w:highlight w:val="yellow"/>
          <w:u w:val="single"/>
        </w:rPr>
        <w:t>reading black</w:t>
      </w:r>
      <w:r w:rsidRPr="00812854">
        <w:rPr>
          <w:u w:val="single"/>
        </w:rPr>
        <w:t xml:space="preserve">." While there is no one methodology in Critical Race Theory, much of the literature incorporates personal narrative, or what is often referred to as "legal storytelling." In addition, in the past decade, Critical Race Theory scholars have increasingly turned to </w:t>
      </w:r>
      <w:r w:rsidRPr="00812854">
        <w:rPr>
          <w:highlight w:val="yellow"/>
          <w:u w:val="single"/>
        </w:rPr>
        <w:t>research on implicit biases</w:t>
      </w:r>
      <w:r w:rsidRPr="00812854">
        <w:rPr>
          <w:u w:val="single"/>
        </w:rPr>
        <w:t xml:space="preserve"> to support their claims. 9 Of course, Critical Race Theory still remains a rather amorphous concept.</w:t>
      </w:r>
      <w:r w:rsidRPr="00812854">
        <w:rPr>
          <w:sz w:val="14"/>
        </w:rPr>
        <w:t xml:space="preserve"> Indeed, my first question to several of the contributors to this symposium was, "So, do you consider your work as Critical Race Theory work?"' Only Sheri Lynn Johnson hesitated before saying yes, and only hesitated for reasons she outlines in her wonderful essay. </w:t>
      </w:r>
      <w:proofErr w:type="gramStart"/>
      <w:r w:rsidRPr="00812854">
        <w:rPr>
          <w:sz w:val="14"/>
        </w:rPr>
        <w:t>" The</w:t>
      </w:r>
      <w:proofErr w:type="gramEnd"/>
      <w:r w:rsidRPr="00812854">
        <w:rPr>
          <w:sz w:val="14"/>
        </w:rPr>
        <w:t xml:space="preserve"> others readily identified as criminal law and procedure scholars who also identify as CRT scholars, or at least see their work as part of CRT tradition.</w:t>
      </w:r>
    </w:p>
    <w:p w14:paraId="00E622D6" w14:textId="77777777" w:rsidR="00503481" w:rsidRPr="00812854" w:rsidRDefault="00503481" w:rsidP="00503481"/>
    <w:p w14:paraId="17D315DB" w14:textId="77777777" w:rsidR="00503481" w:rsidRPr="00812854" w:rsidRDefault="00503481" w:rsidP="00503481">
      <w:pPr>
        <w:pStyle w:val="ListParagraph"/>
        <w:numPr>
          <w:ilvl w:val="0"/>
          <w:numId w:val="18"/>
        </w:numPr>
        <w:rPr>
          <w:rFonts w:cstheme="majorHAnsi"/>
          <w:sz w:val="16"/>
        </w:rPr>
      </w:pPr>
    </w:p>
    <w:p w14:paraId="41F5127A" w14:textId="6D4BD416" w:rsidR="00FA41E5" w:rsidRPr="00812854" w:rsidRDefault="004D219E" w:rsidP="004D219E">
      <w:pPr>
        <w:pStyle w:val="Heading3"/>
      </w:pPr>
      <w:r w:rsidRPr="00812854">
        <w:t>Alt – Social Work</w:t>
      </w:r>
    </w:p>
    <w:p w14:paraId="111433BA" w14:textId="77777777" w:rsidR="004D219E" w:rsidRPr="00812854" w:rsidRDefault="004D219E" w:rsidP="004D219E"/>
    <w:p w14:paraId="71D2A590" w14:textId="77777777" w:rsidR="00FA41E5" w:rsidRPr="00812854" w:rsidRDefault="00FA41E5" w:rsidP="00FA41E5">
      <w:pPr>
        <w:pStyle w:val="Heading4"/>
        <w:rPr>
          <w:rFonts w:cstheme="majorHAnsi"/>
        </w:rPr>
      </w:pPr>
      <w:r w:rsidRPr="00812854">
        <w:rPr>
          <w:rFonts w:cstheme="majorHAnsi"/>
        </w:rPr>
        <w:t>The alt is social work, where a multidisciplinary approach of education through the exposure of “different media” and the early exposure of critical race theory to the youth can create a new era of race relations in the US</w:t>
      </w:r>
    </w:p>
    <w:p w14:paraId="39267DF3" w14:textId="77777777" w:rsidR="00FA41E5" w:rsidRPr="00812854" w:rsidRDefault="00FA41E5" w:rsidP="00FA41E5">
      <w:pPr>
        <w:rPr>
          <w:rFonts w:cstheme="majorHAnsi"/>
        </w:rPr>
      </w:pPr>
      <w:r w:rsidRPr="00812854">
        <w:rPr>
          <w:rFonts w:cstheme="majorHAnsi"/>
        </w:rPr>
        <w:t xml:space="preserve">Sharon E. </w:t>
      </w:r>
      <w:r w:rsidRPr="00812854">
        <w:rPr>
          <w:rFonts w:eastAsiaTheme="majorEastAsia" w:cstheme="majorHAnsi"/>
          <w:b/>
          <w:iCs/>
          <w:sz w:val="26"/>
        </w:rPr>
        <w:t>Moore</w:t>
      </w:r>
      <w:r w:rsidRPr="00812854">
        <w:rPr>
          <w:rFonts w:cstheme="majorHAnsi"/>
        </w:rPr>
        <w:t xml:space="preserve">, Michael A. </w:t>
      </w:r>
      <w:r w:rsidRPr="00812854">
        <w:rPr>
          <w:rFonts w:eastAsiaTheme="majorEastAsia" w:cstheme="majorHAnsi"/>
          <w:b/>
          <w:iCs/>
          <w:sz w:val="26"/>
        </w:rPr>
        <w:t>Robinson</w:t>
      </w:r>
      <w:r w:rsidRPr="00812854">
        <w:rPr>
          <w:rFonts w:cstheme="majorHAnsi"/>
        </w:rPr>
        <w:t>, 5-1-20</w:t>
      </w:r>
      <w:r w:rsidRPr="00812854">
        <w:rPr>
          <w:rFonts w:eastAsiaTheme="majorEastAsia" w:cstheme="majorHAnsi"/>
          <w:b/>
          <w:iCs/>
          <w:sz w:val="26"/>
        </w:rPr>
        <w:t>18</w:t>
      </w:r>
      <w:r w:rsidRPr="00812854">
        <w:rPr>
          <w:rFonts w:cstheme="majorHAnsi"/>
        </w:rPr>
        <w:t xml:space="preserve">, "(PDF) A Critical Race Perspective of Police Shooting of Unarmed Black Males in the United States: Implications for Social Work Volume 2, Number 1, 2018 Springer Publishing Company, </w:t>
      </w:r>
      <w:hyperlink r:id="rId64" w:history="1">
        <w:r w:rsidRPr="00812854">
          <w:rPr>
            <w:rStyle w:val="Hyperlink"/>
            <w:rFonts w:cstheme="majorHAnsi"/>
          </w:rPr>
          <w:t>https://www.researchgate.net/publication/325419487_A_Critical_Race_Perspective_of_Police_Shooting_of_Unarmed_Black_Males_in_the_United_States_Implications_for_Social_Work</w:t>
        </w:r>
      </w:hyperlink>
      <w:r w:rsidRPr="00812854">
        <w:rPr>
          <w:rFonts w:cstheme="majorHAnsi"/>
        </w:rPr>
        <w:t xml:space="preserve"> *Warren</w:t>
      </w:r>
    </w:p>
    <w:p w14:paraId="14BA97D7" w14:textId="77777777" w:rsidR="00FA41E5" w:rsidRPr="00812854" w:rsidRDefault="00FA41E5" w:rsidP="00FA41E5">
      <w:pPr>
        <w:rPr>
          <w:rFonts w:cstheme="majorHAnsi"/>
          <w:u w:val="single"/>
        </w:rPr>
      </w:pPr>
      <w:r w:rsidRPr="00812854">
        <w:rPr>
          <w:rFonts w:cstheme="majorHAnsi"/>
          <w:sz w:val="16"/>
        </w:rPr>
        <w:t xml:space="preserve">We conclude this article by discussing implications for social work education from three dimensions. </w:t>
      </w:r>
      <w:r w:rsidRPr="00812854">
        <w:rPr>
          <w:rFonts w:cstheme="majorHAnsi"/>
          <w:u w:val="single"/>
        </w:rPr>
        <w:t xml:space="preserve">First, there is the need for a racial literacy project in the United States to help expunge and replace the negative image of Black males and to engage in actions that support and promote the dignity and worth of Black males. There is a </w:t>
      </w:r>
      <w:r w:rsidRPr="00812854">
        <w:rPr>
          <w:rFonts w:cstheme="majorHAnsi"/>
          <w:highlight w:val="cyan"/>
          <w:u w:val="single"/>
        </w:rPr>
        <w:t>false claim that the ascension of the first African American president, and the upward mobility of some Black professionals, have erased the past history of the dehumanization of Black males</w:t>
      </w:r>
      <w:r w:rsidRPr="00812854">
        <w:rPr>
          <w:rFonts w:cstheme="majorHAnsi"/>
          <w:u w:val="single"/>
        </w:rPr>
        <w:t xml:space="preserve"> (Bonilla-Silva, 2014). However, with the advances in technology and social media that now aid </w:t>
      </w:r>
      <w:r w:rsidRPr="00812854">
        <w:rPr>
          <w:rFonts w:cstheme="majorHAnsi"/>
          <w:highlight w:val="cyan"/>
          <w:u w:val="single"/>
        </w:rPr>
        <w:t>the coverage of police brutality and killings of Black males</w:t>
      </w:r>
      <w:r w:rsidRPr="00812854">
        <w:rPr>
          <w:rFonts w:cstheme="majorHAnsi"/>
          <w:u w:val="single"/>
        </w:rPr>
        <w:t xml:space="preserve">, and this </w:t>
      </w:r>
      <w:r w:rsidRPr="00812854">
        <w:rPr>
          <w:rFonts w:cstheme="majorHAnsi"/>
          <w:highlight w:val="cyan"/>
          <w:u w:val="single"/>
        </w:rPr>
        <w:t>contradict that notion</w:t>
      </w:r>
      <w:r w:rsidRPr="00812854">
        <w:rPr>
          <w:rFonts w:cstheme="majorHAnsi"/>
          <w:u w:val="single"/>
        </w:rPr>
        <w:t xml:space="preserve">, America </w:t>
      </w:r>
      <w:r w:rsidRPr="00812854">
        <w:rPr>
          <w:rFonts w:cstheme="majorHAnsi"/>
          <w:highlight w:val="cyan"/>
          <w:u w:val="single"/>
        </w:rPr>
        <w:t>must grapple with the reality</w:t>
      </w:r>
      <w:r w:rsidRPr="00812854">
        <w:rPr>
          <w:rFonts w:cstheme="majorHAnsi"/>
          <w:u w:val="single"/>
        </w:rPr>
        <w:t xml:space="preserve"> of this postracial claim. To this end, we propose the introduction application of explicit conversation and teaching about racism and race in a wide range of curricula in schools. Additionally, we </w:t>
      </w:r>
      <w:r w:rsidRPr="00812854">
        <w:rPr>
          <w:rFonts w:cstheme="majorHAnsi"/>
          <w:highlight w:val="cyan"/>
          <w:u w:val="single"/>
        </w:rPr>
        <w:t>propose education on racial literacy through the lens of different media</w:t>
      </w:r>
      <w:r w:rsidRPr="00812854">
        <w:rPr>
          <w:rFonts w:cstheme="majorHAnsi"/>
          <w:u w:val="single"/>
        </w:rPr>
        <w:t xml:space="preserve"> (especially print, radio, television, and social media) to educate the public and highlight instances of discrimination against Black males. We propose that social workers be trained to take the lead in this media advocacy effort. One way </w:t>
      </w:r>
      <w:r w:rsidRPr="00812854">
        <w:rPr>
          <w:rFonts w:cstheme="majorHAnsi"/>
          <w:highlight w:val="cyan"/>
          <w:u w:val="single"/>
        </w:rPr>
        <w:t>this type of social work education can help social work students develop skills for this kind of advocacy</w:t>
      </w:r>
      <w:r w:rsidRPr="00812854">
        <w:rPr>
          <w:rFonts w:cstheme="majorHAnsi"/>
          <w:u w:val="single"/>
        </w:rPr>
        <w:t xml:space="preserve"> is through course assignments like the ones listed above. As described in our approaches to engaging students in talking about racism, course assignments that </w:t>
      </w:r>
      <w:r w:rsidRPr="00812854">
        <w:rPr>
          <w:rFonts w:cstheme="majorHAnsi"/>
          <w:highlight w:val="cyan"/>
          <w:u w:val="single"/>
        </w:rPr>
        <w:t>enable students to generate self-knowledge and critical reflections about racism</w:t>
      </w:r>
      <w:r w:rsidRPr="00812854">
        <w:rPr>
          <w:rFonts w:cstheme="majorHAnsi"/>
          <w:u w:val="single"/>
        </w:rPr>
        <w:t xml:space="preserve"> and its impact on marginalized groups can be a powerful tool for advocacy initiatives to advance the worth and dignity of Black males. While social workers can provide advocacy through many different outlets (e.g., professional development activities, training at work places, social actions, and research), we believe that </w:t>
      </w:r>
      <w:r w:rsidRPr="00812854">
        <w:rPr>
          <w:rFonts w:cstheme="majorHAnsi"/>
          <w:highlight w:val="cyan"/>
          <w:u w:val="single"/>
        </w:rPr>
        <w:t>the media is a significant outlet to reach a larger audience</w:t>
      </w:r>
      <w:r w:rsidRPr="00812854">
        <w:rPr>
          <w:rFonts w:cstheme="majorHAnsi"/>
          <w:u w:val="single"/>
        </w:rPr>
        <w:t xml:space="preserve">. For instance, if the public became aware and conscious of a weekly media report that spotlights discrimina- tory and racist practices against Black males in different sectors of the society, it is hypothesized that stereotypical and discriminatory tendencies could be significantly reduced. While this suggestion may be considered by some as utopian and unreal- istic, it could be argued that </w:t>
      </w:r>
      <w:r w:rsidRPr="00812854">
        <w:rPr>
          <w:rFonts w:cstheme="majorHAnsi"/>
          <w:highlight w:val="cyan"/>
          <w:u w:val="single"/>
        </w:rPr>
        <w:t>true healing, reconciliation, and “re-dignification” of Black males starts with the same media outlets that have been used over the years to depersonalize, dehumanize, and demonize them</w:t>
      </w:r>
      <w:r w:rsidRPr="00812854">
        <w:rPr>
          <w:rFonts w:cstheme="majorHAnsi"/>
          <w:u w:val="single"/>
        </w:rPr>
        <w:t xml:space="preserve"> (Adams-Bass, Bentley-Edwards, &amp; Stevenson, 2014a, Adams-Bass, Stevenson, &amp; Kotzin, 2014b). Second, we recommend </w:t>
      </w:r>
      <w:r w:rsidRPr="00812854">
        <w:rPr>
          <w:rFonts w:cstheme="majorHAnsi"/>
          <w:highlight w:val="cyan"/>
          <w:u w:val="single"/>
        </w:rPr>
        <w:t>a new paradigm of teaching social inequity that begins in elementary education instead of higher education</w:t>
      </w:r>
      <w:r w:rsidRPr="00812854">
        <w:rPr>
          <w:rFonts w:cstheme="majorHAnsi"/>
          <w:u w:val="single"/>
        </w:rPr>
        <w:t xml:space="preserve">, as currently done. At the elementary to high school level, we propose that the six tenets of CRT discussed above be taught to students at a digestible level. Children are more likely to develop their perception of Black males early in elementary school (Young, 2011). </w:t>
      </w:r>
      <w:r w:rsidRPr="00812854">
        <w:rPr>
          <w:rFonts w:cstheme="majorHAnsi"/>
          <w:highlight w:val="cyan"/>
          <w:u w:val="single"/>
        </w:rPr>
        <w:t>The innocence, color-blindness, and empathy of children should be positively harnessed in educating 21st century students to respect the dignity and worth of Black males</w:t>
      </w:r>
      <w:r w:rsidRPr="00812854">
        <w:rPr>
          <w:rFonts w:cstheme="majorHAnsi"/>
          <w:u w:val="single"/>
        </w:rPr>
        <w:t>.</w:t>
      </w:r>
      <w:r w:rsidRPr="00812854">
        <w:rPr>
          <w:rFonts w:cstheme="majorHAnsi"/>
          <w:sz w:val="16"/>
        </w:rPr>
        <w:t xml:space="preserve"> </w:t>
      </w:r>
      <w:r w:rsidRPr="00812854">
        <w:rPr>
          <w:rFonts w:cstheme="majorHAnsi"/>
          <w:u w:val="single"/>
        </w:rPr>
        <w:t xml:space="preserve">Furthermore, it is recommended that content about </w:t>
      </w:r>
      <w:r w:rsidRPr="00812854">
        <w:rPr>
          <w:rFonts w:cstheme="majorHAnsi"/>
          <w:highlight w:val="cyan"/>
          <w:u w:val="single"/>
        </w:rPr>
        <w:t>social inequity be taught across disciplines and curricula in the educational system</w:t>
      </w:r>
      <w:r w:rsidRPr="00812854">
        <w:rPr>
          <w:rFonts w:cstheme="majorHAnsi"/>
          <w:u w:val="single"/>
        </w:rPr>
        <w:t xml:space="preserve"> using a hybrid of the teaching and narrative experiences. For instance, inviting a White male who is an advocate for eliminating police brutality against Black males might be better received than a Black teacher or advocate on the same issue. In addition, social work educators, irrespective of racial identification, </w:t>
      </w:r>
      <w:r w:rsidRPr="00812854">
        <w:rPr>
          <w:rFonts w:cstheme="majorHAnsi"/>
          <w:highlight w:val="cyan"/>
          <w:u w:val="single"/>
        </w:rPr>
        <w:t>should be more intentional in integrating racism and race content in both undergraduate and graduate level courses instead of having mostly only electives, or minor con- tent within more general courses, focus on social inequity</w:t>
      </w:r>
      <w:r w:rsidRPr="00812854">
        <w:rPr>
          <w:rFonts w:cstheme="majorHAnsi"/>
          <w:u w:val="single"/>
        </w:rPr>
        <w:t>. Social work educators should be strategic, intentional, and take the lead in addressing the dehumanization of Black males in the U.S., thereby preparing social work professionals in private and public agencies to stand up for the fair treatment of minority clients.</w:t>
      </w:r>
      <w:r w:rsidRPr="00812854">
        <w:rPr>
          <w:rFonts w:cstheme="majorHAnsi"/>
          <w:sz w:val="16"/>
        </w:rPr>
        <w:t xml:space="preserve"> Race con- scious education may be the starting point. </w:t>
      </w:r>
      <w:r w:rsidRPr="00812854">
        <w:rPr>
          <w:rFonts w:cstheme="majorHAnsi"/>
          <w:highlight w:val="cyan"/>
          <w:u w:val="single"/>
        </w:rPr>
        <w:t>Teaching about the history of the race construct allows students to step back, move out of the personal, and begin to see that they (and we) are part of this historical composition and how we see the world stems from our cultural conditioning</w:t>
      </w:r>
      <w:r w:rsidRPr="00812854">
        <w:rPr>
          <w:rFonts w:cstheme="majorHAnsi"/>
          <w:u w:val="single"/>
        </w:rPr>
        <w:t>.</w:t>
      </w:r>
      <w:r w:rsidRPr="00812854">
        <w:rPr>
          <w:rFonts w:cstheme="majorHAnsi"/>
          <w:sz w:val="16"/>
        </w:rPr>
        <w:t xml:space="preserve"> </w:t>
      </w:r>
      <w:r w:rsidRPr="00812854">
        <w:rPr>
          <w:rFonts w:cstheme="majorHAnsi"/>
          <w:u w:val="single"/>
        </w:rPr>
        <w:t>This approach also provides a sense of possi- bility that which we have constructed can surely be deconstructed and reconstructed (Okun, 2014, p.58) social work students, professors, and practitioners should take a more activist role in ameliorating the dehumanization of the Black males. For instance, this social work activism could take the form of identifying specific neighborhoods, companies, or agencies that are involved in discriminatory practices, then mobiliz- ing community resources to address such social inequity.</w:t>
      </w:r>
      <w:r w:rsidRPr="00812854">
        <w:rPr>
          <w:rFonts w:cstheme="majorHAnsi"/>
          <w:sz w:val="16"/>
        </w:rPr>
        <w:t xml:space="preserve"> Often, social workers are reactive, rather than proactive, in advocating and advancing the well-being of minorities, especially Black males. </w:t>
      </w:r>
      <w:r w:rsidRPr="00812854">
        <w:rPr>
          <w:rFonts w:cstheme="majorHAnsi"/>
          <w:u w:val="single"/>
        </w:rPr>
        <w:t xml:space="preserve">Further, social work activism can also include </w:t>
      </w:r>
      <w:r w:rsidRPr="00812854">
        <w:rPr>
          <w:rFonts w:cstheme="majorHAnsi"/>
          <w:highlight w:val="cyan"/>
          <w:u w:val="single"/>
        </w:rPr>
        <w:t>influencing policy and legislative outcomes and empowering or collaborating with Black institutions such as the Black church to address this malaise.</w:t>
      </w:r>
      <w:r w:rsidRPr="00812854">
        <w:rPr>
          <w:rFonts w:cstheme="majorHAnsi"/>
          <w:u w:val="single"/>
        </w:rPr>
        <w:t xml:space="preserve"> The social work profession is uniquely positioned and driven by principles and values that can have a substantial impact on educating society on the worth and dignity of Black males.</w:t>
      </w:r>
      <w:r w:rsidRPr="00812854">
        <w:rPr>
          <w:rFonts w:cstheme="majorHAnsi"/>
          <w:sz w:val="16"/>
        </w:rPr>
        <w:t xml:space="preserve"> </w:t>
      </w:r>
      <w:r w:rsidRPr="00812854">
        <w:rPr>
          <w:rFonts w:cstheme="majorHAnsi"/>
          <w:u w:val="single"/>
        </w:rPr>
        <w:t xml:space="preserve">Social </w:t>
      </w:r>
      <w:r w:rsidRPr="00812854">
        <w:rPr>
          <w:rFonts w:cstheme="majorHAnsi"/>
          <w:highlight w:val="cyan"/>
          <w:u w:val="single"/>
        </w:rPr>
        <w:t>work activism, focused on restoring the humanity and respect for Black males by using a multidisciplinary approach in concert with institutions such as the Black church and the news media, can help to usher in a new era of cordial race relations in this country.</w:t>
      </w:r>
    </w:p>
    <w:p w14:paraId="540EA804" w14:textId="0578A612" w:rsidR="007F2CCE" w:rsidRPr="00812854" w:rsidRDefault="000C28CA" w:rsidP="007F2CCE">
      <w:pPr>
        <w:pStyle w:val="Heading2"/>
        <w:rPr>
          <w:rFonts w:cstheme="majorHAnsi"/>
        </w:rPr>
      </w:pPr>
      <w:r w:rsidRPr="00812854">
        <w:rPr>
          <w:rFonts w:cstheme="majorHAnsi"/>
        </w:rPr>
        <w:t>Blocks</w:t>
      </w:r>
    </w:p>
    <w:p w14:paraId="7D584E6A" w14:textId="21BD771A" w:rsidR="00CA6B53" w:rsidRPr="00812854" w:rsidRDefault="00CA6B53" w:rsidP="00CA6B53">
      <w:pPr>
        <w:pStyle w:val="Heading3"/>
        <w:rPr>
          <w:rFonts w:cstheme="majorHAnsi"/>
        </w:rPr>
      </w:pPr>
      <w:r w:rsidRPr="00812854">
        <w:rPr>
          <w:rFonts w:cstheme="majorHAnsi"/>
        </w:rPr>
        <w:t>AT: Aff Solves Racism</w:t>
      </w:r>
    </w:p>
    <w:p w14:paraId="3FC52754" w14:textId="77777777" w:rsidR="00CA6B53" w:rsidRPr="00812854" w:rsidRDefault="00CA6B53" w:rsidP="00CA6B53">
      <w:pPr>
        <w:pStyle w:val="Heading4"/>
        <w:rPr>
          <w:rFonts w:cstheme="majorHAnsi"/>
        </w:rPr>
      </w:pPr>
      <w:r w:rsidRPr="00812854">
        <w:rPr>
          <w:rFonts w:cstheme="majorHAnsi"/>
        </w:rPr>
        <w:t>Racism is embedded in society to preserve power structures</w:t>
      </w:r>
    </w:p>
    <w:p w14:paraId="09828DDF" w14:textId="77777777" w:rsidR="00CA6B53" w:rsidRPr="00812854" w:rsidRDefault="00CA6B53" w:rsidP="00CA6B53">
      <w:pPr>
        <w:rPr>
          <w:rFonts w:cstheme="majorHAnsi"/>
        </w:rPr>
      </w:pPr>
      <w:r w:rsidRPr="00812854">
        <w:rPr>
          <w:rFonts w:cstheme="majorHAnsi"/>
        </w:rPr>
        <w:t xml:space="preserve">Jasmine B. Gonzales </w:t>
      </w:r>
      <w:r w:rsidRPr="00812854">
        <w:rPr>
          <w:rStyle w:val="Style13ptBold"/>
          <w:rFonts w:cstheme="majorHAnsi"/>
        </w:rPr>
        <w:t>Rose 17</w:t>
      </w:r>
      <w:r w:rsidRPr="00812854">
        <w:rPr>
          <w:rFonts w:cstheme="majorHAnsi"/>
        </w:rPr>
        <w:t xml:space="preserve"> (Jasmine B. Gonzales Rose is an Associate Professor of Law at University of Pittsburgh. She is a critical proceduralist and is particularly interested in the intersections of race and language with two areas: juries and Evidence law. She is the nation’s leading expert on juror language disenfranchisement and juror language </w:t>
      </w:r>
      <w:proofErr w:type="gramStart"/>
      <w:r w:rsidRPr="00812854">
        <w:rPr>
          <w:rFonts w:cstheme="majorHAnsi"/>
        </w:rPr>
        <w:t>accommodation.,</w:t>
      </w:r>
      <w:proofErr w:type="gramEnd"/>
      <w:r w:rsidRPr="00812854">
        <w:rPr>
          <w:rFonts w:cstheme="majorHAnsi"/>
        </w:rPr>
        <w:t xml:space="preserve"> "Toward a Critical Race Theory of Evidence" (2017). Minnesota Law Review. 176. </w:t>
      </w:r>
      <w:hyperlink r:id="rId65" w:history="1">
        <w:proofErr w:type="gramStart"/>
        <w:r w:rsidRPr="00812854">
          <w:rPr>
            <w:rStyle w:val="Hyperlink"/>
            <w:rFonts w:cstheme="majorHAnsi"/>
          </w:rPr>
          <w:t>https://scholarship.law.umn.edu/mlr/176</w:t>
        </w:r>
      </w:hyperlink>
      <w:r w:rsidRPr="00812854">
        <w:rPr>
          <w:rFonts w:cstheme="majorHAnsi"/>
        </w:rPr>
        <w:t xml:space="preserve"> ,1</w:t>
      </w:r>
      <w:proofErr w:type="gramEnd"/>
      <w:r w:rsidRPr="00812854">
        <w:rPr>
          <w:rFonts w:cstheme="majorHAnsi"/>
        </w:rPr>
        <w:t>)//gh</w:t>
      </w:r>
    </w:p>
    <w:p w14:paraId="70895B02" w14:textId="77777777" w:rsidR="00CA6B53" w:rsidRPr="00812854" w:rsidRDefault="00CA6B53" w:rsidP="00CA6B53">
      <w:pPr>
        <w:rPr>
          <w:rFonts w:cstheme="majorHAnsi"/>
          <w:sz w:val="14"/>
        </w:rPr>
      </w:pPr>
      <w:r w:rsidRPr="00812854">
        <w:rPr>
          <w:rFonts w:cstheme="majorHAnsi"/>
          <w:u w:val="single"/>
        </w:rPr>
        <w:t>The Pervasiveness of Racism CRT examines the pervasiveness and centrality of racism and white hegemony in our institutions and everyday life.</w:t>
      </w:r>
      <w:r w:rsidRPr="00812854">
        <w:rPr>
          <w:rFonts w:cstheme="majorHAnsi"/>
          <w:sz w:val="14"/>
        </w:rPr>
        <w:t xml:space="preserve"> T</w:t>
      </w:r>
      <w:r w:rsidRPr="00812854">
        <w:rPr>
          <w:rFonts w:cstheme="majorHAnsi"/>
          <w:u w:val="single"/>
        </w:rPr>
        <w:t>he pervasive “ordinariness” of racism is perhaps the most central principle of CRT, as all the other tenets build upon this concept</w:t>
      </w:r>
      <w:r w:rsidRPr="00812854">
        <w:rPr>
          <w:rFonts w:cstheme="majorHAnsi"/>
          <w:sz w:val="14"/>
        </w:rPr>
        <w:t xml:space="preserve">.75 </w:t>
      </w:r>
      <w:r w:rsidRPr="00812854">
        <w:rPr>
          <w:rFonts w:cstheme="majorHAnsi"/>
          <w:u w:val="single"/>
        </w:rPr>
        <w:t xml:space="preserve">Ordinariness means </w:t>
      </w:r>
      <w:r w:rsidRPr="00812854">
        <w:rPr>
          <w:rFonts w:cstheme="majorHAnsi"/>
          <w:highlight w:val="cyan"/>
          <w:u w:val="single"/>
        </w:rPr>
        <w:t>racism is the norm in America, not the exception</w:t>
      </w:r>
      <w:r w:rsidRPr="00812854">
        <w:rPr>
          <w:rFonts w:cstheme="majorHAnsi"/>
          <w:sz w:val="14"/>
        </w:rPr>
        <w:t xml:space="preserve">.76 As Richard Delgado reflected, </w:t>
      </w:r>
      <w:r w:rsidRPr="00812854">
        <w:rPr>
          <w:rFonts w:cstheme="majorHAnsi"/>
          <w:u w:val="single"/>
        </w:rPr>
        <w:t>“[R]acism is as inherent in Americans as DNA.</w:t>
      </w:r>
      <w:r w:rsidRPr="00812854">
        <w:rPr>
          <w:rFonts w:cstheme="majorHAnsi"/>
          <w:sz w:val="14"/>
        </w:rPr>
        <w:t xml:space="preserve">”77 </w:t>
      </w:r>
      <w:r w:rsidRPr="00812854">
        <w:rPr>
          <w:rFonts w:cstheme="majorHAnsi"/>
          <w:u w:val="single"/>
        </w:rPr>
        <w:t>People of color face racism regularly as a part of their everyday life</w:t>
      </w:r>
      <w:r w:rsidRPr="00812854">
        <w:rPr>
          <w:rFonts w:cstheme="majorHAnsi"/>
          <w:sz w:val="14"/>
        </w:rPr>
        <w:t xml:space="preserve">.78 Concurrently, </w:t>
      </w:r>
      <w:r w:rsidRPr="00812854">
        <w:rPr>
          <w:rFonts w:cstheme="majorHAnsi"/>
          <w:highlight w:val="cyan"/>
          <w:u w:val="single"/>
        </w:rPr>
        <w:t xml:space="preserve">white people experience racial privilege as the standard </w:t>
      </w:r>
      <w:r w:rsidRPr="00812854">
        <w:rPr>
          <w:rFonts w:cstheme="majorHAnsi"/>
          <w:u w:val="single"/>
        </w:rPr>
        <w:t>each and every day</w:t>
      </w:r>
      <w:r w:rsidRPr="00812854">
        <w:rPr>
          <w:rFonts w:cstheme="majorHAnsi"/>
          <w:sz w:val="14"/>
        </w:rPr>
        <w:t xml:space="preserve">.79 </w:t>
      </w:r>
      <w:r w:rsidRPr="00812854">
        <w:rPr>
          <w:rFonts w:cstheme="majorHAnsi"/>
          <w:highlight w:val="cyan"/>
          <w:u w:val="single"/>
        </w:rPr>
        <w:t xml:space="preserve">Because racism is ordinary, it </w:t>
      </w:r>
      <w:r w:rsidRPr="00812854">
        <w:rPr>
          <w:rFonts w:cstheme="majorHAnsi"/>
          <w:u w:val="single"/>
        </w:rPr>
        <w:t xml:space="preserve">often </w:t>
      </w:r>
      <w:r w:rsidRPr="00812854">
        <w:rPr>
          <w:rFonts w:cstheme="majorHAnsi"/>
          <w:highlight w:val="cyan"/>
          <w:u w:val="single"/>
        </w:rPr>
        <w:t>goes</w:t>
      </w:r>
      <w:r w:rsidRPr="00812854">
        <w:rPr>
          <w:rFonts w:cstheme="majorHAnsi"/>
          <w:u w:val="single"/>
        </w:rPr>
        <w:t xml:space="preserve"> </w:t>
      </w:r>
      <w:r w:rsidRPr="00812854">
        <w:rPr>
          <w:rFonts w:cstheme="majorHAnsi"/>
          <w:highlight w:val="cyan"/>
          <w:u w:val="single"/>
        </w:rPr>
        <w:t>unacknowledged</w:t>
      </w:r>
      <w:r w:rsidRPr="00812854">
        <w:rPr>
          <w:rFonts w:cstheme="majorHAnsi"/>
          <w:u w:val="single"/>
        </w:rPr>
        <w:t xml:space="preserve"> by the majority unless manifested in its most egregious forms.</w:t>
      </w:r>
      <w:r w:rsidRPr="00812854">
        <w:rPr>
          <w:rFonts w:cstheme="majorHAnsi"/>
          <w:sz w:val="14"/>
        </w:rPr>
        <w:t xml:space="preserve">80 </w:t>
      </w:r>
      <w:r w:rsidRPr="00812854">
        <w:rPr>
          <w:rFonts w:cstheme="majorHAnsi"/>
          <w:u w:val="single"/>
        </w:rPr>
        <w:t>This makes most racism exceedingly difficult to address and remedy</w:t>
      </w:r>
      <w:r w:rsidRPr="00812854">
        <w:rPr>
          <w:rFonts w:cstheme="majorHAnsi"/>
          <w:sz w:val="14"/>
        </w:rPr>
        <w:t xml:space="preserve">.81 </w:t>
      </w:r>
      <w:r w:rsidRPr="00812854">
        <w:rPr>
          <w:rStyle w:val="Emphasis"/>
          <w:rFonts w:cstheme="majorHAnsi"/>
          <w:highlight w:val="cyan"/>
        </w:rPr>
        <w:t xml:space="preserve">Until we recognize the pervasiveness of racism, we cannot delve beyond the surface </w:t>
      </w:r>
      <w:r w:rsidRPr="00812854">
        <w:rPr>
          <w:rStyle w:val="Emphasis"/>
          <w:rFonts w:cstheme="majorHAnsi"/>
        </w:rPr>
        <w:t>of evidence law’s race-neutral language</w:t>
      </w:r>
      <w:r w:rsidRPr="00812854">
        <w:rPr>
          <w:rStyle w:val="Emphasis"/>
          <w:rFonts w:cstheme="majorHAnsi"/>
          <w:highlight w:val="cyan"/>
        </w:rPr>
        <w:t xml:space="preserve"> to root out institutional racism</w:t>
      </w:r>
      <w:r w:rsidRPr="00812854">
        <w:rPr>
          <w:rFonts w:cstheme="majorHAnsi"/>
          <w:sz w:val="14"/>
        </w:rPr>
        <w:t xml:space="preserve">. 6. The Permanence of Racism </w:t>
      </w:r>
      <w:r w:rsidRPr="00812854">
        <w:rPr>
          <w:rFonts w:cstheme="majorHAnsi"/>
          <w:u w:val="single"/>
        </w:rPr>
        <w:t>Perhaps even more troubling than the pervasiveness of racism is its permanence</w:t>
      </w:r>
      <w:r w:rsidRPr="00812854">
        <w:rPr>
          <w:rFonts w:cstheme="majorHAnsi"/>
          <w:sz w:val="14"/>
        </w:rPr>
        <w:t xml:space="preserve">. As </w:t>
      </w:r>
      <w:r w:rsidRPr="00812854">
        <w:rPr>
          <w:rFonts w:cstheme="majorHAnsi"/>
          <w:u w:val="single"/>
        </w:rPr>
        <w:t xml:space="preserve">Derrick Bell observed, </w:t>
      </w:r>
      <w:r w:rsidRPr="00812854">
        <w:rPr>
          <w:rFonts w:cstheme="majorHAnsi"/>
          <w:highlight w:val="cyan"/>
          <w:u w:val="single"/>
        </w:rPr>
        <w:t xml:space="preserve">“[R]acism is </w:t>
      </w:r>
      <w:r w:rsidRPr="00812854">
        <w:rPr>
          <w:rFonts w:cstheme="majorHAnsi"/>
          <w:u w:val="single"/>
        </w:rPr>
        <w:t xml:space="preserve">an </w:t>
      </w:r>
      <w:r w:rsidRPr="00812854">
        <w:rPr>
          <w:rFonts w:cstheme="majorHAnsi"/>
          <w:highlight w:val="cyan"/>
          <w:u w:val="single"/>
        </w:rPr>
        <w:t xml:space="preserve">integral, </w:t>
      </w:r>
      <w:r w:rsidRPr="00812854">
        <w:rPr>
          <w:rFonts w:cstheme="majorHAnsi"/>
          <w:u w:val="single"/>
        </w:rPr>
        <w:t>permanent, and indestructible component of this society.”</w:t>
      </w:r>
      <w:r w:rsidRPr="00812854">
        <w:rPr>
          <w:rFonts w:cstheme="majorHAnsi"/>
          <w:sz w:val="14"/>
        </w:rPr>
        <w:t xml:space="preserve">82 </w:t>
      </w:r>
      <w:r w:rsidRPr="00812854">
        <w:rPr>
          <w:rFonts w:cstheme="majorHAnsi"/>
          <w:u w:val="single"/>
        </w:rPr>
        <w:t xml:space="preserve">Bell contended that </w:t>
      </w:r>
      <w:r w:rsidRPr="00812854">
        <w:rPr>
          <w:rFonts w:cstheme="majorHAnsi"/>
          <w:highlight w:val="cyan"/>
          <w:u w:val="single"/>
        </w:rPr>
        <w:t>while</w:t>
      </w:r>
      <w:r w:rsidRPr="00812854">
        <w:rPr>
          <w:rFonts w:cstheme="majorHAnsi"/>
          <w:u w:val="single"/>
        </w:rPr>
        <w:t xml:space="preserve"> the </w:t>
      </w:r>
      <w:r w:rsidRPr="00812854">
        <w:rPr>
          <w:rStyle w:val="Emphasis"/>
          <w:rFonts w:cstheme="majorHAnsi"/>
          <w:highlight w:val="cyan"/>
        </w:rPr>
        <w:t>exterior expressions of racism might change, white society will never relinquish its investment in deep-seated racism</w:t>
      </w:r>
      <w:r w:rsidRPr="00812854">
        <w:rPr>
          <w:rFonts w:cstheme="majorHAnsi"/>
          <w:u w:val="single"/>
        </w:rPr>
        <w:t xml:space="preserve"> and its attendant white privileges and benefits</w:t>
      </w:r>
      <w:r w:rsidRPr="00812854">
        <w:rPr>
          <w:rFonts w:cstheme="majorHAnsi"/>
          <w:sz w:val="14"/>
        </w:rPr>
        <w:t xml:space="preserve">.83 </w:t>
      </w:r>
      <w:r w:rsidRPr="00812854">
        <w:rPr>
          <w:rFonts w:cstheme="majorHAnsi"/>
          <w:u w:val="single"/>
        </w:rPr>
        <w:t xml:space="preserve">Bell pointed to </w:t>
      </w:r>
      <w:r w:rsidRPr="00812854">
        <w:rPr>
          <w:rFonts w:cstheme="majorHAnsi"/>
          <w:highlight w:val="cyan"/>
          <w:u w:val="single"/>
        </w:rPr>
        <w:t>civil rights “victories</w:t>
      </w:r>
      <w:r w:rsidRPr="00812854">
        <w:rPr>
          <w:rFonts w:cstheme="majorHAnsi"/>
          <w:sz w:val="14"/>
        </w:rPr>
        <w:t xml:space="preserve">,”84 </w:t>
      </w:r>
      <w:r w:rsidRPr="00812854">
        <w:rPr>
          <w:rFonts w:cstheme="majorHAnsi"/>
          <w:u w:val="single"/>
        </w:rPr>
        <w:t>like Brown v. Board</w:t>
      </w:r>
      <w:r w:rsidRPr="00812854">
        <w:rPr>
          <w:rFonts w:cstheme="majorHAnsi"/>
          <w:sz w:val="14"/>
        </w:rPr>
        <w:t xml:space="preserve"> of Education, 85 </w:t>
      </w:r>
      <w:r w:rsidRPr="00812854">
        <w:rPr>
          <w:rFonts w:cstheme="majorHAnsi"/>
          <w:u w:val="single"/>
        </w:rPr>
        <w:t xml:space="preserve">and asserted that they </w:t>
      </w:r>
      <w:r w:rsidRPr="00812854">
        <w:rPr>
          <w:rFonts w:cstheme="majorHAnsi"/>
          <w:highlight w:val="cyan"/>
          <w:u w:val="single"/>
        </w:rPr>
        <w:t>do not indicate improvements in race relations</w:t>
      </w:r>
      <w:r w:rsidRPr="00812854">
        <w:rPr>
          <w:rFonts w:cstheme="majorHAnsi"/>
          <w:sz w:val="14"/>
        </w:rPr>
        <w:t xml:space="preserve">.86 Rather, </w:t>
      </w:r>
      <w:r w:rsidRPr="00812854">
        <w:rPr>
          <w:rFonts w:cstheme="majorHAnsi"/>
          <w:u w:val="single"/>
        </w:rPr>
        <w:t xml:space="preserve">he posited that </w:t>
      </w:r>
      <w:r w:rsidRPr="00812854">
        <w:rPr>
          <w:rFonts w:cstheme="majorHAnsi"/>
          <w:highlight w:val="cyan"/>
          <w:u w:val="single"/>
        </w:rPr>
        <w:t xml:space="preserve">African Americans remain disadvantaged </w:t>
      </w:r>
      <w:r w:rsidRPr="00812854">
        <w:rPr>
          <w:rFonts w:cstheme="majorHAnsi"/>
          <w:u w:val="single"/>
        </w:rPr>
        <w:t>“</w:t>
      </w:r>
      <w:r w:rsidRPr="00812854">
        <w:rPr>
          <w:rFonts w:cstheme="majorHAnsi"/>
          <w:highlight w:val="cyan"/>
          <w:u w:val="single"/>
        </w:rPr>
        <w:t>unless whites</w:t>
      </w:r>
      <w:r w:rsidRPr="00812854">
        <w:rPr>
          <w:rFonts w:cstheme="majorHAnsi"/>
          <w:u w:val="single"/>
        </w:rPr>
        <w:t xml:space="preserve"> perceive that nondiscriminatory treatment for [blacks] will be a </w:t>
      </w:r>
      <w:r w:rsidRPr="00812854">
        <w:rPr>
          <w:rFonts w:cstheme="majorHAnsi"/>
          <w:highlight w:val="cyan"/>
          <w:u w:val="single"/>
        </w:rPr>
        <w:t>benefit</w:t>
      </w:r>
      <w:r w:rsidRPr="00812854">
        <w:rPr>
          <w:rFonts w:cstheme="majorHAnsi"/>
          <w:u w:val="single"/>
        </w:rPr>
        <w:t xml:space="preserve"> for them[selves].”</w:t>
      </w:r>
      <w:r w:rsidRPr="00812854">
        <w:rPr>
          <w:rFonts w:cstheme="majorHAnsi"/>
          <w:sz w:val="14"/>
        </w:rPr>
        <w:t xml:space="preserve">87 </w:t>
      </w:r>
      <w:r w:rsidRPr="00812854">
        <w:rPr>
          <w:rFonts w:cstheme="majorHAnsi"/>
          <w:u w:val="single"/>
        </w:rPr>
        <w:t xml:space="preserve">Under this theory of interest convergence, </w:t>
      </w:r>
      <w:r w:rsidRPr="00812854">
        <w:rPr>
          <w:rFonts w:cstheme="majorHAnsi"/>
          <w:highlight w:val="cyan"/>
          <w:u w:val="single"/>
        </w:rPr>
        <w:t xml:space="preserve">Brown was </w:t>
      </w:r>
      <w:r w:rsidRPr="00812854">
        <w:rPr>
          <w:rFonts w:cstheme="majorHAnsi"/>
          <w:u w:val="single"/>
        </w:rPr>
        <w:t xml:space="preserve">less about racial justice and more </w:t>
      </w:r>
      <w:r w:rsidRPr="00812854">
        <w:rPr>
          <w:rFonts w:cstheme="majorHAnsi"/>
          <w:highlight w:val="cyan"/>
          <w:u w:val="single"/>
        </w:rPr>
        <w:t>about</w:t>
      </w:r>
      <w:r w:rsidRPr="00812854">
        <w:rPr>
          <w:rFonts w:cstheme="majorHAnsi"/>
          <w:u w:val="single"/>
        </w:rPr>
        <w:t xml:space="preserve"> the United States </w:t>
      </w:r>
      <w:r w:rsidRPr="00812854">
        <w:rPr>
          <w:rFonts w:cstheme="majorHAnsi"/>
          <w:highlight w:val="cyan"/>
          <w:u w:val="single"/>
        </w:rPr>
        <w:t xml:space="preserve">fostering an international reputation consistent with </w:t>
      </w:r>
      <w:r w:rsidRPr="00812854">
        <w:rPr>
          <w:rFonts w:cstheme="majorHAnsi"/>
          <w:u w:val="single"/>
        </w:rPr>
        <w:t xml:space="preserve">the </w:t>
      </w:r>
      <w:r w:rsidRPr="00812854">
        <w:rPr>
          <w:rFonts w:cstheme="majorHAnsi"/>
          <w:highlight w:val="cyan"/>
          <w:u w:val="single"/>
        </w:rPr>
        <w:t>democratic values</w:t>
      </w:r>
      <w:r w:rsidRPr="00812854">
        <w:rPr>
          <w:rFonts w:cstheme="majorHAnsi"/>
          <w:u w:val="single"/>
        </w:rPr>
        <w:t xml:space="preserve"> it touted during the Cold-War</w:t>
      </w:r>
      <w:r w:rsidRPr="00812854">
        <w:rPr>
          <w:rFonts w:cstheme="majorHAnsi"/>
          <w:sz w:val="14"/>
        </w:rPr>
        <w:t xml:space="preserve"> era.88 </w:t>
      </w:r>
      <w:proofErr w:type="gramStart"/>
      <w:r w:rsidRPr="00812854">
        <w:rPr>
          <w:rFonts w:cstheme="majorHAnsi"/>
          <w:u w:val="single"/>
        </w:rPr>
        <w:t>This</w:t>
      </w:r>
      <w:proofErr w:type="gramEnd"/>
      <w:r w:rsidRPr="00812854">
        <w:rPr>
          <w:rFonts w:cstheme="majorHAnsi"/>
          <w:u w:val="single"/>
        </w:rPr>
        <w:t xml:space="preserve"> explains why the civil rights movement came about and why it ended a decade later</w:t>
      </w:r>
      <w:r w:rsidRPr="00812854">
        <w:rPr>
          <w:rFonts w:cstheme="majorHAnsi"/>
          <w:sz w:val="14"/>
        </w:rPr>
        <w:t xml:space="preserve">.89 </w:t>
      </w:r>
      <w:r w:rsidRPr="00812854">
        <w:rPr>
          <w:rFonts w:cstheme="majorHAnsi"/>
          <w:u w:val="single"/>
        </w:rPr>
        <w:t>Bell’s permanence-of-racism hypothesis continues to appear true today. After Barack Obama, the nation’s first African American president, was elected many thought that we were living in a post-racial era where racism had been all but eradi- cated</w:t>
      </w:r>
      <w:r w:rsidRPr="00812854">
        <w:rPr>
          <w:rFonts w:cstheme="majorHAnsi"/>
          <w:sz w:val="14"/>
        </w:rPr>
        <w:t xml:space="preserve">.90 However, </w:t>
      </w:r>
      <w:r w:rsidRPr="00812854">
        <w:rPr>
          <w:rFonts w:cstheme="majorHAnsi"/>
          <w:u w:val="single"/>
        </w:rPr>
        <w:t xml:space="preserve">the </w:t>
      </w:r>
      <w:r w:rsidRPr="00812854">
        <w:rPr>
          <w:rFonts w:cstheme="majorHAnsi"/>
          <w:highlight w:val="cyan"/>
          <w:u w:val="single"/>
        </w:rPr>
        <w:t>2016</w:t>
      </w:r>
      <w:r w:rsidRPr="00812854">
        <w:rPr>
          <w:rFonts w:cstheme="majorHAnsi"/>
          <w:u w:val="single"/>
        </w:rPr>
        <w:t xml:space="preserve"> presidential election and aftermath have </w:t>
      </w:r>
      <w:r w:rsidRPr="00812854">
        <w:rPr>
          <w:rFonts w:cstheme="majorHAnsi"/>
          <w:highlight w:val="cyan"/>
          <w:u w:val="single"/>
        </w:rPr>
        <w:t>showed</w:t>
      </w:r>
      <w:r w:rsidRPr="00812854">
        <w:rPr>
          <w:rFonts w:cstheme="majorHAnsi"/>
          <w:u w:val="single"/>
        </w:rPr>
        <w:t xml:space="preserve"> us </w:t>
      </w:r>
      <w:r w:rsidRPr="00812854">
        <w:rPr>
          <w:rFonts w:cstheme="majorHAnsi"/>
          <w:highlight w:val="cyan"/>
          <w:u w:val="single"/>
        </w:rPr>
        <w:t xml:space="preserve">that </w:t>
      </w:r>
      <w:r w:rsidRPr="00812854">
        <w:rPr>
          <w:rFonts w:cstheme="majorHAnsi"/>
          <w:u w:val="single"/>
        </w:rPr>
        <w:t xml:space="preserve">wide-spread </w:t>
      </w:r>
      <w:r w:rsidRPr="00812854">
        <w:rPr>
          <w:rFonts w:cstheme="majorHAnsi"/>
          <w:highlight w:val="cyan"/>
          <w:u w:val="single"/>
        </w:rPr>
        <w:t xml:space="preserve">racism persists </w:t>
      </w:r>
      <w:r w:rsidRPr="00812854">
        <w:rPr>
          <w:rFonts w:cstheme="majorHAnsi"/>
          <w:u w:val="single"/>
        </w:rPr>
        <w:t xml:space="preserve">in the United States. For instance, Donald </w:t>
      </w:r>
      <w:r w:rsidRPr="00812854">
        <w:rPr>
          <w:rFonts w:cstheme="majorHAnsi"/>
          <w:highlight w:val="cyan"/>
          <w:u w:val="single"/>
        </w:rPr>
        <w:t xml:space="preserve">Trump’s campaign centered on racist </w:t>
      </w:r>
      <w:r w:rsidRPr="00812854">
        <w:rPr>
          <w:rFonts w:cstheme="majorHAnsi"/>
          <w:u w:val="single"/>
        </w:rPr>
        <w:t xml:space="preserve">and xenophobic </w:t>
      </w:r>
      <w:r w:rsidRPr="00812854">
        <w:rPr>
          <w:rFonts w:cstheme="majorHAnsi"/>
          <w:highlight w:val="cyan"/>
          <w:u w:val="single"/>
        </w:rPr>
        <w:t>appeal</w:t>
      </w:r>
      <w:r w:rsidRPr="00812854">
        <w:rPr>
          <w:rFonts w:cstheme="majorHAnsi"/>
          <w:u w:val="single"/>
        </w:rPr>
        <w:t>, such as calling Mexican immigrants criminals and rapists, promising the erection of a wall along the U.S.-Mexico border, and barring all Muslims from entering into the country.</w:t>
      </w:r>
      <w:r w:rsidRPr="00812854">
        <w:rPr>
          <w:rFonts w:cstheme="majorHAnsi"/>
          <w:sz w:val="14"/>
        </w:rPr>
        <w:t xml:space="preserve">91 </w:t>
      </w:r>
      <w:r w:rsidRPr="00812854">
        <w:rPr>
          <w:rFonts w:cstheme="majorHAnsi"/>
          <w:highlight w:val="cyan"/>
          <w:u w:val="single"/>
        </w:rPr>
        <w:t>The K</w:t>
      </w:r>
      <w:r w:rsidRPr="00812854">
        <w:rPr>
          <w:rFonts w:cstheme="majorHAnsi"/>
          <w:u w:val="single"/>
        </w:rPr>
        <w:t xml:space="preserve">u </w:t>
      </w:r>
      <w:r w:rsidRPr="00812854">
        <w:rPr>
          <w:rFonts w:cstheme="majorHAnsi"/>
          <w:highlight w:val="cyan"/>
          <w:u w:val="single"/>
        </w:rPr>
        <w:t>K</w:t>
      </w:r>
      <w:r w:rsidRPr="00812854">
        <w:rPr>
          <w:rFonts w:cstheme="majorHAnsi"/>
          <w:u w:val="single"/>
        </w:rPr>
        <w:t xml:space="preserve">lux </w:t>
      </w:r>
      <w:r w:rsidRPr="00812854">
        <w:rPr>
          <w:rFonts w:cstheme="majorHAnsi"/>
          <w:highlight w:val="cyan"/>
          <w:u w:val="single"/>
        </w:rPr>
        <w:t>K</w:t>
      </w:r>
      <w:r w:rsidRPr="00812854">
        <w:rPr>
          <w:rFonts w:cstheme="majorHAnsi"/>
          <w:u w:val="single"/>
        </w:rPr>
        <w:t xml:space="preserve">lan and other white supremacist and nationalist groups enthusiastically </w:t>
      </w:r>
      <w:r w:rsidRPr="00812854">
        <w:rPr>
          <w:rFonts w:cstheme="majorHAnsi"/>
          <w:highlight w:val="cyan"/>
          <w:u w:val="single"/>
        </w:rPr>
        <w:t>campaigned for</w:t>
      </w:r>
      <w:r w:rsidRPr="00812854">
        <w:rPr>
          <w:rFonts w:cstheme="majorHAnsi"/>
          <w:u w:val="single"/>
        </w:rPr>
        <w:t xml:space="preserve"> and celebrated the election of </w:t>
      </w:r>
      <w:r w:rsidRPr="00812854">
        <w:rPr>
          <w:rFonts w:cstheme="majorHAnsi"/>
          <w:highlight w:val="cyan"/>
          <w:u w:val="single"/>
        </w:rPr>
        <w:t>Trump</w:t>
      </w:r>
      <w:r w:rsidRPr="00812854">
        <w:rPr>
          <w:rFonts w:cstheme="majorHAnsi"/>
          <w:sz w:val="14"/>
        </w:rPr>
        <w:t xml:space="preserve">.92 </w:t>
      </w:r>
      <w:r w:rsidRPr="00812854">
        <w:rPr>
          <w:rFonts w:cstheme="majorHAnsi"/>
          <w:u w:val="single"/>
        </w:rPr>
        <w:t xml:space="preserve">Unprecedented numbers of racially motivated </w:t>
      </w:r>
      <w:r w:rsidRPr="00812854">
        <w:rPr>
          <w:rFonts w:cstheme="majorHAnsi"/>
          <w:highlight w:val="cyan"/>
          <w:u w:val="single"/>
        </w:rPr>
        <w:t>hate crimes, harassment, and bullying erupted after</w:t>
      </w:r>
      <w:r w:rsidRPr="00812854">
        <w:rPr>
          <w:rFonts w:cstheme="majorHAnsi"/>
          <w:u w:val="single"/>
        </w:rPr>
        <w:t xml:space="preserve"> Trump’s </w:t>
      </w:r>
      <w:r w:rsidRPr="00812854">
        <w:rPr>
          <w:rFonts w:cstheme="majorHAnsi"/>
          <w:highlight w:val="cyan"/>
          <w:u w:val="single"/>
        </w:rPr>
        <w:t>election</w:t>
      </w:r>
      <w:r w:rsidRPr="00812854">
        <w:rPr>
          <w:rFonts w:cstheme="majorHAnsi"/>
          <w:sz w:val="14"/>
        </w:rPr>
        <w:t xml:space="preserve">.93 </w:t>
      </w:r>
      <w:r w:rsidRPr="00812854">
        <w:rPr>
          <w:rFonts w:cstheme="majorHAnsi"/>
          <w:u w:val="single"/>
        </w:rPr>
        <w:t>Although racism can superficially seem dormant, it is ever present and in need of remediation. If we acknowledge the permanence of racism in our society and legal structure, signs of racial subordination in the evidence context will come more clearly into view and can be addressed.</w:t>
      </w:r>
      <w:r w:rsidRPr="00812854">
        <w:rPr>
          <w:rFonts w:cstheme="majorHAnsi"/>
          <w:sz w:val="14"/>
        </w:rPr>
        <w:t xml:space="preserve"> Although currently under-utilized, </w:t>
      </w:r>
      <w:r w:rsidRPr="00812854">
        <w:rPr>
          <w:rFonts w:cstheme="majorHAnsi"/>
          <w:u w:val="single"/>
        </w:rPr>
        <w:t>evidence rules could be employed to combat systemic racism.</w:t>
      </w:r>
      <w:r w:rsidRPr="00812854">
        <w:rPr>
          <w:rFonts w:cstheme="majorHAnsi"/>
          <w:sz w:val="14"/>
        </w:rPr>
        <w:t xml:space="preserve"> For instance, </w:t>
      </w:r>
      <w:r w:rsidRPr="00812854">
        <w:rPr>
          <w:rFonts w:cstheme="majorHAnsi"/>
          <w:u w:val="single"/>
        </w:rPr>
        <w:t xml:space="preserve">Federal Rule of Evidence 403 (and its state equivalents) provides that “[t]he court </w:t>
      </w:r>
      <w:proofErr w:type="gramStart"/>
      <w:r w:rsidRPr="00812854">
        <w:rPr>
          <w:rFonts w:cstheme="majorHAnsi"/>
          <w:u w:val="single"/>
        </w:rPr>
        <w:t>may</w:t>
      </w:r>
      <w:proofErr w:type="gramEnd"/>
      <w:r w:rsidRPr="00812854">
        <w:rPr>
          <w:rFonts w:cstheme="majorHAnsi"/>
          <w:u w:val="single"/>
        </w:rPr>
        <w:t xml:space="preserve"> exclude relevant evidence if its probative value is substantially outweighed by a danger of . . . unfair prejudice</w:t>
      </w:r>
      <w:r w:rsidRPr="00812854">
        <w:rPr>
          <w:rFonts w:cstheme="majorHAnsi"/>
          <w:sz w:val="14"/>
        </w:rPr>
        <w:t xml:space="preserve">.”94 </w:t>
      </w:r>
      <w:r w:rsidRPr="00812854">
        <w:rPr>
          <w:rFonts w:cstheme="majorHAnsi"/>
          <w:u w:val="single"/>
        </w:rPr>
        <w:t>Often the racial prejudice posed by an item of evidence goes unnoticed. Consequently, opposing counsel does not make a Rule 403 objection even when the danger of racial prejudice substantially outweighs the evidence’s probative value.</w:t>
      </w:r>
      <w:r w:rsidRPr="00812854">
        <w:rPr>
          <w:rFonts w:cstheme="majorHAnsi"/>
          <w:sz w:val="14"/>
        </w:rPr>
        <w:t xml:space="preserve"> As advocated below</w:t>
      </w:r>
      <w:proofErr w:type="gramStart"/>
      <w:r w:rsidRPr="00812854">
        <w:rPr>
          <w:rFonts w:cstheme="majorHAnsi"/>
          <w:sz w:val="14"/>
        </w:rPr>
        <w:t>,95</w:t>
      </w:r>
      <w:proofErr w:type="gramEnd"/>
      <w:r w:rsidRPr="00812854">
        <w:rPr>
          <w:rFonts w:cstheme="majorHAnsi"/>
          <w:sz w:val="14"/>
        </w:rPr>
        <w:t xml:space="preserve"> under </w:t>
      </w:r>
      <w:r w:rsidRPr="00812854">
        <w:rPr>
          <w:rFonts w:cstheme="majorHAnsi"/>
          <w:u w:val="single"/>
        </w:rPr>
        <w:t>Rule 403 the term “prejudice” should include racial prejudice. CRT provides analytical tools to reveal such prejudice so that it can be recognized properly and objected to by counsel, weighed by the trial judge, and the evidence possibly rejected</w:t>
      </w:r>
      <w:r w:rsidRPr="00812854">
        <w:rPr>
          <w:rFonts w:cstheme="majorHAnsi"/>
          <w:sz w:val="14"/>
        </w:rPr>
        <w:t xml:space="preserve">. </w:t>
      </w:r>
    </w:p>
    <w:p w14:paraId="60754201" w14:textId="77777777" w:rsidR="00CA6B53" w:rsidRPr="00812854" w:rsidRDefault="00CA6B53" w:rsidP="00CA6B53">
      <w:pPr>
        <w:rPr>
          <w:rFonts w:cstheme="majorHAnsi"/>
          <w:sz w:val="14"/>
        </w:rPr>
      </w:pPr>
    </w:p>
    <w:p w14:paraId="51508302" w14:textId="77777777" w:rsidR="007F2CCE" w:rsidRPr="00812854" w:rsidRDefault="007F2CCE" w:rsidP="007F2CCE">
      <w:pPr>
        <w:pStyle w:val="Heading3"/>
        <w:rPr>
          <w:rFonts w:cstheme="majorHAnsi"/>
        </w:rPr>
      </w:pPr>
      <w:r w:rsidRPr="00812854">
        <w:rPr>
          <w:rFonts w:cstheme="majorHAnsi"/>
        </w:rPr>
        <w:t>AT: Critical Race Theory Fails</w:t>
      </w:r>
    </w:p>
    <w:p w14:paraId="18BED09A" w14:textId="77777777" w:rsidR="007F2CCE" w:rsidRPr="00812854" w:rsidRDefault="007F2CCE" w:rsidP="007F2CCE">
      <w:pPr>
        <w:pStyle w:val="Heading4"/>
        <w:rPr>
          <w:rFonts w:cstheme="majorHAnsi"/>
        </w:rPr>
      </w:pPr>
      <w:r w:rsidRPr="00812854">
        <w:rPr>
          <w:rFonts w:cstheme="majorHAnsi"/>
        </w:rPr>
        <w:t>Critical race theory provides an explanatory framework for understanding how micro-aggressions are part of an institutional system of white supremacy.</w:t>
      </w:r>
    </w:p>
    <w:p w14:paraId="6B55547F" w14:textId="77777777" w:rsidR="007F2CCE" w:rsidRPr="00812854" w:rsidRDefault="007F2CCE" w:rsidP="007F2CCE">
      <w:pPr>
        <w:rPr>
          <w:rFonts w:cstheme="majorHAnsi"/>
        </w:rPr>
      </w:pPr>
      <w:r w:rsidRPr="00812854">
        <w:rPr>
          <w:rFonts w:cstheme="majorHAnsi"/>
        </w:rPr>
        <w:t xml:space="preserve">Lindsay </w:t>
      </w:r>
      <w:r w:rsidRPr="00812854">
        <w:rPr>
          <w:rStyle w:val="Heading4Char"/>
          <w:rFonts w:cstheme="majorHAnsi"/>
        </w:rPr>
        <w:t>PéRez</w:t>
      </w:r>
      <w:r w:rsidRPr="00812854">
        <w:rPr>
          <w:rFonts w:cstheme="majorHAnsi"/>
        </w:rPr>
        <w:t>, 12-23-20</w:t>
      </w:r>
      <w:r w:rsidRPr="00812854">
        <w:rPr>
          <w:rStyle w:val="Heading4Char"/>
          <w:rFonts w:cstheme="majorHAnsi"/>
        </w:rPr>
        <w:t>14</w:t>
      </w:r>
      <w:r w:rsidRPr="00812854">
        <w:rPr>
          <w:rFonts w:cstheme="majorHAnsi"/>
        </w:rPr>
        <w:t xml:space="preserve">, Associate Professor in the College of Education, California State University, Long Breach, "Racial microaggressions as a tool for critical race research," Taylor &amp;amp; Francis, </w:t>
      </w:r>
      <w:hyperlink r:id="rId66" w:history="1">
        <w:r w:rsidRPr="00812854">
          <w:rPr>
            <w:rStyle w:val="Hyperlink"/>
            <w:rFonts w:cstheme="majorHAnsi"/>
          </w:rPr>
          <w:t>https://www.tandfonline.com/doi/abs/10.1080/13613324.2014.994173</w:t>
        </w:r>
      </w:hyperlink>
      <w:r w:rsidRPr="00812854">
        <w:rPr>
          <w:rFonts w:cstheme="majorHAnsi"/>
        </w:rPr>
        <w:t xml:space="preserve"> *Warren</w:t>
      </w:r>
    </w:p>
    <w:p w14:paraId="439780F3" w14:textId="77777777" w:rsidR="007F2CCE" w:rsidRPr="00812854" w:rsidRDefault="007F2CCE" w:rsidP="007F2CCE">
      <w:pPr>
        <w:pStyle w:val="BodyText"/>
        <w:rPr>
          <w:rFonts w:cstheme="majorHAnsi"/>
          <w:sz w:val="16"/>
        </w:rPr>
      </w:pPr>
      <w:r w:rsidRPr="00812854">
        <w:rPr>
          <w:rFonts w:cstheme="majorHAnsi"/>
          <w:u w:val="single"/>
        </w:rPr>
        <w:t>We approach the concept of racial microaggressions from a Critical Race Theory</w:t>
      </w:r>
      <w:r w:rsidRPr="00812854">
        <w:rPr>
          <w:rFonts w:cstheme="majorHAnsi"/>
          <w:sz w:val="16"/>
        </w:rPr>
        <w:t xml:space="preserve"> </w:t>
      </w:r>
      <w:r w:rsidRPr="00812854">
        <w:rPr>
          <w:rFonts w:cstheme="majorHAnsi"/>
          <w:u w:val="single"/>
        </w:rPr>
        <w:t>perspec- tive</w:t>
      </w:r>
      <w:r w:rsidRPr="00812854">
        <w:rPr>
          <w:rFonts w:cstheme="majorHAnsi"/>
          <w:sz w:val="16"/>
        </w:rPr>
        <w:t xml:space="preserve">. </w:t>
      </w:r>
      <w:r w:rsidRPr="00812854">
        <w:rPr>
          <w:rFonts w:cstheme="majorHAnsi"/>
          <w:u w:val="single"/>
        </w:rPr>
        <w:t>CRT is an explanatory framework that accounts for the role of race and racism in education and works toward identifying and challenging rac- ism as a larger goal of identifying and challenging all forms of subordina- tion.</w:t>
      </w:r>
      <w:r w:rsidRPr="00812854">
        <w:rPr>
          <w:rFonts w:cstheme="majorHAnsi"/>
          <w:sz w:val="16"/>
        </w:rPr>
        <w:t xml:space="preserve">2 Specifically, Solorzano (1998) outlines five tenants of CRT that guide the use of this framework. They include the: (1) centrality and intersection- ality of race and racism; (2) challenge to dominant ideologies and deficit perspectives; (3) centrality of experiential knowledge; (4) interdisciplinary analyses; and (5) explicit commitment to social justice. </w:t>
      </w:r>
      <w:r w:rsidRPr="00812854">
        <w:rPr>
          <w:rFonts w:cstheme="majorHAnsi"/>
          <w:u w:val="single"/>
        </w:rPr>
        <w:t xml:space="preserve">Approaching </w:t>
      </w:r>
      <w:r w:rsidRPr="00812854">
        <w:rPr>
          <w:rFonts w:cstheme="majorHAnsi"/>
          <w:highlight w:val="cyan"/>
          <w:u w:val="single"/>
        </w:rPr>
        <w:t>an examination of microaggressions</w:t>
      </w:r>
      <w:r w:rsidRPr="00812854">
        <w:rPr>
          <w:rFonts w:cstheme="majorHAnsi"/>
          <w:u w:val="single"/>
        </w:rPr>
        <w:t xml:space="preserve"> from a CRT perspective </w:t>
      </w:r>
      <w:r w:rsidRPr="00812854">
        <w:rPr>
          <w:rFonts w:cstheme="majorHAnsi"/>
          <w:highlight w:val="cyan"/>
          <w:u w:val="single"/>
        </w:rPr>
        <w:t>means we engage an interdisciplinary analysis</w:t>
      </w:r>
      <w:r w:rsidRPr="00812854">
        <w:rPr>
          <w:rFonts w:cstheme="majorHAnsi"/>
          <w:u w:val="single"/>
        </w:rPr>
        <w:t xml:space="preserve"> that centers the lived experiences of People of Color to understand how everyday racism, and other forms of oppression, intersect to mediate life experiences and outcomes. Moreover,</w:t>
      </w:r>
      <w:r w:rsidRPr="00812854">
        <w:rPr>
          <w:rFonts w:cstheme="majorHAnsi"/>
          <w:sz w:val="16"/>
        </w:rPr>
        <w:t xml:space="preserve"> </w:t>
      </w:r>
      <w:r w:rsidRPr="00812854">
        <w:rPr>
          <w:rFonts w:cstheme="majorHAnsi"/>
          <w:highlight w:val="cyan"/>
          <w:u w:val="single"/>
        </w:rPr>
        <w:t>we engage CRT as a strategic goal of recognizing, analyzing and dismantling racism</w:t>
      </w:r>
      <w:r w:rsidRPr="00812854">
        <w:rPr>
          <w:rFonts w:cstheme="majorHAnsi"/>
          <w:u w:val="single"/>
        </w:rPr>
        <w:t xml:space="preserve"> and other forms of subordination encountered by Communities of Color.</w:t>
      </w:r>
      <w:r w:rsidRPr="00812854">
        <w:rPr>
          <w:rFonts w:cstheme="majorHAnsi"/>
          <w:sz w:val="16"/>
        </w:rPr>
        <w:t xml:space="preserve"> It is not only important to explain our use of CRT, but also how this the- oretical approach is different in the study of microaggressions. </w:t>
      </w:r>
      <w:r w:rsidRPr="00812854">
        <w:rPr>
          <w:rFonts w:cstheme="majorHAnsi"/>
          <w:u w:val="single"/>
        </w:rPr>
        <w:t xml:space="preserve">Currently, Derald Wing Sue et al’s work on microaggressions is widely cited in the fields of psychology, education and beyond. In this work, Sue (2010) and his colleagues provide a ‘taxonomy’ of microaggressions that articulates how microaggressions are delivered (verbal, behavioral, environmental) and the various forms they take (microassault, microinsult, and microinvalida- tion) (Constantine 2007; Constantine and Sue 2007; Sue 2010; Sue and Constantine 2007; Sue et al. 2007a, 2007b) that has proved very useful in microaggressions research. Sue (2010) argues that </w:t>
      </w:r>
      <w:r w:rsidRPr="00812854">
        <w:rPr>
          <w:rFonts w:cstheme="majorHAnsi"/>
          <w:highlight w:val="cyan"/>
          <w:u w:val="single"/>
        </w:rPr>
        <w:t>white supremacy serves as the foundation for the individual and institutional racism People of Color</w:t>
      </w:r>
      <w:r w:rsidRPr="00812854">
        <w:rPr>
          <w:rFonts w:cstheme="majorHAnsi"/>
          <w:u w:val="single"/>
        </w:rPr>
        <w:t xml:space="preserve"> experience, and thus examines how the </w:t>
      </w:r>
      <w:r w:rsidRPr="00812854">
        <w:rPr>
          <w:rFonts w:cstheme="majorHAnsi"/>
          <w:highlight w:val="cyan"/>
          <w:u w:val="single"/>
        </w:rPr>
        <w:t>unconscious participation in micro- aggressions is harmful</w:t>
      </w:r>
      <w:r w:rsidRPr="00812854">
        <w:rPr>
          <w:rFonts w:cstheme="majorHAnsi"/>
          <w:u w:val="single"/>
        </w:rPr>
        <w:t xml:space="preserve"> to whites.3 Theorizing microaggressions from a CRT perspective does not focus the analyses on how whites experience racial microaggressions. Rather, a CRT analysis centers on </w:t>
      </w:r>
      <w:r w:rsidRPr="00812854">
        <w:rPr>
          <w:rFonts w:cstheme="majorHAnsi"/>
          <w:highlight w:val="cyan"/>
          <w:u w:val="single"/>
        </w:rPr>
        <w:t>the lived experiences of People of Color, those targeted by microaggressions</w:t>
      </w:r>
      <w:r w:rsidRPr="00812854">
        <w:rPr>
          <w:rFonts w:cstheme="majorHAnsi"/>
          <w:u w:val="single"/>
        </w:rPr>
        <w:t xml:space="preserve">. Moreover, we </w:t>
      </w:r>
      <w:r w:rsidRPr="00812854">
        <w:rPr>
          <w:rFonts w:cstheme="majorHAnsi"/>
          <w:highlight w:val="cyan"/>
          <w:u w:val="single"/>
        </w:rPr>
        <w:t>chal- lenge dominant ideologies of</w:t>
      </w:r>
      <w:r w:rsidRPr="00812854">
        <w:rPr>
          <w:rFonts w:cstheme="majorHAnsi"/>
          <w:u w:val="single"/>
        </w:rPr>
        <w:t xml:space="preserve"> meritocracy and </w:t>
      </w:r>
      <w:r w:rsidRPr="00812854">
        <w:rPr>
          <w:rFonts w:cstheme="majorHAnsi"/>
          <w:highlight w:val="cyan"/>
          <w:u w:val="single"/>
        </w:rPr>
        <w:t>colorblindness prevalent</w:t>
      </w:r>
      <w:r w:rsidRPr="00812854">
        <w:rPr>
          <w:rFonts w:cstheme="majorHAnsi"/>
          <w:u w:val="single"/>
        </w:rPr>
        <w:t xml:space="preserve"> in education </w:t>
      </w:r>
      <w:r w:rsidRPr="00812854">
        <w:rPr>
          <w:rFonts w:cstheme="majorHAnsi"/>
          <w:highlight w:val="cyan"/>
          <w:u w:val="single"/>
        </w:rPr>
        <w:t>by acknowledging how white supremacy has historically and con- tinues to mediate the everyday experiences of People of Color</w:t>
      </w:r>
      <w:r w:rsidRPr="00812854">
        <w:rPr>
          <w:rFonts w:cstheme="majorHAnsi"/>
          <w:u w:val="single"/>
        </w:rPr>
        <w:t>.</w:t>
      </w:r>
      <w:r w:rsidRPr="00812854">
        <w:rPr>
          <w:rFonts w:cstheme="majorHAnsi"/>
          <w:sz w:val="16"/>
        </w:rPr>
        <w:t xml:space="preserve"> Finally, our approach is interdisciplinary, building from Chester Pierce’s work in the health sciences. Moreover, we do this to honor the Scholars of Color who had the courage and took the risks to engage this research, particularly at times when critical perspectives on race were unpopular and delegitimized (Griffith 1998).</w:t>
      </w:r>
    </w:p>
    <w:p w14:paraId="263ACB03" w14:textId="77777777" w:rsidR="007F2CCE" w:rsidRPr="00812854" w:rsidRDefault="007F2CCE" w:rsidP="007F2CCE">
      <w:pPr>
        <w:pStyle w:val="BodyText"/>
        <w:rPr>
          <w:rFonts w:cstheme="majorHAnsi"/>
          <w:sz w:val="16"/>
        </w:rPr>
      </w:pPr>
    </w:p>
    <w:p w14:paraId="388AF8AC" w14:textId="77777777" w:rsidR="007F2CCE" w:rsidRPr="00812854" w:rsidRDefault="007F2CCE" w:rsidP="007F2CCE">
      <w:pPr>
        <w:pStyle w:val="Heading3"/>
        <w:rPr>
          <w:rFonts w:cstheme="majorHAnsi"/>
        </w:rPr>
      </w:pPr>
      <w:r w:rsidRPr="00812854">
        <w:rPr>
          <w:rFonts w:cstheme="majorHAnsi"/>
        </w:rPr>
        <w:t>AT: Crime</w:t>
      </w:r>
    </w:p>
    <w:p w14:paraId="4672BC5F" w14:textId="77777777" w:rsidR="007F2CCE" w:rsidRPr="00812854" w:rsidRDefault="007F2CCE" w:rsidP="007F2CCE">
      <w:pPr>
        <w:pStyle w:val="Heading4"/>
        <w:rPr>
          <w:rFonts w:cstheme="majorHAnsi"/>
        </w:rPr>
      </w:pPr>
      <w:r w:rsidRPr="00812854">
        <w:rPr>
          <w:rFonts w:cstheme="majorHAnsi"/>
        </w:rPr>
        <w:t>The effects of structural discrimination in America leads to higher crime rates in black Americans.</w:t>
      </w:r>
    </w:p>
    <w:p w14:paraId="3AB152D7" w14:textId="77777777" w:rsidR="007F2CCE" w:rsidRPr="00812854" w:rsidRDefault="007F2CCE" w:rsidP="007F2CCE">
      <w:pPr>
        <w:rPr>
          <w:rFonts w:cstheme="majorHAnsi"/>
        </w:rPr>
      </w:pPr>
      <w:r w:rsidRPr="00812854">
        <w:rPr>
          <w:rStyle w:val="Heading4Char"/>
          <w:rFonts w:cstheme="majorHAnsi"/>
        </w:rPr>
        <w:t>Kerrison</w:t>
      </w:r>
      <w:r w:rsidRPr="00812854">
        <w:rPr>
          <w:rFonts w:cstheme="majorHAnsi"/>
        </w:rPr>
        <w:t>, Erin M, et al. 7/26 20</w:t>
      </w:r>
      <w:r w:rsidRPr="00812854">
        <w:rPr>
          <w:rStyle w:val="Heading4Char"/>
          <w:rFonts w:cstheme="majorHAnsi"/>
        </w:rPr>
        <w:t>17</w:t>
      </w:r>
      <w:r w:rsidRPr="00812854">
        <w:rPr>
          <w:rFonts w:cstheme="majorHAnsi"/>
        </w:rPr>
        <w:t xml:space="preserve"> (Assistant professor in the Department of Sociology, Anthropology, and Criminal Justice at the University of Michigan-Flint School of Social Welfare, University of California at Berkeley, “Your Pants Won’t Save You.” Race and Justice, vol. 8, no. 1, SAGE Publications, 1/2018, doi</w:t>
      </w:r>
      <w:proofErr w:type="gramStart"/>
      <w:r w:rsidRPr="00812854">
        <w:rPr>
          <w:rFonts w:cstheme="majorHAnsi"/>
        </w:rPr>
        <w:t>:10.1177</w:t>
      </w:r>
      <w:proofErr w:type="gramEnd"/>
      <w:r w:rsidRPr="00812854">
        <w:rPr>
          <w:rFonts w:cstheme="majorHAnsi"/>
        </w:rPr>
        <w:t>/2153368717734291.)</w:t>
      </w:r>
    </w:p>
    <w:p w14:paraId="3FC3E323" w14:textId="77777777" w:rsidR="007F2CCE" w:rsidRPr="00812854" w:rsidRDefault="007F2CCE" w:rsidP="007F2CCE">
      <w:pPr>
        <w:rPr>
          <w:rFonts w:cstheme="majorHAnsi"/>
          <w:sz w:val="16"/>
        </w:rPr>
      </w:pPr>
      <w:r w:rsidRPr="00812854">
        <w:rPr>
          <w:rFonts w:cstheme="majorHAnsi"/>
          <w:sz w:val="16"/>
        </w:rPr>
        <w:t xml:space="preserve">We asked Black respondents across the age range to share their beliefs about Black Baltimore City residents’ criminality as well as what they believed Baltimore police officers thought about Black criminality. Across the board, respondents shared that in the eyes of most Baltimore City law enforcement agencies, </w:t>
      </w:r>
      <w:r w:rsidRPr="00812854">
        <w:rPr>
          <w:rFonts w:cstheme="majorHAnsi"/>
          <w:highlight w:val="cyan"/>
          <w:u w:val="single"/>
        </w:rPr>
        <w:t>Black</w:t>
      </w:r>
      <w:r w:rsidRPr="00812854">
        <w:rPr>
          <w:rFonts w:cstheme="majorHAnsi"/>
          <w:u w:val="single"/>
        </w:rPr>
        <w:t xml:space="preserve"> men, women, and children are </w:t>
      </w:r>
      <w:r w:rsidRPr="00812854">
        <w:rPr>
          <w:rFonts w:cstheme="majorHAnsi"/>
          <w:highlight w:val="cyan"/>
          <w:u w:val="single"/>
        </w:rPr>
        <w:t>guilty until proven innocent</w:t>
      </w:r>
      <w:r w:rsidRPr="00812854">
        <w:rPr>
          <w:rFonts w:cstheme="majorHAnsi"/>
          <w:u w:val="single"/>
        </w:rPr>
        <w:t>.</w:t>
      </w:r>
      <w:r w:rsidRPr="00812854">
        <w:rPr>
          <w:rFonts w:cstheme="majorHAnsi"/>
          <w:sz w:val="16"/>
        </w:rPr>
        <w:t xml:space="preserve"> Referring to BPD officers, 18-year-old Cassandra unemotionally stated: </w:t>
      </w:r>
      <w:r w:rsidRPr="00812854">
        <w:rPr>
          <w:rFonts w:cstheme="majorHAnsi"/>
          <w:u w:val="single"/>
        </w:rPr>
        <w:t xml:space="preserve">[T]hey </w:t>
      </w:r>
      <w:r w:rsidRPr="00812854">
        <w:rPr>
          <w:rFonts w:cstheme="majorHAnsi"/>
          <w:highlight w:val="cyan"/>
          <w:u w:val="single"/>
        </w:rPr>
        <w:t>view us as a certain stereotype</w:t>
      </w:r>
      <w:r w:rsidRPr="00812854">
        <w:rPr>
          <w:rFonts w:cstheme="majorHAnsi"/>
          <w:u w:val="single"/>
        </w:rPr>
        <w:t>. We’re known for dealing drugs, having guns, killing each other and just not being very intelligent people.</w:t>
      </w:r>
      <w:r w:rsidRPr="00812854">
        <w:rPr>
          <w:rFonts w:cstheme="majorHAnsi"/>
          <w:sz w:val="16"/>
        </w:rPr>
        <w:t xml:space="preserve"> Consensus diminished, however, when respondents across the age range were asked about their own perceptions of Black criminality. </w:t>
      </w:r>
      <w:r w:rsidRPr="00812854">
        <w:rPr>
          <w:rFonts w:cstheme="majorHAnsi"/>
          <w:u w:val="single"/>
        </w:rPr>
        <w:t xml:space="preserve">Both younger and older respondents spoke of disproportionately </w:t>
      </w:r>
      <w:r w:rsidRPr="00812854">
        <w:rPr>
          <w:rFonts w:cstheme="majorHAnsi"/>
          <w:highlight w:val="cyan"/>
          <w:u w:val="single"/>
        </w:rPr>
        <w:t>Black and blighted neighborhoods marked by properties in disrepair, high unemployment rates, concentrated poverty, and relatively high violent criminal activity</w:t>
      </w:r>
      <w:r w:rsidRPr="00812854">
        <w:rPr>
          <w:rFonts w:cstheme="majorHAnsi"/>
          <w:u w:val="single"/>
        </w:rPr>
        <w:t>. Younger respondents were less likely to see residents of these neighborhoods as necessarily criminal, however. Instead, younger respondents distinguished between the criminalized spaces and the criminality (or absence of criminality), among the people living within those spaces.</w:t>
      </w:r>
      <w:r w:rsidRPr="00812854">
        <w:rPr>
          <w:rFonts w:cstheme="majorHAnsi"/>
          <w:sz w:val="16"/>
        </w:rPr>
        <w:t xml:space="preserve"> Many younger and older respondents </w:t>
      </w:r>
      <w:r w:rsidRPr="00812854">
        <w:rPr>
          <w:rFonts w:cstheme="majorHAnsi"/>
          <w:highlight w:val="cyan"/>
          <w:u w:val="single"/>
        </w:rPr>
        <w:t>identified the correlation between concentrated disadvantage and the prevalence of criminal behavior</w:t>
      </w:r>
      <w:r w:rsidRPr="00812854">
        <w:rPr>
          <w:rFonts w:cstheme="majorHAnsi"/>
          <w:u w:val="single"/>
        </w:rPr>
        <w:t>.</w:t>
      </w:r>
      <w:r w:rsidRPr="00812854">
        <w:rPr>
          <w:rFonts w:cstheme="majorHAnsi"/>
          <w:sz w:val="16"/>
        </w:rPr>
        <w:t xml:space="preserve"> Younger respondents were more likely to </w:t>
      </w:r>
      <w:r w:rsidRPr="00812854">
        <w:rPr>
          <w:rFonts w:cstheme="majorHAnsi"/>
          <w:u w:val="single"/>
        </w:rPr>
        <w:t>forgive Black residents for committing petty crimes and crimes that were related to drug addiction</w:t>
      </w:r>
      <w:r w:rsidRPr="00812854">
        <w:rPr>
          <w:rFonts w:cstheme="majorHAnsi"/>
          <w:sz w:val="16"/>
        </w:rPr>
        <w:t xml:space="preserve">. They did not commend the commission of these criminal acts. But, instead of naming criminally involved Baltimore residents as 14 Race and Justice 8(1) inherently criminal, younger respondents </w:t>
      </w:r>
      <w:r w:rsidRPr="00812854">
        <w:rPr>
          <w:rFonts w:cstheme="majorHAnsi"/>
          <w:u w:val="single"/>
        </w:rPr>
        <w:t xml:space="preserve">expressed a more empathic understanding of the larger socioeconomic circumstances to which lawbreaking activity should be attributed. Rather than assign individual blame for poor judgment and the consequences that follow poor choices, younger respondents were more likely to </w:t>
      </w:r>
      <w:r w:rsidRPr="00812854">
        <w:rPr>
          <w:rFonts w:cstheme="majorHAnsi"/>
          <w:highlight w:val="cyan"/>
          <w:u w:val="single"/>
        </w:rPr>
        <w:t>frame criminal acts as unfolding in a context of disadvantage and desperation.</w:t>
      </w:r>
      <w:r w:rsidRPr="00812854">
        <w:rPr>
          <w:rFonts w:cstheme="majorHAnsi"/>
          <w:sz w:val="16"/>
        </w:rPr>
        <w:t xml:space="preserve"> For example, their position was that </w:t>
      </w:r>
      <w:r w:rsidRPr="00812854">
        <w:rPr>
          <w:rFonts w:cstheme="majorHAnsi"/>
          <w:highlight w:val="cyan"/>
          <w:u w:val="single"/>
        </w:rPr>
        <w:t>drug possession and petty larceny charges were not committed by evil or poorly socialized people</w:t>
      </w:r>
      <w:r w:rsidRPr="00812854">
        <w:rPr>
          <w:rFonts w:cstheme="majorHAnsi"/>
          <w:u w:val="single"/>
        </w:rPr>
        <w:t>.</w:t>
      </w:r>
      <w:r w:rsidRPr="00812854">
        <w:rPr>
          <w:rFonts w:cstheme="majorHAnsi"/>
          <w:sz w:val="16"/>
        </w:rPr>
        <w:t xml:space="preserve"> When describing minor property crimes or status offenses, younger respondents argued that those acts were typical of youthful mischief, across race, class, and gender. Again, while not necessarily endorsed, younger respondents characterized more serious felonies, including violent crimes, as the product of structural context just as much, if not more than the product of individual characteristics. For example, when asked whether she believed that Black people are more likely to commit crimes than Whites, Abryann (30 years old) replied: I think that we know that </w:t>
      </w:r>
      <w:r w:rsidRPr="00812854">
        <w:rPr>
          <w:rFonts w:cstheme="majorHAnsi"/>
          <w:u w:val="single"/>
        </w:rPr>
        <w:t xml:space="preserve">African Americans </w:t>
      </w:r>
      <w:r w:rsidRPr="00812854">
        <w:rPr>
          <w:rFonts w:cstheme="majorHAnsi"/>
          <w:highlight w:val="cyan"/>
          <w:u w:val="single"/>
        </w:rPr>
        <w:t>are more disadvantaged in this country and we know that a lot of these crimes are petty crimes, but they’re still recognized in the same light as larger crimes.</w:t>
      </w:r>
      <w:r w:rsidRPr="00812854">
        <w:rPr>
          <w:rFonts w:cstheme="majorHAnsi"/>
          <w:u w:val="single"/>
        </w:rPr>
        <w:t xml:space="preserve"> I think that when they try to make this conversation of Black on Black crime, that’s illusion. </w:t>
      </w:r>
      <w:r w:rsidRPr="00812854">
        <w:rPr>
          <w:rFonts w:cstheme="majorHAnsi"/>
          <w:sz w:val="16"/>
        </w:rPr>
        <w:t xml:space="preserve">We know our communities are segregated and so it’s not uncommon for more crimes to take place among similar groups of people ...[Y]es, statistic-wise, you’re seeing statistics show more crimes taking place among Blacks in America but I also think there are some economic issues at the root of that, that our country doesn’t want to really address. Also, we know that the way that they prosecute and sentence and all that stuff is also skewed. So it’s really hard to say that Blacks are doing more crimes when you can have people commit the same thing but only certain people are more likely to get into </w:t>
      </w:r>
      <w:proofErr w:type="gramStart"/>
      <w:r w:rsidRPr="00812854">
        <w:rPr>
          <w:rFonts w:cstheme="majorHAnsi"/>
          <w:sz w:val="16"/>
        </w:rPr>
        <w:t>trouble ...</w:t>
      </w:r>
      <w:proofErr w:type="gramEnd"/>
      <w:r w:rsidRPr="00812854">
        <w:rPr>
          <w:rFonts w:cstheme="majorHAnsi"/>
          <w:sz w:val="16"/>
        </w:rPr>
        <w:t xml:space="preserve"> . Remember when basically there was White American, mostly youth, talking about their experiences and like for one incident this girl was illegally driving but it was her and like two other people in the car and maybe they stole some candy from the store, but the only people who got charged, she said, was her Black friends and they let her go </w:t>
      </w:r>
      <w:proofErr w:type="gramStart"/>
      <w:r w:rsidRPr="00812854">
        <w:rPr>
          <w:rFonts w:cstheme="majorHAnsi"/>
          <w:sz w:val="16"/>
        </w:rPr>
        <w:t>home ...</w:t>
      </w:r>
      <w:proofErr w:type="gramEnd"/>
      <w:r w:rsidRPr="00812854">
        <w:rPr>
          <w:rFonts w:cstheme="majorHAnsi"/>
          <w:sz w:val="16"/>
        </w:rPr>
        <w:t xml:space="preserve"> ? They [White youth] were sharing all these little stories of how they’ve been in similar positions and the fact that they didn’t find themselves in trouble.</w:t>
      </w:r>
    </w:p>
    <w:p w14:paraId="58ED982B" w14:textId="77777777" w:rsidR="007F2CCE" w:rsidRPr="00812854" w:rsidRDefault="007F2CCE" w:rsidP="007F2CCE">
      <w:pPr>
        <w:rPr>
          <w:rFonts w:cstheme="majorHAnsi"/>
          <w:sz w:val="16"/>
        </w:rPr>
      </w:pPr>
    </w:p>
    <w:p w14:paraId="21AB9029" w14:textId="77777777" w:rsidR="00CA6B53" w:rsidRPr="00812854" w:rsidRDefault="00CA6B53" w:rsidP="00CA6B53">
      <w:pPr>
        <w:pStyle w:val="Heading3"/>
        <w:rPr>
          <w:rFonts w:cstheme="majorHAnsi"/>
        </w:rPr>
      </w:pPr>
      <w:r w:rsidRPr="00812854">
        <w:rPr>
          <w:rFonts w:cstheme="majorHAnsi"/>
        </w:rPr>
        <w:t>AT: CJR Not Racist</w:t>
      </w:r>
    </w:p>
    <w:p w14:paraId="4DC63E06" w14:textId="77777777" w:rsidR="00CA6B53" w:rsidRPr="00812854" w:rsidRDefault="00CA6B53" w:rsidP="00CA6B53">
      <w:pPr>
        <w:pStyle w:val="Heading4"/>
        <w:rPr>
          <w:rFonts w:cstheme="majorHAnsi"/>
          <w:bCs/>
        </w:rPr>
      </w:pPr>
      <w:r w:rsidRPr="00812854">
        <w:rPr>
          <w:rFonts w:cstheme="majorHAnsi"/>
        </w:rPr>
        <w:t>Law and race are mutually inclusive, with the criminal system designed to contain the threat of minorities and the poor.</w:t>
      </w:r>
    </w:p>
    <w:p w14:paraId="494650CF" w14:textId="77777777" w:rsidR="00CA6B53" w:rsidRPr="00812854" w:rsidRDefault="00CA6B53" w:rsidP="00CA6B53">
      <w:pPr>
        <w:rPr>
          <w:rStyle w:val="StyleUnderline"/>
          <w:rFonts w:cstheme="majorHAnsi"/>
        </w:rPr>
      </w:pPr>
      <w:r w:rsidRPr="00812854">
        <w:rPr>
          <w:rStyle w:val="Heading4Char"/>
          <w:rFonts w:cstheme="majorHAnsi"/>
        </w:rPr>
        <w:t>Dolovich</w:t>
      </w:r>
      <w:r w:rsidRPr="00812854">
        <w:rPr>
          <w:rFonts w:cstheme="majorHAnsi"/>
        </w:rPr>
        <w:t>, Sharon and Alexandra Natapoff. 20</w:t>
      </w:r>
      <w:r w:rsidRPr="00812854">
        <w:rPr>
          <w:rStyle w:val="Heading4Char"/>
          <w:rFonts w:cstheme="majorHAnsi"/>
        </w:rPr>
        <w:t xml:space="preserve">17 </w:t>
      </w:r>
      <w:r w:rsidRPr="00812854">
        <w:rPr>
          <w:rFonts w:cstheme="majorHAnsi"/>
        </w:rPr>
        <w:t>(Professor of Law at UCLA School of Law, and Director of the UCLA Prison Law &amp; Policy Program, The New Criminal Justice Thinking. NYU Press, 2017. Pr</w:t>
      </w:r>
      <w:r w:rsidRPr="00812854">
        <w:rPr>
          <w:rStyle w:val="StyleUnderline"/>
          <w:rFonts w:cstheme="majorHAnsi"/>
        </w:rPr>
        <w:t>oject MUSE </w:t>
      </w:r>
      <w:hyperlink r:id="rId67" w:history="1">
        <w:r w:rsidRPr="00812854">
          <w:rPr>
            <w:rStyle w:val="StyleUnderline"/>
            <w:rFonts w:cstheme="majorHAnsi"/>
          </w:rPr>
          <w:t>muse.jhu.edu/book/56543</w:t>
        </w:r>
      </w:hyperlink>
      <w:r w:rsidRPr="00812854">
        <w:rPr>
          <w:rStyle w:val="StyleUnderline"/>
          <w:rFonts w:cstheme="majorHAnsi"/>
        </w:rPr>
        <w:t>.)*Warren</w:t>
      </w:r>
    </w:p>
    <w:p w14:paraId="2996ECDE" w14:textId="77777777" w:rsidR="00CA6B53" w:rsidRPr="00812854" w:rsidRDefault="00CA6B53" w:rsidP="00CA6B53">
      <w:pPr>
        <w:rPr>
          <w:rFonts w:cstheme="majorHAnsi"/>
        </w:rPr>
      </w:pPr>
      <w:r w:rsidRPr="00812854">
        <w:rPr>
          <w:rFonts w:cstheme="majorHAnsi"/>
          <w:sz w:val="16"/>
        </w:rPr>
        <w:t>Priscilla Ocen responds by applying Lynch’s model to recent events in Ferguson, Missouri, and to the problem of discretionary racism more generally. She asks how a social psychology of criminal procedure might help us understand the situated and influential role of race for all the actors that make up the criminal justice drama, including not only police and prosecutors, but also local residents. Ocen argues that the “</w:t>
      </w:r>
      <w:r w:rsidRPr="00812854">
        <w:rPr>
          <w:rFonts w:cstheme="majorHAnsi"/>
          <w:u w:val="single"/>
        </w:rPr>
        <w:t xml:space="preserve">situated actor” model should take a page from critical race theory (CRT) and include the </w:t>
      </w:r>
      <w:r w:rsidRPr="00812854">
        <w:rPr>
          <w:rFonts w:cstheme="majorHAnsi"/>
          <w:highlight w:val="cyan"/>
          <w:u w:val="single"/>
        </w:rPr>
        <w:t>historical and “macro-institutional dynamics” of race,</w:t>
      </w:r>
      <w:r w:rsidRPr="00812854">
        <w:rPr>
          <w:rFonts w:cstheme="majorHAnsi"/>
          <w:u w:val="single"/>
        </w:rPr>
        <w:t xml:space="preserve"> because “</w:t>
      </w:r>
      <w:r w:rsidRPr="00812854">
        <w:rPr>
          <w:rFonts w:cstheme="majorHAnsi"/>
          <w:highlight w:val="cyan"/>
          <w:u w:val="single"/>
        </w:rPr>
        <w:t>individuals and institutions [in the criminal system] operate in particular political and historical contexts that are deeply racialized</w:t>
      </w:r>
      <w:r w:rsidRPr="00812854">
        <w:rPr>
          <w:rFonts w:cstheme="majorHAnsi"/>
          <w:u w:val="single"/>
        </w:rPr>
        <w:t xml:space="preserve">.” </w:t>
      </w:r>
      <w:r w:rsidRPr="00812854">
        <w:rPr>
          <w:rFonts w:cstheme="majorHAnsi"/>
          <w:sz w:val="16"/>
        </w:rPr>
        <w:t>Specifically, Ocen reminds us that “</w:t>
      </w:r>
      <w:r w:rsidRPr="00812854">
        <w:rPr>
          <w:rFonts w:cstheme="majorHAnsi"/>
          <w:u w:val="single"/>
        </w:rPr>
        <w:t xml:space="preserve">many of the </w:t>
      </w:r>
      <w:r w:rsidRPr="00812854">
        <w:rPr>
          <w:rFonts w:cstheme="majorHAnsi"/>
          <w:highlight w:val="cyan"/>
          <w:u w:val="single"/>
        </w:rPr>
        <w:t>institutions that comprise the criminal justice system have historically been deployed to contain the ‘threat’ presented by non-whites, the poor, and other marginalized groups</w:t>
      </w:r>
      <w:r w:rsidRPr="00812854">
        <w:rPr>
          <w:rFonts w:cstheme="majorHAnsi"/>
          <w:u w:val="single"/>
        </w:rPr>
        <w:t>.”</w:t>
      </w:r>
      <w:r w:rsidRPr="00812854">
        <w:rPr>
          <w:rFonts w:cstheme="majorHAnsi"/>
          <w:sz w:val="16"/>
        </w:rPr>
        <w:t xml:space="preserve"> This history still inflects the many assumptions</w:t>
      </w:r>
      <w:r w:rsidRPr="00812854">
        <w:rPr>
          <w:rFonts w:cstheme="majorHAnsi"/>
          <w:u w:val="single"/>
        </w:rPr>
        <w:t xml:space="preserve">, inferences and decisions that go into police and prosecutorial decision-making. Ocen also points out that </w:t>
      </w:r>
      <w:r w:rsidRPr="00812854">
        <w:rPr>
          <w:rFonts w:cstheme="majorHAnsi"/>
          <w:highlight w:val="cyan"/>
          <w:u w:val="single"/>
        </w:rPr>
        <w:t>the subjects of the criminal system are themselves situated actors, whose interpretations and operationalization of criminal rules and norms should also be accounted for in empirically rich ways</w:t>
      </w:r>
      <w:r w:rsidRPr="00812854">
        <w:rPr>
          <w:rFonts w:cstheme="majorHAnsi"/>
          <w:sz w:val="16"/>
        </w:rPr>
        <w:t>. Ultimately, Ocen argues that Lynch’s model and CRT would each gain much from thoughtful engagement with the insights of the other. As she puts it, “</w:t>
      </w:r>
      <w:r w:rsidRPr="00812854">
        <w:rPr>
          <w:rFonts w:cstheme="majorHAnsi"/>
          <w:u w:val="single"/>
        </w:rPr>
        <w:t xml:space="preserve">Lynch’s model can provide an empirical basis for theoretical claims advanced by CRT . . . [including the] claim that </w:t>
      </w:r>
      <w:r w:rsidRPr="00812854">
        <w:rPr>
          <w:rFonts w:cstheme="majorHAnsi"/>
          <w:highlight w:val="cyan"/>
          <w:u w:val="single"/>
        </w:rPr>
        <w:t>race and racism are foundational aspects of the modern criminal justice system</w:t>
      </w:r>
      <w:r w:rsidRPr="00812854">
        <w:rPr>
          <w:rFonts w:cstheme="majorHAnsi"/>
          <w:sz w:val="16"/>
        </w:rPr>
        <w:t xml:space="preserve">. On the other </w:t>
      </w:r>
      <w:proofErr w:type="gramStart"/>
      <w:r w:rsidRPr="00812854">
        <w:rPr>
          <w:rFonts w:cstheme="majorHAnsi"/>
          <w:sz w:val="16"/>
        </w:rPr>
        <w:t>hand, . . .</w:t>
      </w:r>
      <w:proofErr w:type="gramEnd"/>
      <w:r w:rsidRPr="00812854">
        <w:rPr>
          <w:rFonts w:cstheme="majorHAnsi"/>
          <w:sz w:val="16"/>
        </w:rPr>
        <w:t xml:space="preserve"> Lynch’s model can incorporate some of the normative and methodological insights of CRT. </w:t>
      </w:r>
      <w:proofErr w:type="gramStart"/>
      <w:r w:rsidRPr="00812854">
        <w:rPr>
          <w:rFonts w:cstheme="majorHAnsi"/>
          <w:sz w:val="16"/>
        </w:rPr>
        <w:t>Specifically, . . .</w:t>
      </w:r>
      <w:proofErr w:type="gramEnd"/>
      <w:r w:rsidRPr="00812854">
        <w:rPr>
          <w:rFonts w:cstheme="majorHAnsi"/>
          <w:sz w:val="16"/>
        </w:rPr>
        <w:t xml:space="preserve"> the model can engage CRT’s normative claim that </w:t>
      </w:r>
      <w:r w:rsidRPr="00812854">
        <w:rPr>
          <w:rFonts w:cstheme="majorHAnsi"/>
          <w:highlight w:val="cyan"/>
          <w:u w:val="single"/>
        </w:rPr>
        <w:t>race and law are mutually constitutive; that law constructs and reinforces racial inequality.”</w:t>
      </w:r>
    </w:p>
    <w:p w14:paraId="1E09C80F" w14:textId="77777777" w:rsidR="00CA6B53" w:rsidRPr="00812854" w:rsidRDefault="00CA6B53" w:rsidP="00CA6B53">
      <w:pPr>
        <w:rPr>
          <w:rFonts w:cstheme="majorHAnsi"/>
        </w:rPr>
      </w:pPr>
    </w:p>
    <w:p w14:paraId="784C9EE5" w14:textId="77777777" w:rsidR="00CA6B53" w:rsidRPr="00812854" w:rsidRDefault="00CA6B53" w:rsidP="00CA6B53">
      <w:pPr>
        <w:rPr>
          <w:rFonts w:cstheme="majorHAnsi"/>
        </w:rPr>
      </w:pPr>
    </w:p>
    <w:p w14:paraId="2DF39D63" w14:textId="77777777" w:rsidR="007F2CCE" w:rsidRPr="00812854" w:rsidRDefault="007F2CCE" w:rsidP="007F2CCE">
      <w:pPr>
        <w:pStyle w:val="Heading3"/>
        <w:rPr>
          <w:rFonts w:cstheme="majorHAnsi"/>
        </w:rPr>
      </w:pPr>
      <w:r w:rsidRPr="00812854">
        <w:rPr>
          <w:rFonts w:cstheme="majorHAnsi"/>
        </w:rPr>
        <w:t>AT: Reform Works</w:t>
      </w:r>
    </w:p>
    <w:p w14:paraId="75E9AACA" w14:textId="77777777" w:rsidR="007F2CCE" w:rsidRPr="00812854" w:rsidRDefault="007F2CCE" w:rsidP="007F2CCE">
      <w:pPr>
        <w:pStyle w:val="Heading4"/>
        <w:rPr>
          <w:rFonts w:cstheme="majorHAnsi"/>
        </w:rPr>
      </w:pPr>
      <w:r w:rsidRPr="00812854">
        <w:rPr>
          <w:rFonts w:cstheme="majorHAnsi"/>
        </w:rPr>
        <w:t>Reform always fails because politicians set up the system to be impossible to change</w:t>
      </w:r>
    </w:p>
    <w:p w14:paraId="204A00B2" w14:textId="77777777" w:rsidR="007F2CCE" w:rsidRPr="00812854" w:rsidRDefault="007F2CCE" w:rsidP="007F2CCE">
      <w:pPr>
        <w:spacing w:after="0" w:line="240" w:lineRule="auto"/>
        <w:rPr>
          <w:rFonts w:cstheme="majorHAnsi"/>
        </w:rPr>
      </w:pPr>
      <w:r w:rsidRPr="00812854">
        <w:rPr>
          <w:rFonts w:cstheme="majorHAnsi"/>
        </w:rPr>
        <w:t xml:space="preserve">Katherine Irene </w:t>
      </w:r>
      <w:r w:rsidRPr="00812854">
        <w:rPr>
          <w:rStyle w:val="Style13ptBold"/>
          <w:rFonts w:cstheme="majorHAnsi"/>
        </w:rPr>
        <w:t>Pettus 04</w:t>
      </w:r>
      <w:r w:rsidRPr="00812854">
        <w:rPr>
          <w:rFonts w:cstheme="majorHAnsi"/>
        </w:rPr>
        <w:t xml:space="preserve"> (PhD, Political Theory and American Politics, Columbia University, New York, 2002, 2004, “Felony Disenfranchisement in America: Historical Origins, Institutional Racism, and Modern Consequences”, </w:t>
      </w:r>
      <w:hyperlink r:id="rId68" w:anchor="v=onepage&amp;q=path%20dependence&amp;f=false" w:history="1">
        <w:r w:rsidRPr="00812854">
          <w:rPr>
            <w:rStyle w:val="Hyperlink"/>
            <w:rFonts w:cstheme="majorHAnsi"/>
          </w:rPr>
          <w:t>https://books.google.com/books?hl=en&amp;lr=&amp;id=TNFG0mkYsAEC&amp;oi=fnd&amp;pg=PR3&amp;dq=%22criminal+justice%22+%22path+dependence%22+%22critical+race+theory%22&amp;ots=_FNmvKtXNU&amp;sig=Kx7KoMlzpULBxTHXYSqV6e2XiPo#v=onepage&amp;q=path%20dependence&amp;f=false</w:t>
        </w:r>
      </w:hyperlink>
      <w:r w:rsidRPr="00812854">
        <w:rPr>
          <w:rFonts w:cstheme="majorHAnsi"/>
        </w:rPr>
        <w:t xml:space="preserve"> ,1)//gh</w:t>
      </w:r>
    </w:p>
    <w:p w14:paraId="52096323" w14:textId="77777777" w:rsidR="007F2CCE" w:rsidRPr="00812854" w:rsidRDefault="007F2CCE" w:rsidP="007F2CCE">
      <w:pPr>
        <w:spacing w:after="0" w:line="240" w:lineRule="auto"/>
        <w:rPr>
          <w:rFonts w:cstheme="majorHAnsi"/>
        </w:rPr>
      </w:pPr>
    </w:p>
    <w:p w14:paraId="4D2D1194" w14:textId="77777777" w:rsidR="007F2CCE" w:rsidRPr="00812854" w:rsidRDefault="007F2CCE" w:rsidP="007F2CCE">
      <w:pPr>
        <w:rPr>
          <w:rFonts w:cstheme="majorHAnsi"/>
          <w:u w:val="single"/>
        </w:rPr>
      </w:pPr>
      <w:r w:rsidRPr="00812854">
        <w:rPr>
          <w:rStyle w:val="StyleUnderline"/>
          <w:rFonts w:cstheme="majorHAnsi"/>
        </w:rPr>
        <w:t>The concept of "</w:t>
      </w:r>
      <w:r w:rsidRPr="00812854">
        <w:rPr>
          <w:rStyle w:val="StyleUnderline"/>
          <w:rFonts w:cstheme="majorHAnsi"/>
          <w:highlight w:val="cyan"/>
        </w:rPr>
        <w:t>path dependence</w:t>
      </w:r>
      <w:r w:rsidRPr="00812854">
        <w:rPr>
          <w:rStyle w:val="StyleUnderline"/>
          <w:rFonts w:cstheme="majorHAnsi"/>
        </w:rPr>
        <w:t xml:space="preserve">" Tilly employs </w:t>
      </w:r>
      <w:r w:rsidRPr="00812854">
        <w:rPr>
          <w:rStyle w:val="StyleUnderline"/>
          <w:rFonts w:cstheme="majorHAnsi"/>
          <w:highlight w:val="cyan"/>
        </w:rPr>
        <w:t>is useful for</w:t>
      </w:r>
      <w:r w:rsidRPr="00812854">
        <w:rPr>
          <w:rStyle w:val="StyleUnderline"/>
          <w:rFonts w:cstheme="majorHAnsi"/>
        </w:rPr>
        <w:t xml:space="preserve"> such an </w:t>
      </w:r>
      <w:r w:rsidRPr="00812854">
        <w:rPr>
          <w:rStyle w:val="StyleUnderline"/>
          <w:rFonts w:cstheme="majorHAnsi"/>
          <w:highlight w:val="cyan"/>
        </w:rPr>
        <w:t>undemanding</w:t>
      </w:r>
      <w:r w:rsidRPr="00812854">
        <w:rPr>
          <w:rStyle w:val="StyleUnderline"/>
          <w:rFonts w:cstheme="majorHAnsi"/>
        </w:rPr>
        <w:t xml:space="preserve"> of </w:t>
      </w:r>
      <w:r w:rsidRPr="00812854">
        <w:rPr>
          <w:rStyle w:val="StyleUnderline"/>
          <w:rFonts w:cstheme="majorHAnsi"/>
          <w:highlight w:val="cyan"/>
        </w:rPr>
        <w:t>citizenship as an "intersubjective tie"</w:t>
      </w:r>
      <w:r w:rsidRPr="00812854">
        <w:rPr>
          <w:rStyle w:val="StyleUnderline"/>
          <w:rFonts w:cstheme="majorHAnsi"/>
        </w:rPr>
        <w:t xml:space="preserve"> that is born in and continues to generate inequality.</w:t>
      </w:r>
      <w:r w:rsidRPr="00812854">
        <w:rPr>
          <w:rFonts w:cstheme="majorHAnsi"/>
          <w:sz w:val="16"/>
        </w:rPr>
        <w:t xml:space="preserve"> </w:t>
      </w:r>
      <w:r w:rsidRPr="00812854">
        <w:rPr>
          <w:rFonts w:cstheme="majorHAnsi"/>
          <w:u w:val="single"/>
        </w:rPr>
        <w:t xml:space="preserve">Path dependence is </w:t>
      </w:r>
      <w:r w:rsidRPr="00812854">
        <w:rPr>
          <w:rFonts w:cstheme="majorHAnsi"/>
          <w:highlight w:val="cyan"/>
          <w:u w:val="single"/>
        </w:rPr>
        <w:t>analytically related to the concept of increasing returns processes</w:t>
      </w:r>
      <w:r w:rsidRPr="00812854">
        <w:rPr>
          <w:rFonts w:cstheme="majorHAnsi"/>
          <w:u w:val="single"/>
        </w:rPr>
        <w:t>, which may also be described as self-enforcing</w:t>
      </w:r>
      <w:r w:rsidRPr="00812854">
        <w:rPr>
          <w:rFonts w:cstheme="majorHAnsi"/>
          <w:sz w:val="16"/>
        </w:rPr>
        <w:t xml:space="preserve">, </w:t>
      </w:r>
      <w:r w:rsidRPr="00812854">
        <w:rPr>
          <w:rFonts w:cstheme="majorHAnsi"/>
          <w:u w:val="single"/>
        </w:rPr>
        <w:t>or positive feedback</w:t>
      </w:r>
      <w:r w:rsidRPr="00812854">
        <w:rPr>
          <w:rFonts w:cstheme="majorHAnsi"/>
          <w:sz w:val="16"/>
        </w:rPr>
        <w:t xml:space="preserve"> processes (Pierson, 2000, 2511.) </w:t>
      </w:r>
      <w:r w:rsidRPr="00812854">
        <w:rPr>
          <w:rStyle w:val="StyleUnderline"/>
          <w:rFonts w:cstheme="majorHAnsi"/>
        </w:rPr>
        <w:t>Originally a concept used in the study of economic, path dependence can be usefully applied to political phenomena.</w:t>
      </w:r>
      <w:r w:rsidRPr="00812854">
        <w:rPr>
          <w:rFonts w:cstheme="majorHAnsi"/>
          <w:sz w:val="16"/>
        </w:rPr>
        <w:t xml:space="preserve"> Indeed, </w:t>
      </w:r>
      <w:r w:rsidRPr="00812854">
        <w:rPr>
          <w:rFonts w:cstheme="majorHAnsi"/>
          <w:u w:val="single"/>
        </w:rPr>
        <w:t xml:space="preserve">factors such as </w:t>
      </w:r>
      <w:r w:rsidRPr="00812854">
        <w:rPr>
          <w:rFonts w:cstheme="majorHAnsi"/>
          <w:highlight w:val="cyan"/>
          <w:u w:val="single"/>
        </w:rPr>
        <w:t xml:space="preserve">the </w:t>
      </w:r>
      <w:r w:rsidRPr="00812854">
        <w:rPr>
          <w:rFonts w:cstheme="majorHAnsi"/>
          <w:u w:val="single"/>
        </w:rPr>
        <w:t>prominence of collective activity in politics, the</w:t>
      </w:r>
      <w:r w:rsidRPr="00812854">
        <w:rPr>
          <w:rFonts w:cstheme="majorHAnsi"/>
          <w:highlight w:val="cyan"/>
          <w:u w:val="single"/>
        </w:rPr>
        <w:t xml:space="preserve"> central role of </w:t>
      </w:r>
      <w:r w:rsidRPr="00812854">
        <w:rPr>
          <w:rFonts w:cstheme="majorHAnsi"/>
          <w:u w:val="single"/>
        </w:rPr>
        <w:t xml:space="preserve">formal, </w:t>
      </w:r>
      <w:r w:rsidRPr="00812854">
        <w:rPr>
          <w:rFonts w:cstheme="majorHAnsi"/>
          <w:highlight w:val="cyan"/>
          <w:u w:val="single"/>
        </w:rPr>
        <w:t>change resistant</w:t>
      </w:r>
      <w:r w:rsidRPr="00812854">
        <w:rPr>
          <w:rFonts w:cstheme="majorHAnsi"/>
          <w:u w:val="single"/>
        </w:rPr>
        <w:t xml:space="preserve"> </w:t>
      </w:r>
      <w:r w:rsidRPr="00812854">
        <w:rPr>
          <w:rFonts w:cstheme="majorHAnsi"/>
          <w:highlight w:val="cyan"/>
          <w:u w:val="single"/>
        </w:rPr>
        <w:t xml:space="preserve">Institutions, </w:t>
      </w:r>
      <w:r w:rsidRPr="00812854">
        <w:rPr>
          <w:rFonts w:cstheme="majorHAnsi"/>
          <w:u w:val="single"/>
        </w:rPr>
        <w:t xml:space="preserve">the possibilities for employing </w:t>
      </w:r>
      <w:r w:rsidRPr="00812854">
        <w:rPr>
          <w:rFonts w:cstheme="majorHAnsi"/>
          <w:highlight w:val="cyan"/>
          <w:u w:val="single"/>
        </w:rPr>
        <w:t xml:space="preserve">political authority </w:t>
      </w:r>
      <w:r w:rsidRPr="00812854">
        <w:rPr>
          <w:rFonts w:cstheme="majorHAnsi"/>
          <w:u w:val="single"/>
        </w:rPr>
        <w:t>to magnify power asymmetries</w:t>
      </w:r>
      <w:r w:rsidRPr="00812854">
        <w:rPr>
          <w:rFonts w:cstheme="majorHAnsi"/>
          <w:highlight w:val="cyan"/>
          <w:u w:val="single"/>
        </w:rPr>
        <w:t xml:space="preserve">, and </w:t>
      </w:r>
      <w:r w:rsidRPr="00812854">
        <w:rPr>
          <w:rFonts w:cstheme="majorHAnsi"/>
          <w:u w:val="single"/>
        </w:rPr>
        <w:t xml:space="preserve">the great </w:t>
      </w:r>
      <w:r w:rsidRPr="00812854">
        <w:rPr>
          <w:rFonts w:cstheme="majorHAnsi"/>
          <w:highlight w:val="cyan"/>
          <w:u w:val="single"/>
        </w:rPr>
        <w:t xml:space="preserve">ambiguity of </w:t>
      </w:r>
      <w:r w:rsidRPr="00812854">
        <w:rPr>
          <w:rFonts w:cstheme="majorHAnsi"/>
          <w:u w:val="single"/>
        </w:rPr>
        <w:t xml:space="preserve">many </w:t>
      </w:r>
      <w:r w:rsidRPr="00812854">
        <w:rPr>
          <w:rFonts w:cstheme="majorHAnsi"/>
          <w:highlight w:val="cyan"/>
          <w:u w:val="single"/>
        </w:rPr>
        <w:t>political processes</w:t>
      </w:r>
      <w:r w:rsidRPr="00812854">
        <w:rPr>
          <w:rFonts w:cstheme="majorHAnsi"/>
          <w:u w:val="single"/>
        </w:rPr>
        <w:t xml:space="preserve"> and outcomes </w:t>
      </w:r>
      <w:r w:rsidRPr="00812854">
        <w:rPr>
          <w:rFonts w:cstheme="majorHAnsi"/>
          <w:highlight w:val="cyan"/>
          <w:u w:val="single"/>
        </w:rPr>
        <w:t>make</w:t>
      </w:r>
      <w:r w:rsidRPr="00812854">
        <w:rPr>
          <w:rFonts w:cstheme="majorHAnsi"/>
          <w:u w:val="single"/>
        </w:rPr>
        <w:t xml:space="preserve"> this a domain of social life that is </w:t>
      </w:r>
      <w:r w:rsidRPr="00812854">
        <w:rPr>
          <w:rFonts w:cstheme="majorHAnsi"/>
          <w:highlight w:val="cyan"/>
          <w:u w:val="single"/>
        </w:rPr>
        <w:t>especially prone to increasing returns processes</w:t>
      </w:r>
      <w:r w:rsidRPr="00812854">
        <w:rPr>
          <w:rFonts w:cstheme="majorHAnsi"/>
          <w:sz w:val="16"/>
        </w:rPr>
        <w:t xml:space="preserve">. (Ibid. 252) The </w:t>
      </w:r>
      <w:r w:rsidRPr="00812854">
        <w:rPr>
          <w:rFonts w:cstheme="majorHAnsi"/>
          <w:u w:val="single"/>
        </w:rPr>
        <w:t xml:space="preserve">political relationships between citizens in a "republican" polity that distributes political privileges on the basis of status honor and historical </w:t>
      </w:r>
      <w:r w:rsidRPr="00812854">
        <w:rPr>
          <w:rFonts w:cstheme="majorHAnsi"/>
          <w:sz w:val="16"/>
        </w:rPr>
        <w:t xml:space="preserve">institutions and practices such as felony disenfranchisement are assimilated to this model. Theories of path dependence and increasing returns are particularly interesting when applied to such political problems as the difficulty of implementing norms of racial justice in an institutionally modern polity such as the United State, According to the theory, even when practices become 'insufficient" in economic terms, or "unjust" in normative terms, they remain "locked in" to a path dependent process because "the costs of exit - of switching to some previously plausible alterative—rise" as rules and norms are institutionalized by collectivities. A "status-quo bias" milks from the difficulty of overturning change -resistant public policies and institutions that are designed to be Difficult to overturn fur two broad reasons. </w:t>
      </w:r>
      <w:r w:rsidRPr="00812854">
        <w:rPr>
          <w:rFonts w:cstheme="majorHAnsi"/>
          <w:u w:val="single"/>
        </w:rPr>
        <w:t xml:space="preserve">First, those who design institutions and policies may wish to bind their </w:t>
      </w:r>
      <w:proofErr w:type="gramStart"/>
      <w:r w:rsidRPr="00812854">
        <w:rPr>
          <w:rFonts w:cstheme="majorHAnsi"/>
          <w:u w:val="single"/>
        </w:rPr>
        <w:t>successors</w:t>
      </w:r>
      <w:r w:rsidRPr="00812854">
        <w:rPr>
          <w:rFonts w:cstheme="majorHAnsi"/>
          <w:sz w:val="16"/>
        </w:rPr>
        <w:t xml:space="preserve"> ..</w:t>
      </w:r>
      <w:proofErr w:type="gramEnd"/>
      <w:r w:rsidRPr="00812854">
        <w:rPr>
          <w:rFonts w:cstheme="majorHAnsi"/>
          <w:sz w:val="16"/>
        </w:rPr>
        <w:t xml:space="preserve"> Unlike economic actors, </w:t>
      </w:r>
      <w:r w:rsidRPr="00812854">
        <w:rPr>
          <w:rStyle w:val="StyleUnderline"/>
          <w:rFonts w:cstheme="majorHAnsi"/>
          <w:highlight w:val="cyan"/>
        </w:rPr>
        <w:t>political</w:t>
      </w:r>
      <w:r w:rsidRPr="00812854">
        <w:rPr>
          <w:rFonts w:cstheme="majorHAnsi"/>
          <w:highlight w:val="cyan"/>
          <w:u w:val="single"/>
        </w:rPr>
        <w:t xml:space="preserve"> actors </w:t>
      </w:r>
      <w:r w:rsidRPr="00812854">
        <w:rPr>
          <w:rFonts w:cstheme="majorHAnsi"/>
          <w:u w:val="single"/>
        </w:rPr>
        <w:t>must anticipate that their political rivals may soon control the reins of government.</w:t>
      </w:r>
      <w:r w:rsidRPr="00812854">
        <w:rPr>
          <w:rFonts w:cstheme="majorHAnsi"/>
          <w:sz w:val="16"/>
        </w:rPr>
        <w:t xml:space="preserve"> To protect themselves, </w:t>
      </w:r>
      <w:r w:rsidRPr="00812854">
        <w:rPr>
          <w:rFonts w:cstheme="majorHAnsi"/>
          <w:u w:val="single"/>
        </w:rPr>
        <w:t xml:space="preserve">they may </w:t>
      </w:r>
      <w:r w:rsidRPr="00812854">
        <w:rPr>
          <w:rFonts w:cstheme="majorHAnsi"/>
          <w:highlight w:val="cyan"/>
          <w:u w:val="single"/>
        </w:rPr>
        <w:t>create</w:t>
      </w:r>
      <w:r w:rsidRPr="00812854">
        <w:rPr>
          <w:rFonts w:cstheme="majorHAnsi"/>
          <w:u w:val="single"/>
        </w:rPr>
        <w:t xml:space="preserve"> </w:t>
      </w:r>
      <w:r w:rsidRPr="00812854">
        <w:rPr>
          <w:rFonts w:cstheme="majorHAnsi"/>
          <w:highlight w:val="cyan"/>
          <w:u w:val="single"/>
        </w:rPr>
        <w:t>rules</w:t>
      </w:r>
      <w:r w:rsidRPr="00812854">
        <w:rPr>
          <w:rFonts w:cstheme="majorHAnsi"/>
          <w:u w:val="single"/>
        </w:rPr>
        <w:t xml:space="preserve"> </w:t>
      </w:r>
      <w:r w:rsidRPr="00812854">
        <w:rPr>
          <w:rFonts w:cstheme="majorHAnsi"/>
          <w:highlight w:val="cyan"/>
          <w:u w:val="single"/>
        </w:rPr>
        <w:t>that make preexisting arrangements had to reverse</w:t>
      </w:r>
      <w:r w:rsidRPr="00812854">
        <w:rPr>
          <w:rFonts w:cstheme="majorHAnsi"/>
          <w:u w:val="single"/>
        </w:rPr>
        <w:t>.</w:t>
      </w:r>
      <w:r w:rsidRPr="00812854">
        <w:rPr>
          <w:rFonts w:cstheme="majorHAnsi"/>
          <w:sz w:val="16"/>
        </w:rPr>
        <w:t xml:space="preserve"> As Moe (1990, 125) puts it, </w:t>
      </w:r>
      <w:r w:rsidRPr="00812854">
        <w:rPr>
          <w:rFonts w:cstheme="majorHAnsi"/>
          <w:highlight w:val="cyan"/>
          <w:u w:val="single"/>
        </w:rPr>
        <w:t>designers</w:t>
      </w:r>
      <w:r w:rsidRPr="00812854">
        <w:rPr>
          <w:rFonts w:cstheme="majorHAnsi"/>
          <w:sz w:val="16"/>
        </w:rPr>
        <w:t xml:space="preserve"> [owing to political uncertainty] </w:t>
      </w:r>
      <w:r w:rsidRPr="00812854">
        <w:rPr>
          <w:rFonts w:cstheme="majorHAnsi"/>
          <w:highlight w:val="cyan"/>
          <w:u w:val="single"/>
        </w:rPr>
        <w:t>do not want ‘their’ agencies to fall under the control of opponents</w:t>
      </w:r>
      <w:r w:rsidRPr="00812854">
        <w:rPr>
          <w:rFonts w:cstheme="majorHAnsi"/>
          <w:sz w:val="16"/>
        </w:rPr>
        <w:t xml:space="preserve">. And given the way public authority is allocated and exercised in a democracy, </w:t>
      </w:r>
      <w:r w:rsidRPr="00812854">
        <w:rPr>
          <w:rFonts w:cstheme="majorHAnsi"/>
          <w:highlight w:val="cyan"/>
          <w:u w:val="single"/>
        </w:rPr>
        <w:t>they</w:t>
      </w:r>
      <w:r w:rsidRPr="00812854">
        <w:rPr>
          <w:rFonts w:cstheme="majorHAnsi"/>
          <w:u w:val="single"/>
        </w:rPr>
        <w:t xml:space="preserve"> often can only shut out their opponents by shutting themselves out too.</w:t>
      </w:r>
      <w:r w:rsidRPr="00812854">
        <w:rPr>
          <w:rFonts w:cstheme="majorHAnsi"/>
          <w:sz w:val="16"/>
        </w:rPr>
        <w:t xml:space="preserve"> In many cases, then, t</w:t>
      </w:r>
      <w:r w:rsidRPr="00812854">
        <w:rPr>
          <w:rFonts w:cstheme="majorHAnsi"/>
          <w:u w:val="single"/>
        </w:rPr>
        <w:t xml:space="preserve">hey </w:t>
      </w:r>
      <w:r w:rsidRPr="00812854">
        <w:rPr>
          <w:rFonts w:cstheme="majorHAnsi"/>
          <w:highlight w:val="cyan"/>
          <w:u w:val="single"/>
        </w:rPr>
        <w:t xml:space="preserve">purposely create structures that even they cannot control </w:t>
      </w:r>
      <w:r w:rsidRPr="00812854">
        <w:rPr>
          <w:rFonts w:cstheme="majorHAnsi"/>
          <w:u w:val="single"/>
        </w:rPr>
        <w:t>themselves</w:t>
      </w:r>
      <w:r w:rsidRPr="00812854">
        <w:rPr>
          <w:rFonts w:cstheme="majorHAnsi"/>
          <w:sz w:val="16"/>
        </w:rPr>
        <w:t xml:space="preserve">. Second, in many cases, </w:t>
      </w:r>
      <w:r w:rsidRPr="00812854">
        <w:rPr>
          <w:rFonts w:cstheme="majorHAnsi"/>
          <w:u w:val="single"/>
        </w:rPr>
        <w:t>political actors are also compelled to bind themselves</w:t>
      </w:r>
      <w:r w:rsidRPr="00812854">
        <w:rPr>
          <w:rFonts w:cstheme="majorHAnsi"/>
          <w:sz w:val="16"/>
        </w:rPr>
        <w:t xml:space="preserve">" ... </w:t>
      </w:r>
      <w:r w:rsidRPr="00812854">
        <w:rPr>
          <w:rFonts w:cstheme="majorHAnsi"/>
          <w:highlight w:val="cyan"/>
          <w:u w:val="single"/>
        </w:rPr>
        <w:t>To constrain themselves and others, designers create large obstacles to institutional change.</w:t>
      </w:r>
      <w:r w:rsidRPr="00812854">
        <w:rPr>
          <w:rFonts w:cstheme="majorHAnsi"/>
          <w:u w:val="single"/>
        </w:rPr>
        <w:t xml:space="preserve"> </w:t>
      </w:r>
      <w:r w:rsidRPr="00812854">
        <w:rPr>
          <w:rFonts w:cstheme="majorHAnsi"/>
          <w:sz w:val="16"/>
        </w:rPr>
        <w:t xml:space="preserve">(262) </w:t>
      </w:r>
      <w:r w:rsidRPr="00812854">
        <w:rPr>
          <w:rFonts w:cstheme="majorHAnsi"/>
          <w:u w:val="single"/>
        </w:rPr>
        <w:t>Path-dependent arguments in studies of politics focus on historical junctures</w:t>
      </w:r>
      <w:r w:rsidRPr="00812854">
        <w:rPr>
          <w:rFonts w:cstheme="majorHAnsi"/>
          <w:sz w:val="16"/>
        </w:rPr>
        <w:t xml:space="preserve">, or "critical moments. </w:t>
      </w:r>
      <w:proofErr w:type="gramStart"/>
      <w:r w:rsidRPr="00812854">
        <w:rPr>
          <w:rFonts w:cstheme="majorHAnsi"/>
          <w:u w:val="single"/>
        </w:rPr>
        <w:t>that</w:t>
      </w:r>
      <w:proofErr w:type="gramEnd"/>
      <w:r w:rsidRPr="00812854">
        <w:rPr>
          <w:rFonts w:cstheme="majorHAnsi"/>
          <w:u w:val="single"/>
        </w:rPr>
        <w:t xml:space="preserve"> trigger the formation of durable institutions, practices, and lawmaking</w:t>
      </w:r>
      <w:r w:rsidRPr="00812854">
        <w:rPr>
          <w:rFonts w:cstheme="majorHAnsi"/>
          <w:sz w:val="16"/>
        </w:rPr>
        <w:t xml:space="preserve">). In terms of </w:t>
      </w:r>
      <w:r w:rsidRPr="00812854">
        <w:rPr>
          <w:rFonts w:cstheme="majorHAnsi"/>
          <w:u w:val="single"/>
        </w:rPr>
        <w:t>the study of American citizenship and felony disenfranchisement</w:t>
      </w:r>
      <w:r w:rsidRPr="00812854">
        <w:rPr>
          <w:rFonts w:cstheme="majorHAnsi"/>
          <w:sz w:val="16"/>
        </w:rPr>
        <w:t xml:space="preserve">, </w:t>
      </w:r>
      <w:r w:rsidRPr="00812854">
        <w:rPr>
          <w:rFonts w:cstheme="majorHAnsi"/>
          <w:u w:val="single"/>
        </w:rPr>
        <w:t>the critical historical juncture is the Reconstruction period, particularly the passage of the Fourteenth Amendment</w:t>
      </w:r>
      <w:r w:rsidRPr="00812854">
        <w:rPr>
          <w:rFonts w:cstheme="majorHAnsi"/>
          <w:sz w:val="16"/>
        </w:rPr>
        <w:t xml:space="preserve">, (This historical juncture and </w:t>
      </w:r>
      <w:proofErr w:type="gramStart"/>
      <w:r w:rsidRPr="00812854">
        <w:rPr>
          <w:rFonts w:cstheme="majorHAnsi"/>
          <w:sz w:val="16"/>
        </w:rPr>
        <w:t>iv</w:t>
      </w:r>
      <w:proofErr w:type="gramEnd"/>
      <w:r w:rsidRPr="00812854">
        <w:rPr>
          <w:rFonts w:cstheme="majorHAnsi"/>
          <w:sz w:val="16"/>
        </w:rPr>
        <w:t xml:space="preserve"> impact on American citizenship will be analyzed in section I of the following chapter.) As noted earlier, </w:t>
      </w:r>
      <w:r w:rsidRPr="00812854">
        <w:rPr>
          <w:rFonts w:cstheme="majorHAnsi"/>
          <w:u w:val="single"/>
        </w:rPr>
        <w:t>the new regime was superimposed on the "old regime" of republican citizenship that Prevailed in the states.</w:t>
      </w:r>
      <w:r w:rsidRPr="00812854">
        <w:rPr>
          <w:rFonts w:cstheme="majorHAnsi"/>
          <w:sz w:val="16"/>
        </w:rPr>
        <w:t xml:space="preserve"> The </w:t>
      </w:r>
      <w:r w:rsidRPr="00812854">
        <w:rPr>
          <w:rFonts w:cstheme="majorHAnsi"/>
          <w:u w:val="single"/>
        </w:rPr>
        <w:t>following two sections will review nonnative dimensions of republican and democrat, citizenship theory insofar as they pertain to the "compound polity."</w:t>
      </w:r>
    </w:p>
    <w:p w14:paraId="550828C4" w14:textId="77777777" w:rsidR="007F2CCE" w:rsidRPr="00812854" w:rsidRDefault="007F2CCE" w:rsidP="007F2CCE">
      <w:pPr>
        <w:rPr>
          <w:rFonts w:cstheme="majorHAnsi"/>
          <w:u w:val="single"/>
        </w:rPr>
      </w:pPr>
    </w:p>
    <w:p w14:paraId="3510C46A" w14:textId="77777777" w:rsidR="007F2CCE" w:rsidRPr="00812854" w:rsidRDefault="007F2CCE" w:rsidP="007F2CCE">
      <w:pPr>
        <w:pStyle w:val="Heading3"/>
        <w:rPr>
          <w:rFonts w:cstheme="majorHAnsi"/>
        </w:rPr>
      </w:pPr>
      <w:r w:rsidRPr="00812854">
        <w:rPr>
          <w:rFonts w:cstheme="majorHAnsi"/>
        </w:rPr>
        <w:t>AT: Reform Works – Slavery</w:t>
      </w:r>
    </w:p>
    <w:p w14:paraId="5F4BEED9" w14:textId="77777777" w:rsidR="007F2CCE" w:rsidRPr="00812854" w:rsidRDefault="007F2CCE" w:rsidP="007F2CCE">
      <w:pPr>
        <w:keepNext/>
        <w:keepLines/>
        <w:spacing w:before="40" w:after="0"/>
        <w:outlineLvl w:val="3"/>
        <w:rPr>
          <w:rFonts w:eastAsia="MS Gothic" w:cstheme="majorHAnsi"/>
          <w:b/>
          <w:iCs/>
          <w:sz w:val="28"/>
        </w:rPr>
      </w:pPr>
      <w:r w:rsidRPr="00812854">
        <w:rPr>
          <w:rFonts w:eastAsia="MS Gothic" w:cstheme="majorHAnsi"/>
          <w:b/>
          <w:iCs/>
          <w:sz w:val="28"/>
        </w:rPr>
        <w:t>Slavery was never abolished, but sustained through different modern practices.</w:t>
      </w:r>
    </w:p>
    <w:p w14:paraId="7F16DA96" w14:textId="77777777" w:rsidR="007F2CCE" w:rsidRPr="00812854" w:rsidRDefault="007F2CCE" w:rsidP="007F2CCE">
      <w:pPr>
        <w:rPr>
          <w:rFonts w:cstheme="majorHAnsi"/>
        </w:rPr>
      </w:pPr>
      <w:r w:rsidRPr="00812854">
        <w:rPr>
          <w:rStyle w:val="Style13ptBold"/>
          <w:rFonts w:cstheme="majorHAnsi"/>
        </w:rPr>
        <w:t>Heitzig 2015</w:t>
      </w:r>
      <w:r w:rsidRPr="00812854">
        <w:rPr>
          <w:rFonts w:cstheme="majorHAnsi"/>
        </w:rPr>
        <w:t xml:space="preserve"> (Nancy A., Professor of Sociology &amp; Critical Studies of Race and Ethnicity at St. Catherine University, "On The Occasion Of </w:t>
      </w:r>
      <w:proofErr w:type="gramStart"/>
      <w:r w:rsidRPr="00812854">
        <w:rPr>
          <w:rFonts w:cstheme="majorHAnsi"/>
        </w:rPr>
        <w:t>The</w:t>
      </w:r>
      <w:proofErr w:type="gramEnd"/>
      <w:r w:rsidRPr="00812854">
        <w:rPr>
          <w:rFonts w:cstheme="majorHAnsi"/>
        </w:rPr>
        <w:t xml:space="preserve"> 50th Anniversary Of The Civil Rights Act Of 1964: Persistent White Supremacy, Relentless Anti-Blackness, And The Limits Of The Law." Hamline University's School of Law's Journal of Public Law and Policy 36.1: 54-79)*Warren</w:t>
      </w:r>
    </w:p>
    <w:p w14:paraId="2ACCB1F1" w14:textId="77777777" w:rsidR="007F2CCE" w:rsidRPr="00812854" w:rsidRDefault="007F2CCE" w:rsidP="007F2CCE">
      <w:pPr>
        <w:rPr>
          <w:rFonts w:cstheme="majorHAnsi"/>
          <w:sz w:val="16"/>
        </w:rPr>
      </w:pPr>
      <w:r w:rsidRPr="00812854">
        <w:rPr>
          <w:rFonts w:cstheme="majorHAnsi"/>
          <w:sz w:val="16"/>
        </w:rPr>
        <w:t>In the post -bellum era, the stain of slavery has been</w:t>
      </w:r>
      <w:r w:rsidRPr="00812854">
        <w:rPr>
          <w:rFonts w:cstheme="majorHAnsi"/>
          <w:sz w:val="12"/>
        </w:rPr>
        <w:t>¶</w:t>
      </w:r>
      <w:r w:rsidRPr="00812854">
        <w:rPr>
          <w:rFonts w:cstheme="majorHAnsi"/>
          <w:sz w:val="16"/>
        </w:rPr>
        <w:t xml:space="preserve"> impossible to remove. Constitutional Amendments, Supreme Court</w:t>
      </w:r>
      <w:r w:rsidRPr="00812854">
        <w:rPr>
          <w:rFonts w:cstheme="majorHAnsi"/>
          <w:sz w:val="12"/>
        </w:rPr>
        <w:t>¶</w:t>
      </w:r>
      <w:r w:rsidRPr="00812854">
        <w:rPr>
          <w:rFonts w:cstheme="majorHAnsi"/>
          <w:sz w:val="16"/>
        </w:rPr>
        <w:t xml:space="preserve"> rulings, and legislation notwithstanding, the exploitation of</w:t>
      </w:r>
      <w:r w:rsidRPr="00812854">
        <w:rPr>
          <w:rFonts w:cstheme="majorHAnsi"/>
          <w:sz w:val="12"/>
        </w:rPr>
        <w:t>¶</w:t>
      </w:r>
      <w:r w:rsidRPr="00812854">
        <w:rPr>
          <w:rFonts w:cstheme="majorHAnsi"/>
          <w:sz w:val="16"/>
        </w:rPr>
        <w:t xml:space="preserve"> captive/caged Black labor continues, largely uninterrupted. As</w:t>
      </w:r>
      <w:r w:rsidRPr="00812854">
        <w:rPr>
          <w:rFonts w:cstheme="majorHAnsi"/>
          <w:sz w:val="12"/>
        </w:rPr>
        <w:t>¶</w:t>
      </w:r>
      <w:r w:rsidRPr="00812854">
        <w:rPr>
          <w:rFonts w:cstheme="majorHAnsi"/>
          <w:sz w:val="16"/>
        </w:rPr>
        <w:t xml:space="preserve"> Dillon observes</w:t>
      </w:r>
      <w:proofErr w:type="gramStart"/>
      <w:r w:rsidRPr="00812854">
        <w:rPr>
          <w:rFonts w:cstheme="majorHAnsi"/>
          <w:sz w:val="16"/>
        </w:rPr>
        <w:t>:</w:t>
      </w:r>
      <w:r w:rsidRPr="00812854">
        <w:rPr>
          <w:rFonts w:cstheme="majorHAnsi"/>
          <w:sz w:val="12"/>
        </w:rPr>
        <w:t>¶</w:t>
      </w:r>
      <w:proofErr w:type="gramEnd"/>
      <w:r w:rsidRPr="00812854">
        <w:rPr>
          <w:rFonts w:cstheme="majorHAnsi"/>
          <w:sz w:val="16"/>
        </w:rPr>
        <w:t xml:space="preserve"> Slavery’s production of social and biological death did not</w:t>
      </w:r>
      <w:r w:rsidRPr="00812854">
        <w:rPr>
          <w:rFonts w:cstheme="majorHAnsi"/>
          <w:sz w:val="12"/>
        </w:rPr>
        <w:t>¶</w:t>
      </w:r>
      <w:r w:rsidRPr="00812854">
        <w:rPr>
          <w:rFonts w:cstheme="majorHAnsi"/>
          <w:sz w:val="16"/>
        </w:rPr>
        <w:t xml:space="preserve"> end with emancipation, did not cease with the end of segregation, and</w:t>
      </w:r>
      <w:r w:rsidRPr="00812854">
        <w:rPr>
          <w:rFonts w:cstheme="majorHAnsi"/>
          <w:sz w:val="12"/>
        </w:rPr>
        <w:t>¶</w:t>
      </w:r>
      <w:r w:rsidRPr="00812854">
        <w:rPr>
          <w:rFonts w:cstheme="majorHAnsi"/>
          <w:sz w:val="16"/>
        </w:rPr>
        <w:t xml:space="preserve"> refused to heed under civil rights legislation. Its logic and power exceeds the realm of law. The past comes back not just to haunt, but</w:t>
      </w:r>
      <w:r w:rsidRPr="00812854">
        <w:rPr>
          <w:rFonts w:cstheme="majorHAnsi"/>
          <w:sz w:val="12"/>
        </w:rPr>
        <w:t>¶</w:t>
      </w:r>
      <w:r w:rsidRPr="00812854">
        <w:rPr>
          <w:rFonts w:cstheme="majorHAnsi"/>
          <w:sz w:val="16"/>
        </w:rPr>
        <w:t xml:space="preserve"> to structure and drive the contemporary operations of power.25</w:t>
      </w:r>
      <w:r w:rsidRPr="00812854">
        <w:rPr>
          <w:rFonts w:cstheme="majorHAnsi"/>
          <w:sz w:val="12"/>
        </w:rPr>
        <w:t>¶</w:t>
      </w:r>
      <w:r w:rsidRPr="00812854">
        <w:rPr>
          <w:rFonts w:cstheme="majorHAnsi"/>
          <w:sz w:val="16"/>
        </w:rPr>
        <w:t xml:space="preserve"> </w:t>
      </w:r>
      <w:proofErr w:type="gramStart"/>
      <w:r w:rsidRPr="00812854">
        <w:rPr>
          <w:rFonts w:cstheme="majorHAnsi"/>
          <w:sz w:val="16"/>
        </w:rPr>
        <w:t>The</w:t>
      </w:r>
      <w:proofErr w:type="gramEnd"/>
      <w:r w:rsidRPr="00812854">
        <w:rPr>
          <w:rFonts w:cstheme="majorHAnsi"/>
          <w:sz w:val="16"/>
        </w:rPr>
        <w:t xml:space="preserve"> primary mechanism for the perpetual denial of full</w:t>
      </w:r>
      <w:r w:rsidRPr="00812854">
        <w:rPr>
          <w:rFonts w:cstheme="majorHAnsi"/>
          <w:sz w:val="12"/>
        </w:rPr>
        <w:t>¶</w:t>
      </w:r>
      <w:r w:rsidRPr="00812854">
        <w:rPr>
          <w:rFonts w:cstheme="majorHAnsi"/>
          <w:sz w:val="16"/>
        </w:rPr>
        <w:t xml:space="preserve"> citizenship has been the criminal law, with its attendant systems of</w:t>
      </w:r>
      <w:r w:rsidRPr="00812854">
        <w:rPr>
          <w:rFonts w:cstheme="majorHAnsi"/>
          <w:sz w:val="12"/>
        </w:rPr>
        <w:t>¶</w:t>
      </w:r>
      <w:r w:rsidRPr="00812854">
        <w:rPr>
          <w:rFonts w:cstheme="majorHAnsi"/>
          <w:sz w:val="16"/>
        </w:rPr>
        <w:t xml:space="preserve"> policing and punishment. As Frederick Douglas observed nearly 150</w:t>
      </w:r>
      <w:r w:rsidRPr="00812854">
        <w:rPr>
          <w:rFonts w:cstheme="majorHAnsi"/>
          <w:sz w:val="12"/>
        </w:rPr>
        <w:t>¶</w:t>
      </w:r>
      <w:r w:rsidRPr="00812854">
        <w:rPr>
          <w:rFonts w:cstheme="majorHAnsi"/>
          <w:sz w:val="16"/>
        </w:rPr>
        <w:t xml:space="preserve"> years ago, there is no escaping “the general disposition in this country</w:t>
      </w:r>
      <w:r w:rsidRPr="00812854">
        <w:rPr>
          <w:rFonts w:cstheme="majorHAnsi"/>
          <w:sz w:val="12"/>
        </w:rPr>
        <w:t>¶</w:t>
      </w:r>
      <w:r w:rsidRPr="00812854">
        <w:rPr>
          <w:rFonts w:cstheme="majorHAnsi"/>
          <w:sz w:val="16"/>
        </w:rPr>
        <w:t xml:space="preserve"> to impute crime to color.”</w:t>
      </w:r>
      <w:r w:rsidRPr="00812854">
        <w:rPr>
          <w:rFonts w:cstheme="majorHAnsi"/>
          <w:sz w:val="12"/>
        </w:rPr>
        <w:t>¶</w:t>
      </w:r>
      <w:r w:rsidRPr="00812854">
        <w:rPr>
          <w:rFonts w:cstheme="majorHAnsi"/>
          <w:sz w:val="16"/>
        </w:rPr>
        <w:t xml:space="preserve"> 26 </w:t>
      </w:r>
      <w:r w:rsidRPr="00812854">
        <w:rPr>
          <w:rFonts w:cstheme="majorHAnsi"/>
          <w:u w:val="single"/>
        </w:rPr>
        <w:t xml:space="preserve">Post slavery, the </w:t>
      </w:r>
      <w:r w:rsidRPr="00812854">
        <w:rPr>
          <w:rFonts w:cstheme="majorHAnsi"/>
          <w:highlight w:val="cyan"/>
          <w:u w:val="single"/>
        </w:rPr>
        <w:t>criminalizing narrative</w:t>
      </w:r>
      <w:r w:rsidRPr="00812854">
        <w:rPr>
          <w:rFonts w:cstheme="majorHAnsi"/>
          <w:sz w:val="12"/>
        </w:rPr>
        <w:t>¶</w:t>
      </w:r>
      <w:r w:rsidRPr="00812854">
        <w:rPr>
          <w:rFonts w:cstheme="majorHAnsi"/>
          <w:u w:val="single"/>
        </w:rPr>
        <w:t xml:space="preserve"> has been a </w:t>
      </w:r>
      <w:r w:rsidRPr="00812854">
        <w:rPr>
          <w:rFonts w:cstheme="majorHAnsi"/>
          <w:highlight w:val="cyan"/>
          <w:u w:val="single"/>
        </w:rPr>
        <w:t>central cultural feature</w:t>
      </w:r>
      <w:r w:rsidRPr="00812854">
        <w:rPr>
          <w:rFonts w:cstheme="majorHAnsi"/>
          <w:u w:val="single"/>
        </w:rPr>
        <w:t xml:space="preserve"> of on-going efforts </w:t>
      </w:r>
      <w:r w:rsidRPr="00812854">
        <w:rPr>
          <w:rFonts w:cstheme="majorHAnsi"/>
          <w:highlight w:val="cyan"/>
          <w:u w:val="single"/>
        </w:rPr>
        <w:t>at oppression</w:t>
      </w:r>
      <w:r w:rsidRPr="00812854">
        <w:rPr>
          <w:rFonts w:cstheme="majorHAnsi"/>
          <w:u w:val="single"/>
        </w:rPr>
        <w:t>;</w:t>
      </w:r>
      <w:r w:rsidRPr="00812854">
        <w:rPr>
          <w:rFonts w:cstheme="majorHAnsi"/>
          <w:sz w:val="12"/>
        </w:rPr>
        <w:t>¶</w:t>
      </w:r>
      <w:r w:rsidRPr="00812854">
        <w:rPr>
          <w:rFonts w:cstheme="majorHAnsi"/>
          <w:u w:val="single"/>
        </w:rPr>
        <w:t xml:space="preserve"> from convict lease/plantain prison farms to the contemporary prison</w:t>
      </w:r>
      <w:r w:rsidRPr="00812854">
        <w:rPr>
          <w:rFonts w:cstheme="majorHAnsi"/>
          <w:sz w:val="12"/>
        </w:rPr>
        <w:t>¶</w:t>
      </w:r>
      <w:r w:rsidRPr="00812854">
        <w:rPr>
          <w:rFonts w:cstheme="majorHAnsi"/>
          <w:u w:val="single"/>
        </w:rPr>
        <w:t xml:space="preserve"> industrial complex, the </w:t>
      </w:r>
      <w:r w:rsidRPr="00812854">
        <w:rPr>
          <w:rFonts w:cstheme="majorHAnsi"/>
          <w:highlight w:val="cyan"/>
          <w:u w:val="single"/>
        </w:rPr>
        <w:t>control of black bodies for profit</w:t>
      </w:r>
      <w:r w:rsidRPr="00812854">
        <w:rPr>
          <w:rFonts w:cstheme="majorHAnsi"/>
          <w:u w:val="single"/>
        </w:rPr>
        <w:t xml:space="preserve"> has been</w:t>
      </w:r>
      <w:r w:rsidRPr="00812854">
        <w:rPr>
          <w:rFonts w:cstheme="majorHAnsi"/>
          <w:sz w:val="12"/>
        </w:rPr>
        <w:t>¶</w:t>
      </w:r>
      <w:r w:rsidRPr="00812854">
        <w:rPr>
          <w:rFonts w:cstheme="majorHAnsi"/>
          <w:u w:val="single"/>
        </w:rPr>
        <w:t xml:space="preserve"> </w:t>
      </w:r>
      <w:r w:rsidRPr="00812854">
        <w:rPr>
          <w:rFonts w:cstheme="majorHAnsi"/>
          <w:highlight w:val="cyan"/>
          <w:u w:val="single"/>
        </w:rPr>
        <w:t>furthered by the criminal justice system.</w:t>
      </w:r>
      <w:r w:rsidRPr="00812854">
        <w:rPr>
          <w:rFonts w:cstheme="majorHAnsi"/>
          <w:sz w:val="12"/>
        </w:rPr>
        <w:t>¶</w:t>
      </w:r>
      <w:r w:rsidRPr="00812854">
        <w:rPr>
          <w:rFonts w:cstheme="majorHAnsi"/>
          <w:sz w:val="16"/>
        </w:rPr>
        <w:t xml:space="preserve"> A substantial body of work documents the post -bellum</w:t>
      </w:r>
      <w:r w:rsidRPr="00812854">
        <w:rPr>
          <w:rFonts w:cstheme="majorHAnsi"/>
          <w:sz w:val="12"/>
        </w:rPr>
        <w:t>¶</w:t>
      </w:r>
      <w:r w:rsidRPr="00812854">
        <w:rPr>
          <w:rFonts w:cstheme="majorHAnsi"/>
          <w:sz w:val="16"/>
        </w:rPr>
        <w:t xml:space="preserve"> transformation of Black Codes into Slave Codes, slave patrols into</w:t>
      </w:r>
      <w:r w:rsidRPr="00812854">
        <w:rPr>
          <w:rFonts w:cstheme="majorHAnsi"/>
          <w:sz w:val="12"/>
        </w:rPr>
        <w:t>¶</w:t>
      </w:r>
      <w:r w:rsidRPr="00812854">
        <w:rPr>
          <w:rFonts w:cstheme="majorHAnsi"/>
          <w:sz w:val="16"/>
        </w:rPr>
        <w:t xml:space="preserve"> police forces, plantations into prisons, and, in to post-Civil Rights</w:t>
      </w:r>
      <w:r w:rsidRPr="00812854">
        <w:rPr>
          <w:rFonts w:cstheme="majorHAnsi"/>
          <w:sz w:val="12"/>
        </w:rPr>
        <w:t>¶</w:t>
      </w:r>
      <w:r w:rsidRPr="00812854">
        <w:rPr>
          <w:rFonts w:cstheme="majorHAnsi"/>
          <w:sz w:val="16"/>
        </w:rPr>
        <w:t xml:space="preserve"> era, into the contemporary prison industrial complex.27 At no point</w:t>
      </w:r>
      <w:r w:rsidRPr="00812854">
        <w:rPr>
          <w:rFonts w:cstheme="majorHAnsi"/>
          <w:sz w:val="12"/>
        </w:rPr>
        <w:t>¶</w:t>
      </w:r>
      <w:r w:rsidRPr="00812854">
        <w:rPr>
          <w:rFonts w:cstheme="majorHAnsi"/>
          <w:sz w:val="16"/>
        </w:rPr>
        <w:t xml:space="preserve"> was the law able to stop this; to the contrary, the law and its</w:t>
      </w:r>
      <w:r w:rsidRPr="00812854">
        <w:rPr>
          <w:rFonts w:cstheme="majorHAnsi"/>
          <w:sz w:val="12"/>
        </w:rPr>
        <w:t>¶</w:t>
      </w:r>
      <w:r w:rsidRPr="00812854">
        <w:rPr>
          <w:rFonts w:cstheme="majorHAnsi"/>
          <w:sz w:val="16"/>
        </w:rPr>
        <w:t xml:space="preserve"> enforcement apparatus remain consistent, albeit shifting,</w:t>
      </w:r>
      <w:r w:rsidRPr="00812854">
        <w:rPr>
          <w:rFonts w:cstheme="majorHAnsi"/>
          <w:sz w:val="12"/>
        </w:rPr>
        <w:t>¶</w:t>
      </w:r>
      <w:r w:rsidRPr="00812854">
        <w:rPr>
          <w:rFonts w:cstheme="majorHAnsi"/>
          <w:sz w:val="16"/>
        </w:rPr>
        <w:t xml:space="preserve"> centerpieces of white supremacy and anti-Blackness. A. THE POST -BELLUM ERA: CONVICT LEASE</w:t>
      </w:r>
      <w:r w:rsidRPr="00812854">
        <w:rPr>
          <w:rFonts w:cstheme="majorHAnsi"/>
          <w:sz w:val="12"/>
        </w:rPr>
        <w:t>¶</w:t>
      </w:r>
      <w:r w:rsidRPr="00812854">
        <w:rPr>
          <w:rFonts w:cstheme="majorHAnsi"/>
          <w:sz w:val="16"/>
        </w:rPr>
        <w:t xml:space="preserve"> AND PLANATION PRISONS</w:t>
      </w:r>
      <w:r w:rsidRPr="00812854">
        <w:rPr>
          <w:rFonts w:cstheme="majorHAnsi"/>
          <w:sz w:val="12"/>
        </w:rPr>
        <w:t>¶</w:t>
      </w:r>
      <w:r w:rsidRPr="00812854">
        <w:rPr>
          <w:rFonts w:cstheme="majorHAnsi"/>
          <w:sz w:val="16"/>
        </w:rPr>
        <w:t xml:space="preserve"> </w:t>
      </w:r>
      <w:r w:rsidRPr="00812854">
        <w:rPr>
          <w:rFonts w:cstheme="majorHAnsi"/>
          <w:u w:val="single"/>
        </w:rPr>
        <w:t>In the aftermath of the Civil War, the passage of the 13th, 14</w:t>
      </w:r>
      <w:r w:rsidRPr="00812854">
        <w:rPr>
          <w:rFonts w:cstheme="majorHAnsi"/>
          <w:sz w:val="12"/>
        </w:rPr>
        <w:t>¶</w:t>
      </w:r>
      <w:r w:rsidRPr="00812854">
        <w:rPr>
          <w:rFonts w:cstheme="majorHAnsi"/>
          <w:u w:val="single"/>
        </w:rPr>
        <w:t xml:space="preserve"> th</w:t>
      </w:r>
      <w:r w:rsidRPr="00812854">
        <w:rPr>
          <w:rFonts w:cstheme="majorHAnsi"/>
          <w:sz w:val="12"/>
        </w:rPr>
        <w:t>¶</w:t>
      </w:r>
      <w:r w:rsidRPr="00812854">
        <w:rPr>
          <w:rFonts w:cstheme="majorHAnsi"/>
          <w:u w:val="single"/>
        </w:rPr>
        <w:t xml:space="preserve"> ,</w:t>
      </w:r>
      <w:r w:rsidRPr="00812854">
        <w:rPr>
          <w:rFonts w:cstheme="majorHAnsi"/>
          <w:sz w:val="12"/>
        </w:rPr>
        <w:t>¶</w:t>
      </w:r>
      <w:r w:rsidRPr="00812854">
        <w:rPr>
          <w:rFonts w:cstheme="majorHAnsi"/>
          <w:u w:val="single"/>
        </w:rPr>
        <w:t xml:space="preserve"> and 15th Amendments seemed to promise an end the abolition of</w:t>
      </w:r>
      <w:r w:rsidRPr="00812854">
        <w:rPr>
          <w:rFonts w:cstheme="majorHAnsi"/>
          <w:sz w:val="12"/>
        </w:rPr>
        <w:t>¶</w:t>
      </w:r>
      <w:r w:rsidRPr="00812854">
        <w:rPr>
          <w:rFonts w:cstheme="majorHAnsi"/>
          <w:u w:val="single"/>
        </w:rPr>
        <w:t xml:space="preserve"> slavery, due process and equal protection at both state and federal</w:t>
      </w:r>
      <w:r w:rsidRPr="00812854">
        <w:rPr>
          <w:rFonts w:cstheme="majorHAnsi"/>
          <w:sz w:val="12"/>
        </w:rPr>
        <w:t>¶</w:t>
      </w:r>
      <w:r w:rsidRPr="00812854">
        <w:rPr>
          <w:rFonts w:cstheme="majorHAnsi"/>
          <w:u w:val="single"/>
        </w:rPr>
        <w:t xml:space="preserve"> levels, and full citizenship via the franchise (at least for Black men).</w:t>
      </w:r>
      <w:r w:rsidRPr="00812854">
        <w:rPr>
          <w:rFonts w:cstheme="majorHAnsi"/>
          <w:sz w:val="12"/>
        </w:rPr>
        <w:t>¶</w:t>
      </w:r>
      <w:r w:rsidRPr="00812854">
        <w:rPr>
          <w:rFonts w:cstheme="majorHAnsi"/>
          <w:u w:val="single"/>
        </w:rPr>
        <w:t xml:space="preserve"> Angela Y. Davis, in Are Prisons Obsolete?, traces the initial</w:t>
      </w:r>
      <w:r w:rsidRPr="00812854">
        <w:rPr>
          <w:rFonts w:cstheme="majorHAnsi"/>
          <w:sz w:val="12"/>
        </w:rPr>
        <w:t>¶</w:t>
      </w:r>
      <w:r w:rsidRPr="00812854">
        <w:rPr>
          <w:rFonts w:cstheme="majorHAnsi"/>
          <w:u w:val="single"/>
        </w:rPr>
        <w:t xml:space="preserve"> rise of the penitentiary system to the abolition of slavery; “[I]n the</w:t>
      </w:r>
      <w:r w:rsidRPr="00812854">
        <w:rPr>
          <w:rFonts w:cstheme="majorHAnsi"/>
          <w:sz w:val="12"/>
        </w:rPr>
        <w:t>¶</w:t>
      </w:r>
      <w:r w:rsidRPr="00812854">
        <w:rPr>
          <w:rFonts w:cstheme="majorHAnsi"/>
          <w:u w:val="single"/>
        </w:rPr>
        <w:t xml:space="preserve"> </w:t>
      </w:r>
      <w:r w:rsidRPr="00812854">
        <w:rPr>
          <w:rFonts w:cstheme="majorHAnsi"/>
          <w:highlight w:val="cyan"/>
          <w:u w:val="single"/>
        </w:rPr>
        <w:t>immediate aftermath of slavery, the southern states hastened to</w:t>
      </w:r>
      <w:r w:rsidRPr="00812854">
        <w:rPr>
          <w:rFonts w:cstheme="majorHAnsi"/>
          <w:sz w:val="12"/>
          <w:highlight w:val="cyan"/>
        </w:rPr>
        <w:t>¶</w:t>
      </w:r>
      <w:r w:rsidRPr="00812854">
        <w:rPr>
          <w:rFonts w:cstheme="majorHAnsi"/>
          <w:highlight w:val="cyan"/>
          <w:u w:val="single"/>
        </w:rPr>
        <w:t xml:space="preserve"> develop a criminal justice system that could legally restrict the possibilities of freedom for the newly released slaves.”</w:t>
      </w:r>
      <w:r w:rsidRPr="00812854">
        <w:rPr>
          <w:rFonts w:cstheme="majorHAnsi"/>
          <w:sz w:val="12"/>
        </w:rPr>
        <w:t>¶</w:t>
      </w:r>
      <w:r w:rsidRPr="00812854">
        <w:rPr>
          <w:rFonts w:cstheme="majorHAnsi"/>
          <w:u w:val="single"/>
        </w:rPr>
        <w:t xml:space="preserve"> 28</w:t>
      </w:r>
      <w:r w:rsidRPr="00812854">
        <w:rPr>
          <w:rFonts w:cstheme="majorHAnsi"/>
          <w:sz w:val="12"/>
        </w:rPr>
        <w:t>¶</w:t>
      </w:r>
      <w:r w:rsidRPr="00812854">
        <w:rPr>
          <w:rFonts w:cstheme="majorHAnsi"/>
          <w:u w:val="single"/>
        </w:rPr>
        <w:t xml:space="preserve"> There was</w:t>
      </w:r>
      <w:r w:rsidRPr="00812854">
        <w:rPr>
          <w:rFonts w:cstheme="majorHAnsi"/>
          <w:sz w:val="12"/>
        </w:rPr>
        <w:t>¶</w:t>
      </w:r>
      <w:r w:rsidRPr="00812854">
        <w:rPr>
          <w:rFonts w:cstheme="majorHAnsi"/>
          <w:u w:val="single"/>
        </w:rPr>
        <w:t xml:space="preserve"> a </w:t>
      </w:r>
      <w:r w:rsidRPr="00812854">
        <w:rPr>
          <w:rFonts w:cstheme="majorHAnsi"/>
          <w:highlight w:val="cyan"/>
          <w:u w:val="single"/>
        </w:rPr>
        <w:t>subsequent transformation of the Slave Codes into the Black Codes</w:t>
      </w:r>
      <w:r w:rsidRPr="00812854">
        <w:rPr>
          <w:rFonts w:cstheme="majorHAnsi"/>
          <w:sz w:val="12"/>
          <w:highlight w:val="cyan"/>
        </w:rPr>
        <w:t>¶</w:t>
      </w:r>
      <w:r w:rsidRPr="00812854">
        <w:rPr>
          <w:rFonts w:cstheme="majorHAnsi"/>
          <w:highlight w:val="cyan"/>
          <w:u w:val="single"/>
        </w:rPr>
        <w:t xml:space="preserve"> and the plantations into prisons</w:t>
      </w:r>
      <w:r w:rsidRPr="00812854">
        <w:rPr>
          <w:rFonts w:cstheme="majorHAnsi"/>
          <w:u w:val="single"/>
        </w:rPr>
        <w:t>.</w:t>
      </w:r>
      <w:r w:rsidRPr="00812854">
        <w:rPr>
          <w:rFonts w:cstheme="majorHAnsi"/>
          <w:sz w:val="16"/>
        </w:rPr>
        <w:t xml:space="preserve"> Southern states quickly passed laws</w:t>
      </w:r>
      <w:r w:rsidRPr="00812854">
        <w:rPr>
          <w:rFonts w:cstheme="majorHAnsi"/>
          <w:sz w:val="12"/>
        </w:rPr>
        <w:t>¶</w:t>
      </w:r>
      <w:r w:rsidRPr="00812854">
        <w:rPr>
          <w:rFonts w:cstheme="majorHAnsi"/>
          <w:sz w:val="16"/>
        </w:rPr>
        <w:t xml:space="preserve"> that echoed the restrictions associated with slavery, re-inscribed the</w:t>
      </w:r>
      <w:r w:rsidRPr="00812854">
        <w:rPr>
          <w:rFonts w:cstheme="majorHAnsi"/>
          <w:sz w:val="12"/>
        </w:rPr>
        <w:t>¶</w:t>
      </w:r>
      <w:r w:rsidRPr="00812854">
        <w:rPr>
          <w:rFonts w:cstheme="majorHAnsi"/>
          <w:sz w:val="16"/>
        </w:rPr>
        <w:t xml:space="preserve"> property interests of “whiteness,” and criminalized a range of</w:t>
      </w:r>
      <w:r w:rsidRPr="00812854">
        <w:rPr>
          <w:rFonts w:cstheme="majorHAnsi"/>
          <w:sz w:val="12"/>
        </w:rPr>
        <w:t>¶</w:t>
      </w:r>
      <w:r w:rsidRPr="00812854">
        <w:rPr>
          <w:rFonts w:cstheme="majorHAnsi"/>
          <w:sz w:val="16"/>
        </w:rPr>
        <w:t xml:space="preserve"> activities of the perpetrator was black.29 These laws were enforced</w:t>
      </w:r>
      <w:r w:rsidRPr="00812854">
        <w:rPr>
          <w:rFonts w:cstheme="majorHAnsi"/>
          <w:sz w:val="12"/>
        </w:rPr>
        <w:t>¶</w:t>
      </w:r>
      <w:r w:rsidRPr="00812854">
        <w:rPr>
          <w:rFonts w:cstheme="majorHAnsi"/>
          <w:sz w:val="16"/>
        </w:rPr>
        <w:t xml:space="preserve"> by former slave patrols turned police agencies, with the assistance of</w:t>
      </w:r>
      <w:r w:rsidRPr="00812854">
        <w:rPr>
          <w:rFonts w:cstheme="majorHAnsi"/>
          <w:sz w:val="12"/>
        </w:rPr>
        <w:t>¶</w:t>
      </w:r>
      <w:r w:rsidRPr="00812854">
        <w:rPr>
          <w:rFonts w:cstheme="majorHAnsi"/>
          <w:sz w:val="16"/>
        </w:rPr>
        <w:t xml:space="preserve"> extra-legal militias, and the white citizenry in general, who are</w:t>
      </w:r>
      <w:r w:rsidRPr="00812854">
        <w:rPr>
          <w:rFonts w:cstheme="majorHAnsi"/>
          <w:sz w:val="12"/>
        </w:rPr>
        <w:t>¶</w:t>
      </w:r>
      <w:r w:rsidRPr="00812854">
        <w:rPr>
          <w:rFonts w:cstheme="majorHAnsi"/>
          <w:sz w:val="16"/>
        </w:rPr>
        <w:t xml:space="preserve"> merely protected by these same police, but per Wilderson “not</w:t>
      </w:r>
      <w:r w:rsidRPr="00812854">
        <w:rPr>
          <w:rFonts w:cstheme="majorHAnsi"/>
          <w:sz w:val="12"/>
        </w:rPr>
        <w:t>¶</w:t>
      </w:r>
      <w:r w:rsidRPr="00812854">
        <w:rPr>
          <w:rFonts w:cstheme="majorHAnsi"/>
          <w:sz w:val="16"/>
        </w:rPr>
        <w:t xml:space="preserve"> simply “protected” by the police, they are — in their very</w:t>
      </w:r>
      <w:r w:rsidRPr="00812854">
        <w:rPr>
          <w:rFonts w:cstheme="majorHAnsi"/>
          <w:sz w:val="12"/>
        </w:rPr>
        <w:t>¶</w:t>
      </w:r>
      <w:r w:rsidRPr="00812854">
        <w:rPr>
          <w:rFonts w:cstheme="majorHAnsi"/>
          <w:sz w:val="16"/>
        </w:rPr>
        <w:t xml:space="preserve"> corporeality — the police.”</w:t>
      </w:r>
      <w:r w:rsidRPr="00812854">
        <w:rPr>
          <w:rFonts w:cstheme="majorHAnsi"/>
          <w:sz w:val="12"/>
        </w:rPr>
        <w:t>¶</w:t>
      </w:r>
      <w:r w:rsidRPr="00812854">
        <w:rPr>
          <w:rFonts w:cstheme="majorHAnsi"/>
          <w:sz w:val="16"/>
        </w:rPr>
        <w:t xml:space="preserve"> 30</w:t>
      </w:r>
      <w:r w:rsidRPr="00812854">
        <w:rPr>
          <w:rFonts w:cstheme="majorHAnsi"/>
          <w:sz w:val="12"/>
        </w:rPr>
        <w:t>¶</w:t>
      </w:r>
      <w:r w:rsidRPr="00812854">
        <w:rPr>
          <w:rFonts w:cstheme="majorHAnsi"/>
          <w:sz w:val="16"/>
        </w:rPr>
        <w:t xml:space="preserve"> All this becomes possible because the 13th Amendment –</w:t>
      </w:r>
      <w:r w:rsidRPr="00812854">
        <w:rPr>
          <w:rFonts w:cstheme="majorHAnsi"/>
          <w:sz w:val="12"/>
        </w:rPr>
        <w:t>¶</w:t>
      </w:r>
      <w:r w:rsidRPr="00812854">
        <w:rPr>
          <w:rFonts w:cstheme="majorHAnsi"/>
          <w:sz w:val="16"/>
        </w:rPr>
        <w:t xml:space="preserve"> “Neither slavery nor involuntary servitude shall exist in the United</w:t>
      </w:r>
      <w:r w:rsidRPr="00812854">
        <w:rPr>
          <w:rFonts w:cstheme="majorHAnsi"/>
          <w:sz w:val="12"/>
        </w:rPr>
        <w:t>¶</w:t>
      </w:r>
      <w:r w:rsidRPr="00812854">
        <w:rPr>
          <w:rFonts w:cstheme="majorHAnsi"/>
          <w:sz w:val="16"/>
        </w:rPr>
        <w:t xml:space="preserve"> States” – contained a dangerous loophole- “except as a punishment</w:t>
      </w:r>
      <w:r w:rsidRPr="00812854">
        <w:rPr>
          <w:rFonts w:cstheme="majorHAnsi"/>
          <w:sz w:val="12"/>
        </w:rPr>
        <w:t>¶</w:t>
      </w:r>
      <w:r w:rsidRPr="00812854">
        <w:rPr>
          <w:rFonts w:cstheme="majorHAnsi"/>
          <w:sz w:val="16"/>
        </w:rPr>
        <w:t xml:space="preserve"> for crime.” This allowed for the conversion of the old plantations to</w:t>
      </w:r>
      <w:r w:rsidRPr="00812854">
        <w:rPr>
          <w:rFonts w:cstheme="majorHAnsi"/>
          <w:sz w:val="12"/>
        </w:rPr>
        <w:t>¶</w:t>
      </w:r>
      <w:r w:rsidRPr="00812854">
        <w:rPr>
          <w:rFonts w:cstheme="majorHAnsi"/>
          <w:sz w:val="16"/>
        </w:rPr>
        <w:t xml:space="preserve"> penitentiaries – the 18,000 acre Louisiana Penitentiary at Angola is a</w:t>
      </w:r>
      <w:r w:rsidRPr="00812854">
        <w:rPr>
          <w:rFonts w:cstheme="majorHAnsi"/>
          <w:sz w:val="12"/>
        </w:rPr>
        <w:t>¶</w:t>
      </w:r>
      <w:r w:rsidRPr="00812854">
        <w:rPr>
          <w:rFonts w:cstheme="majorHAnsi"/>
          <w:sz w:val="16"/>
        </w:rPr>
        <w:t xml:space="preserve"> case in point – and the creation of prison “farms” such as Parchmann</w:t>
      </w:r>
      <w:r w:rsidRPr="00812854">
        <w:rPr>
          <w:rFonts w:cstheme="majorHAnsi"/>
          <w:sz w:val="12"/>
        </w:rPr>
        <w:t>¶</w:t>
      </w:r>
      <w:r w:rsidRPr="00812854">
        <w:rPr>
          <w:rFonts w:cstheme="majorHAnsi"/>
          <w:sz w:val="16"/>
        </w:rPr>
        <w:t xml:space="preserve"> in Mississippi and the infamous Tucker Prison Farm and Cummins</w:t>
      </w:r>
      <w:r w:rsidRPr="00812854">
        <w:rPr>
          <w:rFonts w:cstheme="majorHAnsi"/>
          <w:sz w:val="12"/>
        </w:rPr>
        <w:t>¶</w:t>
      </w:r>
      <w:r w:rsidRPr="00812854">
        <w:rPr>
          <w:rFonts w:cstheme="majorHAnsi"/>
          <w:sz w:val="16"/>
        </w:rPr>
        <w:t xml:space="preserve"> Prison Farm in Arkansas.31 Sheriffs, jailors and wardens leased out</w:t>
      </w:r>
      <w:r w:rsidRPr="00812854">
        <w:rPr>
          <w:rFonts w:cstheme="majorHAnsi"/>
          <w:sz w:val="12"/>
        </w:rPr>
        <w:t>¶</w:t>
      </w:r>
      <w:r w:rsidRPr="00812854">
        <w:rPr>
          <w:rFonts w:cstheme="majorHAnsi"/>
          <w:sz w:val="16"/>
        </w:rPr>
        <w:t xml:space="preserve"> entire prisons to private contractors who literally worked thousands</w:t>
      </w:r>
      <w:r w:rsidRPr="00812854">
        <w:rPr>
          <w:rFonts w:cstheme="majorHAnsi"/>
          <w:sz w:val="12"/>
        </w:rPr>
        <w:t>¶</w:t>
      </w:r>
      <w:r w:rsidRPr="00812854">
        <w:rPr>
          <w:rFonts w:cstheme="majorHAnsi"/>
          <w:sz w:val="16"/>
        </w:rPr>
        <w:t xml:space="preserve"> of prisoners to death in labor camps, on chain gangs, and in prison</w:t>
      </w:r>
      <w:r w:rsidRPr="00812854">
        <w:rPr>
          <w:rFonts w:cstheme="majorHAnsi"/>
          <w:sz w:val="12"/>
        </w:rPr>
        <w:t>¶</w:t>
      </w:r>
      <w:r w:rsidRPr="00812854">
        <w:rPr>
          <w:rFonts w:cstheme="majorHAnsi"/>
          <w:sz w:val="16"/>
        </w:rPr>
        <w:t xml:space="preserve"> farms. </w:t>
      </w:r>
      <w:r w:rsidRPr="00812854">
        <w:rPr>
          <w:rFonts w:cstheme="majorHAnsi"/>
          <w:u w:val="single"/>
        </w:rPr>
        <w:t xml:space="preserve">These </w:t>
      </w:r>
      <w:r w:rsidRPr="00812854">
        <w:rPr>
          <w:rFonts w:cstheme="majorHAnsi"/>
          <w:highlight w:val="cyan"/>
          <w:u w:val="single"/>
        </w:rPr>
        <w:t>prisoners were largely black</w:t>
      </w:r>
      <w:r w:rsidRPr="00812854">
        <w:rPr>
          <w:rFonts w:cstheme="majorHAnsi"/>
          <w:u w:val="single"/>
        </w:rPr>
        <w:t>; in the post-Civil War</w:t>
      </w:r>
      <w:r w:rsidRPr="00812854">
        <w:rPr>
          <w:rFonts w:cstheme="majorHAnsi"/>
          <w:sz w:val="12"/>
        </w:rPr>
        <w:t>¶</w:t>
      </w:r>
      <w:r w:rsidRPr="00812854">
        <w:rPr>
          <w:rFonts w:cstheme="majorHAnsi"/>
          <w:u w:val="single"/>
        </w:rPr>
        <w:t xml:space="preserve"> South the racial composition of prison and </w:t>
      </w:r>
      <w:r w:rsidRPr="00812854">
        <w:rPr>
          <w:rFonts w:cstheme="majorHAnsi"/>
          <w:highlight w:val="cyan"/>
          <w:u w:val="single"/>
        </w:rPr>
        <w:t>jail populations shifted</w:t>
      </w:r>
      <w:r w:rsidRPr="00812854">
        <w:rPr>
          <w:rFonts w:cstheme="majorHAnsi"/>
          <w:sz w:val="12"/>
          <w:highlight w:val="cyan"/>
        </w:rPr>
        <w:t>¶</w:t>
      </w:r>
      <w:r w:rsidRPr="00812854">
        <w:rPr>
          <w:rFonts w:cstheme="majorHAnsi"/>
          <w:highlight w:val="cyan"/>
          <w:u w:val="single"/>
        </w:rPr>
        <w:t xml:space="preserve"> dramatically from majority White to majority Black, and in many</w:t>
      </w:r>
      <w:r w:rsidRPr="00812854">
        <w:rPr>
          <w:rFonts w:cstheme="majorHAnsi"/>
          <w:sz w:val="12"/>
          <w:highlight w:val="cyan"/>
        </w:rPr>
        <w:t>¶</w:t>
      </w:r>
      <w:r w:rsidRPr="00812854">
        <w:rPr>
          <w:rFonts w:cstheme="majorHAnsi"/>
          <w:highlight w:val="cyan"/>
          <w:u w:val="single"/>
        </w:rPr>
        <w:t xml:space="preserve"> states increased ten-fold</w:t>
      </w:r>
      <w:r w:rsidRPr="00812854">
        <w:rPr>
          <w:rFonts w:cstheme="majorHAnsi"/>
          <w:u w:val="single"/>
        </w:rPr>
        <w:t>.32</w:t>
      </w:r>
      <w:r w:rsidRPr="00812854">
        <w:rPr>
          <w:rFonts w:cstheme="majorHAnsi"/>
          <w:sz w:val="12"/>
        </w:rPr>
        <w:t>¶</w:t>
      </w:r>
      <w:r w:rsidRPr="00812854">
        <w:rPr>
          <w:rFonts w:cstheme="majorHAnsi"/>
          <w:u w:val="single"/>
        </w:rPr>
        <w:t xml:space="preserve"> As Davis notes, “the expansion of the</w:t>
      </w:r>
      <w:r w:rsidRPr="00812854">
        <w:rPr>
          <w:rFonts w:cstheme="majorHAnsi"/>
          <w:sz w:val="12"/>
        </w:rPr>
        <w:t>¶</w:t>
      </w:r>
      <w:r w:rsidRPr="00812854">
        <w:rPr>
          <w:rFonts w:cstheme="majorHAnsi"/>
          <w:u w:val="single"/>
        </w:rPr>
        <w:t xml:space="preserve"> convict lease system and the county chain gang meant that the</w:t>
      </w:r>
      <w:r w:rsidRPr="00812854">
        <w:rPr>
          <w:rFonts w:cstheme="majorHAnsi"/>
          <w:sz w:val="12"/>
        </w:rPr>
        <w:t>¶</w:t>
      </w:r>
      <w:r w:rsidRPr="00812854">
        <w:rPr>
          <w:rFonts w:cstheme="majorHAnsi"/>
          <w:u w:val="single"/>
        </w:rPr>
        <w:t xml:space="preserve"> antebellum </w:t>
      </w:r>
      <w:r w:rsidRPr="00812854">
        <w:rPr>
          <w:rFonts w:cstheme="majorHAnsi"/>
          <w:highlight w:val="cyan"/>
          <w:u w:val="single"/>
        </w:rPr>
        <w:t>criminal justice system, defined criminal justice largely</w:t>
      </w:r>
      <w:r w:rsidRPr="00812854">
        <w:rPr>
          <w:rFonts w:cstheme="majorHAnsi"/>
          <w:sz w:val="12"/>
          <w:highlight w:val="cyan"/>
        </w:rPr>
        <w:t>¶</w:t>
      </w:r>
      <w:r w:rsidRPr="00812854">
        <w:rPr>
          <w:rFonts w:cstheme="majorHAnsi"/>
          <w:highlight w:val="cyan"/>
          <w:u w:val="single"/>
        </w:rPr>
        <w:t xml:space="preserve"> as a means for controlling black labor</w:t>
      </w:r>
      <w:r w:rsidRPr="00812854">
        <w:rPr>
          <w:rFonts w:cstheme="majorHAnsi"/>
          <w:u w:val="single"/>
        </w:rPr>
        <w:t>.” The re-institutionalization of slavery via the criminal legal</w:t>
      </w:r>
      <w:r w:rsidRPr="00812854">
        <w:rPr>
          <w:rFonts w:cstheme="majorHAnsi"/>
          <w:sz w:val="12"/>
        </w:rPr>
        <w:t>¶</w:t>
      </w:r>
      <w:r w:rsidRPr="00812854">
        <w:rPr>
          <w:rFonts w:cstheme="majorHAnsi"/>
          <w:u w:val="single"/>
        </w:rPr>
        <w:t xml:space="preserve"> system also served to effectively undo the newly acquired 15th</w:t>
      </w:r>
      <w:r w:rsidRPr="00812854">
        <w:rPr>
          <w:rFonts w:cstheme="majorHAnsi"/>
          <w:sz w:val="12"/>
        </w:rPr>
        <w:t>¶</w:t>
      </w:r>
      <w:r w:rsidRPr="00812854">
        <w:rPr>
          <w:rFonts w:cstheme="majorHAnsi"/>
          <w:u w:val="single"/>
        </w:rPr>
        <w:t xml:space="preserve"> Amendment right to vote.</w:t>
      </w:r>
      <w:r w:rsidRPr="00812854">
        <w:rPr>
          <w:rFonts w:cstheme="majorHAnsi"/>
          <w:sz w:val="16"/>
        </w:rPr>
        <w:t xml:space="preserve"> This was legislatively curtailed by the</w:t>
      </w:r>
      <w:r w:rsidRPr="00812854">
        <w:rPr>
          <w:rFonts w:cstheme="majorHAnsi"/>
          <w:sz w:val="12"/>
        </w:rPr>
        <w:t>¶</w:t>
      </w:r>
      <w:r w:rsidRPr="00812854">
        <w:rPr>
          <w:rFonts w:cstheme="majorHAnsi"/>
          <w:sz w:val="16"/>
        </w:rPr>
        <w:t xml:space="preserve"> tailoring of felony disenfranchisement laws to include crimes that</w:t>
      </w:r>
      <w:r w:rsidRPr="00812854">
        <w:rPr>
          <w:rFonts w:cstheme="majorHAnsi"/>
          <w:sz w:val="12"/>
        </w:rPr>
        <w:t>¶</w:t>
      </w:r>
      <w:r w:rsidRPr="00812854">
        <w:rPr>
          <w:rFonts w:cstheme="majorHAnsi"/>
          <w:sz w:val="16"/>
        </w:rPr>
        <w:t xml:space="preserve"> were supposedly more frequently committed by blacks. In the postCivil</w:t>
      </w:r>
      <w:r w:rsidRPr="00812854">
        <w:rPr>
          <w:rFonts w:cstheme="majorHAnsi"/>
          <w:sz w:val="12"/>
        </w:rPr>
        <w:t>¶</w:t>
      </w:r>
      <w:r w:rsidRPr="00812854">
        <w:rPr>
          <w:rFonts w:cstheme="majorHAnsi"/>
          <w:sz w:val="16"/>
        </w:rPr>
        <w:t xml:space="preserve"> War period, existing felony disenfranchisement laws were</w:t>
      </w:r>
      <w:r w:rsidRPr="00812854">
        <w:rPr>
          <w:rFonts w:cstheme="majorHAnsi"/>
          <w:sz w:val="12"/>
        </w:rPr>
        <w:t>¶</w:t>
      </w:r>
      <w:r w:rsidRPr="00812854">
        <w:rPr>
          <w:rFonts w:cstheme="majorHAnsi"/>
          <w:sz w:val="16"/>
        </w:rPr>
        <w:t xml:space="preserve"> expanded dramatically, especially in the South, and modified to</w:t>
      </w:r>
      <w:r w:rsidRPr="00812854">
        <w:rPr>
          <w:rFonts w:cstheme="majorHAnsi"/>
          <w:sz w:val="12"/>
        </w:rPr>
        <w:t>¶</w:t>
      </w:r>
      <w:r w:rsidRPr="00812854">
        <w:rPr>
          <w:rFonts w:cstheme="majorHAnsi"/>
          <w:sz w:val="16"/>
        </w:rPr>
        <w:t xml:space="preserve"> include even minor offenses. This legislation, in combination with</w:t>
      </w:r>
      <w:r w:rsidRPr="00812854">
        <w:rPr>
          <w:rFonts w:cstheme="majorHAnsi"/>
          <w:sz w:val="12"/>
        </w:rPr>
        <w:t>¶</w:t>
      </w:r>
      <w:r w:rsidRPr="00812854">
        <w:rPr>
          <w:rFonts w:cstheme="majorHAnsi"/>
          <w:sz w:val="16"/>
        </w:rPr>
        <w:t xml:space="preserve"> literacy tests, poll taxes, grandfather clauses and ultimately, the threat</w:t>
      </w:r>
      <w:r w:rsidRPr="00812854">
        <w:rPr>
          <w:rFonts w:cstheme="majorHAnsi"/>
          <w:sz w:val="12"/>
        </w:rPr>
        <w:t>¶</w:t>
      </w:r>
      <w:r w:rsidRPr="00812854">
        <w:rPr>
          <w:rFonts w:cstheme="majorHAnsi"/>
          <w:sz w:val="16"/>
        </w:rPr>
        <w:t xml:space="preserve"> of white terror, essentially denied Blacks the right to vote until the</w:t>
      </w:r>
      <w:r w:rsidRPr="00812854">
        <w:rPr>
          <w:rFonts w:cstheme="majorHAnsi"/>
          <w:sz w:val="12"/>
        </w:rPr>
        <w:t>¶</w:t>
      </w:r>
      <w:r w:rsidRPr="00812854">
        <w:rPr>
          <w:rFonts w:cstheme="majorHAnsi"/>
          <w:sz w:val="16"/>
        </w:rPr>
        <w:t xml:space="preserve"> mid-twentieth century.</w:t>
      </w:r>
      <w:r w:rsidRPr="00812854">
        <w:rPr>
          <w:rFonts w:cstheme="majorHAnsi"/>
          <w:sz w:val="12"/>
        </w:rPr>
        <w:t>¶</w:t>
      </w:r>
      <w:r w:rsidRPr="00812854">
        <w:rPr>
          <w:rFonts w:cstheme="majorHAnsi"/>
          <w:sz w:val="16"/>
        </w:rPr>
        <w:t xml:space="preserve"> The 14th Amendment’s promise of due process and equal</w:t>
      </w:r>
      <w:r w:rsidRPr="00812854">
        <w:rPr>
          <w:rFonts w:cstheme="majorHAnsi"/>
          <w:sz w:val="12"/>
        </w:rPr>
        <w:t>¶</w:t>
      </w:r>
      <w:r w:rsidRPr="00812854">
        <w:rPr>
          <w:rFonts w:cstheme="majorHAnsi"/>
          <w:sz w:val="16"/>
        </w:rPr>
        <w:t xml:space="preserve"> protection was insufficient to override this continued economic</w:t>
      </w:r>
      <w:r w:rsidRPr="00812854">
        <w:rPr>
          <w:rFonts w:cstheme="majorHAnsi"/>
          <w:sz w:val="12"/>
        </w:rPr>
        <w:t>¶</w:t>
      </w:r>
      <w:r w:rsidRPr="00812854">
        <w:rPr>
          <w:rFonts w:cstheme="majorHAnsi"/>
          <w:sz w:val="16"/>
        </w:rPr>
        <w:t xml:space="preserve"> exploitation and civic exclusion. This was due to a series of Supreme</w:t>
      </w:r>
      <w:r w:rsidRPr="00812854">
        <w:rPr>
          <w:rFonts w:cstheme="majorHAnsi"/>
          <w:sz w:val="12"/>
        </w:rPr>
        <w:t>¶</w:t>
      </w:r>
      <w:r w:rsidRPr="00812854">
        <w:rPr>
          <w:rFonts w:cstheme="majorHAnsi"/>
          <w:sz w:val="16"/>
        </w:rPr>
        <w:t xml:space="preserve"> Court rulings that interpreted the 14th in support of state’s rights</w:t>
      </w:r>
      <w:proofErr w:type="gramStart"/>
      <w:r w:rsidRPr="00812854">
        <w:rPr>
          <w:rFonts w:cstheme="majorHAnsi"/>
          <w:sz w:val="16"/>
        </w:rPr>
        <w:t>,</w:t>
      </w:r>
      <w:r w:rsidRPr="00812854">
        <w:rPr>
          <w:rFonts w:cstheme="majorHAnsi"/>
          <w:sz w:val="12"/>
        </w:rPr>
        <w:t>¶</w:t>
      </w:r>
      <w:proofErr w:type="gramEnd"/>
      <w:r w:rsidRPr="00812854">
        <w:rPr>
          <w:rFonts w:cstheme="majorHAnsi"/>
          <w:sz w:val="16"/>
        </w:rPr>
        <w:t xml:space="preserve"> white supremacy, and against Black inclusion. In United States v.</w:t>
      </w:r>
      <w:r w:rsidRPr="00812854">
        <w:rPr>
          <w:rFonts w:cstheme="majorHAnsi"/>
          <w:sz w:val="12"/>
        </w:rPr>
        <w:t>¶</w:t>
      </w:r>
      <w:r w:rsidRPr="00812854">
        <w:rPr>
          <w:rFonts w:cstheme="majorHAnsi"/>
          <w:sz w:val="16"/>
        </w:rPr>
        <w:t xml:space="preserve"> Cruikshank (1876), the Supreme Court ruled that that “The</w:t>
      </w:r>
      <w:r w:rsidRPr="00812854">
        <w:rPr>
          <w:rFonts w:cstheme="majorHAnsi"/>
          <w:sz w:val="12"/>
        </w:rPr>
        <w:t>¶</w:t>
      </w:r>
      <w:r w:rsidRPr="00812854">
        <w:rPr>
          <w:rFonts w:cstheme="majorHAnsi"/>
          <w:sz w:val="16"/>
        </w:rPr>
        <w:t xml:space="preserve"> fourteenth amendment prohibits a State from depriving any person</w:t>
      </w:r>
      <w:r w:rsidRPr="00812854">
        <w:rPr>
          <w:rFonts w:cstheme="majorHAnsi"/>
          <w:sz w:val="12"/>
        </w:rPr>
        <w:t>¶</w:t>
      </w:r>
      <w:r w:rsidRPr="00812854">
        <w:rPr>
          <w:rFonts w:cstheme="majorHAnsi"/>
          <w:sz w:val="16"/>
        </w:rPr>
        <w:t xml:space="preserve"> of life, liberty, or property, without due process of law; but this adds</w:t>
      </w:r>
      <w:r w:rsidRPr="00812854">
        <w:rPr>
          <w:rFonts w:cstheme="majorHAnsi"/>
          <w:sz w:val="12"/>
        </w:rPr>
        <w:t>¶</w:t>
      </w:r>
      <w:r w:rsidRPr="00812854">
        <w:rPr>
          <w:rFonts w:cstheme="majorHAnsi"/>
          <w:sz w:val="16"/>
        </w:rPr>
        <w:t xml:space="preserve"> nothing to the rights of one citizen as against another.”</w:t>
      </w:r>
      <w:r w:rsidRPr="00812854">
        <w:rPr>
          <w:rFonts w:cstheme="majorHAnsi"/>
          <w:sz w:val="12"/>
        </w:rPr>
        <w:t>¶</w:t>
      </w:r>
      <w:r w:rsidRPr="00812854">
        <w:rPr>
          <w:rFonts w:cstheme="majorHAnsi"/>
          <w:sz w:val="16"/>
        </w:rPr>
        <w:t xml:space="preserve"> 34This</w:t>
      </w:r>
      <w:r w:rsidRPr="00812854">
        <w:rPr>
          <w:rFonts w:cstheme="majorHAnsi"/>
          <w:sz w:val="12"/>
        </w:rPr>
        <w:t>¶</w:t>
      </w:r>
      <w:r w:rsidRPr="00812854">
        <w:rPr>
          <w:rFonts w:cstheme="majorHAnsi"/>
          <w:sz w:val="16"/>
        </w:rPr>
        <w:t xml:space="preserve"> decision, in a case involving the bloody Colfax Massacre, forbade</w:t>
      </w:r>
      <w:r w:rsidRPr="00812854">
        <w:rPr>
          <w:rFonts w:cstheme="majorHAnsi"/>
          <w:sz w:val="12"/>
        </w:rPr>
        <w:t>¶</w:t>
      </w:r>
      <w:r w:rsidRPr="00812854">
        <w:rPr>
          <w:rFonts w:cstheme="majorHAnsi"/>
          <w:sz w:val="16"/>
        </w:rPr>
        <w:t xml:space="preserve"> the Federal Government from relying on the Enforcement Act of</w:t>
      </w:r>
      <w:r w:rsidRPr="00812854">
        <w:rPr>
          <w:rFonts w:cstheme="majorHAnsi"/>
          <w:sz w:val="12"/>
        </w:rPr>
        <w:t>¶</w:t>
      </w:r>
      <w:r w:rsidRPr="00812854">
        <w:rPr>
          <w:rFonts w:cstheme="majorHAnsi"/>
          <w:sz w:val="16"/>
        </w:rPr>
        <w:t xml:space="preserve"> 1870 to prosecute actions by white paramilitary groups that had been</w:t>
      </w:r>
      <w:r w:rsidRPr="00812854">
        <w:rPr>
          <w:rFonts w:cstheme="majorHAnsi"/>
          <w:sz w:val="12"/>
        </w:rPr>
        <w:t>¶</w:t>
      </w:r>
      <w:r w:rsidRPr="00812854">
        <w:rPr>
          <w:rFonts w:cstheme="majorHAnsi"/>
          <w:sz w:val="16"/>
        </w:rPr>
        <w:t xml:space="preserve"> violently suppressing the Black vote. 35 This decision paved the way</w:t>
      </w:r>
      <w:r w:rsidRPr="00812854">
        <w:rPr>
          <w:rFonts w:cstheme="majorHAnsi"/>
          <w:sz w:val="12"/>
        </w:rPr>
        <w:t>¶</w:t>
      </w:r>
      <w:r w:rsidRPr="00812854">
        <w:rPr>
          <w:rFonts w:cstheme="majorHAnsi"/>
          <w:sz w:val="16"/>
        </w:rPr>
        <w:t xml:space="preserve"> for nearly a century of unchecked white extra-legal violence and</w:t>
      </w:r>
      <w:r w:rsidRPr="00812854">
        <w:rPr>
          <w:rFonts w:cstheme="majorHAnsi"/>
          <w:sz w:val="12"/>
        </w:rPr>
        <w:t>¶</w:t>
      </w:r>
      <w:r w:rsidRPr="00812854">
        <w:rPr>
          <w:rFonts w:cstheme="majorHAnsi"/>
          <w:sz w:val="16"/>
        </w:rPr>
        <w:t xml:space="preserve"> lynching that served to enforce white supremacy in both law and</w:t>
      </w:r>
      <w:r w:rsidRPr="00812854">
        <w:rPr>
          <w:rFonts w:cstheme="majorHAnsi"/>
          <w:sz w:val="12"/>
        </w:rPr>
        <w:t>¶</w:t>
      </w:r>
      <w:r w:rsidRPr="00812854">
        <w:rPr>
          <w:rFonts w:cstheme="majorHAnsi"/>
          <w:sz w:val="16"/>
        </w:rPr>
        <w:t xml:space="preserve"> practice.</w:t>
      </w:r>
      <w:r w:rsidRPr="00812854">
        <w:rPr>
          <w:rFonts w:cstheme="majorHAnsi"/>
          <w:sz w:val="12"/>
        </w:rPr>
        <w:t>¶</w:t>
      </w:r>
      <w:r w:rsidRPr="00812854">
        <w:rPr>
          <w:rFonts w:cstheme="majorHAnsi"/>
          <w:sz w:val="16"/>
        </w:rPr>
        <w:t xml:space="preserve"> On matters of racial equality, the most famous Supreme Court</w:t>
      </w:r>
      <w:r w:rsidRPr="00812854">
        <w:rPr>
          <w:rFonts w:cstheme="majorHAnsi"/>
          <w:sz w:val="12"/>
        </w:rPr>
        <w:t>¶</w:t>
      </w:r>
      <w:r w:rsidRPr="00812854">
        <w:rPr>
          <w:rFonts w:cstheme="majorHAnsi"/>
          <w:sz w:val="16"/>
        </w:rPr>
        <w:t xml:space="preserve"> ruling of the era was Plessy v. Ferguson (1896).36 Post slavery, white</w:t>
      </w:r>
      <w:r w:rsidRPr="00812854">
        <w:rPr>
          <w:rFonts w:cstheme="majorHAnsi"/>
          <w:sz w:val="12"/>
        </w:rPr>
        <w:t>¶</w:t>
      </w:r>
      <w:r w:rsidRPr="00812854">
        <w:rPr>
          <w:rFonts w:cstheme="majorHAnsi"/>
          <w:sz w:val="16"/>
        </w:rPr>
        <w:t xml:space="preserve"> supremacy in the law was accomplished by the introduction of a</w:t>
      </w:r>
      <w:r w:rsidRPr="00812854">
        <w:rPr>
          <w:rFonts w:cstheme="majorHAnsi"/>
          <w:sz w:val="12"/>
        </w:rPr>
        <w:t>¶</w:t>
      </w:r>
      <w:r w:rsidRPr="00812854">
        <w:rPr>
          <w:rFonts w:cstheme="majorHAnsi"/>
          <w:sz w:val="16"/>
        </w:rPr>
        <w:t xml:space="preserve"> series of segregationist Jim Crow laws that mandated Black</w:t>
      </w:r>
      <w:r w:rsidRPr="00812854">
        <w:rPr>
          <w:rFonts w:cstheme="majorHAnsi"/>
          <w:sz w:val="12"/>
        </w:rPr>
        <w:t>¶</w:t>
      </w:r>
      <w:r w:rsidRPr="00812854">
        <w:rPr>
          <w:rFonts w:cstheme="majorHAnsi"/>
          <w:sz w:val="16"/>
        </w:rPr>
        <w:t xml:space="preserve"> exclusion from white spaces, even in public accommodations. In a</w:t>
      </w:r>
      <w:r w:rsidRPr="00812854">
        <w:rPr>
          <w:rFonts w:cstheme="majorHAnsi"/>
          <w:sz w:val="12"/>
        </w:rPr>
        <w:t>¶</w:t>
      </w:r>
      <w:r w:rsidRPr="00812854">
        <w:rPr>
          <w:rFonts w:cstheme="majorHAnsi"/>
          <w:sz w:val="16"/>
        </w:rPr>
        <w:t xml:space="preserve"> challenge to legalized segregation of public transportation in the state of Louisiana, Plessy argues that these laws have denied him equality</w:t>
      </w:r>
      <w:r w:rsidRPr="00812854">
        <w:rPr>
          <w:rFonts w:cstheme="majorHAnsi"/>
          <w:sz w:val="12"/>
        </w:rPr>
        <w:t>¶</w:t>
      </w:r>
      <w:r w:rsidRPr="00812854">
        <w:rPr>
          <w:rFonts w:cstheme="majorHAnsi"/>
          <w:sz w:val="16"/>
        </w:rPr>
        <w:t xml:space="preserve"> before the law. The majority disagrees and sets forth the principle of</w:t>
      </w:r>
      <w:r w:rsidRPr="00812854">
        <w:rPr>
          <w:rFonts w:cstheme="majorHAnsi"/>
          <w:sz w:val="12"/>
        </w:rPr>
        <w:t>¶</w:t>
      </w:r>
      <w:r w:rsidRPr="00812854">
        <w:rPr>
          <w:rFonts w:cstheme="majorHAnsi"/>
          <w:sz w:val="16"/>
        </w:rPr>
        <w:t xml:space="preserve"> “separate but equal.” Justice Brown (1896) writes for the majority,</w:t>
      </w:r>
      <w:r w:rsidRPr="00812854">
        <w:rPr>
          <w:rFonts w:cstheme="majorHAnsi"/>
          <w:sz w:val="12"/>
        </w:rPr>
        <w:t>¶</w:t>
      </w:r>
      <w:r w:rsidRPr="00812854">
        <w:rPr>
          <w:rFonts w:cstheme="majorHAnsi"/>
          <w:sz w:val="16"/>
        </w:rPr>
        <w:t xml:space="preserve"> It is claimed by the plaintiff in error that, in an mixed</w:t>
      </w:r>
      <w:r w:rsidRPr="00812854">
        <w:rPr>
          <w:rFonts w:cstheme="majorHAnsi"/>
          <w:sz w:val="12"/>
        </w:rPr>
        <w:t>¶</w:t>
      </w:r>
      <w:r w:rsidRPr="00812854">
        <w:rPr>
          <w:rFonts w:cstheme="majorHAnsi"/>
          <w:sz w:val="16"/>
        </w:rPr>
        <w:t xml:space="preserve"> community, the reputation of belonging to the</w:t>
      </w:r>
      <w:r w:rsidRPr="00812854">
        <w:rPr>
          <w:rFonts w:cstheme="majorHAnsi"/>
          <w:sz w:val="12"/>
        </w:rPr>
        <w:t>¶</w:t>
      </w:r>
      <w:r w:rsidRPr="00812854">
        <w:rPr>
          <w:rFonts w:cstheme="majorHAnsi"/>
          <w:sz w:val="16"/>
        </w:rPr>
        <w:t xml:space="preserve"> dominant race, in this instance the white race, is</w:t>
      </w:r>
      <w:r w:rsidRPr="00812854">
        <w:rPr>
          <w:rFonts w:cstheme="majorHAnsi"/>
          <w:sz w:val="12"/>
        </w:rPr>
        <w:t>¶</w:t>
      </w:r>
      <w:r w:rsidRPr="00812854">
        <w:rPr>
          <w:rFonts w:cstheme="majorHAnsi"/>
          <w:sz w:val="16"/>
        </w:rPr>
        <w:t xml:space="preserve"> ‘property,’ in the same sense that a right of action or</w:t>
      </w:r>
      <w:r w:rsidRPr="00812854">
        <w:rPr>
          <w:rFonts w:cstheme="majorHAnsi"/>
          <w:sz w:val="12"/>
        </w:rPr>
        <w:t>¶</w:t>
      </w:r>
      <w:r w:rsidRPr="00812854">
        <w:rPr>
          <w:rFonts w:cstheme="majorHAnsi"/>
          <w:sz w:val="16"/>
        </w:rPr>
        <w:t xml:space="preserve"> of inheritance is property. . . We are unable to see</w:t>
      </w:r>
      <w:r w:rsidRPr="00812854">
        <w:rPr>
          <w:rFonts w:cstheme="majorHAnsi"/>
          <w:sz w:val="12"/>
        </w:rPr>
        <w:t>¶</w:t>
      </w:r>
      <w:r w:rsidRPr="00812854">
        <w:rPr>
          <w:rFonts w:cstheme="majorHAnsi"/>
          <w:sz w:val="16"/>
        </w:rPr>
        <w:t xml:space="preserve"> how this statute deprives him of, or in any way</w:t>
      </w:r>
      <w:r w:rsidRPr="00812854">
        <w:rPr>
          <w:rFonts w:cstheme="majorHAnsi"/>
          <w:sz w:val="12"/>
        </w:rPr>
        <w:t>¶</w:t>
      </w:r>
      <w:r w:rsidRPr="00812854">
        <w:rPr>
          <w:rFonts w:cstheme="majorHAnsi"/>
          <w:sz w:val="16"/>
        </w:rPr>
        <w:t xml:space="preserve"> affects his right to, such property. If he be a white</w:t>
      </w:r>
      <w:r w:rsidRPr="00812854">
        <w:rPr>
          <w:rFonts w:cstheme="majorHAnsi"/>
          <w:sz w:val="12"/>
        </w:rPr>
        <w:t>¶</w:t>
      </w:r>
      <w:r w:rsidRPr="00812854">
        <w:rPr>
          <w:rFonts w:cstheme="majorHAnsi"/>
          <w:sz w:val="16"/>
        </w:rPr>
        <w:t xml:space="preserve"> man, and assigned to a colored coach, he may have</w:t>
      </w:r>
      <w:r w:rsidRPr="00812854">
        <w:rPr>
          <w:rFonts w:cstheme="majorHAnsi"/>
          <w:sz w:val="12"/>
        </w:rPr>
        <w:t>¶</w:t>
      </w:r>
      <w:r w:rsidRPr="00812854">
        <w:rPr>
          <w:rFonts w:cstheme="majorHAnsi"/>
          <w:sz w:val="16"/>
        </w:rPr>
        <w:t xml:space="preserve"> his action for damages against the company for being</w:t>
      </w:r>
      <w:r w:rsidRPr="00812854">
        <w:rPr>
          <w:rFonts w:cstheme="majorHAnsi"/>
          <w:sz w:val="12"/>
        </w:rPr>
        <w:t>¶</w:t>
      </w:r>
      <w:r w:rsidRPr="00812854">
        <w:rPr>
          <w:rFonts w:cstheme="majorHAnsi"/>
          <w:sz w:val="16"/>
        </w:rPr>
        <w:t xml:space="preserve"> deprived of his so-called ‘property.’ Upon the other</w:t>
      </w:r>
      <w:r w:rsidRPr="00812854">
        <w:rPr>
          <w:rFonts w:cstheme="majorHAnsi"/>
          <w:sz w:val="12"/>
        </w:rPr>
        <w:t>¶</w:t>
      </w:r>
      <w:r w:rsidRPr="00812854">
        <w:rPr>
          <w:rFonts w:cstheme="majorHAnsi"/>
          <w:sz w:val="16"/>
        </w:rPr>
        <w:t xml:space="preserve"> hand, if he be a colored man, and be so assigned, he</w:t>
      </w:r>
      <w:r w:rsidRPr="00812854">
        <w:rPr>
          <w:rFonts w:cstheme="majorHAnsi"/>
          <w:sz w:val="12"/>
        </w:rPr>
        <w:t>¶</w:t>
      </w:r>
      <w:r w:rsidRPr="00812854">
        <w:rPr>
          <w:rFonts w:cstheme="majorHAnsi"/>
          <w:sz w:val="16"/>
        </w:rPr>
        <w:t xml:space="preserve"> has been deprived of no property, since he is not</w:t>
      </w:r>
      <w:r w:rsidRPr="00812854">
        <w:rPr>
          <w:rFonts w:cstheme="majorHAnsi"/>
          <w:sz w:val="12"/>
        </w:rPr>
        <w:t>¶</w:t>
      </w:r>
      <w:r w:rsidRPr="00812854">
        <w:rPr>
          <w:rFonts w:cstheme="majorHAnsi"/>
          <w:sz w:val="16"/>
        </w:rPr>
        <w:t xml:space="preserve"> lawfully entitled to the reputation of being a white</w:t>
      </w:r>
      <w:r w:rsidRPr="00812854">
        <w:rPr>
          <w:rFonts w:cstheme="majorHAnsi"/>
          <w:sz w:val="12"/>
        </w:rPr>
        <w:t>¶</w:t>
      </w:r>
      <w:r w:rsidRPr="00812854">
        <w:rPr>
          <w:rFonts w:cstheme="majorHAnsi"/>
          <w:sz w:val="16"/>
        </w:rPr>
        <w:t xml:space="preserve"> man.37</w:t>
      </w:r>
      <w:r w:rsidRPr="00812854">
        <w:rPr>
          <w:rFonts w:cstheme="majorHAnsi"/>
          <w:sz w:val="12"/>
        </w:rPr>
        <w:t>¶</w:t>
      </w:r>
      <w:r w:rsidRPr="00812854">
        <w:rPr>
          <w:rFonts w:cstheme="majorHAnsi"/>
          <w:sz w:val="16"/>
        </w:rPr>
        <w:t xml:space="preserve"> The sole dissenter in Plessy sets up the juxtaposition between</w:t>
      </w:r>
      <w:r w:rsidRPr="00812854">
        <w:rPr>
          <w:rFonts w:cstheme="majorHAnsi"/>
          <w:sz w:val="12"/>
        </w:rPr>
        <w:t>¶</w:t>
      </w:r>
      <w:r w:rsidRPr="00812854">
        <w:rPr>
          <w:rFonts w:cstheme="majorHAnsi"/>
          <w:sz w:val="16"/>
        </w:rPr>
        <w:t xml:space="preserve"> Jim Crow and color-blindness that frames the contemporary debate</w:t>
      </w:r>
      <w:r w:rsidRPr="00812854">
        <w:rPr>
          <w:rFonts w:cstheme="majorHAnsi"/>
          <w:sz w:val="12"/>
        </w:rPr>
        <w:t>¶</w:t>
      </w:r>
      <w:r w:rsidRPr="00812854">
        <w:rPr>
          <w:rFonts w:cstheme="majorHAnsi"/>
          <w:sz w:val="16"/>
        </w:rPr>
        <w:t xml:space="preserve"> on race today. Justice Harlan, while acknowledging the reality of</w:t>
      </w:r>
      <w:r w:rsidRPr="00812854">
        <w:rPr>
          <w:rFonts w:cstheme="majorHAnsi"/>
          <w:sz w:val="12"/>
        </w:rPr>
        <w:t>¶</w:t>
      </w:r>
      <w:r w:rsidRPr="00812854">
        <w:rPr>
          <w:rFonts w:cstheme="majorHAnsi"/>
          <w:sz w:val="16"/>
        </w:rPr>
        <w:t xml:space="preserve"> white supremacy, decries its support with the law, but with cold</w:t>
      </w:r>
      <w:r w:rsidRPr="00812854">
        <w:rPr>
          <w:rFonts w:cstheme="majorHAnsi"/>
          <w:sz w:val="12"/>
        </w:rPr>
        <w:t>¶</w:t>
      </w:r>
      <w:r w:rsidRPr="00812854">
        <w:rPr>
          <w:rFonts w:cstheme="majorHAnsi"/>
          <w:sz w:val="16"/>
        </w:rPr>
        <w:t xml:space="preserve"> comfort</w:t>
      </w:r>
      <w:proofErr w:type="gramStart"/>
      <w:r w:rsidRPr="00812854">
        <w:rPr>
          <w:rFonts w:cstheme="majorHAnsi"/>
          <w:sz w:val="16"/>
        </w:rPr>
        <w:t>:</w:t>
      </w:r>
      <w:r w:rsidRPr="00812854">
        <w:rPr>
          <w:rFonts w:cstheme="majorHAnsi"/>
          <w:sz w:val="12"/>
        </w:rPr>
        <w:t>¶</w:t>
      </w:r>
      <w:proofErr w:type="gramEnd"/>
      <w:r w:rsidRPr="00812854">
        <w:rPr>
          <w:rFonts w:cstheme="majorHAnsi"/>
          <w:sz w:val="16"/>
        </w:rPr>
        <w:t xml:space="preserve"> The white race deems itself to be the dominant race</w:t>
      </w:r>
      <w:r w:rsidRPr="00812854">
        <w:rPr>
          <w:rFonts w:cstheme="majorHAnsi"/>
          <w:sz w:val="12"/>
        </w:rPr>
        <w:t>¶</w:t>
      </w:r>
      <w:r w:rsidRPr="00812854">
        <w:rPr>
          <w:rFonts w:cstheme="majorHAnsi"/>
          <w:sz w:val="16"/>
        </w:rPr>
        <w:t xml:space="preserve"> in this country. And so it is, in prestige, in</w:t>
      </w:r>
      <w:r w:rsidRPr="00812854">
        <w:rPr>
          <w:rFonts w:cstheme="majorHAnsi"/>
          <w:sz w:val="12"/>
        </w:rPr>
        <w:t>¶</w:t>
      </w:r>
      <w:r w:rsidRPr="00812854">
        <w:rPr>
          <w:rFonts w:cstheme="majorHAnsi"/>
          <w:sz w:val="16"/>
        </w:rPr>
        <w:t xml:space="preserve"> achievements, in education, in wealth, and in power.</w:t>
      </w:r>
      <w:r w:rsidRPr="00812854">
        <w:rPr>
          <w:rFonts w:cstheme="majorHAnsi"/>
          <w:sz w:val="12"/>
        </w:rPr>
        <w:t>¶</w:t>
      </w:r>
      <w:r w:rsidRPr="00812854">
        <w:rPr>
          <w:rFonts w:cstheme="majorHAnsi"/>
          <w:sz w:val="16"/>
        </w:rPr>
        <w:t xml:space="preserve"> So, I doubt not, it will continue to be for all time, if</w:t>
      </w:r>
      <w:r w:rsidRPr="00812854">
        <w:rPr>
          <w:rFonts w:cstheme="majorHAnsi"/>
          <w:sz w:val="12"/>
        </w:rPr>
        <w:t>¶</w:t>
      </w:r>
      <w:r w:rsidRPr="00812854">
        <w:rPr>
          <w:rFonts w:cstheme="majorHAnsi"/>
          <w:sz w:val="16"/>
        </w:rPr>
        <w:t xml:space="preserve"> it remains true to its great heritage, and holds fast to</w:t>
      </w:r>
      <w:r w:rsidRPr="00812854">
        <w:rPr>
          <w:rFonts w:cstheme="majorHAnsi"/>
          <w:sz w:val="12"/>
        </w:rPr>
        <w:t>¶</w:t>
      </w:r>
      <w:r w:rsidRPr="00812854">
        <w:rPr>
          <w:rFonts w:cstheme="majorHAnsi"/>
          <w:sz w:val="16"/>
        </w:rPr>
        <w:t xml:space="preserve"> the principles of constitutional liberty. But in view of</w:t>
      </w:r>
      <w:r w:rsidRPr="00812854">
        <w:rPr>
          <w:rFonts w:cstheme="majorHAnsi"/>
          <w:sz w:val="12"/>
        </w:rPr>
        <w:t>¶</w:t>
      </w:r>
      <w:r w:rsidRPr="00812854">
        <w:rPr>
          <w:rFonts w:cstheme="majorHAnsi"/>
          <w:sz w:val="16"/>
        </w:rPr>
        <w:t xml:space="preserve"> the constitution, in the eye of the law, there is in this</w:t>
      </w:r>
      <w:r w:rsidRPr="00812854">
        <w:rPr>
          <w:rFonts w:cstheme="majorHAnsi"/>
          <w:sz w:val="12"/>
        </w:rPr>
        <w:t>¶</w:t>
      </w:r>
      <w:r w:rsidRPr="00812854">
        <w:rPr>
          <w:rFonts w:cstheme="majorHAnsi"/>
          <w:sz w:val="16"/>
        </w:rPr>
        <w:t xml:space="preserve"> country no superior, dominant, ruling class of</w:t>
      </w:r>
      <w:r w:rsidRPr="00812854">
        <w:rPr>
          <w:rFonts w:cstheme="majorHAnsi"/>
          <w:sz w:val="12"/>
        </w:rPr>
        <w:t>¶</w:t>
      </w:r>
      <w:r w:rsidRPr="00812854">
        <w:rPr>
          <w:rFonts w:cstheme="majorHAnsi"/>
          <w:sz w:val="16"/>
        </w:rPr>
        <w:t xml:space="preserve"> citizens. There is no caste here. Our constitution is</w:t>
      </w:r>
      <w:r w:rsidRPr="00812854">
        <w:rPr>
          <w:rFonts w:cstheme="majorHAnsi"/>
          <w:sz w:val="12"/>
        </w:rPr>
        <w:t>¶</w:t>
      </w:r>
      <w:r w:rsidRPr="00812854">
        <w:rPr>
          <w:rFonts w:cstheme="majorHAnsi"/>
          <w:sz w:val="16"/>
        </w:rPr>
        <w:t xml:space="preserve"> color-blind, and neither knows nor tolerates classes among citizens. In respect of civil rights, all citizens</w:t>
      </w:r>
      <w:r w:rsidRPr="00812854">
        <w:rPr>
          <w:rFonts w:cstheme="majorHAnsi"/>
          <w:sz w:val="12"/>
        </w:rPr>
        <w:t>¶</w:t>
      </w:r>
      <w:r w:rsidRPr="00812854">
        <w:rPr>
          <w:rFonts w:cstheme="majorHAnsi"/>
          <w:sz w:val="16"/>
        </w:rPr>
        <w:t xml:space="preserve"> are equal before the law.</w:t>
      </w:r>
      <w:r w:rsidRPr="00812854">
        <w:rPr>
          <w:rFonts w:cstheme="majorHAnsi"/>
          <w:sz w:val="12"/>
        </w:rPr>
        <w:t>¶</w:t>
      </w:r>
      <w:r w:rsidRPr="00812854">
        <w:rPr>
          <w:rFonts w:cstheme="majorHAnsi"/>
          <w:sz w:val="16"/>
        </w:rPr>
        <w:t xml:space="preserve"> 38</w:t>
      </w:r>
      <w:r w:rsidRPr="00812854">
        <w:rPr>
          <w:rFonts w:cstheme="majorHAnsi"/>
          <w:sz w:val="12"/>
        </w:rPr>
        <w:t>¶</w:t>
      </w:r>
      <w:r w:rsidRPr="00812854">
        <w:rPr>
          <w:rFonts w:cstheme="majorHAnsi"/>
          <w:sz w:val="16"/>
        </w:rPr>
        <w:t xml:space="preserve"> </w:t>
      </w:r>
      <w:proofErr w:type="gramStart"/>
      <w:r w:rsidRPr="00812854">
        <w:rPr>
          <w:rFonts w:cstheme="majorHAnsi"/>
          <w:sz w:val="16"/>
        </w:rPr>
        <w:t>Even</w:t>
      </w:r>
      <w:proofErr w:type="gramEnd"/>
      <w:r w:rsidRPr="00812854">
        <w:rPr>
          <w:rFonts w:cstheme="majorHAnsi"/>
          <w:sz w:val="16"/>
        </w:rPr>
        <w:t xml:space="preserve"> post-Emancipation, Blacks had no claim to the property</w:t>
      </w:r>
      <w:r w:rsidRPr="00812854">
        <w:rPr>
          <w:rFonts w:cstheme="majorHAnsi"/>
          <w:sz w:val="12"/>
        </w:rPr>
        <w:t>¶</w:t>
      </w:r>
      <w:r w:rsidRPr="00812854">
        <w:rPr>
          <w:rFonts w:cstheme="majorHAnsi"/>
          <w:sz w:val="16"/>
        </w:rPr>
        <w:t xml:space="preserve"> rights of whiteness, nor full and equal access to rights of citizenship</w:t>
      </w:r>
      <w:r w:rsidRPr="00812854">
        <w:rPr>
          <w:rFonts w:cstheme="majorHAnsi"/>
          <w:sz w:val="12"/>
        </w:rPr>
        <w:t>¶</w:t>
      </w:r>
      <w:r w:rsidRPr="00812854">
        <w:rPr>
          <w:rFonts w:cstheme="majorHAnsi"/>
          <w:sz w:val="16"/>
        </w:rPr>
        <w:t xml:space="preserve"> that entailed. White supremacy and anti-Blackness persisted in law,</w:t>
      </w:r>
      <w:r w:rsidRPr="00812854">
        <w:rPr>
          <w:rFonts w:cstheme="majorHAnsi"/>
          <w:sz w:val="12"/>
        </w:rPr>
        <w:t>¶</w:t>
      </w:r>
      <w:r w:rsidRPr="00812854">
        <w:rPr>
          <w:rFonts w:cstheme="majorHAnsi"/>
          <w:sz w:val="16"/>
        </w:rPr>
        <w:t xml:space="preserve"> even in the face of Amendments to the Constitution, which purported</w:t>
      </w:r>
      <w:r w:rsidRPr="00812854">
        <w:rPr>
          <w:rFonts w:cstheme="majorHAnsi"/>
          <w:sz w:val="12"/>
        </w:rPr>
        <w:t>¶</w:t>
      </w:r>
      <w:r w:rsidRPr="00812854">
        <w:rPr>
          <w:rFonts w:cstheme="majorHAnsi"/>
          <w:sz w:val="16"/>
        </w:rPr>
        <w:t xml:space="preserve"> to undo the same.</w:t>
      </w:r>
      <w:r w:rsidRPr="00812854">
        <w:rPr>
          <w:rFonts w:cstheme="majorHAnsi"/>
          <w:sz w:val="12"/>
        </w:rPr>
        <w:t>¶</w:t>
      </w:r>
      <w:r w:rsidRPr="00812854">
        <w:rPr>
          <w:rFonts w:cstheme="majorHAnsi"/>
          <w:sz w:val="16"/>
        </w:rPr>
        <w:t xml:space="preserve"> B. THE POST-CIVIL RIGHTS ERA, MASS</w:t>
      </w:r>
      <w:r w:rsidRPr="00812854">
        <w:rPr>
          <w:rFonts w:cstheme="majorHAnsi"/>
          <w:sz w:val="12"/>
        </w:rPr>
        <w:t>¶</w:t>
      </w:r>
      <w:r w:rsidRPr="00812854">
        <w:rPr>
          <w:rFonts w:cstheme="majorHAnsi"/>
          <w:sz w:val="16"/>
        </w:rPr>
        <w:t xml:space="preserve"> INCARCERATION AND “COLOR-BLINDNESS</w:t>
      </w:r>
      <w:r w:rsidRPr="00812854">
        <w:rPr>
          <w:rFonts w:cstheme="majorHAnsi"/>
          <w:sz w:val="12"/>
        </w:rPr>
        <w:t>¶</w:t>
      </w:r>
      <w:r w:rsidRPr="00812854">
        <w:rPr>
          <w:rFonts w:cstheme="majorHAnsi"/>
          <w:sz w:val="16"/>
        </w:rPr>
        <w:t xml:space="preserve"> The Supreme Court ruling in Brown v. the Board of</w:t>
      </w:r>
      <w:r w:rsidRPr="00812854">
        <w:rPr>
          <w:rFonts w:cstheme="majorHAnsi"/>
          <w:sz w:val="12"/>
        </w:rPr>
        <w:t>¶</w:t>
      </w:r>
      <w:r w:rsidRPr="00812854">
        <w:rPr>
          <w:rFonts w:cstheme="majorHAnsi"/>
          <w:sz w:val="16"/>
        </w:rPr>
        <w:t xml:space="preserve"> Education of Topeka, Kansas (1954) is often used as the benchmark</w:t>
      </w:r>
      <w:r w:rsidRPr="00812854">
        <w:rPr>
          <w:rFonts w:cstheme="majorHAnsi"/>
          <w:sz w:val="12"/>
        </w:rPr>
        <w:t>¶</w:t>
      </w:r>
      <w:r w:rsidRPr="00812854">
        <w:rPr>
          <w:rFonts w:cstheme="majorHAnsi"/>
          <w:sz w:val="16"/>
        </w:rPr>
        <w:t xml:space="preserve"> for chronicling the start of the Civil Rights Movement of the 1950s</w:t>
      </w:r>
      <w:r w:rsidRPr="00812854">
        <w:rPr>
          <w:rFonts w:cstheme="majorHAnsi"/>
          <w:sz w:val="12"/>
        </w:rPr>
        <w:t>¶</w:t>
      </w:r>
      <w:r w:rsidRPr="00812854">
        <w:rPr>
          <w:rFonts w:cstheme="majorHAnsi"/>
          <w:sz w:val="16"/>
        </w:rPr>
        <w:t xml:space="preserve"> and 1960s.39 The Court’s unanimous rejection of Plessy’s “separate</w:t>
      </w:r>
      <w:r w:rsidRPr="00812854">
        <w:rPr>
          <w:rFonts w:cstheme="majorHAnsi"/>
          <w:sz w:val="12"/>
        </w:rPr>
        <w:t>¶</w:t>
      </w:r>
      <w:r w:rsidRPr="00812854">
        <w:rPr>
          <w:rFonts w:cstheme="majorHAnsi"/>
          <w:sz w:val="16"/>
        </w:rPr>
        <w:t xml:space="preserve"> but equal” provided a new Federal framework with which to</w:t>
      </w:r>
      <w:r w:rsidRPr="00812854">
        <w:rPr>
          <w:rFonts w:cstheme="majorHAnsi"/>
          <w:sz w:val="12"/>
        </w:rPr>
        <w:t>¶</w:t>
      </w:r>
      <w:r w:rsidRPr="00812854">
        <w:rPr>
          <w:rFonts w:cstheme="majorHAnsi"/>
          <w:sz w:val="16"/>
        </w:rPr>
        <w:t xml:space="preserve"> challenge Jim Crow segregation on the state and local levels. It</w:t>
      </w:r>
      <w:r w:rsidRPr="00812854">
        <w:rPr>
          <w:rFonts w:cstheme="majorHAnsi"/>
          <w:sz w:val="12"/>
        </w:rPr>
        <w:t>¶</w:t>
      </w:r>
      <w:r w:rsidRPr="00812854">
        <w:rPr>
          <w:rFonts w:cstheme="majorHAnsi"/>
          <w:sz w:val="16"/>
        </w:rPr>
        <w:t xml:space="preserve"> offered the back drop for the Montgomery bus boycott, the resistance</w:t>
      </w:r>
      <w:r w:rsidRPr="00812854">
        <w:rPr>
          <w:rFonts w:cstheme="majorHAnsi"/>
          <w:sz w:val="12"/>
        </w:rPr>
        <w:t>¶</w:t>
      </w:r>
      <w:r w:rsidRPr="00812854">
        <w:rPr>
          <w:rFonts w:cstheme="majorHAnsi"/>
          <w:sz w:val="16"/>
        </w:rPr>
        <w:t xml:space="preserve"> in Birmingham, Bloody Sunday, the voter registration drives of</w:t>
      </w:r>
      <w:r w:rsidRPr="00812854">
        <w:rPr>
          <w:rFonts w:cstheme="majorHAnsi"/>
          <w:sz w:val="12"/>
        </w:rPr>
        <w:t>¶</w:t>
      </w:r>
      <w:r w:rsidRPr="00812854">
        <w:rPr>
          <w:rFonts w:cstheme="majorHAnsi"/>
          <w:sz w:val="16"/>
        </w:rPr>
        <w:t xml:space="preserve"> Freedom Summer, and ultimately, passage of the Civil Rights Act of</w:t>
      </w:r>
      <w:r w:rsidRPr="00812854">
        <w:rPr>
          <w:rFonts w:cstheme="majorHAnsi"/>
          <w:sz w:val="12"/>
        </w:rPr>
        <w:t>¶</w:t>
      </w:r>
      <w:r w:rsidRPr="00812854">
        <w:rPr>
          <w:rFonts w:cstheme="majorHAnsi"/>
          <w:sz w:val="16"/>
        </w:rPr>
        <w:t xml:space="preserve"> 1964, The Voting Right Act of 1965, the Fair Housing Act of 1968</w:t>
      </w:r>
      <w:proofErr w:type="gramStart"/>
      <w:r w:rsidRPr="00812854">
        <w:rPr>
          <w:rFonts w:cstheme="majorHAnsi"/>
          <w:sz w:val="16"/>
        </w:rPr>
        <w:t>,</w:t>
      </w:r>
      <w:r w:rsidRPr="00812854">
        <w:rPr>
          <w:rFonts w:cstheme="majorHAnsi"/>
          <w:sz w:val="12"/>
        </w:rPr>
        <w:t>¶</w:t>
      </w:r>
      <w:proofErr w:type="gramEnd"/>
      <w:r w:rsidRPr="00812854">
        <w:rPr>
          <w:rFonts w:cstheme="majorHAnsi"/>
          <w:sz w:val="16"/>
        </w:rPr>
        <w:t xml:space="preserve"> and the 24th Amendment to the Constitution.40</w:t>
      </w:r>
      <w:r w:rsidRPr="00812854">
        <w:rPr>
          <w:rFonts w:cstheme="majorHAnsi"/>
          <w:sz w:val="12"/>
        </w:rPr>
        <w:t>¶</w:t>
      </w:r>
      <w:r w:rsidRPr="00812854">
        <w:rPr>
          <w:rFonts w:cstheme="majorHAnsi"/>
          <w:sz w:val="16"/>
        </w:rPr>
        <w:t xml:space="preserve"> While there was hope again that the law itself could be</w:t>
      </w:r>
      <w:r w:rsidRPr="00812854">
        <w:rPr>
          <w:rFonts w:cstheme="majorHAnsi"/>
          <w:sz w:val="12"/>
        </w:rPr>
        <w:t>¶</w:t>
      </w:r>
      <w:r w:rsidRPr="00812854">
        <w:rPr>
          <w:rFonts w:cstheme="majorHAnsi"/>
          <w:sz w:val="16"/>
        </w:rPr>
        <w:t xml:space="preserve"> pressed into the service of racial equality, those victories now seem</w:t>
      </w:r>
      <w:r w:rsidRPr="00812854">
        <w:rPr>
          <w:rFonts w:cstheme="majorHAnsi"/>
          <w:sz w:val="12"/>
        </w:rPr>
        <w:t>¶</w:t>
      </w:r>
      <w:r w:rsidRPr="00812854">
        <w:rPr>
          <w:rFonts w:cstheme="majorHAnsi"/>
          <w:sz w:val="16"/>
        </w:rPr>
        <w:t xml:space="preserve"> bittersweet. Bell argues that the Brown decision and the ensuing</w:t>
      </w:r>
      <w:r w:rsidRPr="00812854">
        <w:rPr>
          <w:rFonts w:cstheme="majorHAnsi"/>
          <w:sz w:val="12"/>
        </w:rPr>
        <w:t>¶</w:t>
      </w:r>
      <w:r w:rsidRPr="00812854">
        <w:rPr>
          <w:rFonts w:cstheme="majorHAnsi"/>
          <w:sz w:val="16"/>
        </w:rPr>
        <w:t xml:space="preserve"> Federal legislation were “silent covenants” of interest-convergence</w:t>
      </w:r>
      <w:proofErr w:type="gramStart"/>
      <w:r w:rsidRPr="00812854">
        <w:rPr>
          <w:rFonts w:cstheme="majorHAnsi"/>
          <w:sz w:val="16"/>
        </w:rPr>
        <w:t>,</w:t>
      </w:r>
      <w:r w:rsidRPr="00812854">
        <w:rPr>
          <w:rFonts w:cstheme="majorHAnsi"/>
          <w:sz w:val="12"/>
        </w:rPr>
        <w:t>¶</w:t>
      </w:r>
      <w:proofErr w:type="gramEnd"/>
      <w:r w:rsidRPr="00812854">
        <w:rPr>
          <w:rFonts w:cstheme="majorHAnsi"/>
          <w:sz w:val="16"/>
        </w:rPr>
        <w:t xml:space="preserve"> where “perceived self-interest of whites rather than the racial</w:t>
      </w:r>
      <w:r w:rsidRPr="00812854">
        <w:rPr>
          <w:rFonts w:cstheme="majorHAnsi"/>
          <w:sz w:val="12"/>
        </w:rPr>
        <w:t>¶</w:t>
      </w:r>
      <w:r w:rsidRPr="00812854">
        <w:rPr>
          <w:rFonts w:cstheme="majorHAnsi"/>
          <w:sz w:val="16"/>
        </w:rPr>
        <w:t xml:space="preserve"> injustices suffered by Blacks have been the major motivation in</w:t>
      </w:r>
      <w:r w:rsidRPr="00812854">
        <w:rPr>
          <w:rFonts w:cstheme="majorHAnsi"/>
          <w:sz w:val="12"/>
        </w:rPr>
        <w:t>¶</w:t>
      </w:r>
      <w:r w:rsidRPr="00812854">
        <w:rPr>
          <w:rFonts w:cstheme="majorHAnsi"/>
          <w:sz w:val="16"/>
        </w:rPr>
        <w:t xml:space="preserve"> racial-remediation policies.”</w:t>
      </w:r>
      <w:r w:rsidRPr="00812854">
        <w:rPr>
          <w:rFonts w:cstheme="majorHAnsi"/>
          <w:sz w:val="12"/>
        </w:rPr>
        <w:t>¶</w:t>
      </w:r>
      <w:r w:rsidRPr="00812854">
        <w:rPr>
          <w:rFonts w:cstheme="majorHAnsi"/>
          <w:sz w:val="16"/>
        </w:rPr>
        <w:t xml:space="preserve"> 41 Judge Robert L. Carter, one of the</w:t>
      </w:r>
      <w:r w:rsidRPr="00812854">
        <w:rPr>
          <w:rFonts w:cstheme="majorHAnsi"/>
          <w:sz w:val="12"/>
        </w:rPr>
        <w:t>¶</w:t>
      </w:r>
      <w:r w:rsidRPr="00812854">
        <w:rPr>
          <w:rFonts w:cstheme="majorHAnsi"/>
          <w:sz w:val="16"/>
        </w:rPr>
        <w:t xml:space="preserve"> attorneys who argued Brown goes further, “. . .the fundamental vice</w:t>
      </w:r>
      <w:r w:rsidRPr="00812854">
        <w:rPr>
          <w:rFonts w:cstheme="majorHAnsi"/>
          <w:sz w:val="12"/>
        </w:rPr>
        <w:t>¶</w:t>
      </w:r>
      <w:r w:rsidRPr="00812854">
        <w:rPr>
          <w:rFonts w:cstheme="majorHAnsi"/>
          <w:sz w:val="16"/>
        </w:rPr>
        <w:t xml:space="preserve"> was not legally enforced racial segregation itself; this was a mere by- product, a symptom of the greater and more pernicious disease -</w:t>
      </w:r>
      <w:r w:rsidRPr="00812854">
        <w:rPr>
          <w:rFonts w:cstheme="majorHAnsi"/>
          <w:sz w:val="12"/>
        </w:rPr>
        <w:t>¶</w:t>
      </w:r>
      <w:r w:rsidRPr="00812854">
        <w:rPr>
          <w:rFonts w:cstheme="majorHAnsi"/>
          <w:sz w:val="16"/>
        </w:rPr>
        <w:t xml:space="preserve"> white supremacy.”</w:t>
      </w:r>
      <w:r w:rsidRPr="00812854">
        <w:rPr>
          <w:rFonts w:cstheme="majorHAnsi"/>
          <w:sz w:val="12"/>
        </w:rPr>
        <w:t>¶</w:t>
      </w:r>
      <w:r w:rsidRPr="00812854">
        <w:rPr>
          <w:rFonts w:cstheme="majorHAnsi"/>
          <w:sz w:val="16"/>
        </w:rPr>
        <w:t xml:space="preserve"> 42 Legally supported segregation was uprooted</w:t>
      </w:r>
      <w:r w:rsidRPr="00812854">
        <w:rPr>
          <w:rFonts w:cstheme="majorHAnsi"/>
          <w:sz w:val="12"/>
        </w:rPr>
        <w:t>¶</w:t>
      </w:r>
      <w:r w:rsidRPr="00812854">
        <w:rPr>
          <w:rFonts w:cstheme="majorHAnsi"/>
          <w:sz w:val="16"/>
        </w:rPr>
        <w:t xml:space="preserve"> without dislodging either white supremacy or anti-Blackness, now</w:t>
      </w:r>
      <w:r w:rsidRPr="00812854">
        <w:rPr>
          <w:rFonts w:cstheme="majorHAnsi"/>
          <w:sz w:val="12"/>
        </w:rPr>
        <w:t>¶</w:t>
      </w:r>
      <w:r w:rsidRPr="00812854">
        <w:rPr>
          <w:rFonts w:cstheme="majorHAnsi"/>
          <w:sz w:val="16"/>
        </w:rPr>
        <w:t xml:space="preserve"> cloaked in race-neutral rhetoric of “color-blindness”.</w:t>
      </w:r>
      <w:r w:rsidRPr="00812854">
        <w:rPr>
          <w:rFonts w:cstheme="majorHAnsi"/>
          <w:sz w:val="12"/>
        </w:rPr>
        <w:t>¶</w:t>
      </w:r>
      <w:r w:rsidRPr="00812854">
        <w:rPr>
          <w:rFonts w:cstheme="majorHAnsi"/>
          <w:sz w:val="16"/>
        </w:rPr>
        <w:t xml:space="preserve"> The “color-blind” </w:t>
      </w:r>
      <w:r w:rsidRPr="00812854">
        <w:rPr>
          <w:rFonts w:cstheme="majorHAnsi"/>
          <w:u w:val="single"/>
        </w:rPr>
        <w:t>Constitution and the race-neutral</w:t>
      </w:r>
      <w:r w:rsidRPr="00812854">
        <w:rPr>
          <w:rFonts w:cstheme="majorHAnsi"/>
          <w:sz w:val="12"/>
        </w:rPr>
        <w:t>¶</w:t>
      </w:r>
      <w:r w:rsidRPr="00812854">
        <w:rPr>
          <w:rFonts w:cstheme="majorHAnsi"/>
          <w:u w:val="single"/>
        </w:rPr>
        <w:t xml:space="preserve"> requirement of Federal Civil Rights legislation now serves as</w:t>
      </w:r>
      <w:r w:rsidRPr="00812854">
        <w:rPr>
          <w:rFonts w:cstheme="majorHAnsi"/>
          <w:sz w:val="12"/>
        </w:rPr>
        <w:t>¶</w:t>
      </w:r>
      <w:r w:rsidRPr="00812854">
        <w:rPr>
          <w:rFonts w:cstheme="majorHAnsi"/>
          <w:u w:val="single"/>
        </w:rPr>
        <w:t xml:space="preserve"> convenient cover for the persistence of institutionalized racism.</w:t>
      </w:r>
      <w:r w:rsidRPr="00812854">
        <w:rPr>
          <w:rFonts w:cstheme="majorHAnsi"/>
          <w:sz w:val="12"/>
        </w:rPr>
        <w:t>¶</w:t>
      </w:r>
      <w:r w:rsidRPr="00812854">
        <w:rPr>
          <w:rFonts w:cstheme="majorHAnsi"/>
          <w:u w:val="single"/>
        </w:rPr>
        <w:t xml:space="preserve"> Racially coded but race-neutral rhetoric is widely used in debates</w:t>
      </w:r>
      <w:r w:rsidRPr="00812854">
        <w:rPr>
          <w:rFonts w:cstheme="majorHAnsi"/>
          <w:sz w:val="12"/>
        </w:rPr>
        <w:t>¶</w:t>
      </w:r>
      <w:r w:rsidRPr="00812854">
        <w:rPr>
          <w:rFonts w:cstheme="majorHAnsi"/>
          <w:u w:val="single"/>
        </w:rPr>
        <w:t xml:space="preserve"> over welfare reform, affirmative action, and particularly “law and</w:t>
      </w:r>
      <w:r w:rsidRPr="00812854">
        <w:rPr>
          <w:rFonts w:cstheme="majorHAnsi"/>
          <w:sz w:val="12"/>
        </w:rPr>
        <w:t>¶</w:t>
      </w:r>
      <w:r w:rsidRPr="00812854">
        <w:rPr>
          <w:rFonts w:cstheme="majorHAnsi"/>
          <w:u w:val="single"/>
        </w:rPr>
        <w:t xml:space="preserve"> order” criminal justice policy;43 in all these cases, the coded racial</w:t>
      </w:r>
      <w:r w:rsidRPr="00812854">
        <w:rPr>
          <w:rFonts w:cstheme="majorHAnsi"/>
          <w:sz w:val="12"/>
        </w:rPr>
        <w:t>¶</w:t>
      </w:r>
      <w:r w:rsidRPr="00812854">
        <w:rPr>
          <w:rFonts w:cstheme="majorHAnsi"/>
          <w:u w:val="single"/>
        </w:rPr>
        <w:t xml:space="preserve"> sub-text reads clearly, and the resultant policies, while purportedly</w:t>
      </w:r>
      <w:r w:rsidRPr="00812854">
        <w:rPr>
          <w:rFonts w:cstheme="majorHAnsi"/>
          <w:sz w:val="12"/>
        </w:rPr>
        <w:t>¶</w:t>
      </w:r>
      <w:r w:rsidRPr="00812854">
        <w:rPr>
          <w:rFonts w:cstheme="majorHAnsi"/>
          <w:u w:val="single"/>
        </w:rPr>
        <w:t xml:space="preserve"> “race neutral,” have resulted in disproportionate harm to people of</w:t>
      </w:r>
      <w:r w:rsidRPr="00812854">
        <w:rPr>
          <w:rFonts w:cstheme="majorHAnsi"/>
          <w:sz w:val="12"/>
        </w:rPr>
        <w:t>¶</w:t>
      </w:r>
      <w:r w:rsidRPr="00812854">
        <w:rPr>
          <w:rFonts w:cstheme="majorHAnsi"/>
          <w:u w:val="single"/>
        </w:rPr>
        <w:t xml:space="preserve"> color, especially African Americans. While race is now widely the</w:t>
      </w:r>
      <w:r w:rsidRPr="00812854">
        <w:rPr>
          <w:rFonts w:cstheme="majorHAnsi"/>
          <w:sz w:val="12"/>
        </w:rPr>
        <w:t>¶</w:t>
      </w:r>
      <w:r w:rsidRPr="00812854">
        <w:rPr>
          <w:rFonts w:cstheme="majorHAnsi"/>
          <w:u w:val="single"/>
        </w:rPr>
        <w:t xml:space="preserve"> text/subtext of political debate, systemic racism still remains largely</w:t>
      </w:r>
      <w:r w:rsidRPr="00812854">
        <w:rPr>
          <w:rFonts w:cstheme="majorHAnsi"/>
          <w:sz w:val="12"/>
        </w:rPr>
        <w:t>¶</w:t>
      </w:r>
      <w:r w:rsidRPr="00812854">
        <w:rPr>
          <w:rFonts w:cstheme="majorHAnsi"/>
          <w:u w:val="single"/>
        </w:rPr>
        <w:t xml:space="preserve"> absent from either political discourse or policy debates of all sorts,</w:t>
      </w:r>
      <w:r w:rsidRPr="00812854">
        <w:rPr>
          <w:rFonts w:cstheme="majorHAnsi"/>
          <w:sz w:val="12"/>
        </w:rPr>
        <w:t>¶</w:t>
      </w:r>
      <w:r w:rsidRPr="00812854">
        <w:rPr>
          <w:rFonts w:cstheme="majorHAnsi"/>
          <w:u w:val="single"/>
        </w:rPr>
        <w:t xml:space="preserve"> including those related to criminal injustice.</w:t>
      </w:r>
      <w:r w:rsidRPr="00812854">
        <w:rPr>
          <w:rFonts w:cstheme="majorHAnsi"/>
          <w:sz w:val="12"/>
        </w:rPr>
        <w:t>¶</w:t>
      </w:r>
      <w:r w:rsidRPr="00812854">
        <w:rPr>
          <w:rFonts w:cstheme="majorHAnsi"/>
          <w:u w:val="single"/>
        </w:rPr>
        <w:t xml:space="preserve"> In the Post-Civil Rights Era, there has been a corresponding</w:t>
      </w:r>
      <w:r w:rsidRPr="00812854">
        <w:rPr>
          <w:rFonts w:cstheme="majorHAnsi"/>
          <w:sz w:val="12"/>
        </w:rPr>
        <w:t>¶</w:t>
      </w:r>
      <w:r w:rsidRPr="00812854">
        <w:rPr>
          <w:rFonts w:cstheme="majorHAnsi"/>
          <w:u w:val="single"/>
        </w:rPr>
        <w:t xml:space="preserve"> shift from de jure racism codified explicitly into the law and legal</w:t>
      </w:r>
      <w:r w:rsidRPr="00812854">
        <w:rPr>
          <w:rFonts w:cstheme="majorHAnsi"/>
          <w:sz w:val="12"/>
        </w:rPr>
        <w:t>¶</w:t>
      </w:r>
      <w:r w:rsidRPr="00812854">
        <w:rPr>
          <w:rFonts w:cstheme="majorHAnsi"/>
          <w:u w:val="single"/>
        </w:rPr>
        <w:t xml:space="preserve"> systems to a </w:t>
      </w:r>
      <w:r w:rsidRPr="00812854">
        <w:rPr>
          <w:rFonts w:cstheme="majorHAnsi"/>
          <w:highlight w:val="cyan"/>
          <w:u w:val="single"/>
        </w:rPr>
        <w:t>de facto racism where people of color</w:t>
      </w:r>
      <w:r w:rsidRPr="00812854">
        <w:rPr>
          <w:rFonts w:cstheme="majorHAnsi"/>
          <w:u w:val="single"/>
        </w:rPr>
        <w:t>, especially</w:t>
      </w:r>
      <w:r w:rsidRPr="00812854">
        <w:rPr>
          <w:rFonts w:cstheme="majorHAnsi"/>
          <w:sz w:val="12"/>
        </w:rPr>
        <w:t>¶</w:t>
      </w:r>
      <w:r w:rsidRPr="00812854">
        <w:rPr>
          <w:rFonts w:cstheme="majorHAnsi"/>
          <w:u w:val="single"/>
        </w:rPr>
        <w:t xml:space="preserve"> African Americans, are </w:t>
      </w:r>
      <w:r w:rsidRPr="00812854">
        <w:rPr>
          <w:rFonts w:cstheme="majorHAnsi"/>
          <w:highlight w:val="cyan"/>
          <w:u w:val="single"/>
        </w:rPr>
        <w:t>subject to unequal protection of the laws</w:t>
      </w:r>
      <w:r w:rsidRPr="00812854">
        <w:rPr>
          <w:rFonts w:cstheme="majorHAnsi"/>
          <w:u w:val="single"/>
        </w:rPr>
        <w:t>,</w:t>
      </w:r>
      <w:r w:rsidRPr="00812854">
        <w:rPr>
          <w:rFonts w:cstheme="majorHAnsi"/>
          <w:sz w:val="12"/>
        </w:rPr>
        <w:t>¶</w:t>
      </w:r>
      <w:r w:rsidRPr="00812854">
        <w:rPr>
          <w:rFonts w:cstheme="majorHAnsi"/>
          <w:u w:val="single"/>
        </w:rPr>
        <w:t xml:space="preserve"> excessive surveillance, police terror, extreme segregation, a brutal</w:t>
      </w:r>
      <w:r w:rsidRPr="00812854">
        <w:rPr>
          <w:rFonts w:cstheme="majorHAnsi"/>
          <w:sz w:val="12"/>
        </w:rPr>
        <w:t>¶</w:t>
      </w:r>
      <w:r w:rsidRPr="00812854">
        <w:rPr>
          <w:rFonts w:cstheme="majorHAnsi"/>
          <w:u w:val="single"/>
        </w:rPr>
        <w:t xml:space="preserve"> and biased death penalty, and neo-slave labor via incarceration all in</w:t>
      </w:r>
      <w:r w:rsidRPr="00812854">
        <w:rPr>
          <w:rFonts w:cstheme="majorHAnsi"/>
          <w:sz w:val="12"/>
        </w:rPr>
        <w:t>¶</w:t>
      </w:r>
      <w:r w:rsidRPr="00812854">
        <w:rPr>
          <w:rFonts w:cstheme="majorHAnsi"/>
          <w:u w:val="single"/>
        </w:rPr>
        <w:t xml:space="preserve"> the name of “crime control.”</w:t>
      </w:r>
      <w:r w:rsidRPr="00812854">
        <w:rPr>
          <w:rFonts w:cstheme="majorHAnsi"/>
          <w:sz w:val="12"/>
        </w:rPr>
        <w:t>¶</w:t>
      </w:r>
      <w:r w:rsidRPr="00812854">
        <w:rPr>
          <w:rFonts w:cstheme="majorHAnsi"/>
          <w:u w:val="single"/>
        </w:rPr>
        <w:t xml:space="preserve"> 44</w:t>
      </w:r>
      <w:r w:rsidRPr="00812854">
        <w:rPr>
          <w:rFonts w:cstheme="majorHAnsi"/>
          <w:sz w:val="12"/>
        </w:rPr>
        <w:t>¶</w:t>
      </w:r>
      <w:r w:rsidRPr="00812854">
        <w:rPr>
          <w:rFonts w:cstheme="majorHAnsi"/>
          <w:u w:val="single"/>
        </w:rPr>
        <w:t xml:space="preserve"> “Law and order” </w:t>
      </w:r>
      <w:r w:rsidRPr="00812854">
        <w:rPr>
          <w:rFonts w:cstheme="majorHAnsi"/>
          <w:highlight w:val="cyan"/>
          <w:u w:val="single"/>
        </w:rPr>
        <w:t>criminal justice</w:t>
      </w:r>
      <w:r w:rsidRPr="00812854">
        <w:rPr>
          <w:rFonts w:cstheme="majorHAnsi"/>
          <w:sz w:val="12"/>
          <w:highlight w:val="cyan"/>
        </w:rPr>
        <w:t>¶</w:t>
      </w:r>
      <w:r w:rsidRPr="00812854">
        <w:rPr>
          <w:rFonts w:cstheme="majorHAnsi"/>
          <w:highlight w:val="cyan"/>
          <w:u w:val="single"/>
        </w:rPr>
        <w:t xml:space="preserve"> policies are all guided by thinly coded appeals to white fears of high</w:t>
      </w:r>
      <w:r w:rsidRPr="00812854">
        <w:rPr>
          <w:rFonts w:cstheme="majorHAnsi"/>
          <w:sz w:val="12"/>
          <w:highlight w:val="cyan"/>
        </w:rPr>
        <w:t>¶</w:t>
      </w:r>
      <w:r w:rsidRPr="00812854">
        <w:rPr>
          <w:rFonts w:cstheme="majorHAnsi"/>
          <w:highlight w:val="cyan"/>
          <w:u w:val="single"/>
        </w:rPr>
        <w:t xml:space="preserve"> crime neighborhoods</w:t>
      </w:r>
      <w:r w:rsidRPr="00812854">
        <w:rPr>
          <w:rFonts w:cstheme="majorHAnsi"/>
          <w:u w:val="single"/>
        </w:rPr>
        <w:t>, “crack epidemics,” gang proliferation, juvenile super – predators, urban unrest, school violence, and more.</w:t>
      </w:r>
      <w:r w:rsidRPr="00812854">
        <w:rPr>
          <w:rFonts w:cstheme="majorHAnsi"/>
          <w:sz w:val="12"/>
        </w:rPr>
        <w:t>¶</w:t>
      </w:r>
      <w:r w:rsidRPr="00812854">
        <w:rPr>
          <w:rFonts w:cstheme="majorHAnsi"/>
          <w:sz w:val="16"/>
        </w:rPr>
        <w:t xml:space="preserve"> In all these case, the sub-text reads clearly — fear of brown and</w:t>
      </w:r>
      <w:r w:rsidRPr="00812854">
        <w:rPr>
          <w:rFonts w:cstheme="majorHAnsi"/>
          <w:sz w:val="12"/>
        </w:rPr>
        <w:t>¶</w:t>
      </w:r>
      <w:r w:rsidRPr="00812854">
        <w:rPr>
          <w:rFonts w:cstheme="majorHAnsi"/>
          <w:sz w:val="16"/>
        </w:rPr>
        <w:t xml:space="preserve"> especially Black people.</w:t>
      </w:r>
      <w:r w:rsidRPr="00812854">
        <w:rPr>
          <w:rFonts w:cstheme="majorHAnsi"/>
          <w:sz w:val="12"/>
        </w:rPr>
        <w:t>¶</w:t>
      </w:r>
      <w:r w:rsidRPr="00812854">
        <w:rPr>
          <w:rFonts w:cstheme="majorHAnsi"/>
          <w:sz w:val="16"/>
        </w:rPr>
        <w:t xml:space="preserve"> As before, law, policing and punishment are central to the ongoing</w:t>
      </w:r>
      <w:r w:rsidRPr="00812854">
        <w:rPr>
          <w:rFonts w:cstheme="majorHAnsi"/>
          <w:sz w:val="12"/>
        </w:rPr>
        <w:t>¶</w:t>
      </w:r>
      <w:r w:rsidRPr="00812854">
        <w:rPr>
          <w:rFonts w:cstheme="majorHAnsi"/>
          <w:sz w:val="16"/>
        </w:rPr>
        <w:t xml:space="preserve"> exclusion of Blacks from civic life. </w:t>
      </w:r>
    </w:p>
    <w:p w14:paraId="09D3315D" w14:textId="77777777" w:rsidR="007F2CCE" w:rsidRPr="00812854" w:rsidRDefault="007F2CCE" w:rsidP="007F2CCE">
      <w:pPr>
        <w:rPr>
          <w:rFonts w:cstheme="majorHAnsi"/>
          <w:sz w:val="16"/>
        </w:rPr>
      </w:pPr>
    </w:p>
    <w:p w14:paraId="061962DA" w14:textId="77777777" w:rsidR="007F2CCE" w:rsidRPr="00812854" w:rsidRDefault="007F2CCE" w:rsidP="007F2CCE">
      <w:pPr>
        <w:pStyle w:val="Heading3"/>
        <w:rPr>
          <w:rFonts w:cstheme="majorHAnsi"/>
        </w:rPr>
      </w:pPr>
      <w:r w:rsidRPr="00812854">
        <w:rPr>
          <w:rFonts w:cstheme="majorHAnsi"/>
        </w:rPr>
        <w:t>AT: Reform Works – Statistics/Empirics</w:t>
      </w:r>
    </w:p>
    <w:p w14:paraId="16F2032A" w14:textId="77777777" w:rsidR="007F2CCE" w:rsidRPr="00812854" w:rsidRDefault="007F2CCE" w:rsidP="007F2CCE">
      <w:pPr>
        <w:pStyle w:val="Heading4"/>
        <w:rPr>
          <w:rFonts w:cstheme="majorHAnsi"/>
        </w:rPr>
      </w:pPr>
      <w:r w:rsidRPr="00812854">
        <w:rPr>
          <w:rFonts w:cstheme="majorHAnsi"/>
        </w:rPr>
        <w:t>Their Studies don’t assume backstage racism—empirics go neg</w:t>
      </w:r>
    </w:p>
    <w:p w14:paraId="5D701E0D" w14:textId="77777777" w:rsidR="007F2CCE" w:rsidRPr="00812854" w:rsidRDefault="007F2CCE" w:rsidP="007F2CCE">
      <w:pPr>
        <w:rPr>
          <w:rFonts w:cstheme="majorHAnsi"/>
          <w:sz w:val="16"/>
          <w:szCs w:val="16"/>
        </w:rPr>
      </w:pPr>
      <w:r w:rsidRPr="00812854">
        <w:rPr>
          <w:rStyle w:val="Style13ptBold"/>
          <w:rFonts w:cstheme="majorHAnsi"/>
        </w:rPr>
        <w:t>Slatton and Feagin 12</w:t>
      </w:r>
      <w:r w:rsidRPr="00812854">
        <w:rPr>
          <w:rFonts w:cstheme="majorHAnsi"/>
          <w:sz w:val="16"/>
          <w:szCs w:val="16"/>
        </w:rPr>
        <w:t>—Brittany C. Slatton is an Associate Professor of Sociology at Texas Southern University and U.S. sociologist and social theorist who has conducted extensive research on racial and gender issues, especially in regard to the United States. He is currently the Ella C. McFadden Distinguished Professor at Texas A&amp;M University. (2-2-2012; "Racial and Ethnic Issues"; Wiley Online Library; https://onlinelibrary-wiley-com.proxy.lib.umich.edu/doi/abs/10.1002/9781444347388.ch16; //IS)</w:t>
      </w:r>
    </w:p>
    <w:p w14:paraId="313DB09D" w14:textId="77777777" w:rsidR="007F2CCE" w:rsidRPr="00812854" w:rsidRDefault="007F2CCE" w:rsidP="007F2CCE">
      <w:pPr>
        <w:rPr>
          <w:rFonts w:cstheme="majorHAnsi"/>
          <w:u w:val="single"/>
        </w:rPr>
      </w:pPr>
      <w:r w:rsidRPr="00812854">
        <w:rPr>
          <w:rFonts w:cstheme="majorHAnsi"/>
          <w:sz w:val="16"/>
        </w:rPr>
        <w:t xml:space="preserve">Today </w:t>
      </w:r>
      <w:r w:rsidRPr="00812854">
        <w:rPr>
          <w:rFonts w:cstheme="majorHAnsi"/>
          <w:u w:val="single"/>
        </w:rPr>
        <w:t>US society has moved away from</w:t>
      </w:r>
      <w:r w:rsidRPr="00812854">
        <w:rPr>
          <w:rFonts w:cstheme="majorHAnsi"/>
          <w:sz w:val="16"/>
        </w:rPr>
        <w:t xml:space="preserve"> a </w:t>
      </w:r>
      <w:r w:rsidRPr="00812854">
        <w:rPr>
          <w:rFonts w:cstheme="majorHAnsi"/>
          <w:u w:val="single"/>
        </w:rPr>
        <w:t>legalized acceptance of overt racial</w:t>
      </w:r>
      <w:r w:rsidRPr="00812854">
        <w:rPr>
          <w:rFonts w:cstheme="majorHAnsi"/>
          <w:sz w:val="16"/>
        </w:rPr>
        <w:t xml:space="preserve"> </w:t>
      </w:r>
      <w:r w:rsidRPr="00812854">
        <w:rPr>
          <w:rFonts w:cstheme="majorHAnsi"/>
          <w:u w:val="single"/>
        </w:rPr>
        <w:t>discrimination</w:t>
      </w:r>
      <w:r w:rsidRPr="00812854">
        <w:rPr>
          <w:rFonts w:cstheme="majorHAnsi"/>
          <w:sz w:val="16"/>
        </w:rPr>
        <w:t xml:space="preserve"> and segregation, a process that has </w:t>
      </w:r>
      <w:r w:rsidRPr="00812854">
        <w:rPr>
          <w:rFonts w:cstheme="majorHAnsi"/>
          <w:u w:val="single"/>
        </w:rPr>
        <w:t>resulted in contemporary whites using more subtle, covert, and backstage ways</w:t>
      </w:r>
      <w:r w:rsidRPr="00812854">
        <w:rPr>
          <w:rFonts w:cstheme="majorHAnsi"/>
          <w:sz w:val="16"/>
        </w:rPr>
        <w:t xml:space="preserve"> </w:t>
      </w:r>
      <w:r w:rsidRPr="00812854">
        <w:rPr>
          <w:rFonts w:cstheme="majorHAnsi"/>
          <w:u w:val="single"/>
        </w:rPr>
        <w:t>to</w:t>
      </w:r>
      <w:r w:rsidRPr="00812854">
        <w:rPr>
          <w:rFonts w:cstheme="majorHAnsi"/>
          <w:sz w:val="16"/>
        </w:rPr>
        <w:t xml:space="preserve"> </w:t>
      </w:r>
      <w:r w:rsidRPr="00812854">
        <w:rPr>
          <w:rFonts w:cstheme="majorHAnsi"/>
          <w:u w:val="single"/>
        </w:rPr>
        <w:t>maintain</w:t>
      </w:r>
      <w:r w:rsidRPr="00812854">
        <w:rPr>
          <w:rFonts w:cstheme="majorHAnsi"/>
          <w:sz w:val="16"/>
        </w:rPr>
        <w:t xml:space="preserve"> and enact </w:t>
      </w:r>
      <w:r w:rsidRPr="00812854">
        <w:rPr>
          <w:rFonts w:cstheme="majorHAnsi"/>
          <w:u w:val="single"/>
        </w:rPr>
        <w:t xml:space="preserve">racist beliefs </w:t>
      </w:r>
      <w:r w:rsidRPr="00812854">
        <w:rPr>
          <w:rFonts w:cstheme="majorHAnsi"/>
          <w:sz w:val="16"/>
        </w:rPr>
        <w:t xml:space="preserve">and behaviors. According to mainstream media and social science analysts who accentuate the colorblind and postracial framing of society (see Alba 2009), </w:t>
      </w:r>
      <w:r w:rsidRPr="00812854">
        <w:rPr>
          <w:rFonts w:cstheme="majorHAnsi"/>
          <w:highlight w:val="cyan"/>
          <w:u w:val="single"/>
        </w:rPr>
        <w:t>blatantly</w:t>
      </w:r>
      <w:r w:rsidRPr="00812854">
        <w:rPr>
          <w:rFonts w:cstheme="majorHAnsi"/>
          <w:u w:val="single"/>
        </w:rPr>
        <w:t xml:space="preserve"> </w:t>
      </w:r>
      <w:r w:rsidRPr="00812854">
        <w:rPr>
          <w:rFonts w:cstheme="majorHAnsi"/>
          <w:highlight w:val="cyan"/>
          <w:u w:val="single"/>
        </w:rPr>
        <w:t>racist</w:t>
      </w:r>
      <w:r w:rsidRPr="00812854">
        <w:rPr>
          <w:rFonts w:cstheme="majorHAnsi"/>
          <w:u w:val="single"/>
        </w:rPr>
        <w:t xml:space="preserve"> and discriminatory </w:t>
      </w:r>
      <w:r w:rsidRPr="00812854">
        <w:rPr>
          <w:rFonts w:cstheme="majorHAnsi"/>
          <w:highlight w:val="cyan"/>
          <w:u w:val="single"/>
        </w:rPr>
        <w:t>attitudes</w:t>
      </w:r>
      <w:r w:rsidRPr="00812854">
        <w:rPr>
          <w:rFonts w:cstheme="majorHAnsi"/>
          <w:u w:val="single"/>
        </w:rPr>
        <w:t xml:space="preserve"> of whites </w:t>
      </w:r>
      <w:r w:rsidRPr="00812854">
        <w:rPr>
          <w:rFonts w:cstheme="majorHAnsi"/>
          <w:highlight w:val="cyan"/>
          <w:u w:val="single"/>
        </w:rPr>
        <w:t>rarely exist</w:t>
      </w:r>
      <w:r w:rsidRPr="00812854">
        <w:rPr>
          <w:rFonts w:cstheme="majorHAnsi"/>
          <w:u w:val="single"/>
        </w:rPr>
        <w:t xml:space="preserve"> anymore. However, </w:t>
      </w:r>
      <w:r w:rsidRPr="00812854">
        <w:rPr>
          <w:rFonts w:cstheme="majorHAnsi"/>
          <w:sz w:val="16"/>
        </w:rPr>
        <w:t xml:space="preserve">such </w:t>
      </w:r>
      <w:r w:rsidRPr="00812854">
        <w:rPr>
          <w:rFonts w:cstheme="majorHAnsi"/>
          <w:u w:val="single"/>
        </w:rPr>
        <w:t>inaccurate conclusions</w:t>
      </w:r>
      <w:r w:rsidRPr="00812854">
        <w:rPr>
          <w:rFonts w:cstheme="majorHAnsi"/>
          <w:sz w:val="16"/>
        </w:rPr>
        <w:t xml:space="preserve"> are often </w:t>
      </w:r>
      <w:r w:rsidRPr="00812854">
        <w:rPr>
          <w:rFonts w:cstheme="majorHAnsi"/>
          <w:u w:val="single"/>
        </w:rPr>
        <w:t>based on survey research</w:t>
      </w:r>
      <w:r w:rsidRPr="00812854">
        <w:rPr>
          <w:rFonts w:cstheme="majorHAnsi"/>
          <w:sz w:val="16"/>
        </w:rPr>
        <w:t xml:space="preserve"> </w:t>
      </w:r>
      <w:r w:rsidRPr="00812854">
        <w:rPr>
          <w:rFonts w:cstheme="majorHAnsi"/>
          <w:u w:val="single"/>
        </w:rPr>
        <w:t>which use</w:t>
      </w:r>
      <w:r w:rsidRPr="00812854">
        <w:rPr>
          <w:rFonts w:cstheme="majorHAnsi"/>
          <w:sz w:val="16"/>
        </w:rPr>
        <w:t xml:space="preserve"> brief </w:t>
      </w:r>
      <w:r w:rsidRPr="00812854">
        <w:rPr>
          <w:rFonts w:cstheme="majorHAnsi"/>
          <w:u w:val="single"/>
        </w:rPr>
        <w:t>superfi cial questions to measure racial attitudes</w:t>
      </w:r>
      <w:r w:rsidRPr="00812854">
        <w:rPr>
          <w:rFonts w:cstheme="majorHAnsi"/>
          <w:sz w:val="16"/>
        </w:rPr>
        <w:t xml:space="preserve">, and/or other research studies which </w:t>
      </w:r>
      <w:r w:rsidRPr="00812854">
        <w:rPr>
          <w:rFonts w:cstheme="majorHAnsi"/>
          <w:highlight w:val="cyan"/>
          <w:u w:val="single"/>
        </w:rPr>
        <w:t>do not</w:t>
      </w:r>
      <w:r w:rsidRPr="00812854">
        <w:rPr>
          <w:rFonts w:cstheme="majorHAnsi"/>
          <w:u w:val="single"/>
        </w:rPr>
        <w:t xml:space="preserve"> adequately </w:t>
      </w:r>
      <w:r w:rsidRPr="00812854">
        <w:rPr>
          <w:rFonts w:cstheme="majorHAnsi"/>
          <w:highlight w:val="cyan"/>
          <w:u w:val="single"/>
        </w:rPr>
        <w:t>take into account</w:t>
      </w:r>
      <w:r w:rsidRPr="00812854">
        <w:rPr>
          <w:rFonts w:cstheme="majorHAnsi"/>
          <w:u w:val="single"/>
        </w:rPr>
        <w:t xml:space="preserve"> </w:t>
      </w:r>
      <w:r w:rsidRPr="00812854">
        <w:rPr>
          <w:rFonts w:cstheme="majorHAnsi"/>
          <w:highlight w:val="cyan"/>
          <w:u w:val="single"/>
        </w:rPr>
        <w:t>social desirability bias</w:t>
      </w:r>
      <w:r w:rsidRPr="00812854">
        <w:rPr>
          <w:rFonts w:cstheme="majorHAnsi"/>
          <w:sz w:val="16"/>
        </w:rPr>
        <w:t xml:space="preserve">. Research shows that </w:t>
      </w:r>
      <w:r w:rsidRPr="00812854">
        <w:rPr>
          <w:rFonts w:cstheme="majorHAnsi"/>
          <w:u w:val="single"/>
        </w:rPr>
        <w:t>discussing sensitive subjects</w:t>
      </w:r>
      <w:r w:rsidRPr="00812854">
        <w:rPr>
          <w:rFonts w:cstheme="majorHAnsi"/>
          <w:sz w:val="16"/>
        </w:rPr>
        <w:t xml:space="preserve">, such as racial matters, often </w:t>
      </w:r>
      <w:r w:rsidRPr="00812854">
        <w:rPr>
          <w:rFonts w:cstheme="majorHAnsi"/>
          <w:u w:val="single"/>
        </w:rPr>
        <w:t xml:space="preserve">leads to socially desirable responses whereby </w:t>
      </w:r>
      <w:r w:rsidRPr="00812854">
        <w:rPr>
          <w:rFonts w:cstheme="majorHAnsi"/>
          <w:highlight w:val="cyan"/>
          <w:u w:val="single"/>
        </w:rPr>
        <w:t>respondents</w:t>
      </w:r>
      <w:r w:rsidRPr="00812854">
        <w:rPr>
          <w:rFonts w:cstheme="majorHAnsi"/>
          <w:u w:val="single"/>
        </w:rPr>
        <w:t xml:space="preserve"> </w:t>
      </w:r>
      <w:r w:rsidRPr="00812854">
        <w:rPr>
          <w:rFonts w:cstheme="majorHAnsi"/>
          <w:highlight w:val="cyan"/>
          <w:u w:val="single"/>
        </w:rPr>
        <w:t>provide</w:t>
      </w:r>
      <w:r w:rsidRPr="00812854">
        <w:rPr>
          <w:rFonts w:cstheme="majorHAnsi"/>
          <w:u w:val="single"/>
        </w:rPr>
        <w:t xml:space="preserve"> </w:t>
      </w:r>
      <w:r w:rsidRPr="00812854">
        <w:rPr>
          <w:rFonts w:cstheme="majorHAnsi"/>
          <w:highlight w:val="cyan"/>
          <w:u w:val="single"/>
        </w:rPr>
        <w:t>answers</w:t>
      </w:r>
      <w:r w:rsidRPr="00812854">
        <w:rPr>
          <w:rFonts w:cstheme="majorHAnsi"/>
          <w:u w:val="single"/>
        </w:rPr>
        <w:t xml:space="preserve"> </w:t>
      </w:r>
      <w:r w:rsidRPr="00812854">
        <w:rPr>
          <w:rFonts w:cstheme="majorHAnsi"/>
          <w:highlight w:val="cyan"/>
          <w:u w:val="single"/>
        </w:rPr>
        <w:t>that fall in line with</w:t>
      </w:r>
      <w:r w:rsidRPr="00812854">
        <w:rPr>
          <w:rFonts w:cstheme="majorHAnsi"/>
          <w:u w:val="single"/>
        </w:rPr>
        <w:t xml:space="preserve"> the (</w:t>
      </w:r>
      <w:r w:rsidRPr="00812854">
        <w:rPr>
          <w:rFonts w:cstheme="majorHAnsi"/>
          <w:highlight w:val="cyan"/>
          <w:u w:val="single"/>
        </w:rPr>
        <w:t>socially</w:t>
      </w:r>
      <w:r w:rsidRPr="00812854">
        <w:rPr>
          <w:rFonts w:cstheme="majorHAnsi"/>
          <w:u w:val="single"/>
        </w:rPr>
        <w:t xml:space="preserve"> </w:t>
      </w:r>
      <w:r w:rsidRPr="00812854">
        <w:rPr>
          <w:rFonts w:cstheme="majorHAnsi"/>
          <w:sz w:val="16"/>
        </w:rPr>
        <w:t xml:space="preserve">or publicly </w:t>
      </w:r>
      <w:r w:rsidRPr="00812854">
        <w:rPr>
          <w:rFonts w:cstheme="majorHAnsi"/>
          <w:highlight w:val="cyan"/>
          <w:u w:val="single"/>
        </w:rPr>
        <w:t>correct</w:t>
      </w:r>
      <w:r w:rsidRPr="00812854">
        <w:rPr>
          <w:rFonts w:cstheme="majorHAnsi"/>
          <w:sz w:val="16"/>
        </w:rPr>
        <w:t xml:space="preserve">) </w:t>
      </w:r>
      <w:r w:rsidRPr="00812854">
        <w:rPr>
          <w:rFonts w:cstheme="majorHAnsi"/>
          <w:highlight w:val="cyan"/>
          <w:u w:val="single"/>
        </w:rPr>
        <w:t>temperature</w:t>
      </w:r>
      <w:r w:rsidRPr="00812854">
        <w:rPr>
          <w:rFonts w:cstheme="majorHAnsi"/>
          <w:sz w:val="16"/>
        </w:rPr>
        <w:t xml:space="preserve"> </w:t>
      </w:r>
      <w:r w:rsidRPr="00812854">
        <w:rPr>
          <w:rFonts w:cstheme="majorHAnsi"/>
          <w:u w:val="single"/>
        </w:rPr>
        <w:t xml:space="preserve">of the time. </w:t>
      </w:r>
      <w:r w:rsidRPr="00812854">
        <w:rPr>
          <w:rFonts w:cstheme="majorHAnsi"/>
          <w:sz w:val="16"/>
        </w:rPr>
        <w:t xml:space="preserve">Thus, in today ’s society </w:t>
      </w:r>
      <w:r w:rsidRPr="00812854">
        <w:rPr>
          <w:rFonts w:cstheme="majorHAnsi"/>
          <w:u w:val="single"/>
        </w:rPr>
        <w:t>researchers</w:t>
      </w:r>
      <w:r w:rsidRPr="00812854">
        <w:rPr>
          <w:rFonts w:cstheme="majorHAnsi"/>
          <w:sz w:val="16"/>
        </w:rPr>
        <w:t xml:space="preserve"> </w:t>
      </w:r>
      <w:r w:rsidRPr="00812854">
        <w:rPr>
          <w:rFonts w:cstheme="majorHAnsi"/>
          <w:u w:val="single"/>
        </w:rPr>
        <w:t>may fi nd that whites are “less” racist,</w:t>
      </w:r>
      <w:r w:rsidRPr="00812854">
        <w:rPr>
          <w:rFonts w:cstheme="majorHAnsi"/>
          <w:sz w:val="16"/>
        </w:rPr>
        <w:t xml:space="preserve"> </w:t>
      </w:r>
      <w:r w:rsidRPr="00812854">
        <w:rPr>
          <w:rFonts w:cstheme="majorHAnsi"/>
          <w:u w:val="single"/>
        </w:rPr>
        <w:t>because they may be inclined to provide “colorblin</w:t>
      </w:r>
      <w:r w:rsidRPr="00812854">
        <w:rPr>
          <w:rFonts w:cstheme="majorHAnsi"/>
          <w:sz w:val="16"/>
        </w:rPr>
        <w:t xml:space="preserve">d” or “postracial” </w:t>
      </w:r>
      <w:r w:rsidRPr="00812854">
        <w:rPr>
          <w:rFonts w:cstheme="majorHAnsi"/>
          <w:u w:val="single"/>
        </w:rPr>
        <w:t>responses</w:t>
      </w:r>
      <w:r w:rsidRPr="00812854">
        <w:rPr>
          <w:rFonts w:cstheme="majorHAnsi"/>
          <w:sz w:val="16"/>
        </w:rPr>
        <w:t xml:space="preserve"> to superfi cial survey questions that are asked of them by strangers (for example, survey researchers on the phone). Additionally, whites’ </w:t>
      </w:r>
      <w:r w:rsidRPr="00812854">
        <w:rPr>
          <w:rFonts w:cstheme="majorHAnsi"/>
          <w:u w:val="single"/>
        </w:rPr>
        <w:t xml:space="preserve">responses to </w:t>
      </w:r>
      <w:proofErr w:type="gramStart"/>
      <w:r w:rsidRPr="00812854">
        <w:rPr>
          <w:rFonts w:cstheme="majorHAnsi"/>
          <w:u w:val="single"/>
        </w:rPr>
        <w:t>interviewers ’</w:t>
      </w:r>
      <w:proofErr w:type="gramEnd"/>
      <w:r w:rsidRPr="00812854">
        <w:rPr>
          <w:rFonts w:cstheme="majorHAnsi"/>
          <w:u w:val="single"/>
        </w:rPr>
        <w:t xml:space="preserve"> questions on racial matters have been shown to be affected by the racial characteristics of the interviewer.</w:t>
      </w:r>
      <w:r w:rsidRPr="00812854">
        <w:rPr>
          <w:rFonts w:cstheme="majorHAnsi"/>
          <w:sz w:val="16"/>
        </w:rPr>
        <w:t xml:space="preserve"> Some time ago, research by Hatchett and Schuman (1975) found that </w:t>
      </w:r>
      <w:r w:rsidRPr="00812854">
        <w:rPr>
          <w:rFonts w:cstheme="majorHAnsi"/>
          <w:highlight w:val="cyan"/>
          <w:u w:val="single"/>
        </w:rPr>
        <w:t>whites</w:t>
      </w:r>
      <w:r w:rsidRPr="00812854">
        <w:rPr>
          <w:rFonts w:cstheme="majorHAnsi"/>
          <w:u w:val="single"/>
        </w:rPr>
        <w:t xml:space="preserve"> were </w:t>
      </w:r>
      <w:r w:rsidRPr="00812854">
        <w:rPr>
          <w:rFonts w:cstheme="majorHAnsi"/>
          <w:highlight w:val="cyan"/>
          <w:u w:val="single"/>
        </w:rPr>
        <w:t>more likely to provide black interviewers</w:t>
      </w:r>
      <w:r w:rsidRPr="00812854">
        <w:rPr>
          <w:rFonts w:cstheme="majorHAnsi"/>
          <w:u w:val="single"/>
        </w:rPr>
        <w:t xml:space="preserve"> </w:t>
      </w:r>
      <w:r w:rsidRPr="00812854">
        <w:rPr>
          <w:rFonts w:cstheme="majorHAnsi"/>
          <w:highlight w:val="cyan"/>
          <w:u w:val="single"/>
        </w:rPr>
        <w:t>with</w:t>
      </w:r>
      <w:r w:rsidRPr="00812854">
        <w:rPr>
          <w:rFonts w:cstheme="majorHAnsi"/>
          <w:u w:val="single"/>
        </w:rPr>
        <w:t xml:space="preserve"> </w:t>
      </w:r>
      <w:r w:rsidRPr="00812854">
        <w:rPr>
          <w:rFonts w:cstheme="majorHAnsi"/>
          <w:highlight w:val="cyan"/>
          <w:u w:val="single"/>
        </w:rPr>
        <w:t>responses that were</w:t>
      </w:r>
      <w:r w:rsidRPr="00812854">
        <w:rPr>
          <w:rFonts w:cstheme="majorHAnsi"/>
          <w:u w:val="single"/>
        </w:rPr>
        <w:t xml:space="preserve"> </w:t>
      </w:r>
      <w:r w:rsidRPr="00812854">
        <w:rPr>
          <w:rFonts w:cstheme="majorHAnsi"/>
          <w:highlight w:val="cyan"/>
          <w:u w:val="single"/>
        </w:rPr>
        <w:t>racially liberal</w:t>
      </w:r>
      <w:r w:rsidRPr="00812854">
        <w:rPr>
          <w:rFonts w:cstheme="majorHAnsi"/>
          <w:sz w:val="16"/>
        </w:rPr>
        <w:t xml:space="preserve">, i.e., more colorblind, </w:t>
      </w:r>
      <w:r w:rsidRPr="00812854">
        <w:rPr>
          <w:rFonts w:cstheme="majorHAnsi"/>
          <w:highlight w:val="cyan"/>
          <w:u w:val="single"/>
        </w:rPr>
        <w:t>whereas</w:t>
      </w:r>
      <w:r w:rsidRPr="00812854">
        <w:rPr>
          <w:rFonts w:cstheme="majorHAnsi"/>
          <w:u w:val="single"/>
        </w:rPr>
        <w:t xml:space="preserve"> their </w:t>
      </w:r>
      <w:r w:rsidRPr="00812854">
        <w:rPr>
          <w:rFonts w:cstheme="majorHAnsi"/>
          <w:highlight w:val="cyan"/>
          <w:u w:val="single"/>
        </w:rPr>
        <w:t>responses to white</w:t>
      </w:r>
      <w:r w:rsidRPr="00812854">
        <w:rPr>
          <w:rFonts w:cstheme="majorHAnsi"/>
          <w:sz w:val="16"/>
          <w:highlight w:val="cyan"/>
        </w:rPr>
        <w:t xml:space="preserve"> </w:t>
      </w:r>
      <w:r w:rsidRPr="00812854">
        <w:rPr>
          <w:rFonts w:cstheme="majorHAnsi"/>
          <w:highlight w:val="cyan"/>
          <w:u w:val="single"/>
        </w:rPr>
        <w:t>interviewers were</w:t>
      </w:r>
      <w:r w:rsidRPr="00812854">
        <w:rPr>
          <w:rFonts w:cstheme="majorHAnsi"/>
          <w:u w:val="single"/>
        </w:rPr>
        <w:t xml:space="preserve"> </w:t>
      </w:r>
      <w:r w:rsidRPr="00812854">
        <w:rPr>
          <w:rFonts w:cstheme="majorHAnsi"/>
          <w:highlight w:val="cyan"/>
          <w:u w:val="single"/>
        </w:rPr>
        <w:t>more racist</w:t>
      </w:r>
      <w:r w:rsidRPr="00812854">
        <w:rPr>
          <w:rFonts w:cstheme="majorHAnsi"/>
          <w:u w:val="single"/>
        </w:rPr>
        <w:t xml:space="preserve"> and frank.</w:t>
      </w:r>
      <w:r w:rsidRPr="00812854">
        <w:rPr>
          <w:rFonts w:cstheme="majorHAnsi"/>
          <w:sz w:val="16"/>
        </w:rPr>
        <w:t xml:space="preserve"> </w:t>
      </w:r>
      <w:r w:rsidRPr="00812854">
        <w:rPr>
          <w:rFonts w:cstheme="majorHAnsi"/>
          <w:u w:val="single"/>
        </w:rPr>
        <w:t>Studies</w:t>
      </w:r>
      <w:r w:rsidRPr="00812854">
        <w:rPr>
          <w:rFonts w:cstheme="majorHAnsi"/>
          <w:sz w:val="16"/>
        </w:rPr>
        <w:t xml:space="preserve"> </w:t>
      </w:r>
      <w:r w:rsidRPr="00812854">
        <w:rPr>
          <w:rFonts w:cstheme="majorHAnsi"/>
          <w:u w:val="single"/>
        </w:rPr>
        <w:t>that</w:t>
      </w:r>
      <w:r w:rsidRPr="00812854">
        <w:rPr>
          <w:rFonts w:cstheme="majorHAnsi"/>
          <w:sz w:val="16"/>
        </w:rPr>
        <w:t xml:space="preserve"> </w:t>
      </w:r>
      <w:r w:rsidRPr="00812854">
        <w:rPr>
          <w:rFonts w:cstheme="majorHAnsi"/>
          <w:u w:val="single"/>
        </w:rPr>
        <w:t>remove</w:t>
      </w:r>
      <w:r w:rsidRPr="00812854">
        <w:rPr>
          <w:rFonts w:cstheme="majorHAnsi"/>
          <w:sz w:val="16"/>
        </w:rPr>
        <w:t xml:space="preserve"> the </w:t>
      </w:r>
      <w:r w:rsidRPr="00812854">
        <w:rPr>
          <w:rFonts w:cstheme="majorHAnsi"/>
          <w:u w:val="single"/>
        </w:rPr>
        <w:t>social</w:t>
      </w:r>
      <w:r w:rsidRPr="00812854">
        <w:rPr>
          <w:rFonts w:cstheme="majorHAnsi"/>
          <w:sz w:val="16"/>
        </w:rPr>
        <w:t xml:space="preserve"> </w:t>
      </w:r>
      <w:r w:rsidRPr="00812854">
        <w:rPr>
          <w:rFonts w:cstheme="majorHAnsi"/>
          <w:u w:val="single"/>
        </w:rPr>
        <w:t>correctness</w:t>
      </w:r>
      <w:r w:rsidRPr="00812854">
        <w:rPr>
          <w:rFonts w:cstheme="majorHAnsi"/>
          <w:sz w:val="16"/>
        </w:rPr>
        <w:t xml:space="preserve"> and interviewer effects </w:t>
      </w:r>
      <w:r w:rsidRPr="00812854">
        <w:rPr>
          <w:rFonts w:cstheme="majorHAnsi"/>
          <w:u w:val="single"/>
        </w:rPr>
        <w:t>lessen the likelihood of social desirability bias</w:t>
      </w:r>
      <w:r w:rsidRPr="00812854">
        <w:rPr>
          <w:rFonts w:cstheme="majorHAnsi"/>
          <w:sz w:val="16"/>
        </w:rPr>
        <w:t xml:space="preserve"> in responses to questions on racial matters (Sudman &amp; Bradburn 1982; Kellner 2004). </w:t>
      </w:r>
      <w:r w:rsidRPr="00812854">
        <w:rPr>
          <w:rFonts w:cstheme="majorHAnsi"/>
          <w:u w:val="single"/>
        </w:rPr>
        <w:t>Critical research on racism reveals</w:t>
      </w:r>
      <w:r w:rsidRPr="00812854">
        <w:rPr>
          <w:rFonts w:cstheme="majorHAnsi"/>
          <w:sz w:val="16"/>
        </w:rPr>
        <w:t xml:space="preserve">, contrary to mainstream survey research fi ndings, that much </w:t>
      </w:r>
      <w:r w:rsidRPr="00812854">
        <w:rPr>
          <w:rFonts w:cstheme="majorHAnsi"/>
          <w:u w:val="single"/>
        </w:rPr>
        <w:t xml:space="preserve">of the </w:t>
      </w:r>
      <w:r w:rsidRPr="00812854">
        <w:rPr>
          <w:rFonts w:cstheme="majorHAnsi"/>
          <w:highlight w:val="cyan"/>
          <w:u w:val="single"/>
        </w:rPr>
        <w:t>old -fashioned racist framing</w:t>
      </w:r>
      <w:r w:rsidRPr="00812854">
        <w:rPr>
          <w:rFonts w:cstheme="majorHAnsi"/>
          <w:u w:val="single"/>
        </w:rPr>
        <w:t xml:space="preserve"> among whites has </w:t>
      </w:r>
      <w:r w:rsidRPr="00812854">
        <w:rPr>
          <w:rFonts w:cstheme="majorHAnsi"/>
          <w:highlight w:val="cyan"/>
          <w:u w:val="single"/>
        </w:rPr>
        <w:t>not dissipated</w:t>
      </w:r>
      <w:r w:rsidRPr="00812854">
        <w:rPr>
          <w:rFonts w:cstheme="majorHAnsi"/>
          <w:sz w:val="16"/>
        </w:rPr>
        <w:t xml:space="preserve">. These </w:t>
      </w:r>
      <w:r w:rsidRPr="00812854">
        <w:rPr>
          <w:rFonts w:cstheme="majorHAnsi"/>
          <w:u w:val="single"/>
        </w:rPr>
        <w:t>old -fashioned racist views still exist, but</w:t>
      </w:r>
      <w:r w:rsidRPr="00812854">
        <w:rPr>
          <w:rFonts w:cstheme="majorHAnsi"/>
          <w:sz w:val="16"/>
        </w:rPr>
        <w:t xml:space="preserve"> have often </w:t>
      </w:r>
      <w:r w:rsidRPr="00812854">
        <w:rPr>
          <w:rFonts w:cstheme="majorHAnsi"/>
          <w:highlight w:val="cyan"/>
          <w:u w:val="single"/>
        </w:rPr>
        <w:t>moved</w:t>
      </w:r>
      <w:r w:rsidRPr="00812854">
        <w:rPr>
          <w:rFonts w:cstheme="majorHAnsi"/>
          <w:sz w:val="16"/>
        </w:rPr>
        <w:t xml:space="preserve"> in their routine expression </w:t>
      </w:r>
      <w:r w:rsidRPr="00812854">
        <w:rPr>
          <w:rFonts w:cstheme="majorHAnsi"/>
          <w:u w:val="single"/>
        </w:rPr>
        <w:t>to “</w:t>
      </w:r>
      <w:r w:rsidRPr="00812854">
        <w:rPr>
          <w:rFonts w:cstheme="majorHAnsi"/>
          <w:highlight w:val="cyan"/>
          <w:u w:val="single"/>
        </w:rPr>
        <w:t>backstage” settings</w:t>
      </w:r>
      <w:r w:rsidRPr="00812854">
        <w:rPr>
          <w:rFonts w:cstheme="majorHAnsi"/>
          <w:sz w:val="16"/>
        </w:rPr>
        <w:t xml:space="preserve">, since many </w:t>
      </w:r>
      <w:r w:rsidRPr="00812854">
        <w:rPr>
          <w:rFonts w:cstheme="majorHAnsi"/>
          <w:u w:val="single"/>
        </w:rPr>
        <w:t xml:space="preserve">whites now realize that expressing strong racist views in the public “frontstage” is no longer socially acceptable. </w:t>
      </w:r>
      <w:r w:rsidRPr="00812854">
        <w:rPr>
          <w:rFonts w:cstheme="majorHAnsi"/>
          <w:sz w:val="16"/>
        </w:rPr>
        <w:t xml:space="preserve">For example, </w:t>
      </w:r>
      <w:r w:rsidRPr="00812854">
        <w:rPr>
          <w:rFonts w:cstheme="majorHAnsi"/>
          <w:u w:val="single"/>
        </w:rPr>
        <w:t>critical research by Picca and Feagin</w:t>
      </w:r>
      <w:r w:rsidRPr="00812854">
        <w:rPr>
          <w:rFonts w:cstheme="majorHAnsi"/>
          <w:sz w:val="16"/>
        </w:rPr>
        <w:t xml:space="preserve"> (2007) </w:t>
      </w:r>
      <w:r w:rsidRPr="00812854">
        <w:rPr>
          <w:rFonts w:cstheme="majorHAnsi"/>
          <w:u w:val="single"/>
        </w:rPr>
        <w:t>sheds light on</w:t>
      </w:r>
      <w:r w:rsidRPr="00812854">
        <w:rPr>
          <w:rFonts w:cstheme="majorHAnsi"/>
          <w:sz w:val="16"/>
        </w:rPr>
        <w:t xml:space="preserve"> the type of </w:t>
      </w:r>
      <w:r w:rsidRPr="00812854">
        <w:rPr>
          <w:rFonts w:cstheme="majorHAnsi"/>
          <w:u w:val="single"/>
        </w:rPr>
        <w:t>racial performances that whites commonly engage in while in such frontstage and backstage settings</w:t>
      </w:r>
      <w:r w:rsidRPr="00812854">
        <w:rPr>
          <w:rFonts w:cstheme="majorHAnsi"/>
          <w:sz w:val="16"/>
        </w:rPr>
        <w:t xml:space="preserve">. Their research analyzes </w:t>
      </w:r>
      <w:r w:rsidRPr="00812854">
        <w:rPr>
          <w:rFonts w:cstheme="majorHAnsi"/>
          <w:u w:val="single"/>
        </w:rPr>
        <w:t xml:space="preserve">racial events that </w:t>
      </w:r>
      <w:r w:rsidRPr="00812854">
        <w:rPr>
          <w:rFonts w:cstheme="majorHAnsi"/>
          <w:highlight w:val="cyan"/>
          <w:u w:val="single"/>
        </w:rPr>
        <w:t>626 white college</w:t>
      </w:r>
      <w:r w:rsidRPr="00812854">
        <w:rPr>
          <w:rFonts w:cstheme="majorHAnsi"/>
          <w:u w:val="single"/>
        </w:rPr>
        <w:t xml:space="preserve"> </w:t>
      </w:r>
      <w:r w:rsidRPr="00812854">
        <w:rPr>
          <w:rFonts w:cstheme="majorHAnsi"/>
          <w:sz w:val="16"/>
        </w:rPr>
        <w:t xml:space="preserve">students at more than two dozen colleges and universities reported in recent journals they kept for a few weeks. Most actors in the events were whites; </w:t>
      </w:r>
      <w:r w:rsidRPr="00812854">
        <w:rPr>
          <w:rFonts w:cstheme="majorHAnsi"/>
          <w:u w:val="single"/>
        </w:rPr>
        <w:t xml:space="preserve">the data </w:t>
      </w:r>
      <w:r w:rsidRPr="00812854">
        <w:rPr>
          <w:rFonts w:cstheme="majorHAnsi"/>
          <w:highlight w:val="cyan"/>
          <w:u w:val="single"/>
        </w:rPr>
        <w:t>show</w:t>
      </w:r>
      <w:r w:rsidRPr="00812854">
        <w:rPr>
          <w:rFonts w:cstheme="majorHAnsi"/>
          <w:u w:val="single"/>
        </w:rPr>
        <w:t xml:space="preserve"> most </w:t>
      </w:r>
      <w:r w:rsidRPr="00812854">
        <w:rPr>
          <w:rFonts w:cstheme="majorHAnsi"/>
          <w:highlight w:val="cyan"/>
          <w:u w:val="single"/>
        </w:rPr>
        <w:t>whites know when and where to engage in openly racist performances</w:t>
      </w:r>
      <w:r w:rsidRPr="00812854">
        <w:rPr>
          <w:rFonts w:cstheme="majorHAnsi"/>
          <w:u w:val="single"/>
        </w:rPr>
        <w:t>.</w:t>
      </w:r>
      <w:r w:rsidRPr="00812854">
        <w:rPr>
          <w:rFonts w:cstheme="majorHAnsi"/>
          <w:sz w:val="16"/>
        </w:rPr>
        <w:t xml:space="preserve"> More than 7,</w:t>
      </w:r>
      <w:r w:rsidRPr="00812854">
        <w:rPr>
          <w:rFonts w:cstheme="majorHAnsi"/>
          <w:u w:val="single"/>
        </w:rPr>
        <w:t>000 backstage -racism and frontstage -racism events</w:t>
      </w:r>
      <w:r w:rsidRPr="00812854">
        <w:rPr>
          <w:rFonts w:cstheme="majorHAnsi"/>
          <w:sz w:val="16"/>
        </w:rPr>
        <w:t xml:space="preserve"> were reported in these diaries. </w:t>
      </w:r>
      <w:r w:rsidRPr="00812854">
        <w:rPr>
          <w:rFonts w:cstheme="majorHAnsi"/>
          <w:u w:val="single"/>
        </w:rPr>
        <w:t>Backstage racism is when whites engage in racist performances in settings with other whites</w:t>
      </w:r>
      <w:r w:rsidRPr="00812854">
        <w:rPr>
          <w:rFonts w:cstheme="majorHAnsi"/>
          <w:sz w:val="16"/>
        </w:rPr>
        <w:t xml:space="preserve"> (e.g., friends and relatives) </w:t>
      </w:r>
      <w:r w:rsidRPr="00812854">
        <w:rPr>
          <w:rFonts w:cstheme="majorHAnsi"/>
          <w:u w:val="single"/>
        </w:rPr>
        <w:t xml:space="preserve">among whom they feel comfortable </w:t>
      </w:r>
      <w:r w:rsidRPr="00812854">
        <w:rPr>
          <w:rFonts w:cstheme="majorHAnsi"/>
          <w:sz w:val="16"/>
        </w:rPr>
        <w:t xml:space="preserve">and </w:t>
      </w:r>
      <w:r w:rsidRPr="00812854">
        <w:rPr>
          <w:rFonts w:cstheme="majorHAnsi"/>
          <w:u w:val="single"/>
        </w:rPr>
        <w:t>have little fear of being reprimanded</w:t>
      </w:r>
      <w:r w:rsidRPr="00812854">
        <w:rPr>
          <w:rFonts w:cstheme="majorHAnsi"/>
          <w:sz w:val="16"/>
        </w:rPr>
        <w:t xml:space="preserve">. When in the </w:t>
      </w:r>
      <w:r w:rsidRPr="00812854">
        <w:rPr>
          <w:rFonts w:cstheme="majorHAnsi"/>
          <w:u w:val="single"/>
        </w:rPr>
        <w:t>frontstage</w:t>
      </w:r>
      <w:r w:rsidRPr="00812854">
        <w:rPr>
          <w:rFonts w:cstheme="majorHAnsi"/>
          <w:sz w:val="16"/>
        </w:rPr>
        <w:t xml:space="preserve">, </w:t>
      </w:r>
      <w:r w:rsidRPr="00812854">
        <w:rPr>
          <w:rFonts w:cstheme="majorHAnsi"/>
          <w:u w:val="single"/>
        </w:rPr>
        <w:t>around people of diverse racial -ethnic backgrounds or</w:t>
      </w:r>
      <w:r w:rsidRPr="00812854">
        <w:rPr>
          <w:rFonts w:cstheme="majorHAnsi"/>
          <w:sz w:val="16"/>
        </w:rPr>
        <w:t xml:space="preserve"> </w:t>
      </w:r>
      <w:r w:rsidRPr="00812854">
        <w:rPr>
          <w:rFonts w:cstheme="majorHAnsi"/>
          <w:u w:val="single"/>
        </w:rPr>
        <w:t>with people who will not tolerate</w:t>
      </w:r>
      <w:r w:rsidRPr="00812854">
        <w:rPr>
          <w:rFonts w:cstheme="majorHAnsi"/>
          <w:sz w:val="16"/>
        </w:rPr>
        <w:t xml:space="preserve"> such </w:t>
      </w:r>
      <w:r w:rsidRPr="00812854">
        <w:rPr>
          <w:rFonts w:cstheme="majorHAnsi"/>
          <w:u w:val="single"/>
        </w:rPr>
        <w:t>racism</w:t>
      </w:r>
      <w:r w:rsidRPr="00812854">
        <w:rPr>
          <w:rFonts w:cstheme="majorHAnsi"/>
          <w:sz w:val="16"/>
        </w:rPr>
        <w:t xml:space="preserve">, a </w:t>
      </w:r>
      <w:r w:rsidRPr="00812854">
        <w:rPr>
          <w:rFonts w:cstheme="majorHAnsi"/>
          <w:u w:val="single"/>
        </w:rPr>
        <w:t>great many white individuals</w:t>
      </w:r>
      <w:r w:rsidRPr="00812854">
        <w:rPr>
          <w:rFonts w:cstheme="majorHAnsi"/>
          <w:sz w:val="16"/>
        </w:rPr>
        <w:t xml:space="preserve"> will </w:t>
      </w:r>
      <w:r w:rsidRPr="00812854">
        <w:rPr>
          <w:rFonts w:cstheme="majorHAnsi"/>
          <w:u w:val="single"/>
        </w:rPr>
        <w:t>engage</w:t>
      </w:r>
      <w:r w:rsidRPr="00812854">
        <w:rPr>
          <w:rFonts w:cstheme="majorHAnsi"/>
          <w:sz w:val="16"/>
        </w:rPr>
        <w:t xml:space="preserve"> </w:t>
      </w:r>
      <w:r w:rsidRPr="00812854">
        <w:rPr>
          <w:rFonts w:cstheme="majorHAnsi"/>
          <w:u w:val="single"/>
        </w:rPr>
        <w:t>in</w:t>
      </w:r>
      <w:r w:rsidRPr="00812854">
        <w:rPr>
          <w:rFonts w:cstheme="majorHAnsi"/>
          <w:sz w:val="16"/>
        </w:rPr>
        <w:t xml:space="preserve"> racial </w:t>
      </w:r>
      <w:r w:rsidRPr="00812854">
        <w:rPr>
          <w:rFonts w:cstheme="majorHAnsi"/>
          <w:u w:val="single"/>
        </w:rPr>
        <w:t>performances of “colorblindness</w:t>
      </w:r>
      <w:r w:rsidRPr="00812854">
        <w:rPr>
          <w:rFonts w:cstheme="majorHAnsi"/>
          <w:sz w:val="16"/>
        </w:rPr>
        <w:t xml:space="preserve">,” hiding or </w:t>
      </w:r>
      <w:r w:rsidRPr="00812854">
        <w:rPr>
          <w:rFonts w:cstheme="majorHAnsi"/>
          <w:u w:val="single"/>
        </w:rPr>
        <w:t>playing down their racist views.</w:t>
      </w:r>
      <w:r w:rsidRPr="00812854">
        <w:rPr>
          <w:rFonts w:cstheme="majorHAnsi"/>
          <w:sz w:val="16"/>
        </w:rPr>
        <w:t xml:space="preserve"> Signifi cantly, the </w:t>
      </w:r>
      <w:r w:rsidRPr="00812854">
        <w:rPr>
          <w:rFonts w:cstheme="majorHAnsi"/>
          <w:u w:val="single"/>
        </w:rPr>
        <w:t>majority of racist commentaries</w:t>
      </w:r>
      <w:r w:rsidRPr="00812854">
        <w:rPr>
          <w:rFonts w:cstheme="majorHAnsi"/>
          <w:sz w:val="16"/>
        </w:rPr>
        <w:t xml:space="preserve"> and performances the students reported, for </w:t>
      </w:r>
      <w:r w:rsidRPr="00812854">
        <w:rPr>
          <w:rFonts w:cstheme="majorHAnsi"/>
          <w:u w:val="single"/>
        </w:rPr>
        <w:t>backstage and frontstage settings, were directed at African Americans</w:t>
      </w:r>
      <w:r w:rsidRPr="00812854">
        <w:rPr>
          <w:rFonts w:cstheme="majorHAnsi"/>
          <w:sz w:val="16"/>
        </w:rPr>
        <w:t xml:space="preserve">, </w:t>
      </w:r>
      <w:r w:rsidRPr="00812854">
        <w:rPr>
          <w:rFonts w:cstheme="majorHAnsi"/>
          <w:u w:val="single"/>
        </w:rPr>
        <w:t>showing</w:t>
      </w:r>
      <w:r w:rsidRPr="00812854">
        <w:rPr>
          <w:rFonts w:cstheme="majorHAnsi"/>
          <w:sz w:val="16"/>
        </w:rPr>
        <w:t xml:space="preserve"> the continuing </w:t>
      </w:r>
      <w:r w:rsidRPr="00812854">
        <w:rPr>
          <w:rFonts w:cstheme="majorHAnsi"/>
          <w:u w:val="single"/>
        </w:rPr>
        <w:t xml:space="preserve">centricity of blacks in the white racial frame. In </w:t>
      </w:r>
      <w:r w:rsidRPr="00812854">
        <w:rPr>
          <w:rFonts w:cstheme="majorHAnsi"/>
          <w:highlight w:val="cyan"/>
          <w:u w:val="single"/>
        </w:rPr>
        <w:t>backstage settings many whites feel safe in making racist comments</w:t>
      </w:r>
      <w:r w:rsidRPr="00812854">
        <w:rPr>
          <w:rFonts w:cstheme="majorHAnsi"/>
          <w:u w:val="single"/>
        </w:rPr>
        <w:t xml:space="preserve"> </w:t>
      </w:r>
      <w:r w:rsidRPr="00812854">
        <w:rPr>
          <w:rFonts w:cstheme="majorHAnsi"/>
          <w:sz w:val="16"/>
        </w:rPr>
        <w:t xml:space="preserve">or </w:t>
      </w:r>
      <w:r w:rsidRPr="00812854">
        <w:rPr>
          <w:rFonts w:cstheme="majorHAnsi"/>
          <w:u w:val="single"/>
        </w:rPr>
        <w:t>telling racist jokes</w:t>
      </w:r>
      <w:r w:rsidRPr="00812854">
        <w:rPr>
          <w:rFonts w:cstheme="majorHAnsi"/>
          <w:sz w:val="16"/>
        </w:rPr>
        <w:t xml:space="preserve">, a </w:t>
      </w:r>
      <w:r w:rsidRPr="00812854">
        <w:rPr>
          <w:rFonts w:cstheme="majorHAnsi"/>
          <w:u w:val="single"/>
        </w:rPr>
        <w:t>common backstage interaction and essential component of sustaining modern racism</w:t>
      </w:r>
      <w:r w:rsidRPr="00812854">
        <w:rPr>
          <w:rFonts w:cstheme="majorHAnsi"/>
          <w:sz w:val="16"/>
        </w:rPr>
        <w:t xml:space="preserve">. For example, one white college student in Picca and </w:t>
      </w:r>
      <w:proofErr w:type="gramStart"/>
      <w:r w:rsidRPr="00812854">
        <w:rPr>
          <w:rFonts w:cstheme="majorHAnsi"/>
          <w:sz w:val="16"/>
        </w:rPr>
        <w:t>Feagin ’s</w:t>
      </w:r>
      <w:proofErr w:type="gramEnd"/>
      <w:r w:rsidRPr="00812854">
        <w:rPr>
          <w:rFonts w:cstheme="majorHAnsi"/>
          <w:sz w:val="16"/>
        </w:rPr>
        <w:t xml:space="preserve"> research described the </w:t>
      </w:r>
      <w:r w:rsidRPr="00812854">
        <w:rPr>
          <w:rFonts w:cstheme="majorHAnsi"/>
          <w:u w:val="single"/>
        </w:rPr>
        <w:t>racial joking of white fraternity membe</w:t>
      </w:r>
      <w:r w:rsidRPr="00812854">
        <w:rPr>
          <w:rFonts w:cstheme="majorHAnsi"/>
          <w:sz w:val="16"/>
        </w:rPr>
        <w:t>rs in the backstage: As I sit in a room with a bunch of frat guys, Phil walks in chanting “</w:t>
      </w:r>
      <w:r w:rsidRPr="00812854">
        <w:rPr>
          <w:rFonts w:cstheme="majorHAnsi"/>
          <w:u w:val="single"/>
        </w:rPr>
        <w:t>rotchie</w:t>
      </w:r>
      <w:r w:rsidRPr="00812854">
        <w:rPr>
          <w:rFonts w:cstheme="majorHAnsi"/>
          <w:sz w:val="16"/>
        </w:rPr>
        <w:t>, rotchie, rotchie!!” I asked quietly what that term means and I am answered with a giggle and a quick “</w:t>
      </w:r>
      <w:r w:rsidRPr="00812854">
        <w:rPr>
          <w:rFonts w:cstheme="majorHAnsi"/>
          <w:u w:val="single"/>
        </w:rPr>
        <w:t>its slang for nigger like niggerotchie</w:t>
      </w:r>
      <w:proofErr w:type="gramStart"/>
      <w:r w:rsidRPr="00812854">
        <w:rPr>
          <w:rFonts w:cstheme="majorHAnsi"/>
          <w:sz w:val="16"/>
        </w:rPr>
        <w:t>. ”</w:t>
      </w:r>
      <w:proofErr w:type="gramEnd"/>
      <w:r w:rsidRPr="00812854">
        <w:rPr>
          <w:rFonts w:cstheme="majorHAnsi"/>
          <w:sz w:val="16"/>
        </w:rPr>
        <w:t xml:space="preserve"> . . . The guys I hang around (</w:t>
      </w:r>
      <w:r w:rsidRPr="00812854">
        <w:rPr>
          <w:rFonts w:cstheme="majorHAnsi"/>
          <w:highlight w:val="cyan"/>
          <w:u w:val="single"/>
        </w:rPr>
        <w:t>white</w:t>
      </w:r>
      <w:r w:rsidRPr="00812854">
        <w:rPr>
          <w:rFonts w:cstheme="majorHAnsi"/>
          <w:u w:val="single"/>
        </w:rPr>
        <w:t xml:space="preserve"> college </w:t>
      </w:r>
      <w:r w:rsidRPr="00812854">
        <w:rPr>
          <w:rFonts w:cstheme="majorHAnsi"/>
          <w:highlight w:val="cyan"/>
          <w:u w:val="single"/>
        </w:rPr>
        <w:t>males</w:t>
      </w:r>
      <w:r w:rsidRPr="00812854">
        <w:rPr>
          <w:rFonts w:cstheme="majorHAnsi"/>
          <w:u w:val="single"/>
        </w:rPr>
        <w:t xml:space="preserve">) spend their “bored </w:t>
      </w:r>
      <w:proofErr w:type="gramStart"/>
      <w:r w:rsidRPr="00812854">
        <w:rPr>
          <w:rFonts w:cstheme="majorHAnsi"/>
          <w:u w:val="single"/>
        </w:rPr>
        <w:t>time ”</w:t>
      </w:r>
      <w:proofErr w:type="gramEnd"/>
      <w:r w:rsidRPr="00812854">
        <w:rPr>
          <w:rFonts w:cstheme="majorHAnsi"/>
          <w:u w:val="single"/>
        </w:rPr>
        <w:t xml:space="preserve"> making up new ways to criticize each other, </w:t>
      </w:r>
      <w:r w:rsidRPr="00812854">
        <w:rPr>
          <w:rFonts w:cstheme="majorHAnsi"/>
          <w:sz w:val="16"/>
        </w:rPr>
        <w:t xml:space="preserve">and the </w:t>
      </w:r>
      <w:r w:rsidRPr="00812854">
        <w:rPr>
          <w:rFonts w:cstheme="majorHAnsi"/>
          <w:u w:val="single"/>
        </w:rPr>
        <w:t>easiest way</w:t>
      </w:r>
      <w:r w:rsidRPr="00812854">
        <w:rPr>
          <w:rFonts w:cstheme="majorHAnsi"/>
          <w:sz w:val="16"/>
        </w:rPr>
        <w:t xml:space="preserve"> to do that is to </w:t>
      </w:r>
      <w:r w:rsidRPr="00812854">
        <w:rPr>
          <w:rFonts w:cstheme="majorHAnsi"/>
          <w:highlight w:val="cyan"/>
          <w:u w:val="single"/>
        </w:rPr>
        <w:t>call each other racial slurs</w:t>
      </w:r>
      <w:r w:rsidRPr="00812854">
        <w:rPr>
          <w:rFonts w:cstheme="majorHAnsi"/>
          <w:u w:val="single"/>
        </w:rPr>
        <w:t xml:space="preserve"> </w:t>
      </w:r>
      <w:r w:rsidRPr="00812854">
        <w:rPr>
          <w:rFonts w:cstheme="majorHAnsi"/>
          <w:highlight w:val="cyan"/>
          <w:u w:val="single"/>
        </w:rPr>
        <w:t>when everyone is clearly</w:t>
      </w:r>
      <w:r w:rsidRPr="00812854">
        <w:rPr>
          <w:rFonts w:cstheme="majorHAnsi"/>
          <w:sz w:val="16"/>
          <w:highlight w:val="cyan"/>
        </w:rPr>
        <w:t xml:space="preserve"> </w:t>
      </w:r>
      <w:r w:rsidRPr="00812854">
        <w:rPr>
          <w:rFonts w:cstheme="majorHAnsi"/>
          <w:highlight w:val="cyan"/>
          <w:u w:val="single"/>
        </w:rPr>
        <w:t>white</w:t>
      </w:r>
      <w:r w:rsidRPr="00812854">
        <w:rPr>
          <w:rFonts w:cstheme="majorHAnsi"/>
          <w:sz w:val="16"/>
        </w:rPr>
        <w:t xml:space="preserve"> . . . </w:t>
      </w:r>
      <w:r w:rsidRPr="00812854">
        <w:rPr>
          <w:rFonts w:cstheme="majorHAnsi"/>
          <w:u w:val="single"/>
        </w:rPr>
        <w:t>If there happened to be people of a different color in the room</w:t>
      </w:r>
      <w:r w:rsidRPr="00812854">
        <w:rPr>
          <w:rFonts w:cstheme="majorHAnsi"/>
          <w:sz w:val="16"/>
        </w:rPr>
        <w:t xml:space="preserve">, they </w:t>
      </w:r>
      <w:r w:rsidRPr="00812854">
        <w:rPr>
          <w:rFonts w:cstheme="majorHAnsi"/>
          <w:u w:val="single"/>
        </w:rPr>
        <w:t>would never say anything like that</w:t>
      </w:r>
      <w:r w:rsidRPr="00812854">
        <w:rPr>
          <w:rFonts w:cstheme="majorHAnsi"/>
          <w:sz w:val="16"/>
        </w:rPr>
        <w:t xml:space="preserve"> . . . I see that making racial slurs is only really “racial” when it is said to the person of the race. Otherwise, it is more of a term people use to defi ne someone, where sometimes it has negative connotations. I just </w:t>
      </w:r>
      <w:proofErr w:type="gramStart"/>
      <w:r w:rsidRPr="00812854">
        <w:rPr>
          <w:rFonts w:cstheme="majorHAnsi"/>
          <w:sz w:val="16"/>
        </w:rPr>
        <w:t>don ’t</w:t>
      </w:r>
      <w:proofErr w:type="gramEnd"/>
      <w:r w:rsidRPr="00812854">
        <w:rPr>
          <w:rFonts w:cstheme="majorHAnsi"/>
          <w:sz w:val="16"/>
        </w:rPr>
        <w:t xml:space="preserve"> understand why people choose race as a means to make fun of other people. (Picca &amp; Feagin 2007: 97) In this diary entry the </w:t>
      </w:r>
      <w:r w:rsidRPr="00812854">
        <w:rPr>
          <w:rFonts w:cstheme="majorHAnsi"/>
          <w:u w:val="single"/>
        </w:rPr>
        <w:t>student reveals how white students use code language to express racial slurs in an exclusively white setting</w:t>
      </w:r>
      <w:r w:rsidRPr="00812854">
        <w:rPr>
          <w:rFonts w:cstheme="majorHAnsi"/>
          <w:sz w:val="16"/>
        </w:rPr>
        <w:t xml:space="preserve">. </w:t>
      </w:r>
      <w:r w:rsidRPr="00812854">
        <w:rPr>
          <w:rFonts w:cstheme="majorHAnsi"/>
          <w:u w:val="single"/>
        </w:rPr>
        <w:t>Instead of saying “nigger”</w:t>
      </w:r>
      <w:r w:rsidRPr="00812854">
        <w:rPr>
          <w:rFonts w:cstheme="majorHAnsi"/>
          <w:sz w:val="16"/>
        </w:rPr>
        <w:t xml:space="preserve"> the students </w:t>
      </w:r>
      <w:r w:rsidRPr="00812854">
        <w:rPr>
          <w:rFonts w:cstheme="majorHAnsi"/>
          <w:u w:val="single"/>
        </w:rPr>
        <w:t>replace it with a code word</w:t>
      </w:r>
      <w:r w:rsidRPr="00812854">
        <w:rPr>
          <w:rFonts w:cstheme="majorHAnsi"/>
          <w:sz w:val="16"/>
        </w:rPr>
        <w:t xml:space="preserve">, so if outsiders intrude into this space, they will not understand it. The central protagonist here was open to explaining the code meaning for “rotchie” to the student diarist because he was in a backstage setting. An important point represented in this diary entry, and found often in Picca and Feagin’s (2007) data, is that </w:t>
      </w:r>
      <w:r w:rsidRPr="00812854">
        <w:rPr>
          <w:rFonts w:cstheme="majorHAnsi"/>
          <w:highlight w:val="cyan"/>
          <w:u w:val="single"/>
        </w:rPr>
        <w:t>whites</w:t>
      </w:r>
      <w:r w:rsidRPr="00812854">
        <w:rPr>
          <w:rFonts w:cstheme="majorHAnsi"/>
          <w:u w:val="single"/>
        </w:rPr>
        <w:t xml:space="preserve"> easily </w:t>
      </w:r>
      <w:r w:rsidRPr="00812854">
        <w:rPr>
          <w:rFonts w:cstheme="majorHAnsi"/>
          <w:highlight w:val="cyan"/>
          <w:u w:val="single"/>
        </w:rPr>
        <w:t>rationalize other whites ’ racist</w:t>
      </w:r>
      <w:r w:rsidRPr="00812854">
        <w:rPr>
          <w:rFonts w:cstheme="majorHAnsi"/>
          <w:u w:val="single"/>
        </w:rPr>
        <w:t xml:space="preserve"> </w:t>
      </w:r>
      <w:r w:rsidRPr="00812854">
        <w:rPr>
          <w:rFonts w:cstheme="majorHAnsi"/>
          <w:highlight w:val="cyan"/>
          <w:u w:val="single"/>
        </w:rPr>
        <w:t>behavior</w:t>
      </w:r>
      <w:r w:rsidRPr="00812854">
        <w:rPr>
          <w:rFonts w:cstheme="majorHAnsi"/>
          <w:u w:val="single"/>
        </w:rPr>
        <w:t xml:space="preserve">. </w:t>
      </w:r>
      <w:r w:rsidRPr="00812854">
        <w:rPr>
          <w:rFonts w:cstheme="majorHAnsi"/>
          <w:sz w:val="16"/>
        </w:rPr>
        <w:t xml:space="preserve">Their friends and acquaintances are </w:t>
      </w:r>
      <w:r w:rsidRPr="00812854">
        <w:rPr>
          <w:rFonts w:cstheme="majorHAnsi"/>
          <w:u w:val="single"/>
        </w:rPr>
        <w:t>not “really racist</w:t>
      </w:r>
      <w:proofErr w:type="gramStart"/>
      <w:r w:rsidRPr="00812854">
        <w:rPr>
          <w:rFonts w:cstheme="majorHAnsi"/>
          <w:u w:val="single"/>
        </w:rPr>
        <w:t>, ”</w:t>
      </w:r>
      <w:proofErr w:type="gramEnd"/>
      <w:r w:rsidRPr="00812854">
        <w:rPr>
          <w:rFonts w:cstheme="majorHAnsi"/>
          <w:u w:val="single"/>
        </w:rPr>
        <w:t xml:space="preserve"> for in their view that phrase is reserved for Ku Klux Klan members</w:t>
      </w:r>
      <w:r w:rsidRPr="00812854">
        <w:rPr>
          <w:rFonts w:cstheme="majorHAnsi"/>
          <w:sz w:val="16"/>
        </w:rPr>
        <w:t xml:space="preserve">. Here their </w:t>
      </w:r>
      <w:r w:rsidRPr="00812854">
        <w:rPr>
          <w:rFonts w:cstheme="majorHAnsi"/>
          <w:u w:val="single"/>
        </w:rPr>
        <w:t xml:space="preserve">use of racial slurs is not seen as racial if they are not addressed to people of color. </w:t>
      </w:r>
    </w:p>
    <w:p w14:paraId="26AD5359" w14:textId="77777777" w:rsidR="007F2CCE" w:rsidRPr="00812854" w:rsidRDefault="007F2CCE" w:rsidP="007F2CCE">
      <w:pPr>
        <w:rPr>
          <w:rFonts w:cstheme="majorHAnsi"/>
          <w:u w:val="single"/>
        </w:rPr>
      </w:pPr>
    </w:p>
    <w:p w14:paraId="7F223A3D" w14:textId="77777777" w:rsidR="007F2CCE" w:rsidRPr="00812854" w:rsidRDefault="007F2CCE" w:rsidP="007F2CCE">
      <w:pPr>
        <w:pStyle w:val="Heading3"/>
        <w:rPr>
          <w:rFonts w:cstheme="majorHAnsi"/>
        </w:rPr>
      </w:pPr>
      <w:r w:rsidRPr="00812854">
        <w:rPr>
          <w:rFonts w:cstheme="majorHAnsi"/>
        </w:rPr>
        <w:t>AT: Law Good</w:t>
      </w:r>
    </w:p>
    <w:p w14:paraId="5F2140A0" w14:textId="77777777" w:rsidR="007F2CCE" w:rsidRPr="00812854" w:rsidRDefault="007F2CCE" w:rsidP="007F2CCE">
      <w:pPr>
        <w:pStyle w:val="Heading4"/>
        <w:rPr>
          <w:rFonts w:cstheme="majorHAnsi"/>
        </w:rPr>
      </w:pPr>
      <w:r w:rsidRPr="00812854">
        <w:rPr>
          <w:rFonts w:cstheme="majorHAnsi"/>
        </w:rPr>
        <w:t>The law and legal institutions are inherently racist to maintain hierarchies</w:t>
      </w:r>
    </w:p>
    <w:p w14:paraId="19B92DBE" w14:textId="77777777" w:rsidR="007F2CCE" w:rsidRPr="00812854" w:rsidRDefault="007F2CCE" w:rsidP="007F2CCE">
      <w:pPr>
        <w:rPr>
          <w:rFonts w:cstheme="majorHAnsi"/>
        </w:rPr>
      </w:pPr>
      <w:r w:rsidRPr="00812854">
        <w:rPr>
          <w:rStyle w:val="Style13ptBold"/>
          <w:rFonts w:cstheme="majorHAnsi"/>
        </w:rPr>
        <w:t>Curry 19</w:t>
      </w:r>
      <w:r w:rsidRPr="00812854">
        <w:rPr>
          <w:rFonts w:cstheme="majorHAnsi"/>
        </w:rPr>
        <w:t xml:space="preserve"> – Associate Professor in the Dept of Philosophy, Ray A Rothrock Fellow (’13-’16).  Texas A&amp;M Uni [Tommy Curry, Encyclopædia Britannica Online, Encyclopædia Britannica Inc, 7/29/2019, “Critical Race Theory (CRT).</w:t>
      </w:r>
      <w:proofErr w:type="gramStart"/>
      <w:r w:rsidRPr="00812854">
        <w:rPr>
          <w:rFonts w:cstheme="majorHAnsi"/>
        </w:rPr>
        <w:t>”,</w:t>
      </w:r>
      <w:proofErr w:type="gramEnd"/>
      <w:r w:rsidRPr="00812854">
        <w:rPr>
          <w:rFonts w:cstheme="majorHAnsi"/>
        </w:rPr>
        <w:t xml:space="preserve"> </w:t>
      </w:r>
      <w:hyperlink r:id="rId69" w:history="1">
        <w:r w:rsidRPr="00812854">
          <w:rPr>
            <w:rStyle w:val="Hyperlink"/>
            <w:rFonts w:cstheme="majorHAnsi"/>
          </w:rPr>
          <w:t>https://academic-eb-com.proxy.lib.umich.edu/levels/collegiate/article/critical-race-theory/607715</w:t>
        </w:r>
      </w:hyperlink>
      <w:r w:rsidRPr="00812854">
        <w:rPr>
          <w:rFonts w:cstheme="majorHAnsi"/>
        </w:rPr>
        <w:t>, Lowell-JS]</w:t>
      </w:r>
    </w:p>
    <w:p w14:paraId="701C8FE9" w14:textId="77777777" w:rsidR="007F2CCE" w:rsidRPr="00812854" w:rsidRDefault="007F2CCE" w:rsidP="007F2CCE">
      <w:pPr>
        <w:rPr>
          <w:rStyle w:val="StyleUnderline"/>
          <w:rFonts w:cstheme="majorHAnsi"/>
        </w:rPr>
      </w:pPr>
      <w:r w:rsidRPr="00812854">
        <w:rPr>
          <w:rStyle w:val="Emphasis"/>
          <w:rFonts w:cstheme="majorHAnsi"/>
          <w:highlight w:val="cyan"/>
        </w:rPr>
        <w:t>Critical race theory</w:t>
      </w:r>
      <w:r w:rsidRPr="00812854">
        <w:rPr>
          <w:rFonts w:cstheme="majorHAnsi"/>
          <w:sz w:val="16"/>
        </w:rPr>
        <w:t xml:space="preserve"> (CRT), </w:t>
      </w:r>
      <w:r w:rsidRPr="00812854">
        <w:rPr>
          <w:rStyle w:val="Emphasis"/>
          <w:rFonts w:cstheme="majorHAnsi"/>
        </w:rPr>
        <w:t xml:space="preserve">the </w:t>
      </w:r>
      <w:r w:rsidRPr="00812854">
        <w:rPr>
          <w:rStyle w:val="Emphasis"/>
          <w:rFonts w:cstheme="majorHAnsi"/>
          <w:highlight w:val="cyan"/>
        </w:rPr>
        <w:t>view that the law and legal institutions are inherently racist</w:t>
      </w:r>
      <w:r w:rsidRPr="00812854">
        <w:rPr>
          <w:rStyle w:val="Emphasis"/>
          <w:rFonts w:cstheme="majorHAnsi"/>
        </w:rPr>
        <w:t xml:space="preserve"> and that </w:t>
      </w:r>
      <w:r w:rsidRPr="00812854">
        <w:rPr>
          <w:rStyle w:val="Emphasis"/>
          <w:rFonts w:cstheme="majorHAnsi"/>
          <w:highlight w:val="cyan"/>
        </w:rPr>
        <w:t>race</w:t>
      </w:r>
      <w:r w:rsidRPr="00812854">
        <w:rPr>
          <w:rStyle w:val="Emphasis"/>
          <w:rFonts w:cstheme="majorHAnsi"/>
        </w:rPr>
        <w:t xml:space="preserve"> itself</w:t>
      </w:r>
      <w:r w:rsidRPr="00812854">
        <w:rPr>
          <w:rFonts w:cstheme="majorHAnsi"/>
          <w:sz w:val="16"/>
        </w:rPr>
        <w:t xml:space="preserve">, instead of being biologically grounded and natural, </w:t>
      </w:r>
      <w:r w:rsidRPr="00812854">
        <w:rPr>
          <w:rStyle w:val="Emphasis"/>
          <w:rFonts w:cstheme="majorHAnsi"/>
          <w:highlight w:val="cyan"/>
        </w:rPr>
        <w:t>is</w:t>
      </w:r>
      <w:r w:rsidRPr="00812854">
        <w:rPr>
          <w:rStyle w:val="Emphasis"/>
          <w:rFonts w:cstheme="majorHAnsi"/>
        </w:rPr>
        <w:t xml:space="preserve"> a </w:t>
      </w:r>
      <w:r w:rsidRPr="00812854">
        <w:rPr>
          <w:rStyle w:val="Emphasis"/>
          <w:rFonts w:cstheme="majorHAnsi"/>
          <w:highlight w:val="cyan"/>
        </w:rPr>
        <w:t>socially constructed</w:t>
      </w:r>
      <w:r w:rsidRPr="00812854">
        <w:rPr>
          <w:rStyle w:val="Emphasis"/>
          <w:rFonts w:cstheme="majorHAnsi"/>
        </w:rPr>
        <w:t xml:space="preserve"> concept that is </w:t>
      </w:r>
      <w:r w:rsidRPr="00812854">
        <w:rPr>
          <w:rStyle w:val="Emphasis"/>
          <w:rFonts w:cstheme="majorHAnsi"/>
          <w:highlight w:val="cyan"/>
        </w:rPr>
        <w:t>used by white people to further their economic and political interests at the expense of people of colour</w:t>
      </w:r>
      <w:r w:rsidRPr="00812854">
        <w:rPr>
          <w:rStyle w:val="StyleUnderline"/>
          <w:rFonts w:cstheme="majorHAnsi"/>
        </w:rPr>
        <w:t>. According to critical race theory (CRT), racial inequality emerges from the social, economic, and legal differences that white people create between “races” to maintain elite white interests in labour markets and politics, giving rise to poverty and criminality in many minority communities.</w:t>
      </w:r>
      <w:r w:rsidRPr="00812854">
        <w:rPr>
          <w:rFonts w:cstheme="majorHAnsi"/>
          <w:sz w:val="16"/>
        </w:rPr>
        <w:t xml:space="preserve"> The CRT movement officially organized itself in 1989, at the first annual Workshop on Critical Race Theory, though its intellectual origins go back much further, to the 1960s and ’70s. The launch of the CRT movement marked its </w:t>
      </w:r>
      <w:r w:rsidRPr="00812854">
        <w:rPr>
          <w:rStyle w:val="Emphasis"/>
          <w:rFonts w:cstheme="majorHAnsi"/>
          <w:highlight w:val="cyan"/>
        </w:rPr>
        <w:t>separation from</w:t>
      </w:r>
      <w:r w:rsidRPr="00812854">
        <w:rPr>
          <w:rStyle w:val="Emphasis"/>
          <w:rFonts w:cstheme="majorHAnsi"/>
        </w:rPr>
        <w:t xml:space="preserve"> critical legal studies (</w:t>
      </w:r>
      <w:r w:rsidRPr="00812854">
        <w:rPr>
          <w:rStyle w:val="Emphasis"/>
          <w:rFonts w:cstheme="majorHAnsi"/>
          <w:highlight w:val="cyan"/>
        </w:rPr>
        <w:t>CLS</w:t>
      </w:r>
      <w:r w:rsidRPr="00812854">
        <w:rPr>
          <w:rStyle w:val="Emphasis"/>
          <w:rFonts w:cstheme="majorHAnsi"/>
        </w:rPr>
        <w:t xml:space="preserve">), an offshoot of critical theory that </w:t>
      </w:r>
      <w:r w:rsidRPr="00812854">
        <w:rPr>
          <w:rStyle w:val="Emphasis"/>
          <w:rFonts w:cstheme="majorHAnsi"/>
          <w:highlight w:val="cyan"/>
        </w:rPr>
        <w:t>examined how the law and legal institutions function to perpetuate oppression and exploitation</w:t>
      </w:r>
      <w:r w:rsidRPr="00812854">
        <w:rPr>
          <w:rStyle w:val="Emphasis"/>
          <w:rFonts w:cstheme="majorHAnsi"/>
        </w:rPr>
        <w:t>.</w:t>
      </w:r>
      <w:r w:rsidRPr="00812854">
        <w:rPr>
          <w:rFonts w:cstheme="majorHAnsi"/>
          <w:sz w:val="16"/>
        </w:rPr>
        <w:t xml:space="preserve"> However, </w:t>
      </w:r>
      <w:r w:rsidRPr="00812854">
        <w:rPr>
          <w:rStyle w:val="StyleUnderline"/>
          <w:rFonts w:cstheme="majorHAnsi"/>
        </w:rPr>
        <w:t xml:space="preserve">instead of drawing theories of social organization and individual behaviour from continental European thinkers such as G.W.F. Hegel, Karl Marx, and Sigmund Freud, as CLS and feminist jurisprudence had done, CRT was inspired by figures such as Martin Luther King, Jr., W.E.B. Du Bois, Malcolm X, the Black Panthers, and Frantz Fanon. </w:t>
      </w:r>
      <w:r w:rsidRPr="00812854">
        <w:rPr>
          <w:rFonts w:cstheme="majorHAnsi"/>
          <w:sz w:val="16"/>
        </w:rPr>
        <w:t xml:space="preserve">Critical race theory </w:t>
      </w:r>
      <w:r w:rsidRPr="00812854">
        <w:rPr>
          <w:rStyle w:val="Emphasis"/>
          <w:rFonts w:cstheme="majorHAnsi"/>
          <w:highlight w:val="cyan"/>
        </w:rPr>
        <w:t>advanced theoretical understandings of the law, politics, and American sociology</w:t>
      </w:r>
      <w:r w:rsidRPr="00812854">
        <w:rPr>
          <w:rStyle w:val="Emphasis"/>
          <w:rFonts w:cstheme="majorHAnsi"/>
        </w:rPr>
        <w:t xml:space="preserve"> that </w:t>
      </w:r>
      <w:r w:rsidRPr="00812854">
        <w:rPr>
          <w:rStyle w:val="Emphasis"/>
          <w:rFonts w:cstheme="majorHAnsi"/>
          <w:highlight w:val="cyan"/>
        </w:rPr>
        <w:t>focused on the efforts of white people</w:t>
      </w:r>
      <w:r w:rsidRPr="00812854">
        <w:rPr>
          <w:rStyle w:val="Emphasis"/>
          <w:rFonts w:cstheme="majorHAnsi"/>
        </w:rPr>
        <w:t xml:space="preserve"> (Euro-Americans) </w:t>
      </w:r>
      <w:r w:rsidRPr="00812854">
        <w:rPr>
          <w:rStyle w:val="Emphasis"/>
          <w:rFonts w:cstheme="majorHAnsi"/>
          <w:highlight w:val="cyan"/>
        </w:rPr>
        <w:t>to maintain their historical advantages over people of colour.</w:t>
      </w:r>
      <w:r w:rsidRPr="00812854">
        <w:rPr>
          <w:rStyle w:val="Emphasis"/>
          <w:rFonts w:cstheme="majorHAnsi"/>
        </w:rPr>
        <w:t xml:space="preserve"> </w:t>
      </w:r>
      <w:r w:rsidRPr="00812854">
        <w:rPr>
          <w:rFonts w:cstheme="majorHAnsi"/>
          <w:sz w:val="16"/>
        </w:rPr>
        <w:t xml:space="preserve">CRT </w:t>
      </w:r>
      <w:r w:rsidRPr="00812854">
        <w:rPr>
          <w:rStyle w:val="StyleUnderline"/>
          <w:rFonts w:cstheme="majorHAnsi"/>
        </w:rPr>
        <w:t>has spread beyond the confines of legal studies to many other fields,</w:t>
      </w:r>
      <w:r w:rsidRPr="00812854">
        <w:rPr>
          <w:rFonts w:cstheme="majorHAnsi"/>
          <w:sz w:val="16"/>
        </w:rPr>
        <w:t xml:space="preserve"> notably women’s and gender studies, education, American studies, and sociology. CRT </w:t>
      </w:r>
      <w:r w:rsidRPr="00812854">
        <w:rPr>
          <w:rStyle w:val="StyleUnderline"/>
          <w:rFonts w:cstheme="majorHAnsi"/>
        </w:rPr>
        <w:t>spin-off movements formed by Asian American, Latinx, and LGBTQ scholars have also taken hold.</w:t>
      </w:r>
    </w:p>
    <w:p w14:paraId="12C9DF33" w14:textId="77777777" w:rsidR="007F2CCE" w:rsidRPr="00812854" w:rsidRDefault="007F2CCE" w:rsidP="007F2CCE">
      <w:pPr>
        <w:rPr>
          <w:rStyle w:val="StyleUnderline"/>
          <w:rFonts w:cstheme="majorHAnsi"/>
        </w:rPr>
      </w:pPr>
    </w:p>
    <w:p w14:paraId="65845D40" w14:textId="77777777" w:rsidR="007F2CCE" w:rsidRPr="00812854" w:rsidRDefault="007F2CCE" w:rsidP="007F2CCE">
      <w:pPr>
        <w:pStyle w:val="Heading4"/>
        <w:rPr>
          <w:rFonts w:cstheme="majorHAnsi"/>
        </w:rPr>
      </w:pPr>
      <w:r w:rsidRPr="00812854">
        <w:rPr>
          <w:rFonts w:cstheme="majorHAnsi"/>
        </w:rPr>
        <w:t xml:space="preserve">Colorblind racism is rooted in criminal law </w:t>
      </w:r>
    </w:p>
    <w:p w14:paraId="21FA4328" w14:textId="77777777" w:rsidR="007F2CCE" w:rsidRPr="00812854" w:rsidRDefault="007F2CCE" w:rsidP="007F2CCE">
      <w:pPr>
        <w:rPr>
          <w:rFonts w:cstheme="majorHAnsi"/>
        </w:rPr>
      </w:pPr>
      <w:r w:rsidRPr="00812854">
        <w:rPr>
          <w:rStyle w:val="Style13ptBold"/>
          <w:rFonts w:cstheme="majorHAnsi"/>
        </w:rPr>
        <w:t xml:space="preserve">Van Cleve &amp; </w:t>
      </w:r>
      <w:r w:rsidRPr="00812854">
        <w:rPr>
          <w:rFonts w:cstheme="majorHAnsi"/>
        </w:rPr>
        <w:t>*</w:t>
      </w:r>
      <w:r w:rsidRPr="00812854">
        <w:rPr>
          <w:rStyle w:val="Style13ptBold"/>
          <w:rFonts w:cstheme="majorHAnsi"/>
        </w:rPr>
        <w:t>Mayes 15</w:t>
      </w:r>
      <w:r w:rsidRPr="00812854">
        <w:rPr>
          <w:rFonts w:cstheme="majorHAnsi"/>
        </w:rPr>
        <w:t xml:space="preserve"> – an Assistant Professor at Temple University in the Department of Criminal Justice, with courtesy appointments in the Department of Sociology and the Beasley School of Law. She is a recipient of the 2014-2015 Ford Foundation Fellowship, an affiliated scholar with the American Bar Foundation, and a former Research Director for Chicago Appleseed Fund for Justice., * Criminology professor studying the reproduction of racism &amp; inequality in the CJ system, police-community relationships, and crime &amp; public health. [Nicole Gonzalez &amp; *Lauren, Journal of the American Bar Association, February 26 2015, “Criminal Justice Through “Colorblind” Lenses: A Call to Examine the Mutual Constitution of Race and Criminal Justice”, </w:t>
      </w:r>
      <w:hyperlink r:id="rId70" w:history="1">
        <w:r w:rsidRPr="00812854">
          <w:rPr>
            <w:rStyle w:val="Hyperlink"/>
            <w:rFonts w:cstheme="majorHAnsi"/>
          </w:rPr>
          <w:t>https://onlinelibrary-wiley-com.proxy.lib.umich.edu/doi/full/10.1111/lsi.12113</w:t>
        </w:r>
      </w:hyperlink>
      <w:r w:rsidRPr="00812854">
        <w:rPr>
          <w:rFonts w:cstheme="majorHAnsi"/>
        </w:rPr>
        <w:t>, DOA: 6/18/20, Lowell-JS]</w:t>
      </w:r>
    </w:p>
    <w:p w14:paraId="18EF2662" w14:textId="77777777" w:rsidR="007F2CCE" w:rsidRPr="00812854" w:rsidRDefault="007F2CCE" w:rsidP="007F2CCE">
      <w:pPr>
        <w:rPr>
          <w:rStyle w:val="StyleUnderline"/>
          <w:rFonts w:cstheme="majorHAnsi"/>
        </w:rPr>
      </w:pPr>
      <w:r w:rsidRPr="00812854">
        <w:rPr>
          <w:rStyle w:val="Emphasis"/>
          <w:rFonts w:cstheme="majorHAnsi"/>
        </w:rPr>
        <w:t xml:space="preserve">Colorblind Racial Ideology </w:t>
      </w:r>
      <w:r w:rsidRPr="00812854">
        <w:rPr>
          <w:rFonts w:cstheme="majorHAnsi"/>
          <w:sz w:val="16"/>
        </w:rPr>
        <w:t xml:space="preserve">Concurrently with the shift in penal logics, contemporary theories of racism identify a parallel movement in US racial ideology. Traditional, overt forms of racism that defined the civil rights era gave way to </w:t>
      </w:r>
      <w:r w:rsidRPr="00812854">
        <w:rPr>
          <w:rStyle w:val="StyleUnderline"/>
          <w:rFonts w:cstheme="majorHAnsi"/>
        </w:rPr>
        <w:t>new forms that focus on moral inferiority rather than biological inferiority</w:t>
      </w:r>
      <w:r w:rsidRPr="00812854">
        <w:rPr>
          <w:rFonts w:cstheme="majorHAnsi"/>
          <w:sz w:val="16"/>
        </w:rPr>
        <w:t xml:space="preserve"> (Lamont 2000). </w:t>
      </w:r>
      <w:r w:rsidRPr="00812854">
        <w:rPr>
          <w:rStyle w:val="StyleUnderline"/>
          <w:rFonts w:cstheme="majorHAnsi"/>
        </w:rPr>
        <w:t xml:space="preserve">Terms like </w:t>
      </w:r>
      <w:r w:rsidRPr="00812854">
        <w:rPr>
          <w:rStyle w:val="Emphasis"/>
          <w:rFonts w:cstheme="majorHAnsi"/>
          <w:highlight w:val="cyan"/>
        </w:rPr>
        <w:t xml:space="preserve">symbolic </w:t>
      </w:r>
      <w:r w:rsidRPr="00812854">
        <w:rPr>
          <w:rStyle w:val="Emphasis"/>
          <w:rFonts w:cstheme="majorHAnsi"/>
        </w:rPr>
        <w:t>racism</w:t>
      </w:r>
      <w:r w:rsidRPr="00812854">
        <w:rPr>
          <w:rStyle w:val="StyleUnderline"/>
          <w:rFonts w:cstheme="majorHAnsi"/>
        </w:rPr>
        <w:t xml:space="preserve"> (Kinder and Sears 1981), </w:t>
      </w:r>
      <w:r w:rsidRPr="00812854">
        <w:rPr>
          <w:rStyle w:val="Emphasis"/>
          <w:rFonts w:cstheme="majorHAnsi"/>
          <w:highlight w:val="cyan"/>
        </w:rPr>
        <w:t xml:space="preserve">subtle </w:t>
      </w:r>
      <w:r w:rsidRPr="00812854">
        <w:rPr>
          <w:rStyle w:val="Emphasis"/>
          <w:rFonts w:cstheme="majorHAnsi"/>
        </w:rPr>
        <w:t xml:space="preserve">racism </w:t>
      </w:r>
      <w:r w:rsidRPr="00812854">
        <w:rPr>
          <w:rStyle w:val="StyleUnderline"/>
          <w:rFonts w:cstheme="majorHAnsi"/>
        </w:rPr>
        <w:t xml:space="preserve">(Pettigrew 1989), </w:t>
      </w:r>
      <w:r w:rsidRPr="00812854">
        <w:rPr>
          <w:rStyle w:val="Emphasis"/>
          <w:rFonts w:cstheme="majorHAnsi"/>
          <w:highlight w:val="cyan"/>
        </w:rPr>
        <w:t xml:space="preserve">modern </w:t>
      </w:r>
      <w:r w:rsidRPr="00812854">
        <w:rPr>
          <w:rStyle w:val="Emphasis"/>
          <w:rFonts w:cstheme="majorHAnsi"/>
        </w:rPr>
        <w:t>racism</w:t>
      </w:r>
      <w:r w:rsidRPr="00812854">
        <w:rPr>
          <w:rStyle w:val="StyleUnderline"/>
          <w:rFonts w:cstheme="majorHAnsi"/>
        </w:rPr>
        <w:t xml:space="preserve"> (McConahay 1986), and </w:t>
      </w:r>
      <w:r w:rsidRPr="00812854">
        <w:rPr>
          <w:rStyle w:val="Emphasis"/>
          <w:rFonts w:cstheme="majorHAnsi"/>
          <w:highlight w:val="cyan"/>
        </w:rPr>
        <w:t>colorblind racism</w:t>
      </w:r>
      <w:r w:rsidRPr="00812854">
        <w:rPr>
          <w:rStyle w:val="StyleUnderline"/>
          <w:rFonts w:cstheme="majorHAnsi"/>
        </w:rPr>
        <w:t xml:space="preserve"> (Bonilla</w:t>
      </w:r>
      <w:r w:rsidRPr="00812854">
        <w:rPr>
          <w:rStyle w:val="StyleUnderline"/>
          <w:rFonts w:ascii="Times New Roman" w:hAnsi="Times New Roman" w:cs="Times New Roman"/>
        </w:rPr>
        <w:t>‐</w:t>
      </w:r>
      <w:r w:rsidRPr="00812854">
        <w:rPr>
          <w:rStyle w:val="StyleUnderline"/>
          <w:rFonts w:cstheme="majorHAnsi"/>
        </w:rPr>
        <w:t>Silva 2006) refer to a new racial ideology that emphasizes core US values like individualism, morality, self</w:t>
      </w:r>
      <w:r w:rsidRPr="00812854">
        <w:rPr>
          <w:rStyle w:val="StyleUnderline"/>
          <w:rFonts w:ascii="Times New Roman" w:hAnsi="Times New Roman" w:cs="Times New Roman"/>
        </w:rPr>
        <w:t>‐</w:t>
      </w:r>
      <w:r w:rsidRPr="00812854">
        <w:rPr>
          <w:rStyle w:val="StyleUnderline"/>
          <w:rFonts w:cstheme="majorHAnsi"/>
        </w:rPr>
        <w:t>reliance, obedience, work ethic, and discipline while deemphasizing the role of race or racial discrimination.</w:t>
      </w:r>
      <w:r w:rsidRPr="00812854">
        <w:rPr>
          <w:rFonts w:cstheme="majorHAnsi"/>
          <w:sz w:val="16"/>
        </w:rPr>
        <w:t xml:space="preserve"> Bobo and Smith (1998, 20–21) suggest the term “</w:t>
      </w:r>
      <w:r w:rsidRPr="00812854">
        <w:rPr>
          <w:rStyle w:val="Emphasis"/>
          <w:rFonts w:cstheme="majorHAnsi"/>
        </w:rPr>
        <w:t>laissez</w:t>
      </w:r>
      <w:r w:rsidRPr="00812854">
        <w:rPr>
          <w:rStyle w:val="Emphasis"/>
          <w:rFonts w:ascii="Times New Roman" w:hAnsi="Times New Roman" w:cs="Times New Roman"/>
        </w:rPr>
        <w:t>‐</w:t>
      </w:r>
      <w:r w:rsidRPr="00812854">
        <w:rPr>
          <w:rStyle w:val="Emphasis"/>
          <w:rFonts w:cstheme="majorHAnsi"/>
        </w:rPr>
        <w:t>faire racism</w:t>
      </w:r>
      <w:r w:rsidRPr="00812854">
        <w:rPr>
          <w:rFonts w:cstheme="majorHAnsi"/>
          <w:sz w:val="16"/>
        </w:rPr>
        <w:t xml:space="preserve">” to refer to the new collection of beliefs that includes the acceptance of </w:t>
      </w:r>
      <w:r w:rsidRPr="00812854">
        <w:rPr>
          <w:rStyle w:val="Emphasis"/>
          <w:rFonts w:cstheme="majorHAnsi"/>
        </w:rPr>
        <w:t>associated “negative stereotypes of African Americans, a denial of discrimination as a current social problem, and attribution of primary responsibility for blacks' disadvantage to blacks themselves.”</w:t>
      </w:r>
      <w:r w:rsidRPr="00812854">
        <w:rPr>
          <w:rStyle w:val="StyleUnderline"/>
          <w:rFonts w:cstheme="majorHAnsi"/>
        </w:rPr>
        <w:t xml:space="preserve"> Today's racism is less of an active racism and more of a passive racism—a racism of convenience—where “contemporary racial hegemony” allows us to foster the claim of a colorblind, postracial society</w:t>
      </w:r>
      <w:r w:rsidRPr="00812854">
        <w:rPr>
          <w:rFonts w:cstheme="majorHAnsi"/>
          <w:sz w:val="16"/>
        </w:rPr>
        <w:t xml:space="preserve"> (Winant 2004, xix). Through its </w:t>
      </w:r>
      <w:r w:rsidRPr="00812854">
        <w:rPr>
          <w:rStyle w:val="StyleUnderline"/>
          <w:rFonts w:cstheme="majorHAnsi"/>
        </w:rPr>
        <w:t xml:space="preserve">ironic celebration of racial progress, </w:t>
      </w:r>
      <w:r w:rsidRPr="00812854">
        <w:rPr>
          <w:rStyle w:val="Emphasis"/>
          <w:rFonts w:cstheme="majorHAnsi"/>
          <w:highlight w:val="cyan"/>
        </w:rPr>
        <w:t>colorblind racism</w:t>
      </w:r>
      <w:r w:rsidRPr="00812854">
        <w:rPr>
          <w:rStyle w:val="Emphasis"/>
          <w:rFonts w:cstheme="majorHAnsi"/>
        </w:rPr>
        <w:t xml:space="preserve"> denies the historically rooted and persistent structural underpinnings of racial inequality</w:t>
      </w:r>
      <w:r w:rsidRPr="00812854">
        <w:rPr>
          <w:rFonts w:cstheme="majorHAnsi"/>
          <w:sz w:val="16"/>
        </w:rPr>
        <w:t xml:space="preserve"> (Bonilla</w:t>
      </w:r>
      <w:r w:rsidRPr="00812854">
        <w:rPr>
          <w:rFonts w:ascii="Times New Roman" w:hAnsi="Times New Roman" w:cs="Times New Roman"/>
          <w:sz w:val="16"/>
        </w:rPr>
        <w:t>‐</w:t>
      </w:r>
      <w:r w:rsidRPr="00812854">
        <w:rPr>
          <w:rFonts w:cstheme="majorHAnsi"/>
          <w:sz w:val="16"/>
        </w:rPr>
        <w:t xml:space="preserve">Silva 2006). </w:t>
      </w:r>
      <w:r w:rsidRPr="00812854">
        <w:rPr>
          <w:rStyle w:val="StyleUnderline"/>
          <w:rFonts w:cstheme="majorHAnsi"/>
        </w:rPr>
        <w:t>Most people contend that they “don't see any color, just people”</w:t>
      </w:r>
      <w:r w:rsidRPr="00812854">
        <w:rPr>
          <w:rFonts w:cstheme="majorHAnsi"/>
          <w:sz w:val="16"/>
        </w:rPr>
        <w:t xml:space="preserve"> (Bonilla</w:t>
      </w:r>
      <w:r w:rsidRPr="00812854">
        <w:rPr>
          <w:rFonts w:ascii="Times New Roman" w:hAnsi="Times New Roman" w:cs="Times New Roman"/>
          <w:sz w:val="16"/>
        </w:rPr>
        <w:t>‐</w:t>
      </w:r>
      <w:r w:rsidRPr="00812854">
        <w:rPr>
          <w:rFonts w:cstheme="majorHAnsi"/>
          <w:sz w:val="16"/>
        </w:rPr>
        <w:t xml:space="preserve">Silva 2006, 1; 2002). This leads to a </w:t>
      </w:r>
      <w:r w:rsidRPr="00812854">
        <w:rPr>
          <w:rStyle w:val="Emphasis"/>
          <w:rFonts w:cstheme="majorHAnsi"/>
          <w:highlight w:val="cyan"/>
        </w:rPr>
        <w:t>contemporary</w:t>
      </w:r>
      <w:r w:rsidRPr="00812854">
        <w:rPr>
          <w:rStyle w:val="Emphasis"/>
          <w:rFonts w:cstheme="majorHAnsi"/>
        </w:rPr>
        <w:t xml:space="preserve"> </w:t>
      </w:r>
      <w:r w:rsidRPr="00812854">
        <w:rPr>
          <w:rStyle w:val="Emphasis"/>
          <w:rFonts w:cstheme="majorHAnsi"/>
          <w:highlight w:val="cyan"/>
        </w:rPr>
        <w:t>brand of racism that is subtle, deeply institutionalized, and appears nonracial</w:t>
      </w:r>
      <w:r w:rsidRPr="00812854">
        <w:rPr>
          <w:rStyle w:val="Emphasis"/>
          <w:rFonts w:cstheme="majorHAnsi"/>
        </w:rPr>
        <w:t xml:space="preserve">. Despite these myths of a colorblind society, </w:t>
      </w:r>
      <w:r w:rsidRPr="00812854">
        <w:rPr>
          <w:rStyle w:val="Emphasis"/>
          <w:rFonts w:cstheme="majorHAnsi"/>
          <w:highlight w:val="cyan"/>
        </w:rPr>
        <w:t xml:space="preserve">racial inequality is strikingly persistent; </w:t>
      </w:r>
      <w:r w:rsidRPr="00812854">
        <w:rPr>
          <w:rStyle w:val="Emphasis"/>
          <w:rFonts w:cstheme="majorHAnsi"/>
        </w:rPr>
        <w:t xml:space="preserve">inequalities </w:t>
      </w:r>
      <w:r w:rsidRPr="00812854">
        <w:rPr>
          <w:rStyle w:val="Emphasis"/>
          <w:rFonts w:cstheme="majorHAnsi"/>
          <w:highlight w:val="cyan"/>
        </w:rPr>
        <w:t>in income, health, education</w:t>
      </w:r>
      <w:r w:rsidRPr="00812854">
        <w:rPr>
          <w:rStyle w:val="Emphasis"/>
          <w:rFonts w:cstheme="majorHAnsi"/>
        </w:rPr>
        <w:t>, residential segregation, rates of surveillance and punishment, and a myriad of other indicators that measure social and physical well</w:t>
      </w:r>
      <w:r w:rsidRPr="00812854">
        <w:rPr>
          <w:rStyle w:val="Emphasis"/>
          <w:rFonts w:ascii="Times New Roman" w:hAnsi="Times New Roman" w:cs="Times New Roman"/>
        </w:rPr>
        <w:t>‐</w:t>
      </w:r>
      <w:r w:rsidRPr="00812854">
        <w:rPr>
          <w:rStyle w:val="Emphasis"/>
          <w:rFonts w:cstheme="majorHAnsi"/>
        </w:rPr>
        <w:t>being look much the same as they did in previous eras of overt racism</w:t>
      </w:r>
      <w:r w:rsidRPr="00812854">
        <w:rPr>
          <w:rFonts w:cstheme="majorHAnsi"/>
          <w:sz w:val="16"/>
        </w:rPr>
        <w:t xml:space="preserve"> (Winant 2004; Peterson and Krivo 2010; Reskin 2012). </w:t>
      </w:r>
      <w:r w:rsidRPr="00812854">
        <w:rPr>
          <w:rStyle w:val="Emphasis"/>
          <w:rFonts w:cstheme="majorHAnsi"/>
        </w:rPr>
        <w:t>Colorblind racism is like racism lite</w:t>
      </w:r>
      <w:r w:rsidRPr="00812854">
        <w:rPr>
          <w:rFonts w:cstheme="majorHAnsi"/>
          <w:sz w:val="16"/>
        </w:rPr>
        <w:t xml:space="preserve"> (Bonilla</w:t>
      </w:r>
      <w:r w:rsidRPr="00812854">
        <w:rPr>
          <w:rFonts w:ascii="Times New Roman" w:hAnsi="Times New Roman" w:cs="Times New Roman"/>
          <w:sz w:val="16"/>
        </w:rPr>
        <w:t>‐</w:t>
      </w:r>
      <w:r w:rsidRPr="00812854">
        <w:rPr>
          <w:rFonts w:cstheme="majorHAnsi"/>
          <w:sz w:val="16"/>
        </w:rPr>
        <w:t xml:space="preserve">Silva 2006, 3) as it </w:t>
      </w:r>
      <w:r w:rsidRPr="00812854">
        <w:rPr>
          <w:rStyle w:val="StyleUnderline"/>
          <w:rFonts w:cstheme="majorHAnsi"/>
        </w:rPr>
        <w:t>“otherizes softly” in the subtlety of language and coded meaning.</w:t>
      </w:r>
      <w:r w:rsidRPr="00812854">
        <w:rPr>
          <w:rFonts w:cstheme="majorHAnsi"/>
          <w:sz w:val="16"/>
        </w:rPr>
        <w:t xml:space="preserve"> In fact, we know that professionals have learned to avoid expressing racial attitudes (Lamont 2000). For instance, as compared to the noncollege</w:t>
      </w:r>
      <w:r w:rsidRPr="00812854">
        <w:rPr>
          <w:rFonts w:ascii="Times New Roman" w:hAnsi="Times New Roman" w:cs="Times New Roman"/>
          <w:sz w:val="16"/>
        </w:rPr>
        <w:t>‐</w:t>
      </w:r>
      <w:r w:rsidRPr="00812854">
        <w:rPr>
          <w:rFonts w:cstheme="majorHAnsi"/>
          <w:sz w:val="16"/>
        </w:rPr>
        <w:t>educated, the college</w:t>
      </w:r>
      <w:r w:rsidRPr="00812854">
        <w:rPr>
          <w:rFonts w:ascii="Times New Roman" w:hAnsi="Times New Roman" w:cs="Times New Roman"/>
          <w:sz w:val="16"/>
        </w:rPr>
        <w:t>‐</w:t>
      </w:r>
      <w:r w:rsidRPr="00812854">
        <w:rPr>
          <w:rFonts w:cstheme="majorHAnsi"/>
          <w:sz w:val="16"/>
        </w:rPr>
        <w:t>educated express subtle, rather than blatant, racism</w:t>
      </w:r>
      <w:r w:rsidRPr="00812854">
        <w:rPr>
          <w:rFonts w:cs="Georgia"/>
          <w:sz w:val="16"/>
        </w:rPr>
        <w:t>—</w:t>
      </w:r>
      <w:r w:rsidRPr="00812854">
        <w:rPr>
          <w:rFonts w:cstheme="majorHAnsi"/>
          <w:sz w:val="16"/>
        </w:rPr>
        <w:t xml:space="preserve">making it a challenge to understand how </w:t>
      </w:r>
      <w:r w:rsidRPr="00812854">
        <w:rPr>
          <w:rStyle w:val="Emphasis"/>
          <w:rFonts w:cstheme="majorHAnsi"/>
          <w:highlight w:val="cyan"/>
        </w:rPr>
        <w:t>racial ideologies</w:t>
      </w:r>
      <w:r w:rsidRPr="00812854">
        <w:rPr>
          <w:rStyle w:val="Emphasis"/>
          <w:rFonts w:cstheme="majorHAnsi"/>
        </w:rPr>
        <w:t xml:space="preserve"> can </w:t>
      </w:r>
      <w:r w:rsidRPr="00812854">
        <w:rPr>
          <w:rStyle w:val="Emphasis"/>
          <w:rFonts w:cstheme="majorHAnsi"/>
          <w:highlight w:val="cyan"/>
        </w:rPr>
        <w:t xml:space="preserve">get entangled in professional practices like </w:t>
      </w:r>
      <w:r w:rsidRPr="00812854">
        <w:rPr>
          <w:rStyle w:val="Emphasis"/>
          <w:rFonts w:cstheme="majorHAnsi"/>
        </w:rPr>
        <w:t xml:space="preserve">the practice of </w:t>
      </w:r>
      <w:r w:rsidRPr="00812854">
        <w:rPr>
          <w:rStyle w:val="Emphasis"/>
          <w:rFonts w:cstheme="majorHAnsi"/>
          <w:highlight w:val="cyan"/>
        </w:rPr>
        <w:t>criminal law.</w:t>
      </w:r>
      <w:r w:rsidRPr="00812854">
        <w:rPr>
          <w:rStyle w:val="StyleUnderline"/>
          <w:rFonts w:cstheme="majorHAnsi"/>
        </w:rPr>
        <w:t xml:space="preserve"> Professionals may be particularly sophisticated at hiding and coding racialized language (Lamont 2000; Van Cleve 2011). In a colorblind era, how can we measure the influence of race and racism if respondents are unwilling or reluctant to discuss it, deny its relevance, or are perhaps strategic in speaking in racially sanitized ways? </w:t>
      </w:r>
      <w:r w:rsidRPr="00812854">
        <w:rPr>
          <w:rFonts w:cstheme="majorHAnsi"/>
          <w:sz w:val="16"/>
        </w:rPr>
        <w:t xml:space="preserve">Colliding Paradigms: The Perfect Storm of Penology and Racial Ideology </w:t>
      </w:r>
      <w:r w:rsidRPr="00812854">
        <w:rPr>
          <w:rStyle w:val="StyleUnderline"/>
          <w:rFonts w:cstheme="majorHAnsi"/>
          <w:highlight w:val="cyan"/>
        </w:rPr>
        <w:t>New penology and colorblind racism</w:t>
      </w:r>
      <w:r w:rsidRPr="00812854">
        <w:rPr>
          <w:rStyle w:val="StyleUnderline"/>
          <w:rFonts w:cstheme="majorHAnsi"/>
        </w:rPr>
        <w:t xml:space="preserve"> are overlapping clouds in a perfect storm.</w:t>
      </w:r>
      <w:r w:rsidRPr="00812854">
        <w:rPr>
          <w:rFonts w:cstheme="majorHAnsi"/>
          <w:sz w:val="16"/>
        </w:rPr>
        <w:t xml:space="preserve"> These shifts </w:t>
      </w:r>
      <w:r w:rsidRPr="00812854">
        <w:rPr>
          <w:rStyle w:val="Emphasis"/>
          <w:rFonts w:cstheme="majorHAnsi"/>
          <w:highlight w:val="cyan"/>
        </w:rPr>
        <w:t xml:space="preserve">have amplified the racialized nature of criminal justice while subverting the racialized nature of its consequences, making the </w:t>
      </w:r>
      <w:r w:rsidRPr="00812854">
        <w:rPr>
          <w:rStyle w:val="Emphasis"/>
          <w:rFonts w:cstheme="majorHAnsi"/>
        </w:rPr>
        <w:t>unequal attention and</w:t>
      </w:r>
      <w:r w:rsidRPr="00812854">
        <w:rPr>
          <w:rStyle w:val="Emphasis"/>
          <w:rFonts w:cstheme="majorHAnsi"/>
          <w:highlight w:val="cyan"/>
        </w:rPr>
        <w:t xml:space="preserve"> impact on black and Latino communities seem </w:t>
      </w:r>
      <w:r w:rsidRPr="00812854">
        <w:rPr>
          <w:rStyle w:val="Emphasis"/>
          <w:rFonts w:cstheme="majorHAnsi"/>
        </w:rPr>
        <w:t xml:space="preserve">natural and </w:t>
      </w:r>
      <w:r w:rsidRPr="00812854">
        <w:rPr>
          <w:rStyle w:val="Emphasis"/>
          <w:rFonts w:cstheme="majorHAnsi"/>
          <w:highlight w:val="cyan"/>
        </w:rPr>
        <w:t>deserved</w:t>
      </w:r>
      <w:r w:rsidRPr="00812854">
        <w:rPr>
          <w:rFonts w:cstheme="majorHAnsi"/>
          <w:sz w:val="16"/>
        </w:rPr>
        <w:t xml:space="preserve"> (Van Cleve 2011). These cultural trends are </w:t>
      </w:r>
      <w:r w:rsidRPr="00812854">
        <w:rPr>
          <w:rStyle w:val="Emphasis"/>
          <w:rFonts w:cstheme="majorHAnsi"/>
          <w:highlight w:val="cyan"/>
        </w:rPr>
        <w:t>institutionalized</w:t>
      </w:r>
      <w:r w:rsidRPr="00812854">
        <w:rPr>
          <w:rStyle w:val="Emphasis"/>
          <w:rFonts w:cstheme="majorHAnsi"/>
        </w:rPr>
        <w:t xml:space="preserve"> in both the technocratic use of risk assessment and legal codification. </w:t>
      </w:r>
      <w:r w:rsidRPr="00812854">
        <w:rPr>
          <w:rFonts w:cstheme="majorHAnsi"/>
          <w:sz w:val="16"/>
        </w:rPr>
        <w:t xml:space="preserve">First, the </w:t>
      </w:r>
      <w:r w:rsidRPr="00812854">
        <w:rPr>
          <w:rStyle w:val="StyleUnderline"/>
          <w:rFonts w:cstheme="majorHAnsi"/>
        </w:rPr>
        <w:t xml:space="preserve">intense </w:t>
      </w:r>
      <w:r w:rsidRPr="00812854">
        <w:rPr>
          <w:rStyle w:val="Emphasis"/>
          <w:rFonts w:cstheme="majorHAnsi"/>
          <w:highlight w:val="cyan"/>
        </w:rPr>
        <w:t>focus on risk management combined with</w:t>
      </w:r>
      <w:r w:rsidRPr="00812854">
        <w:rPr>
          <w:rStyle w:val="Emphasis"/>
          <w:rFonts w:cstheme="majorHAnsi"/>
        </w:rPr>
        <w:t xml:space="preserve"> a </w:t>
      </w:r>
      <w:r w:rsidRPr="00812854">
        <w:rPr>
          <w:rStyle w:val="Emphasis"/>
          <w:rFonts w:cstheme="majorHAnsi"/>
          <w:highlight w:val="cyan"/>
        </w:rPr>
        <w:t>colorblind ethos</w:t>
      </w:r>
      <w:r w:rsidRPr="00812854">
        <w:rPr>
          <w:rStyle w:val="Emphasis"/>
          <w:rFonts w:cstheme="majorHAnsi"/>
        </w:rPr>
        <w:t xml:space="preserve"> </w:t>
      </w:r>
      <w:r w:rsidRPr="00812854">
        <w:rPr>
          <w:rStyle w:val="Emphasis"/>
          <w:rFonts w:cstheme="majorHAnsi"/>
          <w:highlight w:val="cyan"/>
        </w:rPr>
        <w:t>allows</w:t>
      </w:r>
      <w:r w:rsidRPr="00812854">
        <w:rPr>
          <w:rStyle w:val="Emphasis"/>
          <w:rFonts w:cstheme="majorHAnsi"/>
        </w:rPr>
        <w:t xml:space="preserve"> for the </w:t>
      </w:r>
      <w:r w:rsidRPr="00812854">
        <w:rPr>
          <w:rStyle w:val="Emphasis"/>
          <w:rFonts w:cstheme="majorHAnsi"/>
          <w:highlight w:val="cyan"/>
        </w:rPr>
        <w:t>punitive</w:t>
      </w:r>
      <w:r w:rsidRPr="00812854">
        <w:rPr>
          <w:rStyle w:val="Emphasis"/>
          <w:rFonts w:cstheme="majorHAnsi"/>
        </w:rPr>
        <w:t xml:space="preserve"> </w:t>
      </w:r>
      <w:r w:rsidRPr="00812854">
        <w:rPr>
          <w:rStyle w:val="Emphasis"/>
          <w:rFonts w:cstheme="majorHAnsi"/>
          <w:highlight w:val="cyan"/>
        </w:rPr>
        <w:t>governance</w:t>
      </w:r>
      <w:r w:rsidRPr="00812854">
        <w:rPr>
          <w:rStyle w:val="Emphasis"/>
          <w:rFonts w:cstheme="majorHAnsi"/>
        </w:rPr>
        <w:t xml:space="preserve"> of communities of color while denying that racism has a significant impact on disproportionality.</w:t>
      </w:r>
      <w:r w:rsidRPr="00812854">
        <w:rPr>
          <w:rStyle w:val="StyleUnderline"/>
          <w:rFonts w:cstheme="majorHAnsi"/>
        </w:rPr>
        <w:t xml:space="preserve"> In addition, reliance on risk</w:t>
      </w:r>
      <w:r w:rsidRPr="00812854">
        <w:rPr>
          <w:rStyle w:val="StyleUnderline"/>
          <w:rFonts w:ascii="Times New Roman" w:hAnsi="Times New Roman" w:cs="Times New Roman"/>
        </w:rPr>
        <w:t>‐</w:t>
      </w:r>
      <w:r w:rsidRPr="00812854">
        <w:rPr>
          <w:rStyle w:val="StyleUnderline"/>
          <w:rFonts w:cstheme="majorHAnsi"/>
        </w:rPr>
        <w:t>prediction tools absolves decision makers and politicians of the responsibility for the perpetuation of racial inequalities by using risk as a proxy for race</w:t>
      </w:r>
      <w:r w:rsidRPr="00812854">
        <w:rPr>
          <w:rFonts w:cstheme="majorHAnsi"/>
          <w:sz w:val="16"/>
        </w:rPr>
        <w:t xml:space="preserve"> (Harcourt 2010). Second, </w:t>
      </w:r>
      <w:r w:rsidRPr="00812854">
        <w:rPr>
          <w:rStyle w:val="Emphasis"/>
          <w:rFonts w:cstheme="majorHAnsi"/>
        </w:rPr>
        <w:t xml:space="preserve">from a legal standpoint, colorblind ideology is institutionalized in the law through a narrowing legal definition of racism. In the age of colorblindness and postracialism, racial inequality is rarely produced by acts of blatantly identifiable </w:t>
      </w:r>
      <w:r w:rsidRPr="00812854">
        <w:rPr>
          <w:rStyle w:val="Emphasis"/>
          <w:rFonts w:cstheme="majorHAnsi"/>
          <w:highlight w:val="cyan"/>
        </w:rPr>
        <w:t>racism</w:t>
      </w:r>
      <w:r w:rsidRPr="00812854">
        <w:rPr>
          <w:rStyle w:val="Emphasis"/>
          <w:rFonts w:cstheme="majorHAnsi"/>
        </w:rPr>
        <w:t xml:space="preserve">; it </w:t>
      </w:r>
      <w:r w:rsidRPr="00812854">
        <w:rPr>
          <w:rStyle w:val="Emphasis"/>
          <w:rFonts w:cstheme="majorHAnsi"/>
          <w:highlight w:val="cyan"/>
        </w:rPr>
        <w:t>is systemic, institutionalized,</w:t>
      </w:r>
      <w:r w:rsidRPr="00812854">
        <w:rPr>
          <w:rStyle w:val="StyleUnderline"/>
          <w:rFonts w:cstheme="majorHAnsi"/>
          <w:highlight w:val="cyan"/>
        </w:rPr>
        <w:t xml:space="preserve"> </w:t>
      </w:r>
      <w:r w:rsidRPr="00812854">
        <w:rPr>
          <w:rStyle w:val="StyleUnderline"/>
          <w:rFonts w:cstheme="majorHAnsi"/>
        </w:rPr>
        <w:t>and frequently functions without the active participation of any one bigoted decision maker</w:t>
      </w:r>
      <w:r w:rsidRPr="00812854">
        <w:rPr>
          <w:rFonts w:cstheme="majorHAnsi"/>
          <w:sz w:val="16"/>
        </w:rPr>
        <w:t xml:space="preserve"> (Omi and Winant 1994; Winant 2004; Feagin 2006; Haney</w:t>
      </w:r>
      <w:r w:rsidRPr="00812854">
        <w:rPr>
          <w:rFonts w:ascii="Times New Roman" w:hAnsi="Times New Roman" w:cs="Times New Roman"/>
          <w:sz w:val="16"/>
        </w:rPr>
        <w:t>‐</w:t>
      </w:r>
      <w:r w:rsidRPr="00812854">
        <w:rPr>
          <w:rFonts w:cstheme="majorHAnsi"/>
          <w:sz w:val="16"/>
        </w:rPr>
        <w:t>L</w:t>
      </w:r>
      <w:r w:rsidRPr="00812854">
        <w:rPr>
          <w:rFonts w:cs="Georgia"/>
          <w:sz w:val="16"/>
        </w:rPr>
        <w:t>ó</w:t>
      </w:r>
      <w:r w:rsidRPr="00812854">
        <w:rPr>
          <w:rFonts w:cstheme="majorHAnsi"/>
          <w:sz w:val="16"/>
        </w:rPr>
        <w:t>pez 2010; Murakawa and Beckett 2010; Lynch 2011</w:t>
      </w:r>
      <w:r w:rsidRPr="00812854">
        <w:rPr>
          <w:rStyle w:val="Emphasis"/>
          <w:rFonts w:cstheme="majorHAnsi"/>
        </w:rPr>
        <w:t xml:space="preserve">). By trying to locate racially biased decisions within the system, </w:t>
      </w:r>
      <w:r w:rsidRPr="00812854">
        <w:rPr>
          <w:rStyle w:val="Emphasis"/>
          <w:rFonts w:cstheme="majorHAnsi"/>
          <w:highlight w:val="cyan"/>
        </w:rPr>
        <w:t>researchers often miss the larger picture of perpetuated racial inequality</w:t>
      </w:r>
      <w:r w:rsidRPr="00812854">
        <w:rPr>
          <w:rStyle w:val="Emphasis"/>
          <w:rFonts w:cstheme="majorHAnsi"/>
        </w:rPr>
        <w:t>.</w:t>
      </w:r>
      <w:r w:rsidRPr="00812854">
        <w:rPr>
          <w:rFonts w:cstheme="majorHAnsi"/>
          <w:sz w:val="16"/>
        </w:rPr>
        <w:t xml:space="preserve"> “Social scientific research that disaggregates ignores evidence that </w:t>
      </w:r>
      <w:r w:rsidRPr="00812854">
        <w:rPr>
          <w:rStyle w:val="StyleUnderline"/>
          <w:rFonts w:cstheme="majorHAnsi"/>
        </w:rPr>
        <w:t>crime and punishment are, at least in the era of mass incarceration and hyperpenality, interconnected and recursive rather than independent phenomena”</w:t>
      </w:r>
      <w:r w:rsidRPr="00812854">
        <w:rPr>
          <w:rFonts w:cstheme="majorHAnsi"/>
          <w:sz w:val="16"/>
        </w:rPr>
        <w:t xml:space="preserve"> (Murakawa and Beckett 2010, 720). </w:t>
      </w:r>
      <w:r w:rsidRPr="00812854">
        <w:rPr>
          <w:rStyle w:val="Emphasis"/>
          <w:rFonts w:cstheme="majorHAnsi"/>
        </w:rPr>
        <w:t>This contracted definition of racism, coupled with expanding criminalization and incapacitation, produces a frightening paradox: a criminal justice system that is more present in the lives of black and Latino people but is formally race</w:t>
      </w:r>
      <w:r w:rsidRPr="00812854">
        <w:rPr>
          <w:rStyle w:val="Emphasis"/>
          <w:rFonts w:ascii="Times New Roman" w:hAnsi="Times New Roman" w:cs="Times New Roman"/>
        </w:rPr>
        <w:t>‐</w:t>
      </w:r>
      <w:r w:rsidRPr="00812854">
        <w:rPr>
          <w:rStyle w:val="Emphasis"/>
          <w:rFonts w:cstheme="majorHAnsi"/>
        </w:rPr>
        <w:t>neutral.</w:t>
      </w:r>
      <w:r w:rsidRPr="00812854">
        <w:rPr>
          <w:rFonts w:cstheme="majorHAnsi"/>
          <w:sz w:val="16"/>
        </w:rPr>
        <w:t xml:space="preserve"> Murakawa and Beckett (2010, 696) use the term </w:t>
      </w:r>
      <w:r w:rsidRPr="00812854">
        <w:rPr>
          <w:rStyle w:val="StyleUnderline"/>
          <w:rFonts w:cstheme="majorHAnsi"/>
        </w:rPr>
        <w:t xml:space="preserve">the “penology of racial innocence” to refer to this trend. Ultimately, it allows the criminal justice system to reproduce racial stigma (Loury 2002) and segregation with impunity. As a result, we are at a historical moment where </w:t>
      </w:r>
      <w:r w:rsidRPr="00812854">
        <w:rPr>
          <w:rStyle w:val="Emphasis"/>
          <w:rFonts w:cstheme="majorHAnsi"/>
          <w:highlight w:val="cyan"/>
        </w:rPr>
        <w:t>the c</w:t>
      </w:r>
      <w:r w:rsidRPr="00812854">
        <w:rPr>
          <w:rStyle w:val="Emphasis"/>
          <w:rFonts w:cstheme="majorHAnsi"/>
        </w:rPr>
        <w:t xml:space="preserve">riminal </w:t>
      </w:r>
      <w:r w:rsidRPr="00812854">
        <w:rPr>
          <w:rStyle w:val="Emphasis"/>
          <w:rFonts w:cstheme="majorHAnsi"/>
          <w:highlight w:val="cyan"/>
        </w:rPr>
        <w:t>j</w:t>
      </w:r>
      <w:r w:rsidRPr="00812854">
        <w:rPr>
          <w:rStyle w:val="Emphasis"/>
          <w:rFonts w:cstheme="majorHAnsi"/>
        </w:rPr>
        <w:t>ustice</w:t>
      </w:r>
      <w:r w:rsidRPr="00812854">
        <w:rPr>
          <w:rStyle w:val="Emphasis"/>
          <w:rFonts w:cstheme="majorHAnsi"/>
          <w:highlight w:val="cyan"/>
        </w:rPr>
        <w:t xml:space="preserve"> s</w:t>
      </w:r>
      <w:r w:rsidRPr="00812854">
        <w:rPr>
          <w:rStyle w:val="Emphasis"/>
          <w:rFonts w:cstheme="majorHAnsi"/>
        </w:rPr>
        <w:t>ystem</w:t>
      </w:r>
      <w:r w:rsidRPr="00812854">
        <w:rPr>
          <w:rStyle w:val="Emphasis"/>
          <w:rFonts w:cstheme="majorHAnsi"/>
          <w:highlight w:val="cyan"/>
        </w:rPr>
        <w:t xml:space="preserve"> is more racialized than ever</w:t>
      </w:r>
      <w:r w:rsidRPr="00812854">
        <w:rPr>
          <w:rStyle w:val="Emphasis"/>
          <w:rFonts w:cstheme="majorHAnsi"/>
        </w:rPr>
        <w:t>.</w:t>
      </w:r>
      <w:r w:rsidRPr="00812854">
        <w:rPr>
          <w:rStyle w:val="StyleUnderline"/>
          <w:rFonts w:cstheme="majorHAnsi"/>
        </w:rPr>
        <w:t xml:space="preserve"> </w:t>
      </w:r>
      <w:r w:rsidRPr="00812854">
        <w:rPr>
          <w:rFonts w:cstheme="majorHAnsi"/>
          <w:sz w:val="16"/>
        </w:rPr>
        <w:t xml:space="preserve">However, </w:t>
      </w:r>
      <w:r w:rsidRPr="00812854">
        <w:rPr>
          <w:rStyle w:val="StyleUnderline"/>
          <w:rFonts w:cstheme="majorHAnsi"/>
        </w:rPr>
        <w:t>there is a denial of the continued legacy of racism (Haney</w:t>
      </w:r>
      <w:r w:rsidRPr="00812854">
        <w:rPr>
          <w:rStyle w:val="StyleUnderline"/>
          <w:rFonts w:ascii="Times New Roman" w:hAnsi="Times New Roman" w:cs="Times New Roman"/>
        </w:rPr>
        <w:t>‐</w:t>
      </w:r>
      <w:r w:rsidRPr="00812854">
        <w:rPr>
          <w:rStyle w:val="StyleUnderline"/>
          <w:rFonts w:cstheme="majorHAnsi"/>
        </w:rPr>
        <w:t>L</w:t>
      </w:r>
      <w:r w:rsidRPr="00812854">
        <w:rPr>
          <w:rStyle w:val="StyleUnderline"/>
          <w:rFonts w:cs="Georgia"/>
        </w:rPr>
        <w:t>ó</w:t>
      </w:r>
      <w:r w:rsidRPr="00812854">
        <w:rPr>
          <w:rStyle w:val="StyleUnderline"/>
          <w:rFonts w:cstheme="majorHAnsi"/>
        </w:rPr>
        <w:t>pez 2010) from a cultural standpoint and, now, a legal one (Murakawa and Beckett 2010).</w:t>
      </w:r>
      <w:r w:rsidRPr="00812854">
        <w:rPr>
          <w:rFonts w:cstheme="majorHAnsi"/>
          <w:sz w:val="16"/>
        </w:rPr>
        <w:t xml:space="preserve"> In this next section, we explain how these </w:t>
      </w:r>
      <w:r w:rsidRPr="00812854">
        <w:rPr>
          <w:rStyle w:val="StyleUnderline"/>
          <w:rFonts w:cstheme="majorHAnsi"/>
        </w:rPr>
        <w:t>penological and cultural trends affect research about race and criminal justice. Specifically, we highlight three dominant approaches to the study of race and criminal justice. The first approach assumes that there is no racism within the criminal justice system. The second approach assumes that racism within criminal justice emanates from outside of the system itself, and lastly, the final approach acknowledges the presence of racism but admits the empirical difficulties in locating it. We discuss each of these trajectories in turn.</w:t>
      </w:r>
    </w:p>
    <w:p w14:paraId="29A030B4" w14:textId="77777777" w:rsidR="007F2CCE" w:rsidRPr="00812854" w:rsidRDefault="007F2CCE" w:rsidP="007F2CCE">
      <w:pPr>
        <w:rPr>
          <w:rStyle w:val="StyleUnderline"/>
          <w:rFonts w:cstheme="majorHAnsi"/>
        </w:rPr>
      </w:pPr>
    </w:p>
    <w:p w14:paraId="4E80A883" w14:textId="77777777" w:rsidR="00C461E1" w:rsidRPr="00812854" w:rsidRDefault="00C461E1" w:rsidP="00C461E1">
      <w:pPr>
        <w:pStyle w:val="Heading3"/>
        <w:rPr>
          <w:rFonts w:cstheme="majorHAnsi"/>
          <w:bCs/>
          <w:iCs/>
        </w:rPr>
      </w:pPr>
      <w:r w:rsidRPr="00812854">
        <w:rPr>
          <w:rFonts w:cstheme="majorHAnsi"/>
          <w:iCs/>
        </w:rPr>
        <w:t>AT: Lindsay</w:t>
      </w:r>
    </w:p>
    <w:p w14:paraId="38CD83F4" w14:textId="77777777" w:rsidR="00C461E1" w:rsidRPr="00812854" w:rsidRDefault="00C461E1" w:rsidP="00C461E1">
      <w:pPr>
        <w:pStyle w:val="Heading4"/>
        <w:rPr>
          <w:rFonts w:cstheme="majorHAnsi"/>
        </w:rPr>
      </w:pPr>
      <w:r w:rsidRPr="00812854">
        <w:rPr>
          <w:rFonts w:cstheme="majorHAnsi"/>
        </w:rPr>
        <w:t>Lindsay is a Hoaxist and a sexist bully -- reject their evidence</w:t>
      </w:r>
    </w:p>
    <w:p w14:paraId="3F4C03BA" w14:textId="77777777" w:rsidR="00C461E1" w:rsidRPr="00812854" w:rsidRDefault="00C461E1" w:rsidP="00C461E1">
      <w:pPr>
        <w:pStyle w:val="author-blockdesc"/>
        <w:spacing w:before="0" w:beforeAutospacing="0" w:after="120" w:afterAutospacing="0"/>
        <w:rPr>
          <w:rFonts w:ascii="Georgia" w:eastAsiaTheme="minorHAnsi" w:hAnsi="Georgia" w:cstheme="majorHAnsi"/>
          <w:i/>
          <w:iCs/>
          <w:color w:val="000000"/>
        </w:rPr>
      </w:pPr>
      <w:r w:rsidRPr="00812854">
        <w:rPr>
          <w:rStyle w:val="Style13ptBold"/>
          <w:rFonts w:ascii="Georgia" w:hAnsi="Georgia" w:cstheme="majorHAnsi"/>
        </w:rPr>
        <w:t xml:space="preserve">Mcwilliams 17 </w:t>
      </w:r>
      <w:r w:rsidRPr="00812854">
        <w:rPr>
          <w:rFonts w:ascii="Georgia" w:eastAsiaTheme="minorHAnsi" w:hAnsi="Georgia" w:cstheme="majorHAnsi"/>
          <w:color w:val="333333"/>
          <w:sz w:val="22"/>
          <w:shd w:val="clear" w:color="auto" w:fill="FFFFFF"/>
        </w:rPr>
        <w:t>James McWilliams is a Pacific Standard contributing writer, a professor at Texas State University, and the author of </w:t>
      </w:r>
      <w:r w:rsidRPr="00812854">
        <w:rPr>
          <w:rFonts w:ascii="Georgia" w:eastAsiaTheme="minorHAnsi" w:hAnsi="Georgia" w:cstheme="majorHAnsi"/>
          <w:i/>
          <w:iCs/>
          <w:color w:val="333333"/>
          <w:sz w:val="22"/>
          <w:shd w:val="clear" w:color="auto" w:fill="FFFFFF"/>
        </w:rPr>
        <w:t>Just Food: Where Locavores Get It Wrong and How We Can Truly Eat Responsibly</w:t>
      </w:r>
      <w:r w:rsidRPr="00812854">
        <w:rPr>
          <w:rFonts w:ascii="Georgia" w:eastAsiaTheme="minorHAnsi" w:hAnsi="Georgia" w:cstheme="majorHAnsi"/>
          <w:color w:val="333333"/>
          <w:sz w:val="22"/>
          <w:shd w:val="clear" w:color="auto" w:fill="FFFFFF"/>
        </w:rPr>
        <w:t> and a </w:t>
      </w:r>
      <w:r w:rsidRPr="00812854">
        <w:rPr>
          <w:rFonts w:ascii="Georgia" w:eastAsiaTheme="minorHAnsi" w:hAnsi="Georgia" w:cstheme="majorHAnsi"/>
          <w:i/>
          <w:iCs/>
          <w:color w:val="333333"/>
          <w:sz w:val="22"/>
          <w:shd w:val="clear" w:color="auto" w:fill="FFFFFF"/>
        </w:rPr>
        <w:t>Revolution in Eating: How the Quest for Food Shaped America</w:t>
      </w:r>
      <w:r w:rsidRPr="00812854">
        <w:rPr>
          <w:rFonts w:ascii="Georgia" w:eastAsiaTheme="minorHAnsi" w:hAnsi="Georgia" w:cstheme="majorHAnsi"/>
          <w:color w:val="333333"/>
          <w:sz w:val="22"/>
          <w:shd w:val="clear" w:color="auto" w:fill="FFFFFF"/>
        </w:rPr>
        <w:t>. His writing on food, agriculture, and animals has appeared in the</w:t>
      </w:r>
      <w:r w:rsidRPr="00812854">
        <w:rPr>
          <w:rFonts w:ascii="Georgia" w:eastAsiaTheme="minorHAnsi" w:hAnsi="Georgia" w:cstheme="majorHAnsi"/>
          <w:i/>
          <w:iCs/>
          <w:color w:val="333333"/>
          <w:sz w:val="22"/>
          <w:shd w:val="clear" w:color="auto" w:fill="FFFFFF"/>
        </w:rPr>
        <w:t> New York Times, Harper's, </w:t>
      </w:r>
      <w:r w:rsidRPr="00812854">
        <w:rPr>
          <w:rFonts w:ascii="Georgia" w:eastAsiaTheme="minorHAnsi" w:hAnsi="Georgia" w:cstheme="majorHAnsi"/>
          <w:color w:val="333333"/>
          <w:sz w:val="22"/>
          <w:shd w:val="clear" w:color="auto" w:fill="FFFFFF"/>
        </w:rPr>
        <w:t>the</w:t>
      </w:r>
      <w:r w:rsidRPr="00812854">
        <w:rPr>
          <w:rFonts w:ascii="Georgia" w:eastAsiaTheme="minorHAnsi" w:hAnsi="Georgia" w:cstheme="majorHAnsi"/>
          <w:i/>
          <w:iCs/>
          <w:color w:val="333333"/>
          <w:sz w:val="22"/>
          <w:shd w:val="clear" w:color="auto" w:fill="FFFFFF"/>
        </w:rPr>
        <w:t> Washington Post, </w:t>
      </w:r>
      <w:r w:rsidRPr="00812854">
        <w:rPr>
          <w:rFonts w:ascii="Georgia" w:eastAsiaTheme="minorHAnsi" w:hAnsi="Georgia" w:cstheme="majorHAnsi"/>
          <w:color w:val="333333"/>
          <w:sz w:val="22"/>
          <w:shd w:val="clear" w:color="auto" w:fill="FFFFFF"/>
        </w:rPr>
        <w:t>Slate</w:t>
      </w:r>
      <w:r w:rsidRPr="00812854">
        <w:rPr>
          <w:rFonts w:ascii="Georgia" w:eastAsiaTheme="minorHAnsi" w:hAnsi="Georgia" w:cstheme="majorHAnsi"/>
          <w:i/>
          <w:iCs/>
          <w:color w:val="333333"/>
          <w:sz w:val="22"/>
          <w:shd w:val="clear" w:color="auto" w:fill="FFFFFF"/>
        </w:rPr>
        <w:t>, The Atlantic, </w:t>
      </w:r>
      <w:r w:rsidRPr="00812854">
        <w:rPr>
          <w:rFonts w:ascii="Georgia" w:eastAsiaTheme="minorHAnsi" w:hAnsi="Georgia" w:cstheme="majorHAnsi"/>
          <w:color w:val="333333"/>
          <w:sz w:val="22"/>
          <w:shd w:val="clear" w:color="auto" w:fill="FFFFFF"/>
        </w:rPr>
        <w:t>and other publications.</w:t>
      </w:r>
      <w:r w:rsidRPr="00812854">
        <w:rPr>
          <w:rFonts w:ascii="Georgia" w:eastAsiaTheme="minorHAnsi" w:hAnsi="Georgia" w:cstheme="majorHAnsi"/>
          <w:color w:val="000000"/>
          <w:sz w:val="22"/>
        </w:rPr>
        <w:t>s (“THE HOAX THAT BACKFIRED: HOW AN ATTEMPT TO DISCREDIT GENDER STUDIES WILL ONLY STRENGTHEN IT</w:t>
      </w:r>
      <w:r w:rsidRPr="00812854">
        <w:rPr>
          <w:rFonts w:ascii="Georgia" w:eastAsiaTheme="minorHAnsi" w:hAnsi="Georgia" w:cstheme="majorHAnsi"/>
          <w:color w:val="000000"/>
          <w:sz w:val="22"/>
        </w:rPr>
        <w:tab/>
        <w:t xml:space="preserve">” </w:t>
      </w:r>
      <w:r w:rsidRPr="00812854">
        <w:rPr>
          <w:rFonts w:ascii="Georgia" w:hAnsi="Georgia" w:cstheme="majorHAnsi"/>
          <w:caps/>
          <w:color w:val="333333"/>
          <w:sz w:val="22"/>
          <w:shd w:val="clear" w:color="auto" w:fill="FFFFFF"/>
        </w:rPr>
        <w:t>MAY 31, 2017</w:t>
      </w:r>
      <w:r w:rsidRPr="00812854">
        <w:rPr>
          <w:rFonts w:ascii="Georgia" w:eastAsiaTheme="minorHAnsi" w:hAnsi="Georgia" w:cstheme="majorHAnsi"/>
          <w:color w:val="000000"/>
          <w:sz w:val="22"/>
        </w:rPr>
        <w:t xml:space="preserve"> Pacific Standard (</w:t>
      </w:r>
      <w:hyperlink r:id="rId71" w:history="1">
        <w:r w:rsidRPr="00812854">
          <w:rPr>
            <w:rFonts w:ascii="Georgia" w:eastAsiaTheme="minorHAnsi" w:hAnsi="Georgia" w:cstheme="majorHAnsi"/>
            <w:color w:val="0000FF"/>
            <w:sz w:val="22"/>
            <w:u w:val="single"/>
          </w:rPr>
          <w:t>https://psmag.com/education/the-hoax-that-backfired-how-an-attempt-to-discredit-gender-studies-will-only-strengthen-it</w:t>
        </w:r>
      </w:hyperlink>
      <w:r w:rsidRPr="00812854">
        <w:rPr>
          <w:rFonts w:ascii="Georgia" w:eastAsiaTheme="minorHAnsi" w:hAnsi="Georgia" w:cstheme="majorHAnsi"/>
          <w:color w:val="000000"/>
          <w:sz w:val="22"/>
        </w:rPr>
        <w:t xml:space="preserve">) </w:t>
      </w:r>
      <w:r w:rsidRPr="00812854">
        <w:rPr>
          <w:rFonts w:ascii="Georgia" w:eastAsiaTheme="minorHAnsi" w:hAnsi="Georgia" w:cstheme="majorHAnsi"/>
          <w:color w:val="000000"/>
        </w:rPr>
        <w:t>*</w:t>
      </w:r>
      <w:r w:rsidRPr="00812854">
        <w:rPr>
          <w:rFonts w:ascii="Georgia" w:eastAsiaTheme="minorHAnsi" w:hAnsi="Georgia" w:cstheme="majorHAnsi"/>
          <w:i/>
          <w:iCs/>
          <w:color w:val="000000"/>
        </w:rPr>
        <w:t>neil</w:t>
      </w:r>
    </w:p>
    <w:p w14:paraId="6237D979" w14:textId="77777777" w:rsidR="00C461E1" w:rsidRPr="00812854" w:rsidRDefault="00C461E1" w:rsidP="00C461E1">
      <w:pPr>
        <w:pStyle w:val="author-blockdesc"/>
        <w:spacing w:before="0" w:beforeAutospacing="0" w:after="120" w:afterAutospacing="0"/>
        <w:rPr>
          <w:rFonts w:ascii="Georgia" w:eastAsiaTheme="minorHAnsi" w:hAnsi="Georgia" w:cstheme="majorHAnsi"/>
          <w:color w:val="000000"/>
          <w:sz w:val="22"/>
        </w:rPr>
      </w:pPr>
      <w:r w:rsidRPr="00812854">
        <w:rPr>
          <w:rFonts w:ascii="Georgia" w:eastAsiaTheme="minorHAnsi" w:hAnsi="Georgia" w:cstheme="majorHAnsi"/>
          <w:color w:val="000000"/>
        </w:rPr>
        <w:t>*Note: we don’t endorse any sexist/ableist language</w:t>
      </w:r>
    </w:p>
    <w:p w14:paraId="139EEE2C" w14:textId="77777777" w:rsidR="00C461E1" w:rsidRPr="00812854" w:rsidRDefault="00C461E1" w:rsidP="00C461E1">
      <w:pPr>
        <w:rPr>
          <w:rFonts w:cstheme="majorHAnsi"/>
          <w:u w:val="single"/>
        </w:rPr>
      </w:pPr>
      <w:r w:rsidRPr="00812854">
        <w:rPr>
          <w:rFonts w:cstheme="majorHAnsi"/>
          <w:sz w:val="16"/>
        </w:rPr>
        <w:t xml:space="preserve">The most recent stunt to roil the academic waters took about 3,000 words and focused on the penis. The authors, Peter Boghossian and James Lindsay—a philosopher and a mathematician—co-authored a purposefully bogus paper ("The Conceptual Penis as a Social Construct") in which they promoted the proposition that "The penis vis-à-vis maleness is an incoherent construct." </w:t>
      </w:r>
      <w:r w:rsidRPr="00812854">
        <w:rPr>
          <w:rFonts w:cstheme="majorHAnsi"/>
          <w:u w:val="single"/>
        </w:rPr>
        <w:t xml:space="preserve">The piece, as intended, is complete nonsense. Parodying postmodern jargon, the authors explain how "penises are not best understood as the male sexual organ, but instead as an enacted social construct." The paper posits that "manspreading"—the habit many a gentleman has of sitting with legs wide apart </w:t>
      </w:r>
      <w:r w:rsidRPr="00812854">
        <w:rPr>
          <w:rFonts w:cstheme="majorHAnsi"/>
          <w:sz w:val="16"/>
        </w:rPr>
        <w:t>(usually on public transportation</w:t>
      </w:r>
      <w:r w:rsidRPr="00812854">
        <w:rPr>
          <w:rFonts w:cstheme="majorHAnsi"/>
          <w:u w:val="single"/>
        </w:rPr>
        <w:t xml:space="preserve">)—"is akin to raping the empty space around him." The authors even insist that, via manspreading, the "conceptual cause" of global warming is, you got it, the penis. They do not call for publically sanctioned mass castration. But, had they done so, it would have fit within the paper's general tone and thematic vision. </w:t>
      </w:r>
      <w:r w:rsidRPr="00812854">
        <w:rPr>
          <w:rFonts w:cstheme="majorHAnsi"/>
          <w:sz w:val="16"/>
        </w:rPr>
        <w:t xml:space="preserve">The spoof was accepted by a peer-reviewed journal called Cogent Social Sciences. Needless to say, the authors' revelation of their hoax rankled critics supportive of gender studies. More than any other point, the critics argued that the open-access journal that accepted the article was a pay-to-publish junk job, and therefore not an accurate reflection of the discipline itself. As Salon explained, "It is, of course, in the pecuniary interest of pay-to-publish journals to accept papers regardless of quality terrible articles that should have never passed peer review are published in these journals all the time." Slate noted—quite correctly—that the hoax was hardly a takedown of gender studies per se (as the authors themselves suggested it was), and then hypothesized, somewhat haphazardly, that the hoaxers probably have some sort of "phallic anxiety." section-break (1) 2 However the authors might feel about their own genitalia, </w:t>
      </w:r>
      <w:r w:rsidRPr="00812854">
        <w:rPr>
          <w:rFonts w:cstheme="majorHAnsi"/>
          <w:u w:val="single"/>
        </w:rPr>
        <w:t>their move will most likely backfire. The condemnation of the vanity journal that published their ridiculous article—although important—is only a starting point for understanding the paradoxical implications of this stunt. One should, for starters, assess the authors' intentions. They purport, in their trumped up revelation, to have damaged the credibility of the entire intellectual project known as gender studies (</w:t>
      </w:r>
      <w:r w:rsidRPr="00812854">
        <w:rPr>
          <w:rFonts w:cstheme="majorHAnsi"/>
          <w:sz w:val="16"/>
        </w:rPr>
        <w:t xml:space="preserve">they also, to be fair, have a lot of sensible points to make about peer review and vanity journals). Based on their claim to have harmed gender studies, one might reasonably conclude that these scholars disapprove of studying gender—at least the way it's often done—and that, therefore, </w:t>
      </w:r>
      <w:r w:rsidRPr="00812854">
        <w:rPr>
          <w:rFonts w:cstheme="majorHAnsi"/>
          <w:u w:val="single"/>
        </w:rPr>
        <w:t>they explicitly intended their hoax to inhibit progress in that direction</w:t>
      </w:r>
      <w:r w:rsidRPr="00812854">
        <w:rPr>
          <w:rFonts w:cstheme="majorHAnsi"/>
          <w:sz w:val="16"/>
        </w:rPr>
        <w:t xml:space="preserve">. But by the authors' own acknowledgment, such a justification is misguided. Such hoaxes—even when done well—do nothing to halt the popularity of the discipline. In one of the few assessments of the long-term impact of the famous Sokal hoax—an exquisitely executed trick that took aim at the jargon clotted field of cultural studies—The Weekly Standard concluded that, "No lessons seem to have been learned from the hoax: The trends that Sokal spoofed remain trendy in academic liberal arts." Boghossian and Lindsay concede as much, writing, "As a matter of deeper concern, there is unfortunately some reason to believe that our hoax will not break the relevant spell." So here's what can be said for certain about the authors' intentions: Boghossian and Lindsay made it clear that they have real problems with gender studies; they had a suspicion that their gambit would not harm gender studies as a field; and yet they proceeded with their hoax anyway, wanting so badly to carry it out that, after the paper was rejected by one journal, they persisted in finding a home for it in the pay-to-publish swamp. It thus stands to reason that there must have been another intention driving this hoax. </w:t>
      </w:r>
      <w:proofErr w:type="gramStart"/>
      <w:r w:rsidRPr="00812854">
        <w:rPr>
          <w:rFonts w:cstheme="majorHAnsi"/>
          <w:sz w:val="16"/>
        </w:rPr>
        <w:t>section-break</w:t>
      </w:r>
      <w:proofErr w:type="gramEnd"/>
      <w:r w:rsidRPr="00812854">
        <w:rPr>
          <w:rFonts w:cstheme="majorHAnsi"/>
          <w:sz w:val="16"/>
        </w:rPr>
        <w:t xml:space="preserve"> (1) 2 To hypothesize our way toward what that might be, it's worth paying attention to the tone of the authors' post-publication assessment of their hoax: </w:t>
      </w:r>
      <w:r w:rsidRPr="00812854">
        <w:rPr>
          <w:rFonts w:cstheme="majorHAnsi"/>
          <w:u w:val="single"/>
        </w:rPr>
        <w:t xml:space="preserve">It gets worse. Not only is the </w:t>
      </w:r>
      <w:r w:rsidRPr="00812854">
        <w:rPr>
          <w:rFonts w:cstheme="majorHAnsi"/>
          <w:highlight w:val="cyan"/>
          <w:u w:val="single"/>
        </w:rPr>
        <w:t>text ridiculous</w:t>
      </w:r>
      <w:r w:rsidRPr="00812854">
        <w:rPr>
          <w:rFonts w:cstheme="majorHAnsi"/>
          <w:u w:val="single"/>
        </w:rPr>
        <w:t xml:space="preserve">, so are the references. Most of our references are quotations from papers and figures in the field that </w:t>
      </w:r>
      <w:r w:rsidRPr="00812854">
        <w:rPr>
          <w:rFonts w:cstheme="majorHAnsi"/>
          <w:highlight w:val="cyan"/>
          <w:u w:val="single"/>
        </w:rPr>
        <w:t>barely make sense</w:t>
      </w:r>
      <w:r w:rsidRPr="00812854">
        <w:rPr>
          <w:rFonts w:cstheme="majorHAnsi"/>
          <w:u w:val="single"/>
        </w:rPr>
        <w:t xml:space="preserve"> in the context of the text. Others were obtained by searching keywords and grabbing papers that sounded plausibly connected to words we cited</w:t>
      </w:r>
      <w:r w:rsidRPr="00812854">
        <w:rPr>
          <w:rFonts w:cstheme="majorHAnsi"/>
          <w:sz w:val="16"/>
        </w:rPr>
        <w:t xml:space="preserve">. We read exactly zero of the sources we cited, by intention, as part of the hoax. And it gets still worse.... And: </w:t>
      </w:r>
      <w:r w:rsidRPr="00812854">
        <w:rPr>
          <w:rFonts w:cstheme="majorHAnsi"/>
          <w:u w:val="single"/>
        </w:rPr>
        <w:t xml:space="preserve">We didn't try to make the paper coherent; instead, we stuffed it full of jargon (like "discursive" and "isomorphism"), nonsense (like arguing that hypermasculine men are both inside and outside of certain discourses at the same time), red-flag phrases (like "pre-post-patriarchal society"), lewd references to slang terms for the penis, insulting phrasing regarding men (including referring to some men who choose not to have children as being "unable to coerce a mate"). ... After completing the </w:t>
      </w:r>
      <w:r w:rsidRPr="00812854">
        <w:rPr>
          <w:rFonts w:cstheme="majorHAnsi"/>
          <w:highlight w:val="cyan"/>
          <w:u w:val="single"/>
        </w:rPr>
        <w:t>paper</w:t>
      </w:r>
      <w:r w:rsidRPr="00812854">
        <w:rPr>
          <w:rFonts w:cstheme="majorHAnsi"/>
          <w:u w:val="single"/>
        </w:rPr>
        <w:t xml:space="preserve">, we read it carefully to ensure it </w:t>
      </w:r>
      <w:r w:rsidRPr="00812854">
        <w:rPr>
          <w:rFonts w:cstheme="majorHAnsi"/>
          <w:highlight w:val="cyan"/>
          <w:u w:val="single"/>
        </w:rPr>
        <w:t>didn't</w:t>
      </w:r>
      <w:r w:rsidRPr="00812854">
        <w:rPr>
          <w:rFonts w:cstheme="majorHAnsi"/>
          <w:u w:val="single"/>
        </w:rPr>
        <w:t xml:space="preserve"> say anything </w:t>
      </w:r>
      <w:r w:rsidRPr="00812854">
        <w:rPr>
          <w:rFonts w:cstheme="majorHAnsi"/>
          <w:highlight w:val="cyan"/>
          <w:u w:val="single"/>
        </w:rPr>
        <w:t>meaningful</w:t>
      </w:r>
      <w:r w:rsidRPr="00812854">
        <w:rPr>
          <w:rFonts w:cstheme="majorHAnsi"/>
          <w:u w:val="single"/>
        </w:rPr>
        <w:t xml:space="preserve">, and as neither one of us could determine what it is actually about, we deemed it a success. This is the </w:t>
      </w:r>
      <w:r w:rsidRPr="00812854">
        <w:rPr>
          <w:rFonts w:cstheme="majorHAnsi"/>
          <w:highlight w:val="cyan"/>
          <w:u w:val="single"/>
        </w:rPr>
        <w:t>rhetoric of humiliation</w:t>
      </w:r>
      <w:r w:rsidRPr="00812854">
        <w:rPr>
          <w:rFonts w:cstheme="majorHAnsi"/>
          <w:sz w:val="16"/>
        </w:rPr>
        <w:t>. According to Neel Burton, writing in Psychology Today: "</w:t>
      </w:r>
      <w:r w:rsidRPr="00812854">
        <w:rPr>
          <w:rFonts w:cstheme="majorHAnsi"/>
          <w:u w:val="single"/>
        </w:rPr>
        <w:t xml:space="preserve">To humiliate someone is to assert power over him by denying and destroying his status claims. To this day, humiliation remains a common form of punishment, abuse, and oppression." Humiliation, furthermore, can also serve to "enforce a particular social order." It follows that, in light of these motives, "humiliating someone, even a criminal, is rarely, if ever, a proportionate or justified response." It is, most critically, a fundamentally different beast than embarrassment. </w:t>
      </w:r>
      <w:r w:rsidRPr="00812854">
        <w:rPr>
          <w:rFonts w:cstheme="majorHAnsi"/>
          <w:sz w:val="16"/>
        </w:rPr>
        <w:t xml:space="preserve">In the most recent scholarly effort to define humiliation precisely, the authors conclude: "humiliation is defined by feeling powerless, small, and inferior in a situation in which one is brought down and in which an audience is present – which may contribute to these diminutive feelings – leading the person to appraise the situation as unfair and resulting in a mix of emotions, most notably disappointment, anger, and shame." This, I would suggest, is what Boghossian and Lindsay were attempting to achieve when they submitted their bogus article for publication. </w:t>
      </w:r>
      <w:r w:rsidRPr="00812854">
        <w:rPr>
          <w:rFonts w:cstheme="majorHAnsi"/>
          <w:highlight w:val="cyan"/>
          <w:u w:val="single"/>
        </w:rPr>
        <w:t>They</w:t>
      </w:r>
      <w:r w:rsidRPr="00812854">
        <w:rPr>
          <w:rFonts w:cstheme="majorHAnsi"/>
          <w:u w:val="single"/>
        </w:rPr>
        <w:t xml:space="preserve"> </w:t>
      </w:r>
      <w:r w:rsidRPr="00812854">
        <w:rPr>
          <w:rFonts w:cstheme="majorHAnsi"/>
          <w:highlight w:val="cyan"/>
          <w:u w:val="single"/>
        </w:rPr>
        <w:t>wanted</w:t>
      </w:r>
      <w:r w:rsidRPr="00812854">
        <w:rPr>
          <w:rFonts w:cstheme="majorHAnsi"/>
          <w:u w:val="single"/>
        </w:rPr>
        <w:t xml:space="preserve"> to do something completely different than discredit the entire field of gender studies. They wanted to </w:t>
      </w:r>
      <w:r w:rsidRPr="00812854">
        <w:rPr>
          <w:rFonts w:cstheme="majorHAnsi"/>
          <w:highlight w:val="cyan"/>
          <w:u w:val="single"/>
        </w:rPr>
        <w:t>humiliate</w:t>
      </w:r>
      <w:r w:rsidRPr="00812854">
        <w:rPr>
          <w:rFonts w:cstheme="majorHAnsi"/>
          <w:u w:val="single"/>
        </w:rPr>
        <w:t xml:space="preserve"> all those who are in it. Which is to say, they were </w:t>
      </w:r>
      <w:r w:rsidRPr="00812854">
        <w:rPr>
          <w:rFonts w:cstheme="majorHAnsi"/>
          <w:highlight w:val="cyan"/>
          <w:u w:val="single"/>
        </w:rPr>
        <w:t>being bullies</w:t>
      </w:r>
      <w:r w:rsidRPr="00812854">
        <w:rPr>
          <w:rFonts w:cstheme="majorHAnsi"/>
          <w:u w:val="single"/>
        </w:rPr>
        <w:t xml:space="preserve">. </w:t>
      </w:r>
      <w:proofErr w:type="gramStart"/>
      <w:r w:rsidRPr="00812854">
        <w:rPr>
          <w:rFonts w:cstheme="majorHAnsi"/>
          <w:sz w:val="16"/>
        </w:rPr>
        <w:t>section-break</w:t>
      </w:r>
      <w:proofErr w:type="gramEnd"/>
      <w:r w:rsidRPr="00812854">
        <w:rPr>
          <w:rFonts w:cstheme="majorHAnsi"/>
          <w:sz w:val="16"/>
        </w:rPr>
        <w:t xml:space="preserve"> (1) 2 That's where the stunt backfires. According to the Tyler Clementi Foundation, </w:t>
      </w:r>
      <w:r w:rsidRPr="00812854">
        <w:rPr>
          <w:rFonts w:cstheme="majorHAnsi"/>
          <w:highlight w:val="cyan"/>
          <w:u w:val="single"/>
        </w:rPr>
        <w:t>bullying targets victims</w:t>
      </w:r>
      <w:r w:rsidRPr="00812854">
        <w:rPr>
          <w:rFonts w:cstheme="majorHAnsi"/>
          <w:u w:val="single"/>
        </w:rPr>
        <w:t xml:space="preserve"> "on the </w:t>
      </w:r>
      <w:r w:rsidRPr="00812854">
        <w:rPr>
          <w:rFonts w:cstheme="majorHAnsi"/>
          <w:highlight w:val="cyan"/>
          <w:u w:val="single"/>
        </w:rPr>
        <w:t>basis of their sex, gender, race, ethnicity, religion, sexual orientation, gender identity, physical appearance and/or disability</w:t>
      </w:r>
      <w:r w:rsidRPr="00812854">
        <w:rPr>
          <w:rFonts w:cstheme="majorHAnsi"/>
          <w:sz w:val="16"/>
          <w:highlight w:val="cyan"/>
        </w:rPr>
        <w:t>."</w:t>
      </w:r>
      <w:r w:rsidRPr="00812854">
        <w:rPr>
          <w:rFonts w:cstheme="majorHAnsi"/>
          <w:sz w:val="16"/>
        </w:rPr>
        <w:t xml:space="preserve"> Boghossian and </w:t>
      </w:r>
      <w:r w:rsidRPr="00812854">
        <w:rPr>
          <w:rFonts w:cstheme="majorHAnsi"/>
          <w:highlight w:val="cyan"/>
          <w:u w:val="single"/>
        </w:rPr>
        <w:t>Lindsay</w:t>
      </w:r>
      <w:r w:rsidRPr="00812854">
        <w:rPr>
          <w:rFonts w:cstheme="majorHAnsi"/>
          <w:sz w:val="16"/>
        </w:rPr>
        <w:t xml:space="preserve"> are </w:t>
      </w:r>
      <w:r w:rsidRPr="00812854">
        <w:rPr>
          <w:rFonts w:cstheme="majorHAnsi"/>
          <w:highlight w:val="cyan"/>
          <w:u w:val="single"/>
        </w:rPr>
        <w:t>white men working in the most male-dominated academic fields</w:t>
      </w:r>
      <w:r w:rsidRPr="00812854">
        <w:rPr>
          <w:rFonts w:cstheme="majorHAnsi"/>
          <w:u w:val="single"/>
        </w:rPr>
        <w:t xml:space="preserve"> </w:t>
      </w:r>
      <w:r w:rsidRPr="00812854">
        <w:rPr>
          <w:rFonts w:cstheme="majorHAnsi"/>
          <w:sz w:val="16"/>
        </w:rPr>
        <w:t xml:space="preserve">(philosophy and math) </w:t>
      </w:r>
      <w:r w:rsidRPr="00812854">
        <w:rPr>
          <w:rFonts w:cstheme="majorHAnsi"/>
          <w:highlight w:val="cyan"/>
          <w:u w:val="single"/>
        </w:rPr>
        <w:t>attempting to humiliate through bullying one of the few academic fields dominated by women. In our current political climate—thriving as it does on shamelessness and humiliation—</w:t>
      </w:r>
      <w:r w:rsidRPr="00812854">
        <w:rPr>
          <w:rFonts w:cstheme="majorHAnsi"/>
          <w:u w:val="single"/>
        </w:rPr>
        <w:t xml:space="preserve">this scenario, as the motives become increasingly transparent, only calls for kind of scrutiny and understanding that gender studies can provide. </w:t>
      </w:r>
    </w:p>
    <w:p w14:paraId="5323C116" w14:textId="77777777" w:rsidR="00C461E1" w:rsidRPr="00812854" w:rsidRDefault="00C461E1" w:rsidP="00C461E1">
      <w:pPr>
        <w:rPr>
          <w:rFonts w:cstheme="majorHAnsi"/>
        </w:rPr>
      </w:pPr>
    </w:p>
    <w:p w14:paraId="01793E97" w14:textId="77777777" w:rsidR="007F2CCE" w:rsidRPr="00812854" w:rsidRDefault="007F2CCE" w:rsidP="007F2CCE">
      <w:pPr>
        <w:pStyle w:val="Heading3"/>
        <w:rPr>
          <w:rFonts w:cstheme="majorHAnsi"/>
        </w:rPr>
      </w:pPr>
      <w:r w:rsidRPr="00812854">
        <w:rPr>
          <w:rFonts w:cstheme="majorHAnsi"/>
        </w:rPr>
        <w:t>AT: We aren’t racist</w:t>
      </w:r>
    </w:p>
    <w:p w14:paraId="2362C820" w14:textId="77777777" w:rsidR="007F2CCE" w:rsidRPr="00812854" w:rsidRDefault="007F2CCE" w:rsidP="007F2CCE">
      <w:pPr>
        <w:pStyle w:val="Heading4"/>
        <w:rPr>
          <w:rFonts w:cstheme="majorHAnsi"/>
        </w:rPr>
      </w:pPr>
      <w:r w:rsidRPr="00812854">
        <w:rPr>
          <w:rFonts w:cstheme="majorHAnsi"/>
        </w:rPr>
        <w:t>Anti-racism has to challenge empty policy rhetoric and systemic racism – you can’t just be against racism in discourse or on one policy</w:t>
      </w:r>
    </w:p>
    <w:p w14:paraId="1FA43FFB" w14:textId="77777777" w:rsidR="007F2CCE" w:rsidRPr="00812854" w:rsidRDefault="007F2CCE" w:rsidP="007F2CCE">
      <w:pPr>
        <w:rPr>
          <w:rFonts w:cstheme="majorHAnsi"/>
        </w:rPr>
      </w:pPr>
      <w:r w:rsidRPr="00812854">
        <w:rPr>
          <w:rFonts w:cstheme="majorHAnsi"/>
        </w:rPr>
        <w:t>*could be used as a link</w:t>
      </w:r>
    </w:p>
    <w:p w14:paraId="7B3742AE" w14:textId="77777777" w:rsidR="007F2CCE" w:rsidRPr="00812854" w:rsidRDefault="007F2CCE" w:rsidP="007F2CCE">
      <w:pPr>
        <w:rPr>
          <w:rFonts w:cstheme="majorHAnsi"/>
        </w:rPr>
      </w:pPr>
      <w:r w:rsidRPr="00812854">
        <w:rPr>
          <w:rStyle w:val="Style13ptBold"/>
          <w:rFonts w:cstheme="majorHAnsi"/>
        </w:rPr>
        <w:t>Gillborn 06</w:t>
      </w:r>
      <w:r w:rsidRPr="00812854">
        <w:rPr>
          <w:rFonts w:cstheme="majorHAnsi"/>
        </w:rPr>
        <w:t xml:space="preserve"> – a British educational researcher known for his work in critical race theory as it relates to education, Professor of Critical Race Studies, Editor-in-chief of the journal Race Ethnicity and Education, and Director of Research in the School of Education Deputy Director of CRRE [David, 2006, “Critical Race Theory and Education: Racism and anti-racism in educational theory and praxis”, Discourse: Studies in the Cultural Politics of Education, 27:1, 11-32, DOI: 10.1080/01596300500510229, DOA: 6/23/20, Lowell-JS]</w:t>
      </w:r>
    </w:p>
    <w:p w14:paraId="12060224" w14:textId="77777777" w:rsidR="007F2CCE" w:rsidRPr="00812854" w:rsidRDefault="007F2CCE" w:rsidP="007F2CCE">
      <w:pPr>
        <w:rPr>
          <w:rFonts w:cstheme="majorHAnsi"/>
          <w:sz w:val="16"/>
        </w:rPr>
      </w:pPr>
      <w:r w:rsidRPr="00812854">
        <w:rPr>
          <w:rFonts w:cstheme="majorHAnsi"/>
          <w:sz w:val="16"/>
        </w:rPr>
        <w:t xml:space="preserve">Predictably, the charge of institutional racism was met with horror and outrage by right-wing commentators keen to defend the traditional “tolerance” of the British people and to fight the forces of “political correctness” (see Gillborn, 2002, for an account of these debates). In addition to this backlash, however, a somewhat more subtle development can also be identified, namely, </w:t>
      </w:r>
      <w:r w:rsidRPr="00812854">
        <w:rPr>
          <w:rStyle w:val="StyleUnderline"/>
          <w:rFonts w:cstheme="majorHAnsi"/>
          <w:highlight w:val="cyan"/>
        </w:rPr>
        <w:t>anti-racism</w:t>
      </w:r>
      <w:r w:rsidRPr="00812854">
        <w:rPr>
          <w:rStyle w:val="StyleUnderline"/>
          <w:rFonts w:cstheme="majorHAnsi"/>
        </w:rPr>
        <w:t xml:space="preserve"> has been tacitly </w:t>
      </w:r>
      <w:r w:rsidRPr="00812854">
        <w:rPr>
          <w:rStyle w:val="StyleUnderline"/>
          <w:rFonts w:cstheme="majorHAnsi"/>
          <w:highlight w:val="cyan"/>
        </w:rPr>
        <w:t>redefined so that it can mean almost anything: if you are against racism</w:t>
      </w:r>
      <w:r w:rsidRPr="00812854">
        <w:rPr>
          <w:rStyle w:val="StyleUnderline"/>
          <w:rFonts w:cstheme="majorHAnsi"/>
        </w:rPr>
        <w:t xml:space="preserve"> (and who isn't?) </w:t>
      </w:r>
      <w:r w:rsidRPr="00812854">
        <w:rPr>
          <w:rStyle w:val="StyleUnderline"/>
          <w:rFonts w:cstheme="majorHAnsi"/>
          <w:highlight w:val="cyan"/>
        </w:rPr>
        <w:t>then you are an anti-racist</w:t>
      </w:r>
      <w:r w:rsidRPr="00812854">
        <w:rPr>
          <w:rStyle w:val="StyleUnderline"/>
          <w:rFonts w:cstheme="majorHAnsi"/>
        </w:rPr>
        <w:t xml:space="preserve">. Yes? No. </w:t>
      </w:r>
      <w:r w:rsidRPr="00812854">
        <w:rPr>
          <w:rStyle w:val="StyleUnderline"/>
          <w:rFonts w:cstheme="majorHAnsi"/>
          <w:highlight w:val="cyan"/>
        </w:rPr>
        <w:t>This approach reverts to a characteristic white assumption that racism is simple</w:t>
      </w:r>
      <w:r w:rsidRPr="00812854">
        <w:rPr>
          <w:rStyle w:val="StyleUnderline"/>
          <w:rFonts w:cstheme="majorHAnsi"/>
        </w:rPr>
        <w:t xml:space="preserve"> and crude and obvious. </w:t>
      </w:r>
      <w:r w:rsidRPr="00812854">
        <w:rPr>
          <w:rFonts w:cstheme="majorHAnsi"/>
          <w:sz w:val="16"/>
        </w:rPr>
        <w:t xml:space="preserve">The whole thrust of the Lawrence Inquiry's analysis of institutional racism (as being frequently unintended and hidden) has been lost amid a </w:t>
      </w:r>
      <w:r w:rsidRPr="00812854">
        <w:rPr>
          <w:rStyle w:val="Emphasis"/>
          <w:rFonts w:cstheme="majorHAnsi"/>
          <w:highlight w:val="cyan"/>
        </w:rPr>
        <w:t>self-congratulatory glow</w:t>
      </w:r>
      <w:r w:rsidRPr="00812854">
        <w:rPr>
          <w:rStyle w:val="Emphasis"/>
          <w:rFonts w:cstheme="majorHAnsi"/>
        </w:rPr>
        <w:t xml:space="preserve"> of liberal righteousness.</w:t>
      </w:r>
      <w:r w:rsidRPr="00812854">
        <w:rPr>
          <w:rFonts w:cstheme="majorHAnsi"/>
          <w:sz w:val="16"/>
        </w:rPr>
        <w:t xml:space="preserve"> Most important of all, </w:t>
      </w:r>
      <w:r w:rsidRPr="00812854">
        <w:rPr>
          <w:rStyle w:val="Emphasis"/>
          <w:rFonts w:cstheme="majorHAnsi"/>
        </w:rPr>
        <w:t xml:space="preserve">this tendency seems to </w:t>
      </w:r>
      <w:r w:rsidRPr="00812854">
        <w:rPr>
          <w:rStyle w:val="Emphasis"/>
          <w:rFonts w:cstheme="majorHAnsi"/>
          <w:highlight w:val="cyan"/>
        </w:rPr>
        <w:t>support the illusion that something meaningful has actually changed in the way that public services are delivered. The language has changed but not the reality of race inequality</w:t>
      </w:r>
      <w:r w:rsidRPr="00812854">
        <w:rPr>
          <w:rStyle w:val="Emphasis"/>
          <w:rFonts w:cstheme="majorHAnsi"/>
        </w:rPr>
        <w:t>.</w:t>
      </w:r>
      <w:r w:rsidRPr="00812854">
        <w:rPr>
          <w:rFonts w:cstheme="majorHAnsi"/>
          <w:sz w:val="16"/>
        </w:rPr>
        <w:t xml:space="preserve"> Speaking at a central London conference attended by around 2000 black parents and educationists, for example, the then Under-Secretary of State with responsibility for “School Standards” rejoiced in the fact that: The Race Relations Amendment Act places a new duty on all public bodies including schools and including, for that matter, the Department for Education. They will be required, not only to have a written policy on race equality, but also to assess the impact of their policies on ethnic minority pupils, staff and parents, and to monitor levels of attainment of ethnic minority pupils. This Act provided a unique opportunity for a concerted focus on raising the attainment of ethnic minority pupils. What it means in practice is that every school will need to mainstream racial equality. (Ashton, 2003, p. 11) But </w:t>
      </w:r>
      <w:r w:rsidRPr="00812854">
        <w:rPr>
          <w:rStyle w:val="Emphasis"/>
          <w:rFonts w:cstheme="majorHAnsi"/>
        </w:rPr>
        <w:t xml:space="preserve">simply </w:t>
      </w:r>
      <w:r w:rsidRPr="00812854">
        <w:rPr>
          <w:rStyle w:val="Emphasis"/>
          <w:rFonts w:cstheme="majorHAnsi"/>
          <w:highlight w:val="cyan"/>
        </w:rPr>
        <w:t>asserting</w:t>
      </w:r>
      <w:r w:rsidRPr="00812854">
        <w:rPr>
          <w:rStyle w:val="Emphasis"/>
          <w:rFonts w:cstheme="majorHAnsi"/>
        </w:rPr>
        <w:t xml:space="preserve"> our </w:t>
      </w:r>
      <w:r w:rsidRPr="00812854">
        <w:rPr>
          <w:rStyle w:val="Emphasis"/>
          <w:rFonts w:cstheme="majorHAnsi"/>
          <w:highlight w:val="cyan"/>
        </w:rPr>
        <w:t>anti-racist intentions means nothing if we leave</w:t>
      </w:r>
      <w:r w:rsidRPr="00812854">
        <w:rPr>
          <w:rStyle w:val="Emphasis"/>
          <w:rFonts w:cstheme="majorHAnsi"/>
        </w:rPr>
        <w:t xml:space="preserve"> unchanged the </w:t>
      </w:r>
      <w:r w:rsidRPr="00812854">
        <w:rPr>
          <w:rStyle w:val="Emphasis"/>
          <w:rFonts w:cstheme="majorHAnsi"/>
          <w:highlight w:val="cyan"/>
        </w:rPr>
        <w:t>dominant systems of testing</w:t>
      </w:r>
      <w:r w:rsidRPr="00812854">
        <w:rPr>
          <w:rStyle w:val="Emphasis"/>
          <w:rFonts w:cstheme="majorHAnsi"/>
        </w:rPr>
        <w:t xml:space="preserve">, the </w:t>
      </w:r>
      <w:r w:rsidRPr="00812854">
        <w:rPr>
          <w:rStyle w:val="Emphasis"/>
          <w:rFonts w:cstheme="majorHAnsi"/>
          <w:highlight w:val="cyan"/>
        </w:rPr>
        <w:t>curriculum</w:t>
      </w:r>
      <w:r w:rsidRPr="00812854">
        <w:rPr>
          <w:rStyle w:val="Emphasis"/>
          <w:rFonts w:cstheme="majorHAnsi"/>
        </w:rPr>
        <w:t xml:space="preserve">, teacher </w:t>
      </w:r>
      <w:r w:rsidRPr="00812854">
        <w:rPr>
          <w:rStyle w:val="Emphasis"/>
          <w:rFonts w:cstheme="majorHAnsi"/>
          <w:highlight w:val="cyan"/>
        </w:rPr>
        <w:t>education, and punitive inspection regimes</w:t>
      </w:r>
      <w:r w:rsidRPr="00812854">
        <w:rPr>
          <w:rStyle w:val="Emphasis"/>
          <w:rFonts w:cstheme="majorHAnsi"/>
        </w:rPr>
        <w:t xml:space="preserve"> that penalize schools serving working-class and minoritized communities.</w:t>
      </w:r>
      <w:r w:rsidRPr="00812854">
        <w:rPr>
          <w:rStyle w:val="StyleUnderline"/>
          <w:rFonts w:cstheme="majorHAnsi"/>
        </w:rPr>
        <w:t xml:space="preserve"> </w:t>
      </w:r>
      <w:r w:rsidRPr="00812854">
        <w:rPr>
          <w:rStyle w:val="StyleUnderline"/>
          <w:rFonts w:cstheme="majorHAnsi"/>
          <w:highlight w:val="cyan"/>
        </w:rPr>
        <w:t>The Race Relations Amendment Act</w:t>
      </w:r>
      <w:r w:rsidRPr="00812854">
        <w:rPr>
          <w:rStyle w:val="StyleUnderline"/>
          <w:rFonts w:cstheme="majorHAnsi"/>
        </w:rPr>
        <w:t>,</w:t>
      </w:r>
      <w:r w:rsidRPr="00812854">
        <w:rPr>
          <w:rFonts w:cstheme="majorHAnsi"/>
          <w:sz w:val="16"/>
        </w:rPr>
        <w:t xml:space="preserve"> referred to by Baroness Ashton (above), provides </w:t>
      </w:r>
      <w:r w:rsidRPr="00812854">
        <w:rPr>
          <w:rStyle w:val="StyleUnderline"/>
          <w:rFonts w:cstheme="majorHAnsi"/>
        </w:rPr>
        <w:t xml:space="preserve">a startling </w:t>
      </w:r>
      <w:r w:rsidRPr="00812854">
        <w:rPr>
          <w:rStyle w:val="StyleUnderline"/>
          <w:rFonts w:cstheme="majorHAnsi"/>
          <w:highlight w:val="cyan"/>
        </w:rPr>
        <w:t>example</w:t>
      </w:r>
      <w:r w:rsidRPr="00812854">
        <w:rPr>
          <w:rStyle w:val="StyleUnderline"/>
          <w:rFonts w:cstheme="majorHAnsi"/>
        </w:rPr>
        <w:t>.</w:t>
      </w:r>
      <w:r w:rsidRPr="00812854">
        <w:rPr>
          <w:rFonts w:cstheme="majorHAnsi"/>
          <w:sz w:val="16"/>
        </w:rPr>
        <w:t xml:space="preserve"> The Act arose directly from the Stephen Lawrence Inquiry and represents the government's primary response to the report's numerous recommendations. It was flagged, on the day that the Inquiry Report was published, when Prime Minister Blair told Parliament that </w:t>
      </w:r>
      <w:proofErr w:type="gramStart"/>
      <w:r w:rsidRPr="00812854">
        <w:rPr>
          <w:rFonts w:cstheme="majorHAnsi"/>
          <w:sz w:val="16"/>
        </w:rPr>
        <w:t>The</w:t>
      </w:r>
      <w:proofErr w:type="gramEnd"/>
      <w:r w:rsidRPr="00812854">
        <w:rPr>
          <w:rFonts w:cstheme="majorHAnsi"/>
          <w:sz w:val="16"/>
        </w:rPr>
        <w:t xml:space="preserve"> publication of today's report on the killing of Stephen Lawrence is a very important moment in the life of our country. It is a moment to reflect, to learn and to change. It will certainly </w:t>
      </w:r>
      <w:r w:rsidRPr="00812854">
        <w:rPr>
          <w:rStyle w:val="Emphasis"/>
          <w:rFonts w:cstheme="majorHAnsi"/>
          <w:highlight w:val="cyan"/>
        </w:rPr>
        <w:t>lead to new laws</w:t>
      </w:r>
      <w:r w:rsidRPr="00812854">
        <w:rPr>
          <w:rFonts w:cstheme="majorHAnsi"/>
          <w:sz w:val="16"/>
        </w:rPr>
        <w:t xml:space="preserve"> but, more than that, </w:t>
      </w:r>
      <w:r w:rsidRPr="00812854">
        <w:rPr>
          <w:rStyle w:val="Emphasis"/>
          <w:rFonts w:cstheme="majorHAnsi"/>
          <w:highlight w:val="cyan"/>
        </w:rPr>
        <w:t>it must lead to new attitudes</w:t>
      </w:r>
      <w:r w:rsidRPr="00812854">
        <w:rPr>
          <w:rStyle w:val="Emphasis"/>
          <w:rFonts w:cstheme="majorHAnsi"/>
        </w:rPr>
        <w:t xml:space="preserve">, to a </w:t>
      </w:r>
      <w:r w:rsidRPr="00812854">
        <w:rPr>
          <w:rStyle w:val="Emphasis"/>
          <w:rFonts w:cstheme="majorHAnsi"/>
          <w:highlight w:val="cyan"/>
        </w:rPr>
        <w:t>new era in race relations</w:t>
      </w:r>
      <w:r w:rsidRPr="00812854">
        <w:rPr>
          <w:rStyle w:val="Emphasis"/>
          <w:rFonts w:cstheme="majorHAnsi"/>
        </w:rPr>
        <w:t xml:space="preserve">, and to a new </w:t>
      </w:r>
      <w:r w:rsidRPr="00812854">
        <w:rPr>
          <w:rStyle w:val="Emphasis"/>
          <w:rFonts w:cstheme="majorHAnsi"/>
          <w:highlight w:val="cyan"/>
        </w:rPr>
        <w:t xml:space="preserve">more tolerant and </w:t>
      </w:r>
      <w:r w:rsidRPr="00812854">
        <w:rPr>
          <w:rStyle w:val="Emphasis"/>
          <w:rFonts w:cstheme="majorHAnsi"/>
        </w:rPr>
        <w:t xml:space="preserve">more </w:t>
      </w:r>
      <w:r w:rsidRPr="00812854">
        <w:rPr>
          <w:rStyle w:val="Emphasis"/>
          <w:rFonts w:cstheme="majorHAnsi"/>
          <w:highlight w:val="cyan"/>
        </w:rPr>
        <w:t>inclusive</w:t>
      </w:r>
      <w:r w:rsidRPr="00812854">
        <w:rPr>
          <w:rFonts w:cstheme="majorHAnsi"/>
          <w:sz w:val="16"/>
        </w:rPr>
        <w:t xml:space="preserve"> Britain. (Tony Blair MP, Hansard, 24 February 1999, col. 380) </w:t>
      </w:r>
      <w:r w:rsidRPr="00812854">
        <w:rPr>
          <w:rStyle w:val="StyleUnderline"/>
          <w:rFonts w:cstheme="majorHAnsi"/>
        </w:rPr>
        <w:t>The amended legislation placed new duties on more than 45,000 public authorities, including every state-funded school</w:t>
      </w:r>
      <w:r w:rsidRPr="00812854">
        <w:rPr>
          <w:rFonts w:cstheme="majorHAnsi"/>
          <w:sz w:val="16"/>
        </w:rPr>
        <w:t xml:space="preserve"> in England, Scotland, and Wales. They </w:t>
      </w:r>
      <w:r w:rsidRPr="00812854">
        <w:rPr>
          <w:rStyle w:val="StyleUnderline"/>
          <w:rFonts w:cstheme="majorHAnsi"/>
          <w:highlight w:val="cyan"/>
        </w:rPr>
        <w:t>must</w:t>
      </w:r>
      <w:r w:rsidRPr="00812854">
        <w:rPr>
          <w:rFonts w:cstheme="majorHAnsi"/>
          <w:sz w:val="16"/>
        </w:rPr>
        <w:t xml:space="preserve">: </w:t>
      </w:r>
      <w:r w:rsidRPr="00812854">
        <w:rPr>
          <w:rStyle w:val="Emphasis"/>
          <w:rFonts w:cstheme="majorHAnsi"/>
        </w:rPr>
        <w:t xml:space="preserve">have a written policy on race equality; monitor their activities for signs of bias (especially focusing on student achievement); and actively plan to eradicate race inequality. </w:t>
      </w:r>
      <w:r w:rsidRPr="00812854">
        <w:rPr>
          <w:rFonts w:cstheme="majorHAnsi"/>
          <w:sz w:val="16"/>
        </w:rPr>
        <w:t xml:space="preserve">These new duties are mandatory and require public authorities to </w:t>
      </w:r>
      <w:r w:rsidRPr="00812854">
        <w:rPr>
          <w:rStyle w:val="Emphasis"/>
          <w:rFonts w:cstheme="majorHAnsi"/>
          <w:highlight w:val="cyan"/>
        </w:rPr>
        <w:t>be pro-active in</w:t>
      </w:r>
      <w:r w:rsidRPr="00812854">
        <w:rPr>
          <w:rStyle w:val="Emphasis"/>
          <w:rFonts w:cstheme="majorHAnsi"/>
        </w:rPr>
        <w:t xml:space="preserve"> their </w:t>
      </w:r>
      <w:r w:rsidRPr="00812854">
        <w:rPr>
          <w:rStyle w:val="Emphasis"/>
          <w:rFonts w:cstheme="majorHAnsi"/>
          <w:highlight w:val="cyan"/>
        </w:rPr>
        <w:t>pursuit of race equality</w:t>
      </w:r>
      <w:r w:rsidRPr="00812854">
        <w:rPr>
          <w:rStyle w:val="Emphasis"/>
          <w:rFonts w:cstheme="majorHAnsi"/>
        </w:rPr>
        <w:t>.</w:t>
      </w:r>
      <w:r w:rsidRPr="00812854">
        <w:rPr>
          <w:rFonts w:cstheme="majorHAnsi"/>
          <w:sz w:val="16"/>
        </w:rPr>
        <w:t xml:space="preserve"> This is a major step forward and is among the most radical equalities legislation on earth. Unfortunately, early indications are that the education sector in general, and schools in particular, are lagging well behind other public authorities in their attempts to meet these new requirements.</w:t>
      </w:r>
    </w:p>
    <w:p w14:paraId="0B8CD0C2" w14:textId="77777777" w:rsidR="007F2CCE" w:rsidRPr="00812854" w:rsidRDefault="007F2CCE" w:rsidP="007F2CCE">
      <w:pPr>
        <w:rPr>
          <w:rFonts w:cstheme="majorHAnsi"/>
          <w:sz w:val="16"/>
        </w:rPr>
      </w:pPr>
    </w:p>
    <w:p w14:paraId="397DD447" w14:textId="77777777" w:rsidR="007F2CCE" w:rsidRPr="00812854" w:rsidRDefault="007F2CCE" w:rsidP="007F2CCE">
      <w:pPr>
        <w:pStyle w:val="Heading3"/>
        <w:rPr>
          <w:rFonts w:cstheme="majorHAnsi"/>
        </w:rPr>
      </w:pPr>
      <w:r w:rsidRPr="00812854">
        <w:rPr>
          <w:rFonts w:cstheme="majorHAnsi"/>
        </w:rPr>
        <w:t>AT: We don’t solve racism</w:t>
      </w:r>
    </w:p>
    <w:p w14:paraId="2B458442" w14:textId="77777777" w:rsidR="007F2CCE" w:rsidRPr="00812854" w:rsidRDefault="007F2CCE" w:rsidP="007F2CCE">
      <w:pPr>
        <w:pStyle w:val="Heading4"/>
        <w:rPr>
          <w:rFonts w:cstheme="majorHAnsi"/>
        </w:rPr>
      </w:pPr>
      <w:r w:rsidRPr="00812854">
        <w:rPr>
          <w:rFonts w:cstheme="majorHAnsi"/>
        </w:rPr>
        <w:t xml:space="preserve">Analyses through CRT are key to </w:t>
      </w:r>
      <w:r w:rsidRPr="00812854">
        <w:rPr>
          <w:rFonts w:cstheme="majorHAnsi"/>
          <w:u w:val="single"/>
        </w:rPr>
        <w:t>revitalize</w:t>
      </w:r>
      <w:r w:rsidRPr="00812854">
        <w:rPr>
          <w:rFonts w:cstheme="majorHAnsi"/>
        </w:rPr>
        <w:t xml:space="preserve"> and </w:t>
      </w:r>
      <w:r w:rsidRPr="00812854">
        <w:rPr>
          <w:rFonts w:cstheme="majorHAnsi"/>
          <w:u w:val="single"/>
        </w:rPr>
        <w:t>strengthen</w:t>
      </w:r>
      <w:r w:rsidRPr="00812854">
        <w:rPr>
          <w:rFonts w:cstheme="majorHAnsi"/>
        </w:rPr>
        <w:t xml:space="preserve"> anti-racist movements</w:t>
      </w:r>
    </w:p>
    <w:p w14:paraId="24EF9100" w14:textId="77777777" w:rsidR="007F2CCE" w:rsidRPr="00812854" w:rsidRDefault="007F2CCE" w:rsidP="007F2CCE">
      <w:pPr>
        <w:rPr>
          <w:rFonts w:cstheme="majorHAnsi"/>
        </w:rPr>
      </w:pPr>
      <w:r w:rsidRPr="00812854">
        <w:rPr>
          <w:rStyle w:val="Style13ptBold"/>
          <w:rFonts w:cstheme="majorHAnsi"/>
        </w:rPr>
        <w:t>Gillborn 06</w:t>
      </w:r>
      <w:r w:rsidRPr="00812854">
        <w:rPr>
          <w:rFonts w:cstheme="majorHAnsi"/>
        </w:rPr>
        <w:t xml:space="preserve"> – a British educational researcher known for his work in critical race theory as it relates to education, Professor of Critical Race Studies, Editor-in-chief of the journal Race Ethnicity and Education, and Director of Research in the School of Education Deputy Director of CRRE [David, 2006, “Critical Race Theory and Education: Racism and anti-racism in educational theory and praxis”, Discourse: Studies in the Cultural Politics of Education, 27:1, 11-32, DOI: 10.1080/01596300500510229, DOA: 6/23/20, Lowell-JS]</w:t>
      </w:r>
    </w:p>
    <w:p w14:paraId="159A693F" w14:textId="77777777" w:rsidR="007F2CCE" w:rsidRPr="00812854" w:rsidRDefault="007F2CCE" w:rsidP="007F2CCE">
      <w:pPr>
        <w:rPr>
          <w:rStyle w:val="Emphasis"/>
          <w:rFonts w:cstheme="majorHAnsi"/>
        </w:rPr>
      </w:pPr>
      <w:r w:rsidRPr="00812854">
        <w:rPr>
          <w:rFonts w:cstheme="majorHAnsi"/>
          <w:sz w:val="16"/>
        </w:rPr>
        <w:t xml:space="preserve">Conclusion Although </w:t>
      </w:r>
      <w:r w:rsidRPr="00812854">
        <w:rPr>
          <w:rStyle w:val="StyleUnderline"/>
          <w:rFonts w:cstheme="majorHAnsi"/>
        </w:rPr>
        <w:t>Critical Race scholarship</w:t>
      </w:r>
      <w:r w:rsidRPr="00812854">
        <w:rPr>
          <w:rFonts w:cstheme="majorHAnsi"/>
          <w:sz w:val="16"/>
        </w:rPr>
        <w:t xml:space="preserve"> differs in object, argument, accent and emphasis, it </w:t>
      </w:r>
      <w:r w:rsidRPr="00812854">
        <w:rPr>
          <w:rStyle w:val="StyleUnderline"/>
          <w:rFonts w:cstheme="majorHAnsi"/>
        </w:rPr>
        <w:t xml:space="preserve">is nevertheless </w:t>
      </w:r>
      <w:r w:rsidRPr="00812854">
        <w:rPr>
          <w:rStyle w:val="StyleUnderline"/>
          <w:rFonts w:cstheme="majorHAnsi"/>
          <w:highlight w:val="cyan"/>
        </w:rPr>
        <w:t>unified by two common interests</w:t>
      </w:r>
      <w:r w:rsidRPr="00812854">
        <w:rPr>
          <w:rFonts w:cstheme="majorHAnsi"/>
          <w:sz w:val="16"/>
        </w:rPr>
        <w:t xml:space="preserve">. The first is to </w:t>
      </w:r>
      <w:r w:rsidRPr="00812854">
        <w:rPr>
          <w:rStyle w:val="StyleUnderline"/>
          <w:rFonts w:cstheme="majorHAnsi"/>
          <w:highlight w:val="cyan"/>
        </w:rPr>
        <w:t>understand how a regime of white supremacy and its subordination of people of color</w:t>
      </w:r>
      <w:r w:rsidRPr="00812854">
        <w:rPr>
          <w:rStyle w:val="StyleUnderline"/>
          <w:rFonts w:cstheme="majorHAnsi"/>
        </w:rPr>
        <w:t xml:space="preserve"> have been </w:t>
      </w:r>
      <w:r w:rsidRPr="00812854">
        <w:rPr>
          <w:rStyle w:val="StyleUnderline"/>
          <w:rFonts w:cstheme="majorHAnsi"/>
          <w:highlight w:val="cyan"/>
        </w:rPr>
        <w:t>created and maintained</w:t>
      </w:r>
      <w:r w:rsidRPr="00812854">
        <w:rPr>
          <w:rStyle w:val="StyleUnderline"/>
          <w:rFonts w:cstheme="majorHAnsi"/>
        </w:rPr>
        <w:t xml:space="preserve"> in America</w:t>
      </w:r>
      <w:r w:rsidRPr="00812854">
        <w:rPr>
          <w:rFonts w:ascii="Times New Roman" w:hAnsi="Times New Roman" w:cs="Times New Roman"/>
          <w:sz w:val="16"/>
        </w:rPr>
        <w:t> </w:t>
      </w:r>
      <w:r w:rsidRPr="00812854">
        <w:rPr>
          <w:rFonts w:cs="Georgia"/>
          <w:sz w:val="16"/>
        </w:rPr>
        <w:t>…</w:t>
      </w:r>
      <w:r w:rsidRPr="00812854">
        <w:rPr>
          <w:rFonts w:ascii="Times New Roman" w:hAnsi="Times New Roman" w:cs="Times New Roman"/>
          <w:sz w:val="16"/>
        </w:rPr>
        <w:t> </w:t>
      </w:r>
      <w:r w:rsidRPr="00812854">
        <w:rPr>
          <w:rFonts w:cstheme="majorHAnsi"/>
          <w:sz w:val="16"/>
        </w:rPr>
        <w:t xml:space="preserve">The second is </w:t>
      </w:r>
      <w:r w:rsidRPr="00812854">
        <w:rPr>
          <w:rStyle w:val="StyleUnderline"/>
          <w:rFonts w:cstheme="majorHAnsi"/>
          <w:highlight w:val="cyan"/>
        </w:rPr>
        <w:t>a desire</w:t>
      </w:r>
      <w:r w:rsidRPr="00812854">
        <w:rPr>
          <w:rStyle w:val="StyleUnderline"/>
          <w:rFonts w:cstheme="majorHAnsi"/>
        </w:rPr>
        <w:t xml:space="preserve"> not merely </w:t>
      </w:r>
      <w:r w:rsidRPr="00812854">
        <w:rPr>
          <w:rStyle w:val="StyleUnderline"/>
          <w:rFonts w:cstheme="majorHAnsi"/>
          <w:highlight w:val="cyan"/>
        </w:rPr>
        <w:t>to understand the</w:t>
      </w:r>
      <w:r w:rsidRPr="00812854">
        <w:rPr>
          <w:rStyle w:val="StyleUnderline"/>
          <w:rFonts w:cstheme="majorHAnsi"/>
        </w:rPr>
        <w:t xml:space="preserve"> vexed </w:t>
      </w:r>
      <w:r w:rsidRPr="00812854">
        <w:rPr>
          <w:rStyle w:val="StyleUnderline"/>
          <w:rFonts w:cstheme="majorHAnsi"/>
          <w:highlight w:val="cyan"/>
        </w:rPr>
        <w:t>bond between law and racial power</w:t>
      </w:r>
      <w:r w:rsidRPr="00812854">
        <w:rPr>
          <w:rStyle w:val="StyleUnderline"/>
          <w:rFonts w:cstheme="majorHAnsi"/>
        </w:rPr>
        <w:t xml:space="preserve"> but to </w:t>
      </w:r>
      <w:r w:rsidRPr="00812854">
        <w:rPr>
          <w:rStyle w:val="StyleUnderline"/>
          <w:rFonts w:cstheme="majorHAnsi"/>
          <w:highlight w:val="cyan"/>
        </w:rPr>
        <w:t>change it</w:t>
      </w:r>
      <w:r w:rsidRPr="00812854">
        <w:rPr>
          <w:rStyle w:val="StyleUnderline"/>
          <w:rFonts w:cstheme="majorHAnsi"/>
        </w:rPr>
        <w:t>.</w:t>
      </w:r>
      <w:r w:rsidRPr="00812854">
        <w:rPr>
          <w:rFonts w:cstheme="majorHAnsi"/>
          <w:sz w:val="16"/>
        </w:rPr>
        <w:t xml:space="preserve"> (Crenshaw et al., 1995, p. xiii) The language and achievements of CRT are not widely recognized outside North America. Nevertheless, </w:t>
      </w:r>
      <w:r w:rsidRPr="00812854">
        <w:rPr>
          <w:rStyle w:val="Emphasis"/>
          <w:rFonts w:cstheme="majorHAnsi"/>
        </w:rPr>
        <w:t xml:space="preserve">there is a great deal to be gained by a dynamic understanding of how anti-racists and critical race theorists have approached certain key issues and dilemmas. Both schools </w:t>
      </w:r>
      <w:r w:rsidRPr="00812854">
        <w:rPr>
          <w:rStyle w:val="Emphasis"/>
          <w:rFonts w:cstheme="majorHAnsi"/>
          <w:highlight w:val="cyan"/>
        </w:rPr>
        <w:t>share a concern</w:t>
      </w:r>
      <w:r w:rsidRPr="00812854">
        <w:rPr>
          <w:rStyle w:val="Emphasis"/>
          <w:rFonts w:cstheme="majorHAnsi"/>
        </w:rPr>
        <w:t xml:space="preserve"> not merely </w:t>
      </w:r>
      <w:r w:rsidRPr="00812854">
        <w:rPr>
          <w:rStyle w:val="Emphasis"/>
          <w:rFonts w:cstheme="majorHAnsi"/>
          <w:highlight w:val="cyan"/>
        </w:rPr>
        <w:t>to document</w:t>
      </w:r>
      <w:r w:rsidRPr="00812854">
        <w:rPr>
          <w:rStyle w:val="Emphasis"/>
          <w:rFonts w:cstheme="majorHAnsi"/>
        </w:rPr>
        <w:t xml:space="preserve"> but </w:t>
      </w:r>
      <w:r w:rsidRPr="00812854">
        <w:rPr>
          <w:rStyle w:val="Emphasis"/>
          <w:rFonts w:cstheme="majorHAnsi"/>
          <w:highlight w:val="cyan"/>
        </w:rPr>
        <w:t>to change: they are engaged in praxis.</w:t>
      </w:r>
      <w:r w:rsidRPr="00812854">
        <w:rPr>
          <w:rStyle w:val="Emphasis"/>
          <w:rFonts w:cstheme="majorHAnsi"/>
        </w:rPr>
        <w:t xml:space="preserve"> </w:t>
      </w:r>
      <w:r w:rsidRPr="00812854">
        <w:rPr>
          <w:rFonts w:cstheme="majorHAnsi"/>
          <w:sz w:val="16"/>
        </w:rPr>
        <w:t xml:space="preserve">Building upon this common commitment, this paper has argued for </w:t>
      </w:r>
      <w:r w:rsidRPr="00812854">
        <w:rPr>
          <w:rStyle w:val="StyleUnderline"/>
          <w:rFonts w:cstheme="majorHAnsi"/>
        </w:rPr>
        <w:t xml:space="preserve">a </w:t>
      </w:r>
      <w:r w:rsidRPr="00812854">
        <w:rPr>
          <w:rStyle w:val="StyleUnderline"/>
          <w:rFonts w:cstheme="majorHAnsi"/>
          <w:highlight w:val="cyan"/>
        </w:rPr>
        <w:t>conscious and reflexive engagement</w:t>
      </w:r>
      <w:r w:rsidRPr="00812854">
        <w:rPr>
          <w:rStyle w:val="StyleUnderline"/>
          <w:rFonts w:cstheme="majorHAnsi"/>
        </w:rPr>
        <w:t xml:space="preserve"> between anti-racism and CRT. </w:t>
      </w:r>
      <w:r w:rsidRPr="00812854">
        <w:rPr>
          <w:rFonts w:cstheme="majorHAnsi"/>
          <w:sz w:val="16"/>
        </w:rPr>
        <w:t xml:space="preserve">This is a field where perspectives can quickly become confused and misunderstood. So let me end by stating, as clearly as possible, the key points that I have been trying to make. First, it may be useful to clarify what I am not saying. I am not arguing for an abandonment of anti-racism. Following the Burnage Inquiry, and the media's manipulation of the tragedy, many writers were quick to write off anti-racism in the 1990s. </w:t>
      </w:r>
      <w:r w:rsidRPr="00812854">
        <w:rPr>
          <w:rStyle w:val="Emphasis"/>
          <w:rFonts w:cstheme="majorHAnsi"/>
          <w:highlight w:val="cyan"/>
        </w:rPr>
        <w:t>The gains made following the</w:t>
      </w:r>
      <w:r w:rsidRPr="00812854">
        <w:rPr>
          <w:rStyle w:val="Emphasis"/>
          <w:rFonts w:cstheme="majorHAnsi"/>
        </w:rPr>
        <w:t xml:space="preserve"> Stephen </w:t>
      </w:r>
      <w:r w:rsidRPr="00812854">
        <w:rPr>
          <w:rStyle w:val="Emphasis"/>
          <w:rFonts w:cstheme="majorHAnsi"/>
          <w:highlight w:val="cyan"/>
        </w:rPr>
        <w:t>Lawrence Inquiry demonstrate that</w:t>
      </w:r>
      <w:r w:rsidRPr="00812854">
        <w:rPr>
          <w:rStyle w:val="Emphasis"/>
          <w:rFonts w:cstheme="majorHAnsi"/>
        </w:rPr>
        <w:t xml:space="preserve"> real and important </w:t>
      </w:r>
      <w:r w:rsidRPr="00812854">
        <w:rPr>
          <w:rStyle w:val="Emphasis"/>
          <w:rFonts w:cstheme="majorHAnsi"/>
          <w:highlight w:val="cyan"/>
        </w:rPr>
        <w:t>changes are possible.</w:t>
      </w:r>
      <w:r w:rsidRPr="00812854">
        <w:rPr>
          <w:rStyle w:val="Emphasis"/>
          <w:rFonts w:cstheme="majorHAnsi"/>
        </w:rPr>
        <w:t xml:space="preserve"> </w:t>
      </w:r>
      <w:r w:rsidRPr="00812854">
        <w:rPr>
          <w:rStyle w:val="Emphasis"/>
          <w:rFonts w:cstheme="majorHAnsi"/>
          <w:highlight w:val="cyan"/>
        </w:rPr>
        <w:t>However, anti-racism must remain a critical perspective concerned with</w:t>
      </w:r>
      <w:r w:rsidRPr="00812854">
        <w:rPr>
          <w:rStyle w:val="Emphasis"/>
          <w:rFonts w:cstheme="majorHAnsi"/>
        </w:rPr>
        <w:t xml:space="preserve"> a radical </w:t>
      </w:r>
      <w:r w:rsidRPr="00812854">
        <w:rPr>
          <w:rStyle w:val="Emphasis"/>
          <w:rFonts w:cstheme="majorHAnsi"/>
          <w:highlight w:val="cyan"/>
        </w:rPr>
        <w:t>analysis of power and its operation through racialized processes of exclusion and oppression.</w:t>
      </w:r>
      <w:r w:rsidRPr="00812854">
        <w:rPr>
          <w:rStyle w:val="Emphasis"/>
          <w:rFonts w:cstheme="majorHAnsi"/>
        </w:rPr>
        <w:t xml:space="preserve"> </w:t>
      </w:r>
      <w:r w:rsidRPr="00812854">
        <w:rPr>
          <w:rFonts w:cstheme="majorHAnsi"/>
          <w:sz w:val="16"/>
        </w:rPr>
        <w:t xml:space="preserve">Second, I am not seeking to establish an anti-racist rule book or blueprint. </w:t>
      </w:r>
      <w:r w:rsidRPr="00812854">
        <w:rPr>
          <w:rStyle w:val="StyleUnderline"/>
          <w:rFonts w:cstheme="majorHAnsi"/>
          <w:highlight w:val="cyan"/>
        </w:rPr>
        <w:t xml:space="preserve">Racism is complex, contradictory, and fast-changing: </w:t>
      </w:r>
      <w:r w:rsidRPr="00812854">
        <w:rPr>
          <w:rStyle w:val="StyleUnderline"/>
          <w:rFonts w:cstheme="majorHAnsi"/>
        </w:rPr>
        <w:t xml:space="preserve">it follows that </w:t>
      </w:r>
      <w:r w:rsidRPr="00812854">
        <w:rPr>
          <w:rStyle w:val="StyleUnderline"/>
          <w:rFonts w:cstheme="majorHAnsi"/>
          <w:highlight w:val="cyan"/>
        </w:rPr>
        <w:t>anti-racism must be equally dynamic</w:t>
      </w:r>
      <w:r w:rsidRPr="00812854">
        <w:rPr>
          <w:rStyle w:val="StyleUnderline"/>
          <w:rFonts w:cstheme="majorHAnsi"/>
        </w:rPr>
        <w:t xml:space="preserve">. What works in one place at one time may not work at another place or another time </w:t>
      </w:r>
      <w:r w:rsidRPr="00812854">
        <w:rPr>
          <w:rFonts w:cstheme="majorHAnsi"/>
          <w:sz w:val="16"/>
        </w:rPr>
        <w:t xml:space="preserve">(Gillborn, 1995 2000). </w:t>
      </w:r>
      <w:r w:rsidRPr="00812854">
        <w:rPr>
          <w:rStyle w:val="StyleUnderline"/>
          <w:rFonts w:cstheme="majorHAnsi"/>
        </w:rPr>
        <w:t>But we are not faced with an all-or-nothing choice. In seeking to promote a wider understanding of CRT beyond North America I am not suggesting that CRT is in any sense a complete and unproblematic approach.</w:t>
      </w:r>
      <w:r w:rsidRPr="00812854">
        <w:rPr>
          <w:rStyle w:val="StyleUnderline"/>
          <w:rFonts w:cstheme="majorHAnsi"/>
          <w:sz w:val="16"/>
        </w:rPr>
        <w:t xml:space="preserve"> CRT is a relatively new and developing perspective. Even the limited set of theoretical starting points outlined here would almost certainly be challenged by some within the field. </w:t>
      </w:r>
      <w:r w:rsidRPr="00812854">
        <w:rPr>
          <w:rStyle w:val="StyleUnderline"/>
          <w:rFonts w:cstheme="majorHAnsi"/>
        </w:rPr>
        <w:t xml:space="preserve">Nevertheless, this level of complexity is no excuse for the continued absence of CRT from the vast majority of work on race and education outside the US. </w:t>
      </w:r>
      <w:r w:rsidRPr="00812854">
        <w:rPr>
          <w:rFonts w:cstheme="majorHAnsi"/>
          <w:sz w:val="16"/>
        </w:rPr>
        <w:t xml:space="preserve">In this paper, therefore, I have set out the case for a </w:t>
      </w:r>
      <w:r w:rsidRPr="00812854">
        <w:rPr>
          <w:rStyle w:val="StyleUnderline"/>
          <w:rFonts w:cstheme="majorHAnsi"/>
          <w:highlight w:val="cyan"/>
        </w:rPr>
        <w:t>greater awareness of CRT and for its adoption within a revitalized critical anti-racism</w:t>
      </w:r>
      <w:r w:rsidRPr="00812854">
        <w:rPr>
          <w:rStyle w:val="StyleUnderline"/>
          <w:rFonts w:cstheme="majorHAnsi"/>
        </w:rPr>
        <w:t xml:space="preserve">. In this way </w:t>
      </w:r>
      <w:r w:rsidRPr="00812854">
        <w:rPr>
          <w:rStyle w:val="StyleUnderline"/>
          <w:rFonts w:cstheme="majorHAnsi"/>
          <w:highlight w:val="cyan"/>
        </w:rPr>
        <w:t>CRT offers a coherent and challenging set of</w:t>
      </w:r>
      <w:r w:rsidRPr="00812854">
        <w:rPr>
          <w:rStyle w:val="StyleUnderline"/>
          <w:rFonts w:cstheme="majorHAnsi"/>
        </w:rPr>
        <w:t xml:space="preserve"> important sensitizing </w:t>
      </w:r>
      <w:r w:rsidRPr="00812854">
        <w:rPr>
          <w:rStyle w:val="StyleUnderline"/>
          <w:rFonts w:cstheme="majorHAnsi"/>
          <w:highlight w:val="cyan"/>
        </w:rPr>
        <w:t xml:space="preserve">insights and </w:t>
      </w:r>
      <w:r w:rsidRPr="00812854">
        <w:rPr>
          <w:rStyle w:val="StyleUnderline"/>
          <w:rFonts w:cstheme="majorHAnsi"/>
        </w:rPr>
        <w:t xml:space="preserve">conceptual </w:t>
      </w:r>
      <w:r w:rsidRPr="00812854">
        <w:rPr>
          <w:rStyle w:val="StyleUnderline"/>
          <w:rFonts w:cstheme="majorHAnsi"/>
          <w:highlight w:val="cyan"/>
        </w:rPr>
        <w:t>tools</w:t>
      </w:r>
      <w:r w:rsidRPr="00812854">
        <w:rPr>
          <w:rStyle w:val="StyleUnderline"/>
          <w:rFonts w:cstheme="majorHAnsi"/>
        </w:rPr>
        <w:t xml:space="preserve">. </w:t>
      </w:r>
      <w:r w:rsidRPr="00812854">
        <w:rPr>
          <w:rFonts w:cstheme="majorHAnsi"/>
          <w:sz w:val="16"/>
        </w:rPr>
        <w:t xml:space="preserve">These </w:t>
      </w:r>
      <w:r w:rsidRPr="00812854">
        <w:rPr>
          <w:rStyle w:val="StyleUnderline"/>
          <w:rFonts w:cstheme="majorHAnsi"/>
        </w:rPr>
        <w:t xml:space="preserve">provide </w:t>
      </w:r>
      <w:r w:rsidRPr="00812854">
        <w:rPr>
          <w:rStyle w:val="StyleUnderline"/>
          <w:rFonts w:cstheme="majorHAnsi"/>
          <w:highlight w:val="cyan"/>
        </w:rPr>
        <w:t>a starting point for critical anti-racist analyses that can avoid</w:t>
      </w:r>
      <w:r w:rsidRPr="00812854">
        <w:rPr>
          <w:rStyle w:val="StyleUnderline"/>
          <w:rFonts w:cstheme="majorHAnsi"/>
        </w:rPr>
        <w:t xml:space="preserve"> some of the </w:t>
      </w:r>
      <w:r w:rsidRPr="00812854">
        <w:rPr>
          <w:rStyle w:val="StyleUnderline"/>
          <w:rFonts w:cstheme="majorHAnsi"/>
          <w:highlight w:val="cyan"/>
        </w:rPr>
        <w:t>dangers inherent in the current situation</w:t>
      </w:r>
      <w:r w:rsidRPr="00812854">
        <w:rPr>
          <w:rStyle w:val="StyleUnderline"/>
          <w:rFonts w:cstheme="majorHAnsi"/>
        </w:rPr>
        <w:t>—where anti-racism risks being reduced to the level of the worst kind of “multiculturalism”: that is, a slogan, evacuated of all critical content, ritually cited but leaving untouched the deep-rooted processes of racist oppression and exclusion that currently shape the education systems in many nation states.</w:t>
      </w:r>
      <w:r w:rsidRPr="00812854">
        <w:rPr>
          <w:rFonts w:cstheme="majorHAnsi"/>
          <w:sz w:val="16"/>
        </w:rPr>
        <w:t xml:space="preserve"> Perhaps most significantly, </w:t>
      </w:r>
      <w:r w:rsidRPr="00812854">
        <w:rPr>
          <w:rStyle w:val="Emphasis"/>
          <w:rFonts w:cstheme="majorHAnsi"/>
          <w:highlight w:val="cyan"/>
        </w:rPr>
        <w:t>CRT</w:t>
      </w:r>
      <w:r w:rsidRPr="00812854">
        <w:rPr>
          <w:rStyle w:val="Emphasis"/>
          <w:rFonts w:cstheme="majorHAnsi"/>
        </w:rPr>
        <w:t xml:space="preserve"> offers a </w:t>
      </w:r>
      <w:r w:rsidRPr="00812854">
        <w:rPr>
          <w:rStyle w:val="Emphasis"/>
          <w:rFonts w:cstheme="majorHAnsi"/>
          <w:highlight w:val="cyan"/>
        </w:rPr>
        <w:t>challenge</w:t>
      </w:r>
      <w:r w:rsidRPr="00812854">
        <w:rPr>
          <w:rStyle w:val="Emphasis"/>
          <w:rFonts w:cstheme="majorHAnsi"/>
        </w:rPr>
        <w:t xml:space="preserve"> to </w:t>
      </w:r>
      <w:r w:rsidRPr="00812854">
        <w:rPr>
          <w:rStyle w:val="Emphasis"/>
          <w:rFonts w:cstheme="majorHAnsi"/>
          <w:highlight w:val="cyan"/>
        </w:rPr>
        <w:t>educational studies</w:t>
      </w:r>
      <w:r w:rsidRPr="00812854">
        <w:rPr>
          <w:rStyle w:val="Emphasis"/>
          <w:rFonts w:cstheme="majorHAnsi"/>
        </w:rPr>
        <w:t xml:space="preserve"> more generally, </w:t>
      </w:r>
      <w:r w:rsidRPr="00812854">
        <w:rPr>
          <w:rStyle w:val="Emphasis"/>
          <w:rFonts w:cstheme="majorHAnsi"/>
          <w:highlight w:val="cyan"/>
        </w:rPr>
        <w:t>and</w:t>
      </w:r>
      <w:r w:rsidRPr="00812854">
        <w:rPr>
          <w:rStyle w:val="Emphasis"/>
          <w:rFonts w:cstheme="majorHAnsi"/>
        </w:rPr>
        <w:t xml:space="preserve"> to </w:t>
      </w:r>
      <w:r w:rsidRPr="00812854">
        <w:rPr>
          <w:rStyle w:val="Emphasis"/>
          <w:rFonts w:cstheme="majorHAnsi"/>
          <w:highlight w:val="cyan"/>
        </w:rPr>
        <w:t>the sociology of education</w:t>
      </w:r>
      <w:r w:rsidRPr="00812854">
        <w:rPr>
          <w:rStyle w:val="Emphasis"/>
          <w:rFonts w:cstheme="majorHAnsi"/>
        </w:rPr>
        <w:t xml:space="preserve"> in particular, </w:t>
      </w:r>
      <w:r w:rsidRPr="00812854">
        <w:rPr>
          <w:rStyle w:val="Emphasis"/>
          <w:rFonts w:cstheme="majorHAnsi"/>
          <w:highlight w:val="cyan"/>
        </w:rPr>
        <w:t>to cease the empty citation of “race”</w:t>
      </w:r>
      <w:r w:rsidRPr="00812854">
        <w:rPr>
          <w:rStyle w:val="Emphasis"/>
          <w:rFonts w:cstheme="majorHAnsi"/>
        </w:rPr>
        <w:t xml:space="preserve"> as just another point of departure on a list of exclusions to be mentioned and then bracketed away. CRT </w:t>
      </w:r>
      <w:r w:rsidRPr="00812854">
        <w:rPr>
          <w:rStyle w:val="Emphasis"/>
          <w:rFonts w:cstheme="majorHAnsi"/>
          <w:highlight w:val="cyan"/>
        </w:rPr>
        <w:t xml:space="preserve">insists that racism be placed at the centre of analyses and that scholarly work be engaged in </w:t>
      </w:r>
      <w:r w:rsidRPr="00812854">
        <w:rPr>
          <w:rStyle w:val="Emphasis"/>
          <w:rFonts w:cstheme="majorHAnsi"/>
        </w:rPr>
        <w:t xml:space="preserve">the process of </w:t>
      </w:r>
      <w:r w:rsidRPr="00812854">
        <w:rPr>
          <w:rStyle w:val="Emphasis"/>
          <w:rFonts w:cstheme="majorHAnsi"/>
          <w:highlight w:val="cyan"/>
        </w:rPr>
        <w:t xml:space="preserve">rejecting and deconstructing </w:t>
      </w:r>
      <w:r w:rsidRPr="00812854">
        <w:rPr>
          <w:rStyle w:val="Emphasis"/>
          <w:rFonts w:cstheme="majorHAnsi"/>
        </w:rPr>
        <w:t xml:space="preserve">the current </w:t>
      </w:r>
      <w:r w:rsidRPr="00812854">
        <w:rPr>
          <w:rStyle w:val="Emphasis"/>
          <w:rFonts w:cstheme="majorHAnsi"/>
          <w:highlight w:val="cyan"/>
        </w:rPr>
        <w:t>patterns of exclusion and oppression.</w:t>
      </w:r>
    </w:p>
    <w:p w14:paraId="5FC44ADC" w14:textId="77777777" w:rsidR="007F2CCE" w:rsidRPr="00812854" w:rsidRDefault="007F2CCE" w:rsidP="007F2CCE">
      <w:pPr>
        <w:rPr>
          <w:rStyle w:val="Emphasis"/>
          <w:rFonts w:cstheme="majorHAnsi"/>
        </w:rPr>
      </w:pPr>
    </w:p>
    <w:p w14:paraId="6EDD4A16" w14:textId="77777777" w:rsidR="007A55B7" w:rsidRPr="00812854" w:rsidRDefault="007A55B7" w:rsidP="007A55B7">
      <w:pPr>
        <w:pStyle w:val="Heading1"/>
      </w:pPr>
      <w:r w:rsidRPr="00812854">
        <w:t xml:space="preserve">Misc </w:t>
      </w:r>
    </w:p>
    <w:p w14:paraId="2D93F63F" w14:textId="77777777" w:rsidR="007A55B7" w:rsidRPr="00812854" w:rsidRDefault="007A55B7" w:rsidP="007A55B7"/>
    <w:p w14:paraId="3A701F49" w14:textId="77777777" w:rsidR="007A55B7" w:rsidRPr="00812854" w:rsidRDefault="007A55B7" w:rsidP="007A55B7">
      <w:pPr>
        <w:pStyle w:val="Heading2"/>
      </w:pPr>
      <w:r w:rsidRPr="00812854">
        <w:t xml:space="preserve">FW </w:t>
      </w:r>
      <w:proofErr w:type="gramStart"/>
      <w:r w:rsidRPr="00812854">
        <w:t>ev</w:t>
      </w:r>
      <w:proofErr w:type="gramEnd"/>
      <w:r w:rsidRPr="00812854">
        <w:t xml:space="preserve"> for planless aff -experience erodes Governmental Trust</w:t>
      </w:r>
    </w:p>
    <w:p w14:paraId="7A6CFF92" w14:textId="77777777" w:rsidR="007A55B7" w:rsidRPr="00812854" w:rsidRDefault="007A55B7" w:rsidP="007A55B7"/>
    <w:p w14:paraId="42956BE4" w14:textId="77777777" w:rsidR="007A55B7" w:rsidRPr="00812854" w:rsidRDefault="007A55B7" w:rsidP="007A55B7">
      <w:pPr>
        <w:pStyle w:val="Heading4"/>
      </w:pPr>
      <w:r w:rsidRPr="00812854">
        <w:t>Police targeting minority communities spurs cynicism which erodes the individuals trust with the government.</w:t>
      </w:r>
    </w:p>
    <w:p w14:paraId="7958DA5F" w14:textId="77777777" w:rsidR="007A55B7" w:rsidRPr="00812854" w:rsidRDefault="007A55B7" w:rsidP="007A55B7">
      <w:r w:rsidRPr="00812854">
        <w:rPr>
          <w:rStyle w:val="Heading4Char"/>
        </w:rPr>
        <w:t>Kerrison</w:t>
      </w:r>
      <w:r w:rsidRPr="00812854">
        <w:t>, Erin M, et al. 7/26 20</w:t>
      </w:r>
      <w:r w:rsidRPr="00812854">
        <w:rPr>
          <w:rStyle w:val="Heading4Char"/>
        </w:rPr>
        <w:t>17</w:t>
      </w:r>
      <w:r w:rsidRPr="00812854">
        <w:t xml:space="preserve"> (Assistant professor in the Department of Sociology, Anthropology, and Criminal Justice at the University of Michigan-Flint School of Social Welfare, University of California at Berkeley, “Your Pants Won’t Save You.” Race and Justice, vol. 8, no. 1, SAGE Publications, 1/2018, doi</w:t>
      </w:r>
      <w:proofErr w:type="gramStart"/>
      <w:r w:rsidRPr="00812854">
        <w:t>:10.1177</w:t>
      </w:r>
      <w:proofErr w:type="gramEnd"/>
      <w:r w:rsidRPr="00812854">
        <w:t>/2153368717734291.)</w:t>
      </w:r>
    </w:p>
    <w:p w14:paraId="60BE78D4" w14:textId="77777777" w:rsidR="007A55B7" w:rsidRPr="00812854" w:rsidRDefault="007A55B7" w:rsidP="007A55B7">
      <w:pPr>
        <w:rPr>
          <w:sz w:val="16"/>
        </w:rPr>
      </w:pPr>
      <w:r w:rsidRPr="00812854">
        <w:rPr>
          <w:u w:val="single"/>
        </w:rPr>
        <w:t xml:space="preserve">CRT establishes the fundamental role that the law and legal institutions play in the maintenance of constructed racial hierarchies (Delgado &amp; Stefancic, 2017). </w:t>
      </w:r>
      <w:r w:rsidRPr="00812854">
        <w:rPr>
          <w:highlight w:val="yellow"/>
          <w:u w:val="single"/>
        </w:rPr>
        <w:t>Despite the promise of neutrality</w:t>
      </w:r>
      <w:r w:rsidRPr="00812854">
        <w:rPr>
          <w:u w:val="single"/>
        </w:rPr>
        <w:t xml:space="preserve"> and the installation of allegedly colorblind agendas, the </w:t>
      </w:r>
      <w:r w:rsidRPr="00812854">
        <w:rPr>
          <w:highlight w:val="yellow"/>
          <w:u w:val="single"/>
        </w:rPr>
        <w:t>criminal justice system</w:t>
      </w:r>
      <w:r w:rsidRPr="00812854">
        <w:rPr>
          <w:u w:val="single"/>
        </w:rPr>
        <w:t xml:space="preserve"> has </w:t>
      </w:r>
      <w:r w:rsidRPr="00812854">
        <w:rPr>
          <w:highlight w:val="yellow"/>
          <w:u w:val="single"/>
        </w:rPr>
        <w:t>proven particularly debilitating for Black, Latinx, and indigenous lives and the communities</w:t>
      </w:r>
      <w:r w:rsidRPr="00812854">
        <w:rPr>
          <w:u w:val="single"/>
        </w:rPr>
        <w:t xml:space="preserve"> </w:t>
      </w:r>
      <w:r w:rsidRPr="00812854">
        <w:rPr>
          <w:highlight w:val="yellow"/>
          <w:u w:val="single"/>
        </w:rPr>
        <w:t>from which they originate</w:t>
      </w:r>
      <w:r w:rsidRPr="00812854">
        <w:rPr>
          <w:u w:val="single"/>
        </w:rPr>
        <w:t xml:space="preserve"> (Armenta, 2017; Martı´n &amp; Danner, 2017; Van Cleve &amp; Mayes, 2015). CRT scholarship suggests that the contemporary “</w:t>
      </w:r>
      <w:r w:rsidRPr="00812854">
        <w:rPr>
          <w:highlight w:val="yellow"/>
          <w:u w:val="single"/>
        </w:rPr>
        <w:t>Get Tough on Crime” agenda</w:t>
      </w:r>
      <w:r w:rsidRPr="00812854">
        <w:rPr>
          <w:u w:val="single"/>
        </w:rPr>
        <w:t xml:space="preserve">, and all of the legislation upon which it is bolstered, is </w:t>
      </w:r>
      <w:r w:rsidRPr="00812854">
        <w:rPr>
          <w:highlight w:val="yellow"/>
          <w:u w:val="single"/>
        </w:rPr>
        <w:t>sustainable only because of the social construction of race and racism</w:t>
      </w:r>
      <w:r w:rsidRPr="00812854">
        <w:rPr>
          <w:u w:val="single"/>
        </w:rPr>
        <w:t xml:space="preserve">. The traction that racial </w:t>
      </w:r>
      <w:r w:rsidRPr="00812854">
        <w:rPr>
          <w:highlight w:val="yellow"/>
          <w:u w:val="single"/>
        </w:rPr>
        <w:t>discrimination</w:t>
      </w:r>
      <w:r w:rsidRPr="00812854">
        <w:rPr>
          <w:u w:val="single"/>
        </w:rPr>
        <w:t xml:space="preserve"> maintains </w:t>
      </w:r>
      <w:r w:rsidRPr="00812854">
        <w:rPr>
          <w:highlight w:val="yellow"/>
          <w:u w:val="single"/>
        </w:rPr>
        <w:t>in public sentiment serves as justification for the use of force aimed at a disliked population</w:t>
      </w:r>
      <w:r w:rsidRPr="00812854">
        <w:rPr>
          <w:u w:val="single"/>
        </w:rPr>
        <w:t xml:space="preserve"> (Provine, 2011)</w:t>
      </w:r>
      <w:r w:rsidRPr="00812854">
        <w:rPr>
          <w:sz w:val="16"/>
        </w:rPr>
        <w:t xml:space="preserve">. This political agenda creates space for the construction of idealized and demonized subjects (Simon, 2009), many of whom are delineated along racial, ethnic, and cultural lines. Locality and identity emerge quite centrally in these processes, as the law identifies dangerous outsiders from whom the rest of us must be protected. </w:t>
      </w:r>
      <w:r w:rsidRPr="00812854">
        <w:rPr>
          <w:highlight w:val="yellow"/>
          <w:u w:val="single"/>
        </w:rPr>
        <w:t>Contemporary policing practices</w:t>
      </w:r>
      <w:r w:rsidRPr="00812854">
        <w:rPr>
          <w:u w:val="single"/>
        </w:rPr>
        <w:t xml:space="preserve"> </w:t>
      </w:r>
      <w:r w:rsidRPr="00812854">
        <w:rPr>
          <w:highlight w:val="yellow"/>
          <w:u w:val="single"/>
        </w:rPr>
        <w:t>typify this orientation toward marginalized citizens</w:t>
      </w:r>
      <w:r w:rsidRPr="00812854">
        <w:rPr>
          <w:u w:val="single"/>
        </w:rPr>
        <w:t xml:space="preserve"> and the demarcating of risky subjects (Eberhardt, Goff, Purdie-Vaughns, &amp; Davies, 2004; Fagan, Braga, Brunson, &amp; Pattavina, 2016; Glaser, 2015; Kahn, Goff, Lee, &amp; Motamed, 2016) and echo a legacy of racialized law enforcement practice (Jones-Brown, 2007). Grounded within a CRT framework, we will illustrate how </w:t>
      </w:r>
      <w:r w:rsidRPr="00812854">
        <w:rPr>
          <w:highlight w:val="yellow"/>
          <w:u w:val="single"/>
        </w:rPr>
        <w:t>policing surveillance practices embody hostility toward Black youth</w:t>
      </w:r>
      <w:r w:rsidRPr="00812854">
        <w:rPr>
          <w:u w:val="single"/>
        </w:rPr>
        <w:t xml:space="preserve">, which they see as a matter of </w:t>
      </w:r>
      <w:r w:rsidRPr="00812854">
        <w:rPr>
          <w:highlight w:val="yellow"/>
          <w:u w:val="single"/>
        </w:rPr>
        <w:t>structural injustice rather than</w:t>
      </w:r>
      <w:r w:rsidRPr="00812854">
        <w:rPr>
          <w:u w:val="single"/>
        </w:rPr>
        <w:t xml:space="preserve"> one derived from </w:t>
      </w:r>
      <w:r w:rsidRPr="00812854">
        <w:rPr>
          <w:highlight w:val="yellow"/>
          <w:u w:val="single"/>
        </w:rPr>
        <w:t>personal irresponsibility</w:t>
      </w:r>
      <w:r w:rsidRPr="00812854">
        <w:rPr>
          <w:u w:val="single"/>
        </w:rPr>
        <w:t>.</w:t>
      </w:r>
      <w:r w:rsidRPr="00812854">
        <w:rPr>
          <w:sz w:val="16"/>
        </w:rPr>
        <w:t xml:space="preserve"> Consistent with findings from prior research exploring how these practices erode police–civilian trust and increase doubts about the legitimacy of police institutions (Gau &amp; Brunson, 2015; Tyler, Fagan, &amp; Geller, 2014), the research findings from this current study population will also document the existence of legal cynicism among Baltimore youth. </w:t>
      </w:r>
      <w:r w:rsidRPr="00812854">
        <w:rPr>
          <w:u w:val="single"/>
        </w:rPr>
        <w:t xml:space="preserve">Legal cynicism is a cultural orientation in which individuals imagine the law unfolding somewhere on the spectrum of irrelevance, to inconvenience, to utterly dismantling (Bottoms &amp; Tankebe, 2012; Kirk, 2016; Sampson &amp; Bartusch, 1998). At a minimum, </w:t>
      </w:r>
      <w:r w:rsidRPr="00812854">
        <w:rPr>
          <w:highlight w:val="yellow"/>
          <w:u w:val="single"/>
        </w:rPr>
        <w:t>individuals who express cynicism</w:t>
      </w:r>
      <w:r w:rsidRPr="00812854">
        <w:rPr>
          <w:u w:val="single"/>
        </w:rPr>
        <w:t xml:space="preserve"> and resentment </w:t>
      </w:r>
      <w:r w:rsidRPr="00812854">
        <w:rPr>
          <w:highlight w:val="yellow"/>
          <w:u w:val="single"/>
        </w:rPr>
        <w:t>toward legal institutions</w:t>
      </w:r>
      <w:r w:rsidRPr="00812854">
        <w:rPr>
          <w:u w:val="single"/>
        </w:rPr>
        <w:t xml:space="preserve"> may </w:t>
      </w:r>
      <w:r w:rsidRPr="00812854">
        <w:rPr>
          <w:highlight w:val="yellow"/>
          <w:u w:val="single"/>
        </w:rPr>
        <w:t>feel</w:t>
      </w:r>
      <w:r w:rsidRPr="00812854">
        <w:rPr>
          <w:u w:val="single"/>
        </w:rPr>
        <w:t xml:space="preserve"> somewhat </w:t>
      </w:r>
      <w:r w:rsidRPr="00812854">
        <w:rPr>
          <w:highlight w:val="yellow"/>
          <w:u w:val="single"/>
        </w:rPr>
        <w:t>disenfranchised</w:t>
      </w:r>
      <w:r w:rsidRPr="00812854">
        <w:rPr>
          <w:u w:val="single"/>
        </w:rPr>
        <w:t>.</w:t>
      </w:r>
      <w:r w:rsidRPr="00812854">
        <w:rPr>
          <w:sz w:val="16"/>
        </w:rPr>
        <w:t xml:space="preserve"> At the more extreme end of the spectrum, they may feel emboldened to unbind themselves from the obligations of law and order. For at least three reasons presented in existing research, the racial nuance that may exist along this response spectrum merits further investigation. </w:t>
      </w:r>
      <w:r w:rsidRPr="00812854">
        <w:rPr>
          <w:u w:val="single"/>
        </w:rPr>
        <w:t xml:space="preserve">First, when this cynicism emerges in social contexts that are already marked by </w:t>
      </w:r>
      <w:r w:rsidRPr="00812854">
        <w:rPr>
          <w:highlight w:val="yellow"/>
          <w:u w:val="single"/>
        </w:rPr>
        <w:t>eroded informal community control mechanisms</w:t>
      </w:r>
      <w:r w:rsidRPr="00812854">
        <w:rPr>
          <w:u w:val="single"/>
        </w:rPr>
        <w:t xml:space="preserve">, crime and violence are more likely to proliferate 10 Race and Justice 8(1) (Kirk &amp; Papachristos, 2011; Morenoff &amp; Harding, 2014). Second, contemporary sociolegal scholarship suggests that individual-level </w:t>
      </w:r>
      <w:r w:rsidRPr="00812854">
        <w:rPr>
          <w:highlight w:val="yellow"/>
          <w:u w:val="single"/>
        </w:rPr>
        <w:t>conceptualizations of law and its significance may vary across group</w:t>
      </w:r>
      <w:r w:rsidRPr="00812854">
        <w:rPr>
          <w:u w:val="single"/>
        </w:rPr>
        <w:t xml:space="preserve">s and can also explain a diverse measure of impressions of citizenship and agency (Berrey, Hoffman, &amp; Nielsen, 2012; Longazel, Parker, &amp; Sun, 2011). Third, studies also indicate that </w:t>
      </w:r>
      <w:r w:rsidRPr="00812854">
        <w:rPr>
          <w:highlight w:val="yellow"/>
          <w:u w:val="single"/>
        </w:rPr>
        <w:t>direct experiences with police harassment reduce individual trust in government</w:t>
      </w:r>
      <w:r w:rsidRPr="00812854">
        <w:rPr>
          <w:u w:val="single"/>
        </w:rPr>
        <w:t>, with resentment increasing as cumulative interaction (direct and indirect) persists</w:t>
      </w:r>
      <w:r w:rsidRPr="00812854">
        <w:rPr>
          <w:sz w:val="16"/>
        </w:rPr>
        <w:t xml:space="preserve"> (Brunson, 2007; Brunson &amp; Weitzer, 2009; Weaver &amp; Lerman, 2010).</w:t>
      </w:r>
    </w:p>
    <w:p w14:paraId="062E42D9" w14:textId="77777777" w:rsidR="007A55B7" w:rsidRPr="00812854" w:rsidRDefault="007A55B7" w:rsidP="007A55B7"/>
    <w:p w14:paraId="37C72C8A" w14:textId="77777777" w:rsidR="007A55B7" w:rsidRPr="00812854" w:rsidRDefault="007A55B7" w:rsidP="007A55B7">
      <w:pPr>
        <w:rPr>
          <w:rFonts w:cstheme="majorHAnsi"/>
        </w:rPr>
      </w:pPr>
    </w:p>
    <w:p w14:paraId="2D3FF688" w14:textId="48153946" w:rsidR="007F2CCE" w:rsidRPr="00812854" w:rsidRDefault="007F2CCE" w:rsidP="007F2CCE">
      <w:pPr>
        <w:pStyle w:val="Heading2"/>
        <w:rPr>
          <w:rFonts w:cstheme="majorHAnsi"/>
          <w:bCs/>
          <w:iCs/>
        </w:rPr>
      </w:pPr>
      <w:r w:rsidRPr="00812854">
        <w:rPr>
          <w:rFonts w:cstheme="majorHAnsi"/>
          <w:iCs/>
        </w:rPr>
        <w:t xml:space="preserve">Solvency Deficits </w:t>
      </w:r>
    </w:p>
    <w:p w14:paraId="09E17C54" w14:textId="77777777" w:rsidR="007F2CCE" w:rsidRPr="00812854" w:rsidRDefault="007F2CCE" w:rsidP="007F2CCE">
      <w:pPr>
        <w:pStyle w:val="Heading3"/>
        <w:rPr>
          <w:rFonts w:cstheme="majorHAnsi"/>
        </w:rPr>
      </w:pPr>
      <w:r w:rsidRPr="00812854">
        <w:rPr>
          <w:rFonts w:cstheme="majorHAnsi"/>
        </w:rPr>
        <w:t>School to Prison</w:t>
      </w:r>
    </w:p>
    <w:p w14:paraId="2A6B497B" w14:textId="77777777" w:rsidR="007F2CCE" w:rsidRPr="00812854" w:rsidRDefault="007F2CCE" w:rsidP="007F2CCE">
      <w:pPr>
        <w:pStyle w:val="Heading4"/>
        <w:rPr>
          <w:rFonts w:cstheme="majorHAnsi"/>
        </w:rPr>
      </w:pPr>
      <w:r w:rsidRPr="00812854">
        <w:rPr>
          <w:rFonts w:cstheme="majorHAnsi"/>
        </w:rPr>
        <w:t xml:space="preserve">School to prison pipeline takes out aff solvency — </w:t>
      </w:r>
      <w:proofErr w:type="gramStart"/>
      <w:r w:rsidRPr="00812854">
        <w:rPr>
          <w:rFonts w:cstheme="majorHAnsi"/>
        </w:rPr>
        <w:t>It’s</w:t>
      </w:r>
      <w:proofErr w:type="gramEnd"/>
      <w:r w:rsidRPr="00812854">
        <w:rPr>
          <w:rFonts w:cstheme="majorHAnsi"/>
        </w:rPr>
        <w:t xml:space="preserve"> the largest contributor to mass incarceration</w:t>
      </w:r>
    </w:p>
    <w:p w14:paraId="70EEB88A" w14:textId="77777777" w:rsidR="007F2CCE" w:rsidRPr="00812854" w:rsidRDefault="007F2CCE" w:rsidP="007F2CCE">
      <w:pPr>
        <w:rPr>
          <w:rFonts w:cstheme="majorHAnsi"/>
          <w:sz w:val="16"/>
          <w:szCs w:val="16"/>
        </w:rPr>
      </w:pPr>
      <w:r w:rsidRPr="00812854">
        <w:rPr>
          <w:rStyle w:val="Style13ptBold"/>
          <w:rFonts w:cstheme="majorHAnsi"/>
        </w:rPr>
        <w:t>Nelson and Wilson 19</w:t>
      </w:r>
      <w:r w:rsidRPr="00812854">
        <w:rPr>
          <w:rFonts w:cstheme="majorHAnsi"/>
          <w:sz w:val="16"/>
          <w:szCs w:val="16"/>
        </w:rPr>
        <w:t>—Steven L. Nelson is an Assistant Professor of Education Law and Education Policy in the Department of Leadership &amp; Policy Studies at the University of Memphis and Ray Orlando Williams is a doctoral candidate at in the Department of Leadership &amp; Policy Studies at the University of Memphis (Spring 2019; "From Slave Codes to Educational Racism: Urban Education Policy in the United States as the Dispossession, Containment, Dehumanization, and Disenfranchisement of Black Peoples 19 Journal of Law in Society 2019"; HeinOnline; https://heinonline.org/HOL/LandingPage?handle=hein.journals/jls19&amp;amp;div=7&amp;amp;id=&amp;amp;page=; //IS)</w:t>
      </w:r>
    </w:p>
    <w:p w14:paraId="112A8391" w14:textId="77777777" w:rsidR="007F2CCE" w:rsidRPr="00812854" w:rsidRDefault="007F2CCE" w:rsidP="007F2CCE">
      <w:pPr>
        <w:rPr>
          <w:rFonts w:cstheme="majorHAnsi"/>
          <w:sz w:val="16"/>
        </w:rPr>
      </w:pPr>
      <w:r w:rsidRPr="00812854">
        <w:rPr>
          <w:rFonts w:cstheme="majorHAnsi"/>
          <w:sz w:val="16"/>
        </w:rPr>
        <w:t>Dreams Deferred and Nightmares Come True: The Long-Term Impact of the School-to-Prison Pipeline</w:t>
      </w:r>
    </w:p>
    <w:p w14:paraId="270607DA" w14:textId="77777777" w:rsidR="007F2CCE" w:rsidRPr="00812854" w:rsidRDefault="007F2CCE" w:rsidP="007F2CCE">
      <w:pPr>
        <w:rPr>
          <w:rFonts w:cstheme="majorHAnsi"/>
          <w:u w:val="single"/>
        </w:rPr>
      </w:pPr>
      <w:r w:rsidRPr="00812854">
        <w:rPr>
          <w:rFonts w:cstheme="majorHAnsi"/>
          <w:highlight w:val="cyan"/>
          <w:u w:val="single"/>
        </w:rPr>
        <w:t>Black students</w:t>
      </w:r>
      <w:r w:rsidRPr="00812854">
        <w:rPr>
          <w:rFonts w:cstheme="majorHAnsi"/>
          <w:u w:val="single"/>
        </w:rPr>
        <w:t xml:space="preserve"> are </w:t>
      </w:r>
      <w:r w:rsidRPr="00812854">
        <w:rPr>
          <w:rFonts w:cstheme="majorHAnsi"/>
          <w:highlight w:val="cyan"/>
          <w:u w:val="single"/>
        </w:rPr>
        <w:t>criminalized</w:t>
      </w:r>
      <w:r w:rsidRPr="00812854">
        <w:rPr>
          <w:rFonts w:cstheme="majorHAnsi"/>
          <w:u w:val="single"/>
        </w:rPr>
        <w:t xml:space="preserve"> </w:t>
      </w:r>
      <w:r w:rsidRPr="00812854">
        <w:rPr>
          <w:rFonts w:cstheme="majorHAnsi"/>
          <w:highlight w:val="cyan"/>
          <w:u w:val="single"/>
        </w:rPr>
        <w:t>early</w:t>
      </w:r>
      <w:r w:rsidRPr="00812854">
        <w:rPr>
          <w:rFonts w:cstheme="majorHAnsi"/>
          <w:u w:val="single"/>
        </w:rPr>
        <w:t xml:space="preserve"> and often </w:t>
      </w:r>
      <w:r w:rsidRPr="00812854">
        <w:rPr>
          <w:rFonts w:cstheme="majorHAnsi"/>
          <w:highlight w:val="cyan"/>
          <w:u w:val="single"/>
        </w:rPr>
        <w:t>in</w:t>
      </w:r>
      <w:r w:rsidRPr="00812854">
        <w:rPr>
          <w:rFonts w:cstheme="majorHAnsi"/>
          <w:u w:val="single"/>
        </w:rPr>
        <w:t xml:space="preserve"> their </w:t>
      </w:r>
      <w:r w:rsidRPr="00812854">
        <w:rPr>
          <w:rFonts w:cstheme="majorHAnsi"/>
          <w:highlight w:val="cyan"/>
          <w:u w:val="single"/>
        </w:rPr>
        <w:t>schooling environments</w:t>
      </w:r>
      <w:r w:rsidRPr="00812854">
        <w:rPr>
          <w:rFonts w:cstheme="majorHAnsi"/>
          <w:sz w:val="16"/>
        </w:rPr>
        <w:t xml:space="preserve">. They are </w:t>
      </w:r>
      <w:r w:rsidRPr="00812854">
        <w:rPr>
          <w:rFonts w:cstheme="majorHAnsi"/>
          <w:u w:val="single"/>
        </w:rPr>
        <w:t>more likely to be referred to alternative school and comprise</w:t>
      </w:r>
      <w:r w:rsidRPr="00812854">
        <w:rPr>
          <w:rFonts w:cstheme="majorHAnsi"/>
          <w:sz w:val="16"/>
        </w:rPr>
        <w:t xml:space="preserve"> (when combined with Brown students) </w:t>
      </w:r>
      <w:r w:rsidRPr="00812854">
        <w:rPr>
          <w:rFonts w:cstheme="majorHAnsi"/>
          <w:u w:val="single"/>
        </w:rPr>
        <w:t>nearly half of all juvenile arrests</w:t>
      </w:r>
      <w:r w:rsidRPr="00812854">
        <w:rPr>
          <w:rFonts w:cstheme="majorHAnsi"/>
          <w:sz w:val="16"/>
        </w:rPr>
        <w:t xml:space="preserve">; additionally, they are much </w:t>
      </w:r>
      <w:r w:rsidRPr="00812854">
        <w:rPr>
          <w:rFonts w:cstheme="majorHAnsi"/>
          <w:u w:val="single"/>
        </w:rPr>
        <w:t>more likely to be the subject of campus-based arrests</w:t>
      </w:r>
      <w:r w:rsidRPr="00812854">
        <w:rPr>
          <w:rFonts w:cstheme="majorHAnsi"/>
          <w:sz w:val="16"/>
        </w:rPr>
        <w:t xml:space="preserve"> than are their White peers. (145) Research suggests that </w:t>
      </w:r>
      <w:r w:rsidRPr="00812854">
        <w:rPr>
          <w:rFonts w:cstheme="majorHAnsi"/>
          <w:u w:val="single"/>
        </w:rPr>
        <w:t>Black students do not misbehave at rates that are statistically different than those of their White counterpa</w:t>
      </w:r>
      <w:r w:rsidRPr="00812854">
        <w:rPr>
          <w:rFonts w:cstheme="majorHAnsi"/>
          <w:sz w:val="16"/>
        </w:rPr>
        <w:t xml:space="preserve">rts. (146) Moreover, there is evidence that </w:t>
      </w:r>
      <w:r w:rsidRPr="00812854">
        <w:rPr>
          <w:rFonts w:cstheme="majorHAnsi"/>
          <w:u w:val="single"/>
        </w:rPr>
        <w:t xml:space="preserve">Black students are </w:t>
      </w:r>
      <w:r w:rsidRPr="00812854">
        <w:rPr>
          <w:rFonts w:cstheme="majorHAnsi"/>
          <w:highlight w:val="cyan"/>
          <w:u w:val="single"/>
        </w:rPr>
        <w:t>likely to suffer increased disciplinary rates</w:t>
      </w:r>
      <w:r w:rsidRPr="00812854">
        <w:rPr>
          <w:rFonts w:cstheme="majorHAnsi"/>
          <w:u w:val="single"/>
        </w:rPr>
        <w:t xml:space="preserve"> and be subjected to increased surveillance even when their schools are deemed</w:t>
      </w:r>
      <w:r w:rsidRPr="00812854">
        <w:rPr>
          <w:rFonts w:cstheme="majorHAnsi"/>
          <w:sz w:val="16"/>
        </w:rPr>
        <w:t xml:space="preserve"> safe. (147) According to Kim and colleagues, </w:t>
      </w:r>
      <w:r w:rsidRPr="00812854">
        <w:rPr>
          <w:rFonts w:cstheme="majorHAnsi"/>
          <w:u w:val="single"/>
        </w:rPr>
        <w:t xml:space="preserve">slightly more than </w:t>
      </w:r>
      <w:r w:rsidRPr="00812854">
        <w:rPr>
          <w:rFonts w:cstheme="majorHAnsi"/>
          <w:highlight w:val="cyan"/>
          <w:u w:val="single"/>
        </w:rPr>
        <w:t>one of every ten students</w:t>
      </w:r>
      <w:r w:rsidRPr="00812854">
        <w:rPr>
          <w:rFonts w:cstheme="majorHAnsi"/>
          <w:u w:val="single"/>
        </w:rPr>
        <w:t xml:space="preserve"> </w:t>
      </w:r>
      <w:r w:rsidRPr="00812854">
        <w:rPr>
          <w:rFonts w:cstheme="majorHAnsi"/>
          <w:highlight w:val="cyan"/>
          <w:u w:val="single"/>
        </w:rPr>
        <w:t>who are incarcerated graduate high school and</w:t>
      </w:r>
      <w:r w:rsidRPr="00812854">
        <w:rPr>
          <w:rFonts w:cstheme="majorHAnsi"/>
          <w:u w:val="single"/>
        </w:rPr>
        <w:t xml:space="preserve"> approximately </w:t>
      </w:r>
      <w:r w:rsidRPr="00812854">
        <w:rPr>
          <w:rFonts w:cstheme="majorHAnsi"/>
          <w:highlight w:val="cyan"/>
          <w:u w:val="single"/>
        </w:rPr>
        <w:t>half recidivate within two years</w:t>
      </w:r>
      <w:r w:rsidRPr="00812854">
        <w:rPr>
          <w:rFonts w:cstheme="majorHAnsi"/>
          <w:u w:val="single"/>
        </w:rPr>
        <w:t xml:space="preserve"> of their initial arrest</w:t>
      </w:r>
      <w:r w:rsidRPr="00812854">
        <w:rPr>
          <w:rFonts w:cstheme="majorHAnsi"/>
          <w:sz w:val="16"/>
        </w:rPr>
        <w:t xml:space="preserve">. (148) </w:t>
      </w:r>
      <w:proofErr w:type="gramStart"/>
      <w:r w:rsidRPr="00812854">
        <w:rPr>
          <w:rFonts w:cstheme="majorHAnsi"/>
          <w:sz w:val="16"/>
        </w:rPr>
        <w:t>These</w:t>
      </w:r>
      <w:proofErr w:type="gramEnd"/>
      <w:r w:rsidRPr="00812854">
        <w:rPr>
          <w:rFonts w:cstheme="majorHAnsi"/>
          <w:sz w:val="16"/>
        </w:rPr>
        <w:t xml:space="preserve"> trends continue into adulthood: </w:t>
      </w:r>
      <w:r w:rsidRPr="00812854">
        <w:rPr>
          <w:rFonts w:cstheme="majorHAnsi"/>
          <w:u w:val="single"/>
        </w:rPr>
        <w:t>Black men are nearly six times more likely</w:t>
      </w:r>
      <w:r w:rsidRPr="00812854">
        <w:rPr>
          <w:rFonts w:cstheme="majorHAnsi"/>
          <w:sz w:val="16"/>
        </w:rPr>
        <w:t xml:space="preserve"> than their White peers </w:t>
      </w:r>
      <w:r w:rsidRPr="00812854">
        <w:rPr>
          <w:rFonts w:cstheme="majorHAnsi"/>
          <w:u w:val="single"/>
        </w:rPr>
        <w:t>to be incarcerated</w:t>
      </w:r>
      <w:r w:rsidRPr="00812854">
        <w:rPr>
          <w:rFonts w:cstheme="majorHAnsi"/>
          <w:sz w:val="16"/>
        </w:rPr>
        <w:t xml:space="preserve">. (149) Michelle Alexander asserted that </w:t>
      </w:r>
      <w:r w:rsidRPr="00812854">
        <w:rPr>
          <w:rFonts w:cstheme="majorHAnsi"/>
          <w:highlight w:val="cyan"/>
          <w:u w:val="single"/>
        </w:rPr>
        <w:t>citizens with criminal records are relegated to second-class citizenship</w:t>
      </w:r>
      <w:r w:rsidRPr="00812854">
        <w:rPr>
          <w:rFonts w:cstheme="majorHAnsi"/>
          <w:sz w:val="16"/>
        </w:rPr>
        <w:t xml:space="preserve"> because they are </w:t>
      </w:r>
      <w:r w:rsidRPr="00812854">
        <w:rPr>
          <w:rFonts w:cstheme="majorHAnsi"/>
          <w:u w:val="single"/>
        </w:rPr>
        <w:t xml:space="preserve">not </w:t>
      </w:r>
      <w:r w:rsidRPr="00812854">
        <w:rPr>
          <w:rFonts w:cstheme="majorHAnsi"/>
          <w:highlight w:val="cyan"/>
          <w:u w:val="single"/>
        </w:rPr>
        <w:t>legally protected from discrimination</w:t>
      </w:r>
      <w:r w:rsidRPr="00812854">
        <w:rPr>
          <w:rFonts w:cstheme="majorHAnsi"/>
          <w:u w:val="single"/>
        </w:rPr>
        <w:t xml:space="preserve"> based on their criminal record</w:t>
      </w:r>
      <w:r w:rsidRPr="00812854">
        <w:rPr>
          <w:rFonts w:cstheme="majorHAnsi"/>
          <w:sz w:val="16"/>
        </w:rPr>
        <w:t xml:space="preserve">. (150) She highlights that </w:t>
      </w:r>
      <w:r w:rsidRPr="00812854">
        <w:rPr>
          <w:rFonts w:cstheme="majorHAnsi"/>
          <w:highlight w:val="cyan"/>
          <w:u w:val="single"/>
        </w:rPr>
        <w:t>discrimination is allowed in</w:t>
      </w:r>
      <w:r w:rsidRPr="00812854">
        <w:rPr>
          <w:rFonts w:cstheme="majorHAnsi"/>
          <w:u w:val="single"/>
        </w:rPr>
        <w:t xml:space="preserve"> the areas of </w:t>
      </w:r>
      <w:r w:rsidRPr="00812854">
        <w:rPr>
          <w:rFonts w:cstheme="majorHAnsi"/>
          <w:highlight w:val="cyan"/>
          <w:u w:val="single"/>
        </w:rPr>
        <w:t>voting and public assista</w:t>
      </w:r>
      <w:r w:rsidRPr="00812854">
        <w:rPr>
          <w:rFonts w:cstheme="majorHAnsi"/>
          <w:u w:val="single"/>
        </w:rPr>
        <w:t>nce</w:t>
      </w:r>
      <w:r w:rsidRPr="00812854">
        <w:rPr>
          <w:rFonts w:cstheme="majorHAnsi"/>
          <w:sz w:val="16"/>
        </w:rPr>
        <w:t xml:space="preserve">, but </w:t>
      </w:r>
      <w:r w:rsidRPr="00812854">
        <w:rPr>
          <w:rFonts w:cstheme="majorHAnsi"/>
          <w:u w:val="single"/>
        </w:rPr>
        <w:t xml:space="preserve">criminalization also </w:t>
      </w:r>
      <w:r w:rsidRPr="00812854">
        <w:rPr>
          <w:rFonts w:cstheme="majorHAnsi"/>
          <w:highlight w:val="cyan"/>
          <w:u w:val="single"/>
        </w:rPr>
        <w:t>impacts students' access to educational</w:t>
      </w:r>
      <w:r w:rsidRPr="00812854">
        <w:rPr>
          <w:rFonts w:cstheme="majorHAnsi"/>
          <w:u w:val="single"/>
        </w:rPr>
        <w:t xml:space="preserve"> </w:t>
      </w:r>
      <w:r w:rsidRPr="00812854">
        <w:rPr>
          <w:rFonts w:cstheme="majorHAnsi"/>
          <w:highlight w:val="cyan"/>
          <w:u w:val="single"/>
        </w:rPr>
        <w:t>services</w:t>
      </w:r>
      <w:r w:rsidRPr="00812854">
        <w:rPr>
          <w:rFonts w:cstheme="majorHAnsi"/>
          <w:sz w:val="16"/>
        </w:rPr>
        <w:t xml:space="preserve">. (151) </w:t>
      </w:r>
      <w:proofErr w:type="gramStart"/>
      <w:r w:rsidRPr="00812854">
        <w:rPr>
          <w:rFonts w:cstheme="majorHAnsi"/>
          <w:sz w:val="16"/>
        </w:rPr>
        <w:t>Once</w:t>
      </w:r>
      <w:proofErr w:type="gramEnd"/>
      <w:r w:rsidRPr="00812854">
        <w:rPr>
          <w:rFonts w:cstheme="majorHAnsi"/>
          <w:sz w:val="16"/>
        </w:rPr>
        <w:t xml:space="preserve"> </w:t>
      </w:r>
      <w:r w:rsidRPr="00812854">
        <w:rPr>
          <w:rFonts w:cstheme="majorHAnsi"/>
          <w:u w:val="single"/>
        </w:rPr>
        <w:t>students enter</w:t>
      </w:r>
      <w:r w:rsidRPr="00812854">
        <w:rPr>
          <w:rFonts w:cstheme="majorHAnsi"/>
          <w:sz w:val="16"/>
        </w:rPr>
        <w:t xml:space="preserve"> </w:t>
      </w:r>
      <w:r w:rsidRPr="00812854">
        <w:rPr>
          <w:rFonts w:cstheme="majorHAnsi"/>
          <w:u w:val="single"/>
        </w:rPr>
        <w:t>alternative school</w:t>
      </w:r>
      <w:r w:rsidRPr="00812854">
        <w:rPr>
          <w:rFonts w:cstheme="majorHAnsi"/>
          <w:sz w:val="16"/>
        </w:rPr>
        <w:t xml:space="preserve"> or the criminal justice system, </w:t>
      </w:r>
      <w:r w:rsidRPr="00812854">
        <w:rPr>
          <w:rFonts w:cstheme="majorHAnsi"/>
          <w:u w:val="single"/>
        </w:rPr>
        <w:t>they are routinely denied even legislatively protected educational services</w:t>
      </w:r>
      <w:r w:rsidRPr="00812854">
        <w:rPr>
          <w:rFonts w:cstheme="majorHAnsi"/>
          <w:sz w:val="16"/>
        </w:rPr>
        <w:t xml:space="preserve">; students, moreover, </w:t>
      </w:r>
      <w:r w:rsidRPr="00812854">
        <w:rPr>
          <w:rFonts w:cstheme="majorHAnsi"/>
          <w:u w:val="single"/>
        </w:rPr>
        <w:t>receive inadequate and insufficient educational services</w:t>
      </w:r>
      <w:r w:rsidRPr="00812854">
        <w:rPr>
          <w:rFonts w:cstheme="majorHAnsi"/>
          <w:sz w:val="16"/>
        </w:rPr>
        <w:t xml:space="preserve"> when educational services are provided in those contexts. (152) </w:t>
      </w:r>
      <w:proofErr w:type="gramStart"/>
      <w:r w:rsidRPr="00812854">
        <w:rPr>
          <w:rFonts w:cstheme="majorHAnsi"/>
          <w:sz w:val="16"/>
        </w:rPr>
        <w:t>These</w:t>
      </w:r>
      <w:proofErr w:type="gramEnd"/>
      <w:r w:rsidRPr="00812854">
        <w:rPr>
          <w:rFonts w:cstheme="majorHAnsi"/>
          <w:sz w:val="16"/>
        </w:rPr>
        <w:t xml:space="preserve"> </w:t>
      </w:r>
      <w:r w:rsidRPr="00812854">
        <w:rPr>
          <w:rFonts w:cstheme="majorHAnsi"/>
          <w:u w:val="single"/>
        </w:rPr>
        <w:t xml:space="preserve">denials of services make it </w:t>
      </w:r>
      <w:r w:rsidRPr="00812854">
        <w:rPr>
          <w:rFonts w:cstheme="majorHAnsi"/>
          <w:sz w:val="16"/>
        </w:rPr>
        <w:t xml:space="preserve">difficult, if not </w:t>
      </w:r>
      <w:r w:rsidRPr="00812854">
        <w:rPr>
          <w:rFonts w:cstheme="majorHAnsi"/>
          <w:u w:val="single"/>
        </w:rPr>
        <w:t xml:space="preserve">impossible, for citizens with criminal records to become productive members of society. </w:t>
      </w:r>
      <w:r w:rsidRPr="00812854">
        <w:rPr>
          <w:rFonts w:cstheme="majorHAnsi"/>
          <w:sz w:val="16"/>
        </w:rPr>
        <w:t xml:space="preserve">The </w:t>
      </w:r>
      <w:r w:rsidRPr="00812854">
        <w:rPr>
          <w:rFonts w:cstheme="majorHAnsi"/>
          <w:highlight w:val="cyan"/>
          <w:u w:val="single"/>
        </w:rPr>
        <w:t>school-to-prison pipeline contributes to the mass incarceration</w:t>
      </w:r>
      <w:r w:rsidRPr="00812854">
        <w:rPr>
          <w:rFonts w:cstheme="majorHAnsi"/>
          <w:u w:val="single"/>
        </w:rPr>
        <w:t xml:space="preserve"> of Black peoples in the United States</w:t>
      </w:r>
      <w:r w:rsidRPr="00812854">
        <w:rPr>
          <w:rFonts w:cstheme="majorHAnsi"/>
          <w:sz w:val="16"/>
        </w:rPr>
        <w:t xml:space="preserve">. (153) </w:t>
      </w:r>
      <w:proofErr w:type="gramStart"/>
      <w:r w:rsidRPr="00812854">
        <w:rPr>
          <w:rFonts w:cstheme="majorHAnsi"/>
          <w:sz w:val="16"/>
        </w:rPr>
        <w:t>The</w:t>
      </w:r>
      <w:proofErr w:type="gramEnd"/>
      <w:r w:rsidRPr="00812854">
        <w:rPr>
          <w:rFonts w:cstheme="majorHAnsi"/>
          <w:sz w:val="16"/>
        </w:rPr>
        <w:t xml:space="preserve"> school-to-prison pipeline </w:t>
      </w:r>
      <w:r w:rsidRPr="00812854">
        <w:rPr>
          <w:rFonts w:cstheme="majorHAnsi"/>
          <w:u w:val="single"/>
        </w:rPr>
        <w:t>affects entire communities through a vicious cycle of incarceration</w:t>
      </w:r>
      <w:r w:rsidRPr="00812854">
        <w:rPr>
          <w:rFonts w:cstheme="majorHAnsi"/>
          <w:sz w:val="16"/>
        </w:rPr>
        <w:t xml:space="preserve">. School officials' actions and </w:t>
      </w:r>
      <w:r w:rsidRPr="00812854">
        <w:rPr>
          <w:rFonts w:cstheme="majorHAnsi"/>
          <w:highlight w:val="cyan"/>
          <w:u w:val="single"/>
        </w:rPr>
        <w:t>behaviors</w:t>
      </w:r>
      <w:r w:rsidRPr="00812854">
        <w:rPr>
          <w:rFonts w:cstheme="majorHAnsi"/>
          <w:u w:val="single"/>
        </w:rPr>
        <w:t xml:space="preserve"> may </w:t>
      </w:r>
      <w:r w:rsidRPr="00812854">
        <w:rPr>
          <w:rFonts w:cstheme="majorHAnsi"/>
          <w:highlight w:val="cyan"/>
          <w:u w:val="single"/>
        </w:rPr>
        <w:t>discourage</w:t>
      </w:r>
      <w:r w:rsidRPr="00812854">
        <w:rPr>
          <w:rFonts w:cstheme="majorHAnsi"/>
          <w:u w:val="single"/>
        </w:rPr>
        <w:t xml:space="preserve"> or prevent </w:t>
      </w:r>
      <w:r w:rsidRPr="00812854">
        <w:rPr>
          <w:rFonts w:cstheme="majorHAnsi"/>
          <w:highlight w:val="cyan"/>
          <w:u w:val="single"/>
        </w:rPr>
        <w:t>Black students from completing high schoo</w:t>
      </w:r>
      <w:r w:rsidRPr="00812854">
        <w:rPr>
          <w:rFonts w:cstheme="majorHAnsi"/>
          <w:sz w:val="16"/>
          <w:highlight w:val="cyan"/>
        </w:rPr>
        <w:t>l</w:t>
      </w:r>
      <w:r w:rsidRPr="00812854">
        <w:rPr>
          <w:rFonts w:cstheme="majorHAnsi"/>
          <w:sz w:val="16"/>
        </w:rPr>
        <w:t xml:space="preserve">. Overall, 75% of state prison inmates, 60% of federal inmates, and 70% of local prisoners failed to complete high school. (154) More specifically, </w:t>
      </w:r>
      <w:r w:rsidRPr="00812854">
        <w:rPr>
          <w:rFonts w:cstheme="majorHAnsi"/>
          <w:u w:val="single"/>
        </w:rPr>
        <w:t xml:space="preserve">the </w:t>
      </w:r>
      <w:r w:rsidRPr="00812854">
        <w:rPr>
          <w:rFonts w:cstheme="majorHAnsi"/>
          <w:highlight w:val="cyan"/>
          <w:u w:val="single"/>
        </w:rPr>
        <w:t>majority of Black males</w:t>
      </w:r>
      <w:r w:rsidRPr="00812854">
        <w:rPr>
          <w:rFonts w:cstheme="majorHAnsi"/>
          <w:u w:val="single"/>
        </w:rPr>
        <w:t xml:space="preserve"> </w:t>
      </w:r>
      <w:r w:rsidRPr="00812854">
        <w:rPr>
          <w:rFonts w:cstheme="majorHAnsi"/>
          <w:highlight w:val="cyan"/>
          <w:u w:val="single"/>
        </w:rPr>
        <w:t>who</w:t>
      </w:r>
      <w:r w:rsidRPr="00812854">
        <w:rPr>
          <w:rFonts w:cstheme="majorHAnsi"/>
          <w:u w:val="single"/>
        </w:rPr>
        <w:t xml:space="preserve"> </w:t>
      </w:r>
      <w:r w:rsidRPr="00812854">
        <w:rPr>
          <w:rFonts w:cstheme="majorHAnsi"/>
          <w:highlight w:val="cyan"/>
          <w:u w:val="single"/>
        </w:rPr>
        <w:t>do not earn high school</w:t>
      </w:r>
      <w:r w:rsidRPr="00812854">
        <w:rPr>
          <w:rFonts w:cstheme="majorHAnsi"/>
          <w:u w:val="single"/>
        </w:rPr>
        <w:t xml:space="preserve"> </w:t>
      </w:r>
      <w:r w:rsidRPr="00812854">
        <w:rPr>
          <w:rFonts w:cstheme="majorHAnsi"/>
          <w:highlight w:val="cyan"/>
          <w:u w:val="single"/>
        </w:rPr>
        <w:t>diplomas</w:t>
      </w:r>
      <w:r w:rsidRPr="00812854">
        <w:rPr>
          <w:rFonts w:cstheme="majorHAnsi"/>
          <w:u w:val="single"/>
        </w:rPr>
        <w:t xml:space="preserve"> </w:t>
      </w:r>
      <w:r w:rsidRPr="00812854">
        <w:rPr>
          <w:rFonts w:cstheme="majorHAnsi"/>
          <w:highlight w:val="cyan"/>
          <w:u w:val="single"/>
        </w:rPr>
        <w:t>experience some form of incarceration before</w:t>
      </w:r>
      <w:r w:rsidRPr="00812854">
        <w:rPr>
          <w:rFonts w:cstheme="majorHAnsi"/>
          <w:u w:val="single"/>
        </w:rPr>
        <w:t xml:space="preserve"> the age of </w:t>
      </w:r>
      <w:r w:rsidRPr="00812854">
        <w:rPr>
          <w:rFonts w:cstheme="majorHAnsi"/>
          <w:highlight w:val="cyan"/>
          <w:u w:val="single"/>
        </w:rPr>
        <w:t>30</w:t>
      </w:r>
      <w:r w:rsidRPr="00812854">
        <w:rPr>
          <w:rFonts w:cstheme="majorHAnsi"/>
          <w:u w:val="single"/>
        </w:rPr>
        <w:t>.</w:t>
      </w:r>
      <w:r w:rsidRPr="00812854">
        <w:rPr>
          <w:rFonts w:cstheme="majorHAnsi"/>
          <w:sz w:val="16"/>
        </w:rPr>
        <w:t xml:space="preserve"> (155) In practice, this means that approximately </w:t>
      </w:r>
      <w:r w:rsidRPr="00812854">
        <w:rPr>
          <w:rFonts w:cstheme="majorHAnsi"/>
          <w:highlight w:val="cyan"/>
          <w:u w:val="single"/>
        </w:rPr>
        <w:t>40% of Black men</w:t>
      </w:r>
      <w:r w:rsidRPr="00812854">
        <w:rPr>
          <w:rFonts w:cstheme="majorHAnsi"/>
          <w:u w:val="single"/>
        </w:rPr>
        <w:t xml:space="preserve"> between the age of 20 and 40 </w:t>
      </w:r>
      <w:r w:rsidRPr="00812854">
        <w:rPr>
          <w:rFonts w:cstheme="majorHAnsi"/>
          <w:highlight w:val="cyan"/>
          <w:u w:val="single"/>
        </w:rPr>
        <w:t>who do not have</w:t>
      </w:r>
      <w:r w:rsidRPr="00812854">
        <w:rPr>
          <w:rFonts w:cstheme="majorHAnsi"/>
          <w:u w:val="single"/>
        </w:rPr>
        <w:t xml:space="preserve"> high school </w:t>
      </w:r>
      <w:r w:rsidRPr="00812854">
        <w:rPr>
          <w:rFonts w:cstheme="majorHAnsi"/>
          <w:highlight w:val="cyan"/>
          <w:u w:val="single"/>
        </w:rPr>
        <w:t>diplomas are incarcerated</w:t>
      </w:r>
      <w:r w:rsidRPr="00812854">
        <w:rPr>
          <w:rFonts w:cstheme="majorHAnsi"/>
          <w:sz w:val="16"/>
        </w:rPr>
        <w:t xml:space="preserve">. (156) Not surprisingly, </w:t>
      </w:r>
      <w:r w:rsidRPr="00812854">
        <w:rPr>
          <w:rFonts w:cstheme="majorHAnsi"/>
          <w:u w:val="single"/>
        </w:rPr>
        <w:t>more than one in every three male prison inmates reported that behavioral issues and academic disengagement contributed to their failure to graduate</w:t>
      </w:r>
      <w:r w:rsidRPr="00812854">
        <w:rPr>
          <w:rFonts w:cstheme="majorHAnsi"/>
          <w:sz w:val="16"/>
        </w:rPr>
        <w:t xml:space="preserve">, (157) suggesting that </w:t>
      </w:r>
      <w:r w:rsidRPr="00812854">
        <w:rPr>
          <w:rFonts w:cstheme="majorHAnsi"/>
          <w:u w:val="single"/>
        </w:rPr>
        <w:t>schools officials actions, attitudes, and behaviors may impact the academic achievement of students</w:t>
      </w:r>
      <w:r w:rsidRPr="00812854">
        <w:rPr>
          <w:rFonts w:cstheme="majorHAnsi"/>
          <w:sz w:val="16"/>
        </w:rPr>
        <w:t xml:space="preserve">. The literature suggests that parental involvement increases students' academic performance. (158) School officials' actions and </w:t>
      </w:r>
      <w:r w:rsidRPr="00812854">
        <w:rPr>
          <w:rFonts w:cstheme="majorHAnsi"/>
          <w:u w:val="single"/>
        </w:rPr>
        <w:t xml:space="preserve">behaviors that lead Black students to fail to complete high school increase the likelihood that Black </w:t>
      </w:r>
      <w:r w:rsidRPr="00812854">
        <w:rPr>
          <w:rFonts w:cstheme="majorHAnsi"/>
          <w:highlight w:val="cyan"/>
          <w:u w:val="single"/>
        </w:rPr>
        <w:t>students</w:t>
      </w:r>
      <w:r w:rsidRPr="00812854">
        <w:rPr>
          <w:rFonts w:cstheme="majorHAnsi"/>
          <w:u w:val="single"/>
        </w:rPr>
        <w:t xml:space="preserve"> </w:t>
      </w:r>
      <w:r w:rsidRPr="00812854">
        <w:rPr>
          <w:rFonts w:cstheme="majorHAnsi"/>
          <w:highlight w:val="cyan"/>
          <w:u w:val="single"/>
        </w:rPr>
        <w:t>subjected to the school-to-prison pipeline will be incarcerated as adults</w:t>
      </w:r>
      <w:r w:rsidRPr="00812854">
        <w:rPr>
          <w:rFonts w:cstheme="majorHAnsi"/>
          <w:u w:val="single"/>
        </w:rPr>
        <w:t>. If students</w:t>
      </w:r>
      <w:r w:rsidRPr="00812854">
        <w:rPr>
          <w:rFonts w:cstheme="majorHAnsi"/>
          <w:sz w:val="16"/>
        </w:rPr>
        <w:t xml:space="preserve"> </w:t>
      </w:r>
      <w:r w:rsidRPr="00812854">
        <w:rPr>
          <w:rFonts w:cstheme="majorHAnsi"/>
          <w:u w:val="single"/>
        </w:rPr>
        <w:t>subjected</w:t>
      </w:r>
      <w:r w:rsidRPr="00812854">
        <w:rPr>
          <w:rFonts w:cstheme="majorHAnsi"/>
          <w:sz w:val="16"/>
        </w:rPr>
        <w:t xml:space="preserve"> </w:t>
      </w:r>
      <w:r w:rsidRPr="00812854">
        <w:rPr>
          <w:rFonts w:cstheme="majorHAnsi"/>
          <w:u w:val="single"/>
        </w:rPr>
        <w:t>to the school-to-prison pipeline are incarcerated in their adult life, it</w:t>
      </w:r>
      <w:r w:rsidRPr="00812854">
        <w:rPr>
          <w:rFonts w:cstheme="majorHAnsi"/>
          <w:sz w:val="16"/>
        </w:rPr>
        <w:t xml:space="preserve"> </w:t>
      </w:r>
      <w:r w:rsidRPr="00812854">
        <w:rPr>
          <w:rFonts w:cstheme="majorHAnsi"/>
          <w:u w:val="single"/>
        </w:rPr>
        <w:t xml:space="preserve">is likely that </w:t>
      </w:r>
      <w:r w:rsidRPr="00812854">
        <w:rPr>
          <w:rFonts w:cstheme="majorHAnsi"/>
          <w:highlight w:val="cyan"/>
          <w:u w:val="single"/>
        </w:rPr>
        <w:t>they will not be able to fully engage</w:t>
      </w:r>
      <w:r w:rsidRPr="00812854">
        <w:rPr>
          <w:rFonts w:cstheme="majorHAnsi"/>
          <w:u w:val="single"/>
        </w:rPr>
        <w:t xml:space="preserve"> in their </w:t>
      </w:r>
      <w:r w:rsidRPr="00812854">
        <w:rPr>
          <w:rFonts w:cstheme="majorHAnsi"/>
          <w:highlight w:val="cyan"/>
          <w:u w:val="single"/>
        </w:rPr>
        <w:t>children's</w:t>
      </w:r>
      <w:r w:rsidRPr="00812854">
        <w:rPr>
          <w:rFonts w:cstheme="majorHAnsi"/>
          <w:u w:val="single"/>
        </w:rPr>
        <w:t xml:space="preserve"> </w:t>
      </w:r>
      <w:r w:rsidRPr="00812854">
        <w:rPr>
          <w:rFonts w:cstheme="majorHAnsi"/>
          <w:highlight w:val="cyan"/>
          <w:u w:val="single"/>
        </w:rPr>
        <w:t>educational experiences</w:t>
      </w:r>
      <w:r w:rsidRPr="00812854">
        <w:rPr>
          <w:rFonts w:cstheme="majorHAnsi"/>
          <w:sz w:val="16"/>
        </w:rPr>
        <w:t xml:space="preserve">. (159) </w:t>
      </w:r>
      <w:proofErr w:type="gramStart"/>
      <w:r w:rsidRPr="00812854">
        <w:rPr>
          <w:rFonts w:cstheme="majorHAnsi"/>
          <w:sz w:val="16"/>
        </w:rPr>
        <w:t>When</w:t>
      </w:r>
      <w:proofErr w:type="gramEnd"/>
      <w:r w:rsidRPr="00812854">
        <w:rPr>
          <w:rFonts w:cstheme="majorHAnsi"/>
          <w:sz w:val="16"/>
        </w:rPr>
        <w:t xml:space="preserve"> </w:t>
      </w:r>
      <w:r w:rsidRPr="00812854">
        <w:rPr>
          <w:rFonts w:cstheme="majorHAnsi"/>
          <w:u w:val="single"/>
        </w:rPr>
        <w:t xml:space="preserve">incarceration prevents Black parents from engaging in their children's education, Black students are at a higher risk of </w:t>
      </w:r>
      <w:r w:rsidRPr="00812854">
        <w:rPr>
          <w:rFonts w:cstheme="majorHAnsi"/>
          <w:highlight w:val="cyan"/>
          <w:u w:val="single"/>
        </w:rPr>
        <w:t>lowered academic output</w:t>
      </w:r>
      <w:r w:rsidRPr="00812854">
        <w:rPr>
          <w:rFonts w:cstheme="majorHAnsi"/>
          <w:sz w:val="16"/>
        </w:rPr>
        <w:t xml:space="preserve">. Lowered </w:t>
      </w:r>
      <w:r w:rsidRPr="00812854">
        <w:rPr>
          <w:rFonts w:cstheme="majorHAnsi"/>
          <w:u w:val="single"/>
        </w:rPr>
        <w:t>academic</w:t>
      </w:r>
      <w:r w:rsidRPr="00812854">
        <w:rPr>
          <w:rFonts w:cstheme="majorHAnsi"/>
          <w:sz w:val="16"/>
        </w:rPr>
        <w:t xml:space="preserve"> </w:t>
      </w:r>
      <w:r w:rsidRPr="00812854">
        <w:rPr>
          <w:rFonts w:cstheme="majorHAnsi"/>
          <w:u w:val="single"/>
        </w:rPr>
        <w:t>outputs</w:t>
      </w:r>
      <w:r w:rsidRPr="00812854">
        <w:rPr>
          <w:rFonts w:cstheme="majorHAnsi"/>
          <w:sz w:val="16"/>
        </w:rPr>
        <w:t xml:space="preserve"> </w:t>
      </w:r>
      <w:r w:rsidRPr="00812854">
        <w:rPr>
          <w:rFonts w:cstheme="majorHAnsi"/>
          <w:u w:val="single"/>
        </w:rPr>
        <w:t xml:space="preserve">result in a </w:t>
      </w:r>
      <w:r w:rsidRPr="00812854">
        <w:rPr>
          <w:rFonts w:cstheme="majorHAnsi"/>
          <w:highlight w:val="cyan"/>
          <w:u w:val="single"/>
        </w:rPr>
        <w:t>higher likelihood of school disciplinary problems</w:t>
      </w:r>
      <w:r w:rsidRPr="00812854">
        <w:rPr>
          <w:rFonts w:cstheme="majorHAnsi"/>
          <w:sz w:val="16"/>
          <w:highlight w:val="cyan"/>
        </w:rPr>
        <w:t xml:space="preserve">. </w:t>
      </w:r>
      <w:r w:rsidRPr="00812854">
        <w:rPr>
          <w:rFonts w:cstheme="majorHAnsi"/>
          <w:highlight w:val="cyan"/>
          <w:u w:val="single"/>
        </w:rPr>
        <w:t>Increased participation in the school discipline process initiates the school-to-prison pipeline.</w:t>
      </w:r>
      <w:r w:rsidRPr="00812854">
        <w:rPr>
          <w:rFonts w:cstheme="majorHAnsi"/>
          <w:u w:val="single"/>
        </w:rPr>
        <w:t xml:space="preserve"> </w:t>
      </w:r>
      <w:r w:rsidRPr="00812854">
        <w:rPr>
          <w:rFonts w:cstheme="majorHAnsi"/>
          <w:sz w:val="16"/>
        </w:rPr>
        <w:t xml:space="preserve">The United States' Racialized Past as a Harbinger of the School-to-Prison Pipeline </w:t>
      </w:r>
      <w:r w:rsidRPr="00812854">
        <w:rPr>
          <w:rFonts w:cstheme="majorHAnsi"/>
          <w:u w:val="single"/>
        </w:rPr>
        <w:t>Critical Race Theorists</w:t>
      </w:r>
      <w:r w:rsidRPr="00812854">
        <w:rPr>
          <w:rFonts w:cstheme="majorHAnsi"/>
          <w:sz w:val="16"/>
        </w:rPr>
        <w:t xml:space="preserve"> have theorized that the school-to-prison pipeline is a form of push out or exclusion from educational services that has more nefarious roots than the current language of the school-to-prison pipeline suggests. These scholars have linked the school-to-prison pipeline to the United States' history of racially subjugating Black peoples. (160) For instance, Porter (161) and Fancher (162) </w:t>
      </w:r>
      <w:r w:rsidRPr="00812854">
        <w:rPr>
          <w:rFonts w:cstheme="majorHAnsi"/>
          <w:u w:val="single"/>
        </w:rPr>
        <w:t>traced the school-to-prison pipeline to the arrival of enslaved Africans</w:t>
      </w:r>
      <w:r w:rsidRPr="00812854">
        <w:rPr>
          <w:rFonts w:cstheme="majorHAnsi"/>
          <w:sz w:val="16"/>
        </w:rPr>
        <w:t xml:space="preserve">, </w:t>
      </w:r>
      <w:r w:rsidRPr="00812854">
        <w:rPr>
          <w:rFonts w:cstheme="majorHAnsi"/>
          <w:u w:val="single"/>
        </w:rPr>
        <w:t>suggesting that white supremacy has long sought to place Black peoples in bondage</w:t>
      </w:r>
      <w:r w:rsidRPr="00812854">
        <w:rPr>
          <w:rFonts w:cstheme="majorHAnsi"/>
          <w:sz w:val="16"/>
        </w:rPr>
        <w:t xml:space="preserve">. Epperson, going only as far back as school desegregation, asserts that the </w:t>
      </w:r>
      <w:r w:rsidRPr="00812854">
        <w:rPr>
          <w:rFonts w:cstheme="majorHAnsi"/>
          <w:u w:val="single"/>
        </w:rPr>
        <w:t>school-to-prison pipeline is a more recent manifestation of interposition to efforts at racial integration in the United States' public scho</w:t>
      </w:r>
      <w:r w:rsidRPr="00812854">
        <w:rPr>
          <w:rFonts w:cstheme="majorHAnsi"/>
          <w:sz w:val="16"/>
        </w:rPr>
        <w:t xml:space="preserve">ols and that </w:t>
      </w:r>
      <w:r w:rsidRPr="00812854">
        <w:rPr>
          <w:rFonts w:cstheme="majorHAnsi"/>
          <w:u w:val="single"/>
        </w:rPr>
        <w:t>the school-to-prison pipeline is another form of state-sanctioned violence against Black peoples in the United States</w:t>
      </w:r>
      <w:r w:rsidRPr="00812854">
        <w:rPr>
          <w:rFonts w:cstheme="majorHAnsi"/>
          <w:sz w:val="16"/>
        </w:rPr>
        <w:t xml:space="preserve">. (163) </w:t>
      </w:r>
      <w:r w:rsidRPr="00812854">
        <w:rPr>
          <w:rFonts w:cstheme="majorHAnsi"/>
          <w:u w:val="single"/>
        </w:rPr>
        <w:t>Addressing the school-to-prison pipeli</w:t>
      </w:r>
      <w:r w:rsidRPr="00812854">
        <w:rPr>
          <w:rFonts w:cstheme="majorHAnsi"/>
          <w:sz w:val="16"/>
        </w:rPr>
        <w:t xml:space="preserve">ne is and </w:t>
      </w:r>
      <w:r w:rsidRPr="00812854">
        <w:rPr>
          <w:rFonts w:cstheme="majorHAnsi"/>
          <w:u w:val="single"/>
        </w:rPr>
        <w:t>must be</w:t>
      </w:r>
      <w:r w:rsidRPr="00812854">
        <w:rPr>
          <w:rFonts w:cstheme="majorHAnsi"/>
          <w:sz w:val="16"/>
        </w:rPr>
        <w:t xml:space="preserve">, for that reason, part and </w:t>
      </w:r>
      <w:r w:rsidRPr="00812854">
        <w:rPr>
          <w:rFonts w:cstheme="majorHAnsi"/>
          <w:u w:val="single"/>
        </w:rPr>
        <w:t>parcel of any contemporary Civil Rights Movement</w:t>
      </w:r>
      <w:r w:rsidRPr="00812854">
        <w:rPr>
          <w:rFonts w:cstheme="majorHAnsi"/>
          <w:sz w:val="16"/>
        </w:rPr>
        <w:t xml:space="preserve">. (164) The School-to-Prison Pipeline as Dehumanization: Antiblackness in Urban Education Policy Scholars who research the school-to-prison pipeline frequently use Critical Race Theory to contextualize and critique disparate disciplinary practices against and outcomes for Black students. </w:t>
      </w:r>
      <w:r w:rsidRPr="00812854">
        <w:rPr>
          <w:rFonts w:cstheme="majorHAnsi"/>
          <w:u w:val="single"/>
        </w:rPr>
        <w:t>A critical race theorization of the school-to-prison pipeline</w:t>
      </w:r>
      <w:r w:rsidRPr="00812854">
        <w:rPr>
          <w:rFonts w:cstheme="majorHAnsi"/>
          <w:sz w:val="16"/>
        </w:rPr>
        <w:t xml:space="preserve"> as push out </w:t>
      </w:r>
      <w:r w:rsidRPr="00812854">
        <w:rPr>
          <w:rFonts w:cstheme="majorHAnsi"/>
          <w:u w:val="single"/>
        </w:rPr>
        <w:t>requires that we alter the language of the school-to-prison pipeline to consider the degrees of punishment, pain, and marginalization associated with each form of schools' policies, procedures, and practices</w:t>
      </w:r>
      <w:r w:rsidRPr="00812854">
        <w:rPr>
          <w:rFonts w:cstheme="majorHAnsi"/>
          <w:sz w:val="16"/>
        </w:rPr>
        <w:t xml:space="preserve"> that initiate or perpetuate disparate disciplinary outcomes for Black students. For instance, Freeman analyzed </w:t>
      </w:r>
      <w:r w:rsidRPr="00812854">
        <w:rPr>
          <w:rFonts w:cstheme="majorHAnsi"/>
          <w:u w:val="single"/>
        </w:rPr>
        <w:t>anti-discrimination legislation</w:t>
      </w:r>
      <w:r w:rsidRPr="00812854">
        <w:rPr>
          <w:rFonts w:cstheme="majorHAnsi"/>
          <w:sz w:val="16"/>
        </w:rPr>
        <w:t xml:space="preserve"> in the area of employment and found that </w:t>
      </w:r>
      <w:r w:rsidRPr="00812854">
        <w:rPr>
          <w:rFonts w:cstheme="majorHAnsi"/>
          <w:u w:val="single"/>
        </w:rPr>
        <w:t>civil rights legislation suffered from two major flaws: it is developed from a perpetrator's, rather than a victim's, perspective and</w:t>
      </w:r>
      <w:r w:rsidRPr="00812854">
        <w:rPr>
          <w:rFonts w:cstheme="majorHAnsi"/>
          <w:sz w:val="16"/>
        </w:rPr>
        <w:t xml:space="preserve"> has </w:t>
      </w:r>
      <w:r w:rsidRPr="00812854">
        <w:rPr>
          <w:rFonts w:cstheme="majorHAnsi"/>
          <w:u w:val="single"/>
        </w:rPr>
        <w:t>limited effectiveness because it is not flexible enough to combat the mutable and amorphous nature of racial oppression</w:t>
      </w:r>
      <w:r w:rsidRPr="00812854">
        <w:rPr>
          <w:rFonts w:cstheme="majorHAnsi"/>
          <w:sz w:val="16"/>
        </w:rPr>
        <w:t xml:space="preserve">. (165) </w:t>
      </w:r>
      <w:proofErr w:type="gramStart"/>
      <w:r w:rsidRPr="00812854">
        <w:rPr>
          <w:rFonts w:cstheme="majorHAnsi"/>
          <w:sz w:val="16"/>
        </w:rPr>
        <w:t>In</w:t>
      </w:r>
      <w:proofErr w:type="gramEnd"/>
      <w:r w:rsidRPr="00812854">
        <w:rPr>
          <w:rFonts w:cstheme="majorHAnsi"/>
          <w:sz w:val="16"/>
        </w:rPr>
        <w:t xml:space="preserve"> the context of the school-to-prison pipeline, </w:t>
      </w:r>
      <w:r w:rsidRPr="00812854">
        <w:rPr>
          <w:rFonts w:cstheme="majorHAnsi"/>
          <w:u w:val="single"/>
        </w:rPr>
        <w:t>the term "push out" reflects a perpetrator's perspective</w:t>
      </w:r>
      <w:r w:rsidRPr="00812854">
        <w:rPr>
          <w:rFonts w:cstheme="majorHAnsi"/>
          <w:sz w:val="16"/>
        </w:rPr>
        <w:t xml:space="preserve">. </w:t>
      </w:r>
      <w:r w:rsidRPr="00812854">
        <w:rPr>
          <w:rFonts w:cstheme="majorHAnsi"/>
          <w:u w:val="single"/>
        </w:rPr>
        <w:t>While</w:t>
      </w:r>
      <w:r w:rsidRPr="00812854">
        <w:rPr>
          <w:rFonts w:cstheme="majorHAnsi"/>
          <w:sz w:val="16"/>
        </w:rPr>
        <w:t xml:space="preserve"> school and school district </w:t>
      </w:r>
      <w:r w:rsidRPr="00812854">
        <w:rPr>
          <w:rFonts w:cstheme="majorHAnsi"/>
          <w:u w:val="single"/>
        </w:rPr>
        <w:t>officials</w:t>
      </w:r>
      <w:r w:rsidRPr="00812854">
        <w:rPr>
          <w:rFonts w:cstheme="majorHAnsi"/>
          <w:sz w:val="16"/>
        </w:rPr>
        <w:t xml:space="preserve"> may </w:t>
      </w:r>
      <w:r w:rsidRPr="00812854">
        <w:rPr>
          <w:rFonts w:cstheme="majorHAnsi"/>
          <w:u w:val="single"/>
        </w:rPr>
        <w:t>find their own behaviors to</w:t>
      </w:r>
      <w:r w:rsidRPr="00812854">
        <w:rPr>
          <w:rFonts w:cstheme="majorHAnsi"/>
          <w:sz w:val="16"/>
        </w:rPr>
        <w:t xml:space="preserve"> </w:t>
      </w:r>
      <w:r w:rsidRPr="00812854">
        <w:rPr>
          <w:rFonts w:cstheme="majorHAnsi"/>
          <w:u w:val="single"/>
        </w:rPr>
        <w:t>be a push</w:t>
      </w:r>
      <w:r w:rsidRPr="00812854">
        <w:rPr>
          <w:rFonts w:cstheme="majorHAnsi"/>
          <w:sz w:val="16"/>
        </w:rPr>
        <w:t xml:space="preserve">--a mere nudging against--that disallows or </w:t>
      </w:r>
      <w:r w:rsidRPr="00812854">
        <w:rPr>
          <w:rFonts w:cstheme="majorHAnsi"/>
          <w:u w:val="single"/>
        </w:rPr>
        <w:t>prevents students from enrolling</w:t>
      </w:r>
      <w:r w:rsidRPr="00812854">
        <w:rPr>
          <w:rFonts w:cstheme="majorHAnsi"/>
          <w:sz w:val="16"/>
        </w:rPr>
        <w:t xml:space="preserve"> in or returning to the </w:t>
      </w:r>
      <w:r w:rsidRPr="00812854">
        <w:rPr>
          <w:rFonts w:cstheme="majorHAnsi"/>
          <w:u w:val="single"/>
        </w:rPr>
        <w:t>traditional educational setting or having students confronted by members of the criminal justice system</w:t>
      </w:r>
      <w:r w:rsidRPr="00812854">
        <w:rPr>
          <w:rFonts w:cstheme="majorHAnsi"/>
          <w:sz w:val="16"/>
        </w:rPr>
        <w:t xml:space="preserve">, </w:t>
      </w:r>
      <w:r w:rsidRPr="00812854">
        <w:rPr>
          <w:rFonts w:cstheme="majorHAnsi"/>
          <w:u w:val="single"/>
        </w:rPr>
        <w:t>these are not mere pushes</w:t>
      </w:r>
      <w:r w:rsidRPr="00812854">
        <w:rPr>
          <w:rFonts w:cstheme="majorHAnsi"/>
          <w:sz w:val="16"/>
        </w:rPr>
        <w:t xml:space="preserve">. </w:t>
      </w:r>
      <w:r w:rsidRPr="00812854">
        <w:rPr>
          <w:rFonts w:cstheme="majorHAnsi"/>
          <w:u w:val="single"/>
        </w:rPr>
        <w:t xml:space="preserve">These actions are more violent and our language should reflect the different levels of violence committed against Black students, parents, and communities. </w:t>
      </w:r>
      <w:r w:rsidRPr="00812854">
        <w:rPr>
          <w:rFonts w:cstheme="majorHAnsi"/>
          <w:sz w:val="16"/>
        </w:rPr>
        <w:t xml:space="preserve">Freeman's argument that </w:t>
      </w:r>
      <w:r w:rsidRPr="00812854">
        <w:rPr>
          <w:rFonts w:cstheme="majorHAnsi"/>
          <w:u w:val="single"/>
        </w:rPr>
        <w:t>civil rights legislation is not malleable enough to address the different forms of oppression</w:t>
      </w:r>
      <w:r w:rsidRPr="00812854">
        <w:rPr>
          <w:rFonts w:cstheme="majorHAnsi"/>
          <w:sz w:val="16"/>
        </w:rPr>
        <w:t xml:space="preserve"> also </w:t>
      </w:r>
      <w:r w:rsidRPr="00812854">
        <w:rPr>
          <w:rFonts w:cstheme="majorHAnsi"/>
          <w:u w:val="single"/>
        </w:rPr>
        <w:t>resonates in the disparate application of presumably colorblind zero tolerance legislation and policies. (</w:t>
      </w:r>
      <w:r w:rsidRPr="00812854">
        <w:rPr>
          <w:rFonts w:cstheme="majorHAnsi"/>
          <w:sz w:val="16"/>
        </w:rPr>
        <w:t xml:space="preserve">166) </w:t>
      </w:r>
      <w:r w:rsidRPr="00812854">
        <w:rPr>
          <w:rFonts w:cstheme="majorHAnsi"/>
          <w:u w:val="single"/>
        </w:rPr>
        <w:t>Despite the fact that Black boys do not misbehave more</w:t>
      </w:r>
      <w:r w:rsidRPr="00812854">
        <w:rPr>
          <w:rFonts w:cstheme="majorHAnsi"/>
          <w:sz w:val="16"/>
        </w:rPr>
        <w:t xml:space="preserve"> or more egregiously </w:t>
      </w:r>
      <w:r w:rsidRPr="00812854">
        <w:rPr>
          <w:rFonts w:cstheme="majorHAnsi"/>
          <w:u w:val="single"/>
        </w:rPr>
        <w:t>than white boys</w:t>
      </w:r>
      <w:r w:rsidRPr="00812854">
        <w:rPr>
          <w:rFonts w:cstheme="majorHAnsi"/>
          <w:sz w:val="16"/>
        </w:rPr>
        <w:t xml:space="preserve">, </w:t>
      </w:r>
      <w:r w:rsidRPr="00812854">
        <w:rPr>
          <w:rFonts w:cstheme="majorHAnsi"/>
          <w:highlight w:val="cyan"/>
          <w:u w:val="single"/>
        </w:rPr>
        <w:t>zero tolerance policies</w:t>
      </w:r>
      <w:r w:rsidRPr="00812854">
        <w:rPr>
          <w:rFonts w:cstheme="majorHAnsi"/>
          <w:u w:val="single"/>
        </w:rPr>
        <w:t xml:space="preserve"> continue to </w:t>
      </w:r>
      <w:r w:rsidRPr="00812854">
        <w:rPr>
          <w:rFonts w:cstheme="majorHAnsi"/>
          <w:highlight w:val="cyan"/>
          <w:u w:val="single"/>
        </w:rPr>
        <w:t>victimize Black boys, who are overpoliced in school buildings</w:t>
      </w:r>
      <w:r w:rsidRPr="00812854">
        <w:rPr>
          <w:rFonts w:cstheme="majorHAnsi"/>
          <w:u w:val="single"/>
        </w:rPr>
        <w:t xml:space="preserve"> and in society</w:t>
      </w:r>
      <w:r w:rsidRPr="00812854">
        <w:rPr>
          <w:rFonts w:cstheme="majorHAnsi"/>
          <w:sz w:val="16"/>
        </w:rPr>
        <w:t xml:space="preserve">. </w:t>
      </w:r>
      <w:r w:rsidRPr="00812854">
        <w:rPr>
          <w:rFonts w:cstheme="majorHAnsi"/>
          <w:u w:val="single"/>
        </w:rPr>
        <w:t>In a colorblind society,</w:t>
      </w:r>
      <w:r w:rsidRPr="00812854">
        <w:rPr>
          <w:rFonts w:cstheme="majorHAnsi"/>
          <w:sz w:val="16"/>
        </w:rPr>
        <w:t xml:space="preserve"> </w:t>
      </w:r>
      <w:r w:rsidRPr="00812854">
        <w:rPr>
          <w:rFonts w:cstheme="majorHAnsi"/>
          <w:u w:val="single"/>
        </w:rPr>
        <w:t>one should expect</w:t>
      </w:r>
      <w:r w:rsidRPr="00812854">
        <w:rPr>
          <w:rFonts w:cstheme="majorHAnsi"/>
          <w:sz w:val="16"/>
        </w:rPr>
        <w:t xml:space="preserve"> fairly </w:t>
      </w:r>
      <w:r w:rsidRPr="00812854">
        <w:rPr>
          <w:rFonts w:cstheme="majorHAnsi"/>
          <w:u w:val="single"/>
        </w:rPr>
        <w:t>even distributions of offenses among race</w:t>
      </w:r>
      <w:r w:rsidRPr="00812854">
        <w:rPr>
          <w:rFonts w:cstheme="majorHAnsi"/>
          <w:sz w:val="16"/>
        </w:rPr>
        <w:t xml:space="preserve">s. </w:t>
      </w:r>
      <w:r w:rsidRPr="00812854">
        <w:rPr>
          <w:rFonts w:cstheme="majorHAnsi"/>
          <w:u w:val="single"/>
        </w:rPr>
        <w:t>Critical Race Theorists</w:t>
      </w:r>
      <w:r w:rsidRPr="00812854">
        <w:rPr>
          <w:rFonts w:cstheme="majorHAnsi"/>
          <w:sz w:val="16"/>
        </w:rPr>
        <w:t xml:space="preserve"> have been </w:t>
      </w:r>
      <w:r w:rsidRPr="00812854">
        <w:rPr>
          <w:rFonts w:cstheme="majorHAnsi"/>
          <w:u w:val="single"/>
        </w:rPr>
        <w:t>consistent and persistent in their critique of</w:t>
      </w:r>
      <w:r w:rsidRPr="00812854">
        <w:rPr>
          <w:rFonts w:cstheme="majorHAnsi"/>
          <w:sz w:val="16"/>
        </w:rPr>
        <w:t xml:space="preserve"> </w:t>
      </w:r>
      <w:r w:rsidRPr="00812854">
        <w:rPr>
          <w:rFonts w:cstheme="majorHAnsi"/>
          <w:u w:val="single"/>
        </w:rPr>
        <w:t>purportedly colorblind policies</w:t>
      </w:r>
      <w:r w:rsidRPr="00812854">
        <w:rPr>
          <w:rFonts w:cstheme="majorHAnsi"/>
          <w:sz w:val="16"/>
        </w:rPr>
        <w:t xml:space="preserve">. (167) </w:t>
      </w:r>
      <w:proofErr w:type="gramStart"/>
      <w:r w:rsidRPr="00812854">
        <w:rPr>
          <w:rFonts w:cstheme="majorHAnsi"/>
          <w:sz w:val="16"/>
        </w:rPr>
        <w:t>These</w:t>
      </w:r>
      <w:proofErr w:type="gramEnd"/>
      <w:r w:rsidRPr="00812854">
        <w:rPr>
          <w:rFonts w:cstheme="majorHAnsi"/>
          <w:sz w:val="16"/>
        </w:rPr>
        <w:t xml:space="preserve"> scholars argued that </w:t>
      </w:r>
      <w:r w:rsidRPr="00812854">
        <w:rPr>
          <w:rFonts w:cstheme="majorHAnsi"/>
          <w:u w:val="single"/>
        </w:rPr>
        <w:t>colorblind policies ignore the racialized histories that produced current inequities in society.</w:t>
      </w:r>
      <w:r w:rsidRPr="00812854">
        <w:rPr>
          <w:rFonts w:cstheme="majorHAnsi"/>
          <w:sz w:val="16"/>
        </w:rPr>
        <w:t xml:space="preserve"> Proponents of </w:t>
      </w:r>
      <w:r w:rsidRPr="00812854">
        <w:rPr>
          <w:rFonts w:cstheme="majorHAnsi"/>
          <w:u w:val="single"/>
        </w:rPr>
        <w:t>colorblindness assert that intention is more important that disparate impact</w:t>
      </w:r>
      <w:r w:rsidRPr="00812854">
        <w:rPr>
          <w:rFonts w:cstheme="majorHAnsi"/>
          <w:sz w:val="16"/>
        </w:rPr>
        <w:t xml:space="preserve">. </w:t>
      </w:r>
      <w:r w:rsidRPr="00812854">
        <w:rPr>
          <w:rFonts w:cstheme="majorHAnsi"/>
          <w:u w:val="single"/>
        </w:rPr>
        <w:t>Good intentions</w:t>
      </w:r>
      <w:r w:rsidRPr="00812854">
        <w:rPr>
          <w:rFonts w:cstheme="majorHAnsi"/>
          <w:sz w:val="16"/>
        </w:rPr>
        <w:t xml:space="preserve">, in and of themselves, </w:t>
      </w:r>
      <w:r w:rsidRPr="00812854">
        <w:rPr>
          <w:rFonts w:cstheme="majorHAnsi"/>
          <w:u w:val="single"/>
        </w:rPr>
        <w:t>do not mitigate the harms that victims of racist policies and practices incur.</w:t>
      </w:r>
      <w:r w:rsidRPr="00812854">
        <w:rPr>
          <w:rFonts w:cstheme="majorHAnsi"/>
          <w:sz w:val="16"/>
        </w:rPr>
        <w:t xml:space="preserve"> (168) Moreover, a focus </w:t>
      </w:r>
      <w:r w:rsidRPr="00812854">
        <w:rPr>
          <w:rFonts w:cstheme="majorHAnsi"/>
          <w:u w:val="single"/>
        </w:rPr>
        <w:t>on intention creates policies and remedies that focus on the perpetrator rather than the victim</w:t>
      </w:r>
      <w:r w:rsidRPr="00812854">
        <w:rPr>
          <w:rFonts w:cstheme="majorHAnsi"/>
          <w:sz w:val="16"/>
        </w:rPr>
        <w:t xml:space="preserve">. </w:t>
      </w:r>
      <w:r w:rsidRPr="00812854">
        <w:rPr>
          <w:rFonts w:cstheme="majorHAnsi"/>
          <w:u w:val="single"/>
        </w:rPr>
        <w:t>Inserting language such as "shut out" and "snatch out" reifies</w:t>
      </w:r>
      <w:r w:rsidRPr="00812854">
        <w:rPr>
          <w:rFonts w:cstheme="majorHAnsi"/>
          <w:sz w:val="16"/>
        </w:rPr>
        <w:t xml:space="preserve"> the </w:t>
      </w:r>
      <w:r w:rsidRPr="00812854">
        <w:rPr>
          <w:rFonts w:cstheme="majorHAnsi"/>
          <w:u w:val="single"/>
        </w:rPr>
        <w:t>different levels of harm that Black students may encounter in the school-to-prison pipeline and pushes back on the soft language of "push out."</w:t>
      </w:r>
    </w:p>
    <w:p w14:paraId="2D67F62F" w14:textId="77777777" w:rsidR="007F2CCE" w:rsidRPr="00812854" w:rsidRDefault="007F2CCE" w:rsidP="007F2CCE">
      <w:pPr>
        <w:pStyle w:val="Heading3"/>
        <w:rPr>
          <w:rFonts w:cstheme="majorHAnsi"/>
        </w:rPr>
      </w:pPr>
      <w:r w:rsidRPr="00812854">
        <w:rPr>
          <w:rFonts w:cstheme="majorHAnsi"/>
        </w:rPr>
        <w:t>Police Killings</w:t>
      </w:r>
    </w:p>
    <w:p w14:paraId="085C4790" w14:textId="77777777" w:rsidR="007F2CCE" w:rsidRPr="00812854" w:rsidRDefault="007F2CCE" w:rsidP="007F2CCE">
      <w:pPr>
        <w:pStyle w:val="Heading4"/>
        <w:rPr>
          <w:rFonts w:cstheme="majorHAnsi"/>
        </w:rPr>
      </w:pPr>
      <w:r w:rsidRPr="00812854">
        <w:rPr>
          <w:rFonts w:cstheme="majorHAnsi"/>
        </w:rPr>
        <w:t>AFF can’t solve impunity for taking Black Lives</w:t>
      </w:r>
    </w:p>
    <w:p w14:paraId="573214A9" w14:textId="77777777" w:rsidR="007F2CCE" w:rsidRPr="00812854" w:rsidRDefault="007F2CCE" w:rsidP="007F2CCE">
      <w:pPr>
        <w:rPr>
          <w:rFonts w:cstheme="majorHAnsi"/>
          <w:sz w:val="16"/>
          <w:szCs w:val="16"/>
        </w:rPr>
      </w:pPr>
      <w:r w:rsidRPr="00812854">
        <w:rPr>
          <w:rStyle w:val="Style13ptBold"/>
          <w:rFonts w:cstheme="majorHAnsi"/>
        </w:rPr>
        <w:t>Nelson and Wilson 19</w:t>
      </w:r>
      <w:r w:rsidRPr="00812854">
        <w:rPr>
          <w:rFonts w:cstheme="majorHAnsi"/>
          <w:sz w:val="16"/>
          <w:szCs w:val="16"/>
        </w:rPr>
        <w:t>—Steven L. Nelson is an Assistant Professor of Education Law and Education Policy in the Department of Leadership &amp; Policy Studies at the University of Memphis and Ray Orlando Williams is a doctoral candidate at in the Department of Leadership &amp; Policy Studies at the University of Memphis (Spring 2019; "From Slave Codes to Educational Racism: Urban Education Policy in the United States as the Dispossession, Containment, Dehumanization, and Disenfranchisement of Black Peoples 19 Journal of Law in Society 2019"; HeinOnline; https://heinonline.org/HOL/LandingPage?handle=hein.journals/jls19&amp;amp;div=7&amp;amp;id=&amp;amp;page=; //IS)</w:t>
      </w:r>
    </w:p>
    <w:p w14:paraId="374F7DD3" w14:textId="77777777" w:rsidR="007F2CCE" w:rsidRPr="00812854" w:rsidRDefault="007F2CCE" w:rsidP="007F2CCE">
      <w:pPr>
        <w:rPr>
          <w:rFonts w:cstheme="majorHAnsi"/>
          <w:u w:val="single"/>
        </w:rPr>
      </w:pPr>
      <w:r w:rsidRPr="00812854">
        <w:rPr>
          <w:rFonts w:cstheme="majorHAnsi"/>
          <w:sz w:val="16"/>
        </w:rPr>
        <w:t xml:space="preserve">Without question, </w:t>
      </w:r>
      <w:r w:rsidRPr="00812854">
        <w:rPr>
          <w:rFonts w:cstheme="majorHAnsi"/>
          <w:u w:val="single"/>
        </w:rPr>
        <w:t>more attention is being paid to police officers' extrajudicial killings of Black peoples</w:t>
      </w:r>
      <w:r w:rsidRPr="00812854">
        <w:rPr>
          <w:rFonts w:cstheme="majorHAnsi"/>
          <w:sz w:val="16"/>
        </w:rPr>
        <w:t>. Armstrong's hopefulness is, therefore, appropriate on its face. However, we note that few</w:t>
      </w:r>
      <w:r w:rsidRPr="00812854">
        <w:rPr>
          <w:rFonts w:cstheme="majorHAnsi"/>
          <w:u w:val="single"/>
        </w:rPr>
        <w:t>, if any, police officers are convicted for their respective roles in the extrajudicial killings of Black peoples</w:t>
      </w:r>
      <w:r w:rsidRPr="00812854">
        <w:rPr>
          <w:rFonts w:cstheme="majorHAnsi"/>
          <w:sz w:val="16"/>
        </w:rPr>
        <w:t xml:space="preserve">. </w:t>
      </w:r>
      <w:r w:rsidRPr="00812854">
        <w:rPr>
          <w:rFonts w:cstheme="majorHAnsi"/>
          <w:u w:val="single"/>
        </w:rPr>
        <w:t>This is even the</w:t>
      </w:r>
      <w:r w:rsidRPr="00812854">
        <w:rPr>
          <w:rFonts w:cstheme="majorHAnsi"/>
          <w:sz w:val="16"/>
        </w:rPr>
        <w:t xml:space="preserve"> </w:t>
      </w:r>
      <w:r w:rsidRPr="00812854">
        <w:rPr>
          <w:rFonts w:cstheme="majorHAnsi"/>
          <w:u w:val="single"/>
        </w:rPr>
        <w:t>case when social justice-minded district and state attorneys have endeavored to pursue serious criminal charges</w:t>
      </w:r>
      <w:r w:rsidRPr="00812854">
        <w:rPr>
          <w:rFonts w:cstheme="majorHAnsi"/>
          <w:sz w:val="16"/>
        </w:rPr>
        <w:t xml:space="preserve"> for police officers' involvement in the extrajudicial and unreasonable involvement in the extrajudicial slaying of Black peoples. Thus, even </w:t>
      </w:r>
      <w:r w:rsidRPr="00812854">
        <w:rPr>
          <w:rFonts w:cstheme="majorHAnsi"/>
          <w:u w:val="single"/>
        </w:rPr>
        <w:t>a slightly broader look at the context surrounding police</w:t>
      </w:r>
      <w:r w:rsidRPr="00812854">
        <w:rPr>
          <w:rFonts w:cstheme="majorHAnsi"/>
          <w:sz w:val="16"/>
        </w:rPr>
        <w:t xml:space="preserve"> </w:t>
      </w:r>
      <w:r w:rsidRPr="00812854">
        <w:rPr>
          <w:rFonts w:cstheme="majorHAnsi"/>
          <w:u w:val="single"/>
        </w:rPr>
        <w:t xml:space="preserve">brutality and its impact on the ending of Black lives reveals that </w:t>
      </w:r>
      <w:r w:rsidRPr="00812854">
        <w:rPr>
          <w:rFonts w:cstheme="majorHAnsi"/>
          <w:highlight w:val="cyan"/>
          <w:u w:val="single"/>
        </w:rPr>
        <w:t>there remains impunity for ending Black lives</w:t>
      </w:r>
      <w:r w:rsidRPr="00812854">
        <w:rPr>
          <w:rFonts w:cstheme="majorHAnsi"/>
          <w:u w:val="single"/>
        </w:rPr>
        <w:t>.</w:t>
      </w:r>
      <w:r w:rsidRPr="00812854">
        <w:rPr>
          <w:rFonts w:cstheme="majorHAnsi"/>
          <w:sz w:val="16"/>
        </w:rPr>
        <w:t xml:space="preserve"> We, however, assert that a </w:t>
      </w:r>
      <w:r w:rsidRPr="00812854">
        <w:rPr>
          <w:rFonts w:cstheme="majorHAnsi"/>
          <w:u w:val="single"/>
        </w:rPr>
        <w:t xml:space="preserve">more appropriate analysis of the level of punishment for ending Black lives should consider the </w:t>
      </w:r>
      <w:r w:rsidRPr="00812854">
        <w:rPr>
          <w:rFonts w:cstheme="majorHAnsi"/>
          <w:highlight w:val="cyan"/>
          <w:u w:val="single"/>
        </w:rPr>
        <w:t>many ways that Black lives are ended.</w:t>
      </w:r>
      <w:r w:rsidRPr="00812854">
        <w:rPr>
          <w:rFonts w:cstheme="majorHAnsi"/>
          <w:u w:val="single"/>
        </w:rPr>
        <w:t xml:space="preserve"> </w:t>
      </w:r>
      <w:r w:rsidRPr="00812854">
        <w:rPr>
          <w:rFonts w:cstheme="majorHAnsi"/>
          <w:sz w:val="16"/>
        </w:rPr>
        <w:t xml:space="preserve">Earlier in this text we noted that DuBois suggested that </w:t>
      </w:r>
      <w:r w:rsidRPr="00812854">
        <w:rPr>
          <w:rFonts w:cstheme="majorHAnsi"/>
          <w:highlight w:val="cyan"/>
          <w:u w:val="single"/>
        </w:rPr>
        <w:t>Black peoples live as second-class citizens</w:t>
      </w:r>
      <w:r w:rsidRPr="00812854">
        <w:rPr>
          <w:rFonts w:cstheme="majorHAnsi"/>
          <w:u w:val="single"/>
        </w:rPr>
        <w:t xml:space="preserve"> and are </w:t>
      </w:r>
      <w:r w:rsidRPr="00812854">
        <w:rPr>
          <w:rFonts w:cstheme="majorHAnsi"/>
          <w:highlight w:val="cyan"/>
          <w:u w:val="single"/>
        </w:rPr>
        <w:t>dehumanized</w:t>
      </w:r>
      <w:r w:rsidRPr="00812854">
        <w:rPr>
          <w:rFonts w:cstheme="majorHAnsi"/>
          <w:u w:val="single"/>
        </w:rPr>
        <w:t xml:space="preserve"> to the extent that we </w:t>
      </w:r>
      <w:r w:rsidRPr="00812854">
        <w:rPr>
          <w:rFonts w:cstheme="majorHAnsi"/>
          <w:highlight w:val="cyan"/>
          <w:u w:val="single"/>
        </w:rPr>
        <w:t>are not provided equal</w:t>
      </w:r>
      <w:r w:rsidRPr="00812854">
        <w:rPr>
          <w:rFonts w:cstheme="majorHAnsi"/>
          <w:u w:val="single"/>
        </w:rPr>
        <w:t xml:space="preserve"> and equitable access to quality </w:t>
      </w:r>
      <w:r w:rsidRPr="00812854">
        <w:rPr>
          <w:rFonts w:cstheme="majorHAnsi"/>
          <w:highlight w:val="cyan"/>
          <w:u w:val="single"/>
        </w:rPr>
        <w:t>educatio</w:t>
      </w:r>
      <w:r w:rsidRPr="00812854">
        <w:rPr>
          <w:rFonts w:cstheme="majorHAnsi"/>
          <w:sz w:val="16"/>
          <w:highlight w:val="cyan"/>
        </w:rPr>
        <w:t>n</w:t>
      </w:r>
      <w:r w:rsidRPr="00812854">
        <w:rPr>
          <w:rFonts w:cstheme="majorHAnsi"/>
          <w:sz w:val="16"/>
        </w:rPr>
        <w:t xml:space="preserve">, are </w:t>
      </w:r>
      <w:r w:rsidRPr="00812854">
        <w:rPr>
          <w:rFonts w:cstheme="majorHAnsi"/>
          <w:u w:val="single"/>
        </w:rPr>
        <w:t xml:space="preserve">not assured of the right to exercise the electoral franchise, and are not protected from </w:t>
      </w:r>
      <w:r w:rsidRPr="00812854">
        <w:rPr>
          <w:rFonts w:cstheme="majorHAnsi"/>
          <w:highlight w:val="cyan"/>
          <w:u w:val="single"/>
        </w:rPr>
        <w:t>laws</w:t>
      </w:r>
      <w:r w:rsidRPr="00812854">
        <w:rPr>
          <w:rFonts w:cstheme="majorHAnsi"/>
          <w:u w:val="single"/>
        </w:rPr>
        <w:t xml:space="preserve"> that </w:t>
      </w:r>
      <w:r w:rsidRPr="00812854">
        <w:rPr>
          <w:rFonts w:cstheme="majorHAnsi"/>
          <w:highlight w:val="cyan"/>
          <w:u w:val="single"/>
        </w:rPr>
        <w:t>serve--</w:t>
      </w:r>
      <w:r w:rsidRPr="00812854">
        <w:rPr>
          <w:rFonts w:cstheme="majorHAnsi"/>
          <w:u w:val="single"/>
        </w:rPr>
        <w:t>intentionally or otherwise--</w:t>
      </w:r>
      <w:r w:rsidRPr="00812854">
        <w:rPr>
          <w:rFonts w:cstheme="majorHAnsi"/>
          <w:highlight w:val="cyan"/>
          <w:u w:val="single"/>
        </w:rPr>
        <w:t>to</w:t>
      </w:r>
      <w:r w:rsidRPr="00812854">
        <w:rPr>
          <w:rFonts w:cstheme="majorHAnsi"/>
          <w:u w:val="single"/>
        </w:rPr>
        <w:t xml:space="preserve"> </w:t>
      </w:r>
      <w:r w:rsidRPr="00812854">
        <w:rPr>
          <w:rFonts w:cstheme="majorHAnsi"/>
          <w:highlight w:val="cyan"/>
          <w:u w:val="single"/>
        </w:rPr>
        <w:t>terrorize us</w:t>
      </w:r>
      <w:r w:rsidRPr="00812854">
        <w:rPr>
          <w:rFonts w:cstheme="majorHAnsi"/>
          <w:sz w:val="16"/>
        </w:rPr>
        <w:t xml:space="preserve">. We return to these questions in a final analysis of whether we are nearing the end of impunity for ending Black lives. First, our analysis </w:t>
      </w:r>
      <w:r w:rsidRPr="00812854">
        <w:rPr>
          <w:rFonts w:cstheme="majorHAnsi"/>
          <w:u w:val="single"/>
        </w:rPr>
        <w:t>finds that Black peoples do not have equal and equitable access to quality education</w:t>
      </w:r>
      <w:r w:rsidRPr="00812854">
        <w:rPr>
          <w:rFonts w:cstheme="majorHAnsi"/>
          <w:sz w:val="16"/>
        </w:rPr>
        <w:t xml:space="preserve">. To the contrary, </w:t>
      </w:r>
      <w:r w:rsidRPr="00812854">
        <w:rPr>
          <w:rFonts w:cstheme="majorHAnsi"/>
          <w:u w:val="single"/>
        </w:rPr>
        <w:t>we highlighted and discussed that Black peoples are deprived of quality education as well as other human services</w:t>
      </w:r>
      <w:r w:rsidRPr="00812854">
        <w:rPr>
          <w:rFonts w:cstheme="majorHAnsi"/>
          <w:sz w:val="16"/>
        </w:rPr>
        <w:t xml:space="preserve">. Likewise, we highlighted and discussed that </w:t>
      </w:r>
      <w:r w:rsidRPr="00812854">
        <w:rPr>
          <w:rFonts w:cstheme="majorHAnsi"/>
          <w:u w:val="single"/>
        </w:rPr>
        <w:t>Black peoples suffer this particular form of racial oppression due to the collusion of private and governmental actors</w:t>
      </w:r>
      <w:r w:rsidRPr="00812854">
        <w:rPr>
          <w:rFonts w:cstheme="majorHAnsi"/>
          <w:sz w:val="16"/>
        </w:rPr>
        <w:t xml:space="preserve">. The </w:t>
      </w:r>
      <w:r w:rsidRPr="00812854">
        <w:rPr>
          <w:rFonts w:cstheme="majorHAnsi"/>
          <w:u w:val="single"/>
        </w:rPr>
        <w:t>collusive nature of private citizens discriminating against Black peoples</w:t>
      </w:r>
      <w:r w:rsidRPr="00812854">
        <w:rPr>
          <w:rFonts w:cstheme="majorHAnsi"/>
          <w:sz w:val="16"/>
        </w:rPr>
        <w:t xml:space="preserve"> </w:t>
      </w:r>
      <w:r w:rsidRPr="00812854">
        <w:rPr>
          <w:rFonts w:cstheme="majorHAnsi"/>
          <w:u w:val="single"/>
        </w:rPr>
        <w:t>with</w:t>
      </w:r>
      <w:r w:rsidRPr="00812854">
        <w:rPr>
          <w:rFonts w:cstheme="majorHAnsi"/>
          <w:sz w:val="16"/>
        </w:rPr>
        <w:t xml:space="preserve"> </w:t>
      </w:r>
      <w:r w:rsidRPr="00812854">
        <w:rPr>
          <w:rFonts w:cstheme="majorHAnsi"/>
          <w:u w:val="single"/>
        </w:rPr>
        <w:t>the support of the government</w:t>
      </w:r>
      <w:r w:rsidRPr="00812854">
        <w:rPr>
          <w:rFonts w:cstheme="majorHAnsi"/>
          <w:sz w:val="16"/>
        </w:rPr>
        <w:t xml:space="preserve"> is </w:t>
      </w:r>
      <w:r w:rsidRPr="00812854">
        <w:rPr>
          <w:rFonts w:cstheme="majorHAnsi"/>
          <w:u w:val="single"/>
        </w:rPr>
        <w:t>not surprising given that private citizens have historically participated --as</w:t>
      </w:r>
      <w:r w:rsidRPr="00812854">
        <w:rPr>
          <w:rFonts w:cstheme="majorHAnsi"/>
          <w:sz w:val="16"/>
        </w:rPr>
        <w:t xml:space="preserve"> </w:t>
      </w:r>
      <w:r w:rsidRPr="00812854">
        <w:rPr>
          <w:rFonts w:cstheme="majorHAnsi"/>
          <w:u w:val="single"/>
        </w:rPr>
        <w:t xml:space="preserve">necessary and critical partners--in the racial subjugation of Black peoples. </w:t>
      </w:r>
      <w:r w:rsidRPr="00812854">
        <w:rPr>
          <w:rFonts w:cstheme="majorHAnsi"/>
          <w:sz w:val="16"/>
        </w:rPr>
        <w:t xml:space="preserve">DuBois secondly asserted that Black peoples should have unfettered access to the electoral franchise if we are to fully realize our citizenship and lives. </w:t>
      </w:r>
      <w:r w:rsidRPr="00812854">
        <w:rPr>
          <w:rFonts w:cstheme="majorHAnsi"/>
          <w:u w:val="single"/>
        </w:rPr>
        <w:t>Black peoples, according to our research, do not enjoy unrestricted access to the electoral franchise</w:t>
      </w:r>
      <w:r w:rsidRPr="00812854">
        <w:rPr>
          <w:rFonts w:cstheme="majorHAnsi"/>
          <w:sz w:val="16"/>
        </w:rPr>
        <w:t xml:space="preserve">. In particular, </w:t>
      </w:r>
      <w:r w:rsidRPr="00812854">
        <w:rPr>
          <w:rFonts w:cstheme="majorHAnsi"/>
          <w:u w:val="single"/>
        </w:rPr>
        <w:t>states' efforts to unilaterally reconstitute public schools and school districts serve to disrupt the ability of predominately Black electorates</w:t>
      </w:r>
      <w:r w:rsidRPr="00812854">
        <w:rPr>
          <w:rFonts w:cstheme="majorHAnsi"/>
          <w:sz w:val="16"/>
        </w:rPr>
        <w:t xml:space="preserve"> to participate in the exercise of the electoral franchise. </w:t>
      </w:r>
      <w:r w:rsidRPr="00812854">
        <w:rPr>
          <w:rFonts w:cstheme="majorHAnsi"/>
          <w:u w:val="single"/>
        </w:rPr>
        <w:t>States do this by creating legislation and policy that disproportionately targets Black school districts for state takeover</w:t>
      </w:r>
      <w:r w:rsidRPr="00812854">
        <w:rPr>
          <w:rFonts w:cstheme="majorHAnsi"/>
          <w:sz w:val="16"/>
        </w:rPr>
        <w:t xml:space="preserve">; </w:t>
      </w:r>
      <w:r w:rsidRPr="00812854">
        <w:rPr>
          <w:rFonts w:cstheme="majorHAnsi"/>
          <w:u w:val="single"/>
        </w:rPr>
        <w:t>when predominately Black school districts are subjected to state takeover</w:t>
      </w:r>
      <w:r w:rsidRPr="00812854">
        <w:rPr>
          <w:rFonts w:cstheme="majorHAnsi"/>
          <w:sz w:val="16"/>
        </w:rPr>
        <w:t xml:space="preserve">, the </w:t>
      </w:r>
      <w:r w:rsidRPr="00812854">
        <w:rPr>
          <w:rFonts w:cstheme="majorHAnsi"/>
          <w:u w:val="single"/>
        </w:rPr>
        <w:t>school districts' voters are removed from the ability to contribute to, select, and control the politicians and powerbrokers</w:t>
      </w:r>
      <w:r w:rsidRPr="00812854">
        <w:rPr>
          <w:rFonts w:cstheme="majorHAnsi"/>
          <w:sz w:val="16"/>
        </w:rPr>
        <w:t xml:space="preserve"> </w:t>
      </w:r>
      <w:r w:rsidRPr="00812854">
        <w:rPr>
          <w:rFonts w:cstheme="majorHAnsi"/>
          <w:u w:val="single"/>
        </w:rPr>
        <w:t>who shape the politics of education and education policy</w:t>
      </w:r>
      <w:r w:rsidRPr="00812854">
        <w:rPr>
          <w:rFonts w:cstheme="majorHAnsi"/>
          <w:sz w:val="16"/>
        </w:rPr>
        <w:t xml:space="preserve">. The state </w:t>
      </w:r>
      <w:r w:rsidRPr="00812854">
        <w:rPr>
          <w:rFonts w:cstheme="majorHAnsi"/>
          <w:u w:val="single"/>
        </w:rPr>
        <w:t>reconstitution</w:t>
      </w:r>
      <w:r w:rsidRPr="00812854">
        <w:rPr>
          <w:rFonts w:cstheme="majorHAnsi"/>
          <w:sz w:val="16"/>
        </w:rPr>
        <w:t xml:space="preserve"> </w:t>
      </w:r>
      <w:r w:rsidRPr="00812854">
        <w:rPr>
          <w:rFonts w:cstheme="majorHAnsi"/>
          <w:u w:val="single"/>
        </w:rPr>
        <w:t>of</w:t>
      </w:r>
      <w:r w:rsidRPr="00812854">
        <w:rPr>
          <w:rFonts w:cstheme="majorHAnsi"/>
          <w:sz w:val="16"/>
        </w:rPr>
        <w:t xml:space="preserve"> public schools and </w:t>
      </w:r>
      <w:r w:rsidRPr="00812854">
        <w:rPr>
          <w:rFonts w:cstheme="majorHAnsi"/>
          <w:u w:val="single"/>
        </w:rPr>
        <w:t>school districts in areas where Black peoples have</w:t>
      </w:r>
      <w:r w:rsidRPr="00812854">
        <w:rPr>
          <w:rFonts w:cstheme="majorHAnsi"/>
          <w:sz w:val="16"/>
        </w:rPr>
        <w:t xml:space="preserve"> reached an </w:t>
      </w:r>
      <w:r w:rsidRPr="00812854">
        <w:rPr>
          <w:rFonts w:cstheme="majorHAnsi"/>
          <w:u w:val="single"/>
        </w:rPr>
        <w:t>insurmountable majority</w:t>
      </w:r>
      <w:r w:rsidRPr="00812854">
        <w:rPr>
          <w:rFonts w:cstheme="majorHAnsi"/>
          <w:sz w:val="16"/>
        </w:rPr>
        <w:t xml:space="preserve"> of the voting age population </w:t>
      </w:r>
      <w:r w:rsidRPr="00812854">
        <w:rPr>
          <w:rFonts w:cstheme="majorHAnsi"/>
          <w:u w:val="single"/>
        </w:rPr>
        <w:t>aligns with other movements to disenfranchise Black voters</w:t>
      </w:r>
      <w:r w:rsidRPr="00812854">
        <w:rPr>
          <w:rFonts w:cstheme="majorHAnsi"/>
          <w:sz w:val="16"/>
        </w:rPr>
        <w:t xml:space="preserve">. For instance, there is a </w:t>
      </w:r>
      <w:r w:rsidRPr="00812854">
        <w:rPr>
          <w:rFonts w:cstheme="majorHAnsi"/>
          <w:u w:val="single"/>
        </w:rPr>
        <w:t>developing line of literature that sheds light on</w:t>
      </w:r>
      <w:r w:rsidRPr="00812854">
        <w:rPr>
          <w:rFonts w:cstheme="majorHAnsi"/>
          <w:sz w:val="16"/>
        </w:rPr>
        <w:t xml:space="preserve"> the </w:t>
      </w:r>
      <w:r w:rsidRPr="00812854">
        <w:rPr>
          <w:rFonts w:cstheme="majorHAnsi"/>
          <w:u w:val="single"/>
        </w:rPr>
        <w:t>timing of states' takeover of the governance of predominately Black cities</w:t>
      </w:r>
      <w:r w:rsidRPr="00812854">
        <w:rPr>
          <w:rFonts w:cstheme="majorHAnsi"/>
          <w:sz w:val="16"/>
        </w:rPr>
        <w:t xml:space="preserve">. Furthermore, </w:t>
      </w:r>
      <w:r w:rsidRPr="00812854">
        <w:rPr>
          <w:rFonts w:cstheme="majorHAnsi"/>
          <w:u w:val="single"/>
        </w:rPr>
        <w:t>states' efforts to strip Black voters of the power</w:t>
      </w:r>
      <w:r w:rsidRPr="00812854">
        <w:rPr>
          <w:rFonts w:cstheme="majorHAnsi"/>
          <w:sz w:val="16"/>
        </w:rPr>
        <w:t xml:space="preserve"> to exercise local control of their schools and school boards </w:t>
      </w:r>
      <w:r w:rsidRPr="00812854">
        <w:rPr>
          <w:rFonts w:cstheme="majorHAnsi"/>
          <w:u w:val="single"/>
        </w:rPr>
        <w:t xml:space="preserve">is reminiscent of earlier efforts to limit Black peoples' access to the electoral franchise. </w:t>
      </w:r>
      <w:r w:rsidRPr="00812854">
        <w:rPr>
          <w:rFonts w:cstheme="majorHAnsi"/>
          <w:sz w:val="16"/>
        </w:rPr>
        <w:t xml:space="preserve">DuBois' final assessment of whether Black peoples are living an unimpeded life in the United States concerns </w:t>
      </w:r>
      <w:r w:rsidRPr="00812854">
        <w:rPr>
          <w:rFonts w:cstheme="majorHAnsi"/>
          <w:u w:val="single"/>
        </w:rPr>
        <w:t>laws that make Black peoples second-class citizens</w:t>
      </w:r>
      <w:r w:rsidRPr="00812854">
        <w:rPr>
          <w:rFonts w:cstheme="majorHAnsi"/>
          <w:sz w:val="16"/>
        </w:rPr>
        <w:t xml:space="preserve">. Undeniably, </w:t>
      </w:r>
      <w:r w:rsidRPr="00812854">
        <w:rPr>
          <w:rFonts w:cstheme="majorHAnsi"/>
          <w:highlight w:val="cyan"/>
          <w:u w:val="single"/>
        </w:rPr>
        <w:t>laws</w:t>
      </w:r>
      <w:r w:rsidRPr="00812854">
        <w:rPr>
          <w:rFonts w:cstheme="majorHAnsi"/>
          <w:u w:val="single"/>
        </w:rPr>
        <w:t xml:space="preserve"> that </w:t>
      </w:r>
      <w:r w:rsidRPr="00812854">
        <w:rPr>
          <w:rFonts w:cstheme="majorHAnsi"/>
          <w:highlight w:val="cyan"/>
          <w:u w:val="single"/>
        </w:rPr>
        <w:t>contribute to the school-to-prison pipeline move Black peoples into second-class citizen stat</w:t>
      </w:r>
      <w:r w:rsidRPr="00812854">
        <w:rPr>
          <w:rFonts w:cstheme="majorHAnsi"/>
          <w:u w:val="single"/>
        </w:rPr>
        <w:t>u</w:t>
      </w:r>
      <w:r w:rsidRPr="00812854">
        <w:rPr>
          <w:rFonts w:cstheme="majorHAnsi"/>
          <w:sz w:val="16"/>
        </w:rPr>
        <w:t xml:space="preserve">s. </w:t>
      </w:r>
      <w:r w:rsidRPr="00812854">
        <w:rPr>
          <w:rFonts w:cstheme="majorHAnsi"/>
          <w:u w:val="single"/>
        </w:rPr>
        <w:t>Students who suffer disparate discipline in schools are more likely to have contact with the criminal justice system</w:t>
      </w:r>
      <w:r w:rsidRPr="00812854">
        <w:rPr>
          <w:rFonts w:cstheme="majorHAnsi"/>
          <w:sz w:val="16"/>
        </w:rPr>
        <w:t xml:space="preserve">. </w:t>
      </w:r>
      <w:r w:rsidRPr="00812854">
        <w:rPr>
          <w:rFonts w:cstheme="majorHAnsi"/>
          <w:highlight w:val="cyan"/>
          <w:u w:val="single"/>
        </w:rPr>
        <w:t>Contact</w:t>
      </w:r>
      <w:r w:rsidRPr="00812854">
        <w:rPr>
          <w:rFonts w:cstheme="majorHAnsi"/>
          <w:u w:val="single"/>
        </w:rPr>
        <w:t xml:space="preserve"> </w:t>
      </w:r>
      <w:r w:rsidRPr="00812854">
        <w:rPr>
          <w:rFonts w:cstheme="majorHAnsi"/>
          <w:highlight w:val="cyan"/>
          <w:u w:val="single"/>
        </w:rPr>
        <w:t>with</w:t>
      </w:r>
      <w:r w:rsidRPr="00812854">
        <w:rPr>
          <w:rFonts w:cstheme="majorHAnsi"/>
          <w:u w:val="single"/>
        </w:rPr>
        <w:t xml:space="preserve"> the </w:t>
      </w:r>
      <w:r w:rsidRPr="00812854">
        <w:rPr>
          <w:rFonts w:cstheme="majorHAnsi"/>
          <w:highlight w:val="cyan"/>
          <w:u w:val="single"/>
        </w:rPr>
        <w:t>juvenile justice system is a fairly accurate indicator of</w:t>
      </w:r>
      <w:r w:rsidRPr="00812854">
        <w:rPr>
          <w:rFonts w:cstheme="majorHAnsi"/>
          <w:sz w:val="16"/>
          <w:highlight w:val="cyan"/>
        </w:rPr>
        <w:t xml:space="preserve"> </w:t>
      </w:r>
      <w:r w:rsidRPr="00812854">
        <w:rPr>
          <w:rFonts w:cstheme="majorHAnsi"/>
          <w:highlight w:val="cyan"/>
          <w:u w:val="single"/>
        </w:rPr>
        <w:t>contact with the criminal justice</w:t>
      </w:r>
      <w:r w:rsidRPr="00812854">
        <w:rPr>
          <w:rFonts w:cstheme="majorHAnsi"/>
          <w:u w:val="single"/>
        </w:rPr>
        <w:t xml:space="preserve"> </w:t>
      </w:r>
      <w:r w:rsidRPr="00812854">
        <w:rPr>
          <w:rFonts w:cstheme="majorHAnsi"/>
          <w:highlight w:val="cyan"/>
          <w:u w:val="single"/>
        </w:rPr>
        <w:t>system</w:t>
      </w:r>
      <w:r w:rsidRPr="00812854">
        <w:rPr>
          <w:rFonts w:cstheme="majorHAnsi"/>
          <w:sz w:val="16"/>
        </w:rPr>
        <w:t xml:space="preserve"> in adult life. Once there is </w:t>
      </w:r>
      <w:r w:rsidRPr="00812854">
        <w:rPr>
          <w:rFonts w:cstheme="majorHAnsi"/>
          <w:u w:val="single"/>
        </w:rPr>
        <w:t>contact with the criminal justice system</w:t>
      </w:r>
      <w:r w:rsidRPr="00812854">
        <w:rPr>
          <w:rFonts w:cstheme="majorHAnsi"/>
          <w:sz w:val="16"/>
        </w:rPr>
        <w:t xml:space="preserve">, </w:t>
      </w:r>
      <w:r w:rsidRPr="00812854">
        <w:rPr>
          <w:rFonts w:cstheme="majorHAnsi"/>
          <w:u w:val="single"/>
        </w:rPr>
        <w:t>especially in the case of those convicted of felonies</w:t>
      </w:r>
      <w:r w:rsidRPr="00812854">
        <w:rPr>
          <w:rFonts w:cstheme="majorHAnsi"/>
          <w:sz w:val="16"/>
        </w:rPr>
        <w:t xml:space="preserve">, </w:t>
      </w:r>
      <w:r w:rsidRPr="00812854">
        <w:rPr>
          <w:rFonts w:cstheme="majorHAnsi"/>
          <w:u w:val="single"/>
        </w:rPr>
        <w:t>citizens</w:t>
      </w:r>
      <w:r w:rsidRPr="00812854">
        <w:rPr>
          <w:rFonts w:cstheme="majorHAnsi"/>
          <w:sz w:val="16"/>
        </w:rPr>
        <w:t xml:space="preserve"> must </w:t>
      </w:r>
      <w:r w:rsidRPr="00812854">
        <w:rPr>
          <w:rFonts w:cstheme="majorHAnsi"/>
          <w:u w:val="single"/>
        </w:rPr>
        <w:t>often engage in society as a second-class citizen</w:t>
      </w:r>
      <w:r w:rsidRPr="00812854">
        <w:rPr>
          <w:rFonts w:cstheme="majorHAnsi"/>
          <w:sz w:val="16"/>
        </w:rPr>
        <w:t xml:space="preserve"> (with </w:t>
      </w:r>
      <w:r w:rsidRPr="00812854">
        <w:rPr>
          <w:rFonts w:cstheme="majorHAnsi"/>
          <w:u w:val="single"/>
        </w:rPr>
        <w:t>diminished opportunities for societal engagement and support</w:t>
      </w:r>
      <w:r w:rsidRPr="00812854">
        <w:rPr>
          <w:rFonts w:cstheme="majorHAnsi"/>
          <w:sz w:val="16"/>
        </w:rPr>
        <w:t xml:space="preserve">). At numerous points, we have discussed how </w:t>
      </w:r>
      <w:r w:rsidRPr="00812854">
        <w:rPr>
          <w:rFonts w:cstheme="majorHAnsi"/>
          <w:u w:val="single"/>
        </w:rPr>
        <w:t>contemporary education reform policies contribute to this school-to-prison pipeline. Given that the answer to each of DuBois' inquiries into Black peoples' ability to live a life associated with full citizenship is "no,"</w:t>
      </w:r>
      <w:r w:rsidRPr="00812854">
        <w:rPr>
          <w:rFonts w:cstheme="majorHAnsi"/>
          <w:sz w:val="16"/>
        </w:rPr>
        <w:t xml:space="preserve"> we remain </w:t>
      </w:r>
      <w:r w:rsidRPr="00812854">
        <w:rPr>
          <w:rFonts w:cstheme="majorHAnsi"/>
          <w:u w:val="single"/>
        </w:rPr>
        <w:t xml:space="preserve">hesitant to </w:t>
      </w:r>
      <w:r w:rsidRPr="00812854">
        <w:rPr>
          <w:rFonts w:cstheme="majorHAnsi"/>
          <w:sz w:val="16"/>
        </w:rPr>
        <w:t xml:space="preserve">acknowledge or </w:t>
      </w:r>
      <w:r w:rsidRPr="00812854">
        <w:rPr>
          <w:rFonts w:cstheme="majorHAnsi"/>
          <w:u w:val="single"/>
        </w:rPr>
        <w:t>suggest</w:t>
      </w:r>
      <w:r w:rsidRPr="00812854">
        <w:rPr>
          <w:rFonts w:cstheme="majorHAnsi"/>
          <w:sz w:val="16"/>
        </w:rPr>
        <w:t xml:space="preserve"> that </w:t>
      </w:r>
      <w:r w:rsidRPr="00812854">
        <w:rPr>
          <w:rFonts w:cstheme="majorHAnsi"/>
          <w:u w:val="single"/>
        </w:rPr>
        <w:t>we are nearing the end of impunity for taking Black lives</w:t>
      </w:r>
      <w:r w:rsidRPr="00812854">
        <w:rPr>
          <w:rFonts w:cstheme="majorHAnsi"/>
          <w:sz w:val="16"/>
        </w:rPr>
        <w:t xml:space="preserve">. Of course, we remain hopeful that the United States can come to terms with the fact that Black lives are valuable. Still, the </w:t>
      </w:r>
      <w:r w:rsidRPr="00812854">
        <w:rPr>
          <w:rFonts w:cstheme="majorHAnsi"/>
          <w:u w:val="single"/>
        </w:rPr>
        <w:t>implementation of contemporary education reform policies</w:t>
      </w:r>
      <w:r w:rsidRPr="00812854">
        <w:rPr>
          <w:rFonts w:cstheme="majorHAnsi"/>
          <w:sz w:val="16"/>
        </w:rPr>
        <w:t xml:space="preserve">, in fact, </w:t>
      </w:r>
      <w:r w:rsidRPr="00812854">
        <w:rPr>
          <w:rFonts w:cstheme="majorHAnsi"/>
          <w:u w:val="single"/>
        </w:rPr>
        <w:t>contributes to the ending of Black lives</w:t>
      </w:r>
      <w:r w:rsidRPr="00812854">
        <w:rPr>
          <w:rFonts w:cstheme="majorHAnsi"/>
          <w:sz w:val="16"/>
        </w:rPr>
        <w:t xml:space="preserve">. </w:t>
      </w:r>
      <w:r w:rsidRPr="00812854">
        <w:rPr>
          <w:rFonts w:cstheme="majorHAnsi"/>
          <w:u w:val="single"/>
        </w:rPr>
        <w:t>This is true in the literal sense</w:t>
      </w:r>
      <w:r w:rsidRPr="00812854">
        <w:rPr>
          <w:rFonts w:cstheme="majorHAnsi"/>
          <w:sz w:val="16"/>
        </w:rPr>
        <w:t xml:space="preserve">. For instance, the </w:t>
      </w:r>
      <w:r w:rsidRPr="00812854">
        <w:rPr>
          <w:rFonts w:cstheme="majorHAnsi"/>
          <w:highlight w:val="cyan"/>
          <w:u w:val="single"/>
        </w:rPr>
        <w:t>overdiscipling of Black schoolchildren</w:t>
      </w:r>
      <w:r w:rsidRPr="00812854">
        <w:rPr>
          <w:rFonts w:cstheme="majorHAnsi"/>
          <w:u w:val="single"/>
        </w:rPr>
        <w:t xml:space="preserve"> </w:t>
      </w:r>
      <w:r w:rsidRPr="00812854">
        <w:rPr>
          <w:rFonts w:cstheme="majorHAnsi"/>
          <w:highlight w:val="cyan"/>
          <w:u w:val="single"/>
        </w:rPr>
        <w:t>contributes to</w:t>
      </w:r>
      <w:r w:rsidRPr="00812854">
        <w:rPr>
          <w:rFonts w:cstheme="majorHAnsi"/>
          <w:u w:val="single"/>
        </w:rPr>
        <w:t xml:space="preserve"> the </w:t>
      </w:r>
      <w:r w:rsidRPr="00812854">
        <w:rPr>
          <w:rFonts w:cstheme="majorHAnsi"/>
          <w:highlight w:val="cyan"/>
          <w:u w:val="single"/>
        </w:rPr>
        <w:t>mass incarceration p</w:t>
      </w:r>
      <w:r w:rsidRPr="00812854">
        <w:rPr>
          <w:rFonts w:cstheme="majorHAnsi"/>
          <w:u w:val="single"/>
        </w:rPr>
        <w:t>roblem facing the</w:t>
      </w:r>
      <w:r w:rsidRPr="00812854">
        <w:rPr>
          <w:rFonts w:cstheme="majorHAnsi"/>
          <w:sz w:val="16"/>
        </w:rPr>
        <w:t xml:space="preserve"> </w:t>
      </w:r>
      <w:r w:rsidRPr="00812854">
        <w:rPr>
          <w:rFonts w:cstheme="majorHAnsi"/>
          <w:u w:val="single"/>
        </w:rPr>
        <w:t>Black community</w:t>
      </w:r>
      <w:r w:rsidRPr="00812854">
        <w:rPr>
          <w:rFonts w:cstheme="majorHAnsi"/>
          <w:sz w:val="16"/>
        </w:rPr>
        <w:t xml:space="preserve">. Moreover, the </w:t>
      </w:r>
      <w:r w:rsidRPr="00812854">
        <w:rPr>
          <w:rFonts w:cstheme="majorHAnsi"/>
          <w:sz w:val="16"/>
          <w:highlight w:val="cyan"/>
        </w:rPr>
        <w:t>overdisc</w:t>
      </w:r>
      <w:r w:rsidRPr="00812854">
        <w:rPr>
          <w:rFonts w:cstheme="majorHAnsi"/>
          <w:highlight w:val="cyan"/>
          <w:u w:val="single"/>
        </w:rPr>
        <w:t>ipling</w:t>
      </w:r>
      <w:r w:rsidRPr="00812854">
        <w:rPr>
          <w:rFonts w:cstheme="majorHAnsi"/>
          <w:u w:val="single"/>
        </w:rPr>
        <w:t xml:space="preserve"> of Black schoolchildren </w:t>
      </w:r>
      <w:r w:rsidRPr="00812854">
        <w:rPr>
          <w:rFonts w:cstheme="majorHAnsi"/>
          <w:highlight w:val="cyan"/>
          <w:u w:val="single"/>
        </w:rPr>
        <w:t>could lead to more time out-of-school</w:t>
      </w:r>
      <w:r w:rsidRPr="00812854">
        <w:rPr>
          <w:rFonts w:cstheme="majorHAnsi"/>
          <w:u w:val="single"/>
        </w:rPr>
        <w:t xml:space="preserve">, reducing instructional time and </w:t>
      </w:r>
      <w:r w:rsidRPr="00812854">
        <w:rPr>
          <w:rFonts w:cstheme="majorHAnsi"/>
          <w:highlight w:val="cyan"/>
          <w:u w:val="single"/>
        </w:rPr>
        <w:t>impacting</w:t>
      </w:r>
      <w:r w:rsidRPr="00812854">
        <w:rPr>
          <w:rFonts w:cstheme="majorHAnsi"/>
          <w:u w:val="single"/>
        </w:rPr>
        <w:t xml:space="preserve"> the educational, social, and occupational trajectories of individual Black students as well as </w:t>
      </w:r>
      <w:r w:rsidRPr="00812854">
        <w:rPr>
          <w:rFonts w:cstheme="majorHAnsi"/>
          <w:highlight w:val="cyan"/>
          <w:u w:val="single"/>
        </w:rPr>
        <w:t>the entire Black community</w:t>
      </w:r>
      <w:r w:rsidRPr="00812854">
        <w:rPr>
          <w:rFonts w:cstheme="majorHAnsi"/>
          <w:u w:val="single"/>
        </w:rPr>
        <w:t xml:space="preserve">. </w:t>
      </w:r>
      <w:r w:rsidRPr="00812854">
        <w:rPr>
          <w:rFonts w:cstheme="majorHAnsi"/>
          <w:sz w:val="16"/>
        </w:rPr>
        <w:t xml:space="preserve">Conclusion: </w:t>
      </w:r>
      <w:r w:rsidRPr="00812854">
        <w:rPr>
          <w:rFonts w:cstheme="majorHAnsi"/>
          <w:u w:val="single"/>
        </w:rPr>
        <w:t xml:space="preserve">It is Unlikely that We Are Nearing the Impunity for Ending Black Lives </w:t>
      </w:r>
      <w:r w:rsidRPr="00812854">
        <w:rPr>
          <w:rFonts w:cstheme="majorHAnsi"/>
          <w:sz w:val="16"/>
        </w:rPr>
        <w:t xml:space="preserve">Having suggested the </w:t>
      </w:r>
      <w:r w:rsidRPr="00812854">
        <w:rPr>
          <w:rFonts w:cstheme="majorHAnsi"/>
          <w:u w:val="single"/>
        </w:rPr>
        <w:t>Racial-Political Economy of Education as a more robust analysis of attempts to end Black lives,</w:t>
      </w:r>
      <w:r w:rsidRPr="00812854">
        <w:rPr>
          <w:rFonts w:cstheme="majorHAnsi"/>
          <w:sz w:val="16"/>
        </w:rPr>
        <w:t xml:space="preserve"> we return to our primary question. We sought to build on Armstrong's question: "Are we nearing the impunity for taking Black lives?" We foreshadowed our conclusion by stating that we are less hopeful than Armstrong's conclusion. We argue that </w:t>
      </w:r>
      <w:r w:rsidRPr="00812854">
        <w:rPr>
          <w:rFonts w:cstheme="majorHAnsi"/>
          <w:u w:val="single"/>
        </w:rPr>
        <w:t xml:space="preserve">efforts to end impunity for </w:t>
      </w:r>
      <w:r w:rsidRPr="00812854">
        <w:rPr>
          <w:rFonts w:cstheme="majorHAnsi"/>
          <w:highlight w:val="cyan"/>
          <w:u w:val="single"/>
        </w:rPr>
        <w:t>ending Black lives</w:t>
      </w:r>
      <w:r w:rsidRPr="00812854">
        <w:rPr>
          <w:rFonts w:cstheme="majorHAnsi"/>
          <w:u w:val="single"/>
        </w:rPr>
        <w:t xml:space="preserve"> is </w:t>
      </w:r>
      <w:r w:rsidRPr="00812854">
        <w:rPr>
          <w:rFonts w:cstheme="majorHAnsi"/>
          <w:highlight w:val="cyan"/>
          <w:u w:val="single"/>
        </w:rPr>
        <w:t>not</w:t>
      </w:r>
      <w:r w:rsidRPr="00812854">
        <w:rPr>
          <w:rFonts w:cstheme="majorHAnsi"/>
          <w:u w:val="single"/>
        </w:rPr>
        <w:t xml:space="preserve"> </w:t>
      </w:r>
      <w:r w:rsidRPr="00812854">
        <w:rPr>
          <w:rFonts w:cstheme="majorHAnsi"/>
          <w:highlight w:val="cyan"/>
          <w:u w:val="single"/>
        </w:rPr>
        <w:t>merely</w:t>
      </w:r>
      <w:r w:rsidRPr="00812854">
        <w:rPr>
          <w:rFonts w:cstheme="majorHAnsi"/>
          <w:u w:val="single"/>
        </w:rPr>
        <w:t xml:space="preserve"> a matter of </w:t>
      </w:r>
      <w:r w:rsidRPr="00812854">
        <w:rPr>
          <w:rFonts w:cstheme="majorHAnsi"/>
          <w:highlight w:val="cyan"/>
          <w:u w:val="single"/>
        </w:rPr>
        <w:t>police brutality</w:t>
      </w:r>
      <w:r w:rsidRPr="00812854">
        <w:rPr>
          <w:rFonts w:cstheme="majorHAnsi"/>
          <w:sz w:val="16"/>
        </w:rPr>
        <w:t xml:space="preserve">. We acknowledge the salience and importance of considering police brutality as a method of ending Black lives. Still, </w:t>
      </w:r>
      <w:r w:rsidRPr="00812854">
        <w:rPr>
          <w:rFonts w:cstheme="majorHAnsi"/>
          <w:u w:val="single"/>
        </w:rPr>
        <w:t xml:space="preserve">we suggest a more comprehensive approach to this analysis. </w:t>
      </w:r>
      <w:r w:rsidRPr="00812854">
        <w:rPr>
          <w:rFonts w:cstheme="majorHAnsi"/>
          <w:highlight w:val="cyan"/>
          <w:u w:val="single"/>
        </w:rPr>
        <w:t>Black lives</w:t>
      </w:r>
      <w:r w:rsidRPr="00812854">
        <w:rPr>
          <w:rFonts w:cstheme="majorHAnsi"/>
          <w:u w:val="single"/>
        </w:rPr>
        <w:t xml:space="preserve"> are sometimes </w:t>
      </w:r>
      <w:r w:rsidRPr="00812854">
        <w:rPr>
          <w:rFonts w:cstheme="majorHAnsi"/>
          <w:highlight w:val="cyan"/>
          <w:u w:val="single"/>
        </w:rPr>
        <w:t>ended before they begin</w:t>
      </w:r>
      <w:r w:rsidRPr="00812854">
        <w:rPr>
          <w:rFonts w:cstheme="majorHAnsi"/>
          <w:u w:val="single"/>
        </w:rPr>
        <w:t>.</w:t>
      </w:r>
      <w:r w:rsidRPr="00812854">
        <w:rPr>
          <w:rFonts w:cstheme="majorHAnsi"/>
          <w:sz w:val="16"/>
        </w:rPr>
        <w:t xml:space="preserve"> As </w:t>
      </w:r>
      <w:r w:rsidRPr="00812854">
        <w:rPr>
          <w:rFonts w:cstheme="majorHAnsi"/>
          <w:highlight w:val="cyan"/>
          <w:u w:val="single"/>
        </w:rPr>
        <w:t>schools</w:t>
      </w:r>
      <w:r w:rsidRPr="00812854">
        <w:rPr>
          <w:rFonts w:cstheme="majorHAnsi"/>
          <w:u w:val="single"/>
        </w:rPr>
        <w:t xml:space="preserve"> have sought to </w:t>
      </w:r>
      <w:r w:rsidRPr="00812854">
        <w:rPr>
          <w:rFonts w:cstheme="majorHAnsi"/>
          <w:highlight w:val="cyan"/>
          <w:u w:val="single"/>
        </w:rPr>
        <w:t>miseducate Black</w:t>
      </w:r>
      <w:r w:rsidRPr="00812854">
        <w:rPr>
          <w:rFonts w:cstheme="majorHAnsi"/>
          <w:u w:val="single"/>
        </w:rPr>
        <w:t xml:space="preserve"> </w:t>
      </w:r>
      <w:r w:rsidRPr="00812854">
        <w:rPr>
          <w:rFonts w:cstheme="majorHAnsi"/>
          <w:highlight w:val="cyan"/>
          <w:u w:val="single"/>
        </w:rPr>
        <w:t>students</w:t>
      </w:r>
      <w:r w:rsidRPr="00812854">
        <w:rPr>
          <w:rFonts w:cstheme="majorHAnsi"/>
          <w:sz w:val="16"/>
        </w:rPr>
        <w:t xml:space="preserve">, we assert that </w:t>
      </w:r>
      <w:r w:rsidRPr="00812854">
        <w:rPr>
          <w:rFonts w:cstheme="majorHAnsi"/>
          <w:u w:val="single"/>
        </w:rPr>
        <w:t>the schooling system works in tandem with other systems to end Black lives</w:t>
      </w:r>
      <w:r w:rsidRPr="00812854">
        <w:rPr>
          <w:rFonts w:cstheme="majorHAnsi"/>
          <w:sz w:val="16"/>
        </w:rPr>
        <w:t xml:space="preserve">. We </w:t>
      </w:r>
      <w:r w:rsidRPr="00812854">
        <w:rPr>
          <w:rFonts w:cstheme="majorHAnsi"/>
          <w:u w:val="single"/>
        </w:rPr>
        <w:t>do not forecast an end to this collaborative taking of Black lives</w:t>
      </w:r>
      <w:r w:rsidRPr="00812854">
        <w:rPr>
          <w:rFonts w:cstheme="majorHAnsi"/>
          <w:sz w:val="16"/>
        </w:rPr>
        <w:t xml:space="preserve">. Moreover, we believe that </w:t>
      </w:r>
      <w:r w:rsidRPr="00812854">
        <w:rPr>
          <w:rFonts w:cstheme="majorHAnsi"/>
          <w:u w:val="single"/>
        </w:rPr>
        <w:t xml:space="preserve">contemporary </w:t>
      </w:r>
      <w:r w:rsidRPr="00812854">
        <w:rPr>
          <w:rFonts w:cstheme="majorHAnsi"/>
          <w:highlight w:val="cyan"/>
          <w:u w:val="single"/>
        </w:rPr>
        <w:t>policies aimed at Black peoples are reincarnations of</w:t>
      </w:r>
      <w:r w:rsidRPr="00812854">
        <w:rPr>
          <w:rFonts w:cstheme="majorHAnsi"/>
          <w:u w:val="single"/>
        </w:rPr>
        <w:t xml:space="preserve"> the </w:t>
      </w:r>
      <w:r w:rsidRPr="00812854">
        <w:rPr>
          <w:rFonts w:cstheme="majorHAnsi"/>
          <w:highlight w:val="cyan"/>
          <w:u w:val="single"/>
        </w:rPr>
        <w:t>slave codes</w:t>
      </w:r>
      <w:r w:rsidRPr="00812854">
        <w:rPr>
          <w:rFonts w:cstheme="majorHAnsi"/>
          <w:u w:val="single"/>
        </w:rPr>
        <w:t xml:space="preserve"> and Black codes</w:t>
      </w:r>
      <w:r w:rsidRPr="00812854">
        <w:rPr>
          <w:rFonts w:cstheme="majorHAnsi"/>
          <w:sz w:val="16"/>
        </w:rPr>
        <w:t xml:space="preserve">. If we are correct, then </w:t>
      </w:r>
      <w:r w:rsidRPr="00812854">
        <w:rPr>
          <w:rFonts w:cstheme="majorHAnsi"/>
          <w:u w:val="single"/>
        </w:rPr>
        <w:t xml:space="preserve">we are nowhere near the end of impunity for ending Black lives. Instead, </w:t>
      </w:r>
      <w:r w:rsidRPr="00812854">
        <w:rPr>
          <w:rFonts w:cstheme="majorHAnsi"/>
          <w:highlight w:val="cyan"/>
          <w:u w:val="single"/>
        </w:rPr>
        <w:t>racial capitalism</w:t>
      </w:r>
      <w:r w:rsidRPr="00812854">
        <w:rPr>
          <w:rFonts w:cstheme="majorHAnsi"/>
          <w:u w:val="single"/>
        </w:rPr>
        <w:t xml:space="preserve"> may be </w:t>
      </w:r>
      <w:r w:rsidRPr="00812854">
        <w:rPr>
          <w:rFonts w:cstheme="majorHAnsi"/>
          <w:highlight w:val="cyan"/>
          <w:u w:val="single"/>
        </w:rPr>
        <w:t>incentivizing the ending of Black lives</w:t>
      </w:r>
      <w:r w:rsidRPr="00812854">
        <w:rPr>
          <w:rFonts w:cstheme="majorHAnsi"/>
          <w:u w:val="single"/>
        </w:rPr>
        <w:t>.</w:t>
      </w:r>
    </w:p>
    <w:p w14:paraId="7F9AC6BD" w14:textId="77777777" w:rsidR="007F2CCE" w:rsidRPr="00812854" w:rsidRDefault="007F2CCE" w:rsidP="007F2CCE">
      <w:pPr>
        <w:rPr>
          <w:rFonts w:cstheme="majorHAnsi"/>
        </w:rPr>
      </w:pPr>
    </w:p>
    <w:p w14:paraId="6FC73E9D" w14:textId="77777777" w:rsidR="007F2CCE" w:rsidRPr="00812854" w:rsidRDefault="007F2CCE" w:rsidP="007F2CCE">
      <w:pPr>
        <w:pStyle w:val="Heading2"/>
        <w:rPr>
          <w:rFonts w:cstheme="majorHAnsi"/>
        </w:rPr>
      </w:pPr>
      <w:r w:rsidRPr="00812854">
        <w:rPr>
          <w:rFonts w:cstheme="majorHAnsi"/>
        </w:rPr>
        <w:t>Capitalism</w:t>
      </w:r>
    </w:p>
    <w:p w14:paraId="49B9F3E9" w14:textId="77777777" w:rsidR="007F2CCE" w:rsidRPr="00812854" w:rsidRDefault="007F2CCE" w:rsidP="007F2CCE">
      <w:pPr>
        <w:pStyle w:val="Heading3"/>
        <w:rPr>
          <w:rFonts w:cstheme="majorHAnsi"/>
        </w:rPr>
      </w:pPr>
      <w:r w:rsidRPr="00812854">
        <w:rPr>
          <w:rFonts w:cstheme="majorHAnsi"/>
        </w:rPr>
        <w:t xml:space="preserve">Root Cause </w:t>
      </w:r>
    </w:p>
    <w:p w14:paraId="7DCF1A9E" w14:textId="77777777" w:rsidR="007F2CCE" w:rsidRPr="00812854" w:rsidRDefault="007F2CCE" w:rsidP="007F2CCE">
      <w:pPr>
        <w:pStyle w:val="Heading4"/>
        <w:rPr>
          <w:rFonts w:cstheme="majorHAnsi"/>
        </w:rPr>
      </w:pPr>
      <w:r w:rsidRPr="00812854">
        <w:rPr>
          <w:rFonts w:cstheme="majorHAnsi"/>
        </w:rPr>
        <w:t>Capitalism is a product of anti-black violence sustained then from slavery, and now from the criminal justice system.</w:t>
      </w:r>
    </w:p>
    <w:p w14:paraId="0D3D0B99" w14:textId="77777777" w:rsidR="007F2CCE" w:rsidRPr="00812854" w:rsidRDefault="007F2CCE" w:rsidP="007F2CCE">
      <w:pPr>
        <w:rPr>
          <w:rFonts w:cstheme="majorHAnsi"/>
        </w:rPr>
      </w:pPr>
      <w:r w:rsidRPr="00812854">
        <w:rPr>
          <w:rStyle w:val="Style13ptBold"/>
          <w:rFonts w:cstheme="majorHAnsi"/>
        </w:rPr>
        <w:t>Heitzeg 15</w:t>
      </w:r>
      <w:r w:rsidRPr="00812854">
        <w:rPr>
          <w:rFonts w:cstheme="majorHAnsi"/>
        </w:rPr>
        <w:t xml:space="preserve"> (Nancy A. Heitzeg, professor of Sociology &amp; Critical Studies of Race and Ethnicity. Professor of Sociology &amp; Critical Studies of Race and Ethnicity, “On The Occasion Of The 50th Anniversary Of The Civil Rights Act Of 1964: Persistent White Supremacy, Relentless Anti-Blackness, And The Limits Of The Law”, Hamline University's School of Law's Journal of Public Law and Policy Volume 36 Issue 1, pages 57-59)*Warren</w:t>
      </w:r>
    </w:p>
    <w:p w14:paraId="79F2AB25" w14:textId="77777777" w:rsidR="007F2CCE" w:rsidRPr="00812854" w:rsidRDefault="007F2CCE" w:rsidP="007F2CCE">
      <w:pPr>
        <w:rPr>
          <w:rFonts w:cstheme="majorHAnsi"/>
          <w:sz w:val="16"/>
        </w:rPr>
      </w:pPr>
      <w:r w:rsidRPr="00812854">
        <w:rPr>
          <w:rFonts w:cstheme="majorHAnsi"/>
          <w:u w:val="single"/>
        </w:rPr>
        <w:t xml:space="preserve">While all communities of color suffer from racism in general and its manifestation in criminal justice in particular, </w:t>
      </w:r>
      <w:r w:rsidRPr="00812854">
        <w:rPr>
          <w:rFonts w:cstheme="majorHAnsi"/>
          <w:sz w:val="16"/>
        </w:rPr>
        <w:t>“</w:t>
      </w:r>
      <w:r w:rsidRPr="00812854">
        <w:rPr>
          <w:rStyle w:val="StyleUnderline"/>
          <w:rFonts w:cstheme="majorHAnsi"/>
          <w:highlight w:val="cyan"/>
        </w:rPr>
        <w:t>Black</w:t>
      </w:r>
      <w:r w:rsidRPr="00812854">
        <w:rPr>
          <w:rFonts w:cstheme="majorHAnsi"/>
          <w:sz w:val="16"/>
          <w:highlight w:val="cyan"/>
        </w:rPr>
        <w:t xml:space="preserve">” </w:t>
      </w:r>
      <w:r w:rsidRPr="00812854">
        <w:rPr>
          <w:rStyle w:val="StyleUnderline"/>
          <w:rFonts w:cstheme="majorHAnsi"/>
        </w:rPr>
        <w:t xml:space="preserve">has been the </w:t>
      </w:r>
      <w:r w:rsidRPr="00812854">
        <w:rPr>
          <w:rStyle w:val="StyleUnderline"/>
          <w:rFonts w:cstheme="majorHAnsi"/>
          <w:highlight w:val="cyan"/>
        </w:rPr>
        <w:t>literal and figurative counterpart of</w:t>
      </w:r>
      <w:r w:rsidRPr="00812854">
        <w:rPr>
          <w:rFonts w:cstheme="majorHAnsi"/>
          <w:sz w:val="16"/>
          <w:highlight w:val="cyan"/>
        </w:rPr>
        <w:t xml:space="preserve"> “</w:t>
      </w:r>
      <w:r w:rsidRPr="00812854">
        <w:rPr>
          <w:rStyle w:val="StyleUnderline"/>
          <w:rFonts w:cstheme="majorHAnsi"/>
          <w:highlight w:val="cyan"/>
        </w:rPr>
        <w:t>white</w:t>
      </w:r>
      <w:r w:rsidRPr="00812854">
        <w:rPr>
          <w:rFonts w:cstheme="majorHAnsi"/>
          <w:sz w:val="16"/>
        </w:rPr>
        <w:t xml:space="preserve">”. </w:t>
      </w:r>
      <w:r w:rsidRPr="00812854">
        <w:rPr>
          <w:rStyle w:val="StyleUnderline"/>
          <w:rFonts w:cstheme="majorHAnsi"/>
          <w:highlight w:val="cyan"/>
        </w:rPr>
        <w:t>Anti-black racism is</w:t>
      </w:r>
      <w:r w:rsidRPr="00812854">
        <w:rPr>
          <w:rStyle w:val="StyleUnderline"/>
          <w:rFonts w:cstheme="majorHAnsi"/>
        </w:rPr>
        <w:t xml:space="preserve"> arguably at the very </w:t>
      </w:r>
      <w:r w:rsidRPr="00812854">
        <w:rPr>
          <w:rStyle w:val="StyleUnderline"/>
          <w:rFonts w:cstheme="majorHAnsi"/>
          <w:highlight w:val="cyan"/>
        </w:rPr>
        <w:t>foundation of white supremacy</w:t>
      </w:r>
      <w:r w:rsidRPr="00812854">
        <w:rPr>
          <w:rFonts w:cstheme="majorHAnsi"/>
          <w:sz w:val="16"/>
        </w:rPr>
        <w:t xml:space="preserve">; </w:t>
      </w:r>
      <w:r w:rsidRPr="00812854">
        <w:rPr>
          <w:rStyle w:val="StyleUnderline"/>
          <w:rFonts w:cstheme="majorHAnsi"/>
        </w:rPr>
        <w:t>the two constitute the foundational book-ends for the legal</w:t>
      </w:r>
      <w:r w:rsidRPr="00812854">
        <w:rPr>
          <w:rFonts w:cstheme="majorHAnsi"/>
          <w:sz w:val="16"/>
        </w:rPr>
        <w:t xml:space="preserve">, </w:t>
      </w:r>
      <w:r w:rsidRPr="00812854">
        <w:rPr>
          <w:rStyle w:val="StyleUnderline"/>
          <w:rFonts w:cstheme="majorHAnsi"/>
        </w:rPr>
        <w:t>political and every day constructions of race in the United States</w:t>
      </w:r>
      <w:r w:rsidRPr="00812854">
        <w:rPr>
          <w:rFonts w:cstheme="majorHAnsi"/>
          <w:sz w:val="16"/>
        </w:rPr>
        <w:t xml:space="preserve">.12 </w:t>
      </w:r>
      <w:r w:rsidRPr="00812854">
        <w:rPr>
          <w:rFonts w:cstheme="majorHAnsi"/>
          <w:u w:val="single"/>
        </w:rPr>
        <w:t xml:space="preserve">For this reason, in combination with </w:t>
      </w:r>
      <w:r w:rsidRPr="00812854">
        <w:rPr>
          <w:rFonts w:cstheme="majorHAnsi"/>
          <w:highlight w:val="cyan"/>
          <w:u w:val="single"/>
        </w:rPr>
        <w:t>the excessive over-representation of African Americans in the criminal justice system and the prison industrial complex,</w:t>
      </w:r>
      <w:r w:rsidRPr="00812854">
        <w:rPr>
          <w:rFonts w:cstheme="majorHAnsi"/>
          <w:u w:val="single"/>
        </w:rPr>
        <w:t xml:space="preserve"> this analysis will largely focus on the ways in which</w:t>
      </w:r>
      <w:r w:rsidRPr="00812854">
        <w:rPr>
          <w:rFonts w:cstheme="majorHAnsi"/>
          <w:sz w:val="16"/>
        </w:rPr>
        <w:t xml:space="preserve"> </w:t>
      </w:r>
      <w:r w:rsidRPr="00812854">
        <w:rPr>
          <w:rStyle w:val="StyleUnderline"/>
          <w:rFonts w:cstheme="majorHAnsi"/>
        </w:rPr>
        <w:t xml:space="preserve">the law has been a </w:t>
      </w:r>
      <w:r w:rsidRPr="00812854">
        <w:rPr>
          <w:rStyle w:val="StyleUnderline"/>
          <w:rFonts w:cstheme="majorHAnsi"/>
          <w:highlight w:val="cyan"/>
        </w:rPr>
        <w:t>tool for the</w:t>
      </w:r>
      <w:r w:rsidRPr="00812854">
        <w:rPr>
          <w:rStyle w:val="StyleUnderline"/>
          <w:rFonts w:cstheme="majorHAnsi"/>
        </w:rPr>
        <w:t xml:space="preserve"> </w:t>
      </w:r>
      <w:r w:rsidRPr="00812854">
        <w:rPr>
          <w:rStyle w:val="StyleUnderline"/>
          <w:rFonts w:cstheme="majorHAnsi"/>
          <w:highlight w:val="cyan"/>
        </w:rPr>
        <w:t xml:space="preserve">oppression of African Americans via the furtherance of white supremacy and antiblackness in </w:t>
      </w:r>
      <w:r w:rsidRPr="00812854">
        <w:rPr>
          <w:rStyle w:val="StyleUnderline"/>
          <w:rFonts w:cstheme="majorHAnsi"/>
        </w:rPr>
        <w:t xml:space="preserve">both </w:t>
      </w:r>
      <w:r w:rsidRPr="00812854">
        <w:rPr>
          <w:rStyle w:val="StyleUnderline"/>
          <w:rFonts w:cstheme="majorHAnsi"/>
          <w:highlight w:val="cyan"/>
        </w:rPr>
        <w:t>law and practice</w:t>
      </w:r>
      <w:r w:rsidRPr="00812854">
        <w:rPr>
          <w:rFonts w:cstheme="majorHAnsi"/>
          <w:sz w:val="16"/>
        </w:rPr>
        <w:t>. While</w:t>
      </w:r>
      <w:r w:rsidRPr="00812854">
        <w:rPr>
          <w:rStyle w:val="StyleUnderline"/>
          <w:rFonts w:cstheme="majorHAnsi"/>
        </w:rPr>
        <w:t xml:space="preserve"> race </w:t>
      </w:r>
      <w:r w:rsidRPr="00812854">
        <w:rPr>
          <w:rFonts w:cstheme="majorHAnsi"/>
          <w:sz w:val="16"/>
        </w:rPr>
        <w:t xml:space="preserve">has never reflected any biological reality, </w:t>
      </w:r>
      <w:r w:rsidRPr="00812854">
        <w:rPr>
          <w:rStyle w:val="StyleUnderline"/>
          <w:rFonts w:cstheme="majorHAnsi"/>
        </w:rPr>
        <w:t>it is indeed a powerful social and political construct</w:t>
      </w:r>
      <w:r w:rsidRPr="00812854">
        <w:rPr>
          <w:rFonts w:cstheme="majorHAnsi"/>
          <w:sz w:val="16"/>
        </w:rPr>
        <w:t xml:space="preserve">. </w:t>
      </w:r>
      <w:r w:rsidRPr="00812854">
        <w:rPr>
          <w:rStyle w:val="StyleUnderline"/>
          <w:rFonts w:cstheme="majorHAnsi"/>
        </w:rPr>
        <w:t>In the U.S. and elsewhere</w:t>
      </w:r>
      <w:r w:rsidRPr="00812854">
        <w:rPr>
          <w:rFonts w:cstheme="majorHAnsi"/>
          <w:sz w:val="16"/>
        </w:rPr>
        <w:t xml:space="preserve">, </w:t>
      </w:r>
      <w:r w:rsidRPr="00812854">
        <w:rPr>
          <w:rStyle w:val="StyleUnderline"/>
          <w:rFonts w:cstheme="majorHAnsi"/>
        </w:rPr>
        <w:t>it has served to delineate</w:t>
      </w:r>
      <w:r w:rsidRPr="00812854">
        <w:rPr>
          <w:rFonts w:cstheme="majorHAnsi"/>
          <w:sz w:val="16"/>
        </w:rPr>
        <w:t xml:space="preserve"> “</w:t>
      </w:r>
      <w:r w:rsidRPr="00812854">
        <w:rPr>
          <w:rStyle w:val="StyleUnderline"/>
          <w:rFonts w:cstheme="majorHAnsi"/>
        </w:rPr>
        <w:t>whiteness</w:t>
      </w:r>
      <w:r w:rsidRPr="00812854">
        <w:rPr>
          <w:rFonts w:cstheme="majorHAnsi"/>
          <w:sz w:val="16"/>
        </w:rPr>
        <w:t xml:space="preserve">” </w:t>
      </w:r>
      <w:r w:rsidRPr="00812854">
        <w:rPr>
          <w:rStyle w:val="StyleUnderline"/>
          <w:rFonts w:cstheme="majorHAnsi"/>
        </w:rPr>
        <w:t>as the</w:t>
      </w:r>
      <w:r w:rsidRPr="00812854">
        <w:rPr>
          <w:rFonts w:cstheme="majorHAnsi"/>
          <w:sz w:val="16"/>
        </w:rPr>
        <w:t xml:space="preserve"> “</w:t>
      </w:r>
      <w:r w:rsidRPr="00812854">
        <w:rPr>
          <w:rStyle w:val="StyleUnderline"/>
          <w:rFonts w:cstheme="majorHAnsi"/>
        </w:rPr>
        <w:t>unraced</w:t>
      </w:r>
      <w:r w:rsidRPr="00812854">
        <w:rPr>
          <w:rFonts w:cstheme="majorHAnsi"/>
          <w:sz w:val="16"/>
        </w:rPr>
        <w:t xml:space="preserve">” </w:t>
      </w:r>
      <w:r w:rsidRPr="00812854">
        <w:rPr>
          <w:rStyle w:val="StyleUnderline"/>
          <w:rFonts w:cstheme="majorHAnsi"/>
        </w:rPr>
        <w:t>norm</w:t>
      </w:r>
      <w:r w:rsidRPr="00812854">
        <w:rPr>
          <w:rFonts w:cstheme="majorHAnsi"/>
          <w:sz w:val="16"/>
        </w:rPr>
        <w:t xml:space="preserve"> – </w:t>
      </w:r>
      <w:r w:rsidRPr="00812854">
        <w:rPr>
          <w:rStyle w:val="StyleUnderline"/>
          <w:rFonts w:cstheme="majorHAnsi"/>
        </w:rPr>
        <w:t>the</w:t>
      </w:r>
      <w:r w:rsidRPr="00812854">
        <w:rPr>
          <w:rFonts w:cstheme="majorHAnsi"/>
          <w:sz w:val="16"/>
        </w:rPr>
        <w:t xml:space="preserve"> “</w:t>
      </w:r>
      <w:r w:rsidRPr="00812854">
        <w:rPr>
          <w:rStyle w:val="StyleUnderline"/>
          <w:rFonts w:cstheme="majorHAnsi"/>
        </w:rPr>
        <w:t>unmarked</w:t>
      </w:r>
      <w:r w:rsidRPr="00812854">
        <w:rPr>
          <w:rFonts w:cstheme="majorHAnsi"/>
          <w:sz w:val="16"/>
        </w:rPr>
        <w:t xml:space="preserve"> </w:t>
      </w:r>
      <w:r w:rsidRPr="00812854">
        <w:rPr>
          <w:rStyle w:val="StyleUnderline"/>
          <w:rFonts w:cstheme="majorHAnsi"/>
        </w:rPr>
        <w:t>marker</w:t>
      </w:r>
      <w:r w:rsidRPr="00812854">
        <w:rPr>
          <w:rFonts w:cstheme="majorHAnsi"/>
          <w:sz w:val="16"/>
        </w:rPr>
        <w:t xml:space="preserve">” – </w:t>
      </w:r>
      <w:r w:rsidRPr="00812854">
        <w:rPr>
          <w:rStyle w:val="StyleUnderline"/>
          <w:rFonts w:cstheme="majorHAnsi"/>
        </w:rPr>
        <w:t>while hierarchically devaluing</w:t>
      </w:r>
      <w:r w:rsidRPr="00812854">
        <w:rPr>
          <w:rFonts w:cstheme="majorHAnsi"/>
          <w:sz w:val="16"/>
        </w:rPr>
        <w:t xml:space="preserve"> “</w:t>
      </w:r>
      <w:r w:rsidRPr="00812854">
        <w:rPr>
          <w:rStyle w:val="StyleUnderline"/>
          <w:rFonts w:cstheme="majorHAnsi"/>
        </w:rPr>
        <w:t>other</w:t>
      </w:r>
      <w:r w:rsidRPr="00812854">
        <w:rPr>
          <w:rFonts w:cstheme="majorHAnsi"/>
          <w:sz w:val="16"/>
        </w:rPr>
        <w:t xml:space="preserve">” </w:t>
      </w:r>
      <w:r w:rsidRPr="00812854">
        <w:rPr>
          <w:rStyle w:val="StyleUnderline"/>
          <w:rFonts w:cstheme="majorHAnsi"/>
        </w:rPr>
        <w:t>racial/ethnic categories with Blackness always as the antithesis</w:t>
      </w:r>
      <w:r w:rsidRPr="00812854">
        <w:rPr>
          <w:rFonts w:cstheme="majorHAnsi"/>
          <w:sz w:val="16"/>
        </w:rPr>
        <w:t xml:space="preserve">.13 </w:t>
      </w:r>
      <w:r w:rsidRPr="00812854">
        <w:rPr>
          <w:rStyle w:val="StyleUnderline"/>
          <w:rFonts w:cstheme="majorHAnsi"/>
          <w:highlight w:val="cyan"/>
        </w:rPr>
        <w:t xml:space="preserve">The socio-political construction of race coincides with </w:t>
      </w:r>
      <w:r w:rsidRPr="00812854">
        <w:rPr>
          <w:rStyle w:val="StyleUnderline"/>
          <w:rFonts w:cstheme="majorHAnsi"/>
        </w:rPr>
        <w:t>the age of exploration</w:t>
      </w:r>
      <w:r w:rsidRPr="00812854">
        <w:rPr>
          <w:rFonts w:cstheme="majorHAnsi"/>
          <w:sz w:val="16"/>
        </w:rPr>
        <w:t xml:space="preserve">, </w:t>
      </w:r>
      <w:r w:rsidRPr="00812854">
        <w:rPr>
          <w:rStyle w:val="StyleUnderline"/>
          <w:rFonts w:cstheme="majorHAnsi"/>
        </w:rPr>
        <w:t>the rise of</w:t>
      </w:r>
      <w:r w:rsidRPr="00812854">
        <w:rPr>
          <w:rFonts w:cstheme="majorHAnsi"/>
          <w:sz w:val="16"/>
        </w:rPr>
        <w:t xml:space="preserve"> “</w:t>
      </w:r>
      <w:r w:rsidRPr="00812854">
        <w:rPr>
          <w:rStyle w:val="StyleUnderline"/>
          <w:rFonts w:cstheme="majorHAnsi"/>
        </w:rPr>
        <w:t>scientific</w:t>
      </w:r>
      <w:r w:rsidRPr="00812854">
        <w:rPr>
          <w:rFonts w:cstheme="majorHAnsi"/>
          <w:sz w:val="16"/>
        </w:rPr>
        <w:t xml:space="preserve">” </w:t>
      </w:r>
      <w:r w:rsidRPr="00812854">
        <w:rPr>
          <w:rStyle w:val="StyleUnderline"/>
          <w:rFonts w:cstheme="majorHAnsi"/>
        </w:rPr>
        <w:t>classification schemes</w:t>
      </w:r>
      <w:r w:rsidRPr="00812854">
        <w:rPr>
          <w:rFonts w:cstheme="majorHAnsi"/>
          <w:sz w:val="16"/>
        </w:rPr>
        <w:t xml:space="preserve">, </w:t>
      </w:r>
      <w:r w:rsidRPr="00812854">
        <w:rPr>
          <w:rStyle w:val="StyleUnderline"/>
          <w:rFonts w:cstheme="majorHAnsi"/>
        </w:rPr>
        <w:t xml:space="preserve">and perhaps </w:t>
      </w:r>
      <w:r w:rsidRPr="00812854">
        <w:rPr>
          <w:rStyle w:val="Emphasis"/>
          <w:rFonts w:cstheme="majorHAnsi"/>
        </w:rPr>
        <w:t>most significantly</w:t>
      </w:r>
      <w:r w:rsidRPr="00812854">
        <w:rPr>
          <w:rStyle w:val="Emphasis"/>
          <w:rFonts w:cstheme="majorHAnsi"/>
          <w:highlight w:val="cyan"/>
        </w:rPr>
        <w:t xml:space="preserve"> capitalism</w:t>
      </w:r>
      <w:r w:rsidRPr="00812854">
        <w:rPr>
          <w:rFonts w:cstheme="majorHAnsi"/>
          <w:sz w:val="16"/>
        </w:rPr>
        <w:t xml:space="preserve">. In the United States, the </w:t>
      </w:r>
      <w:r w:rsidRPr="00812854">
        <w:rPr>
          <w:rStyle w:val="StyleUnderline"/>
          <w:rFonts w:cstheme="majorHAnsi"/>
        </w:rPr>
        <w:t xml:space="preserve">solidification of racial hierarchies cannot be disentangled from the capitalist demands for </w:t>
      </w:r>
      <w:r w:rsidRPr="00812854">
        <w:rPr>
          <w:rFonts w:cstheme="majorHAnsi"/>
          <w:sz w:val="16"/>
        </w:rPr>
        <w:t>“</w:t>
      </w:r>
      <w:r w:rsidRPr="00812854">
        <w:rPr>
          <w:rStyle w:val="StyleUnderline"/>
          <w:rFonts w:cstheme="majorHAnsi"/>
        </w:rPr>
        <w:t>unfree</w:t>
      </w:r>
      <w:r w:rsidRPr="00812854">
        <w:rPr>
          <w:rFonts w:cstheme="majorHAnsi"/>
          <w:sz w:val="16"/>
        </w:rPr>
        <w:t xml:space="preserve">” </w:t>
      </w:r>
      <w:r w:rsidRPr="00812854">
        <w:rPr>
          <w:rStyle w:val="StyleUnderline"/>
          <w:rFonts w:cstheme="majorHAnsi"/>
        </w:rPr>
        <w:t>labor and expanded private property.</w:t>
      </w:r>
      <w:r w:rsidRPr="00812854">
        <w:rPr>
          <w:rFonts w:cstheme="majorHAnsi"/>
          <w:sz w:val="16"/>
        </w:rPr>
        <w:t xml:space="preserve"> By the late 1600s, </w:t>
      </w:r>
      <w:r w:rsidRPr="00812854">
        <w:rPr>
          <w:rStyle w:val="StyleUnderline"/>
          <w:rFonts w:cstheme="majorHAnsi"/>
        </w:rPr>
        <w:t>race had been a marker for either free citizens or slave property</w:t>
      </w:r>
      <w:r w:rsidRPr="00812854">
        <w:rPr>
          <w:rFonts w:cstheme="majorHAnsi"/>
          <w:sz w:val="16"/>
        </w:rPr>
        <w:t xml:space="preserve">, </w:t>
      </w:r>
      <w:r w:rsidRPr="00812854">
        <w:rPr>
          <w:rStyle w:val="StyleUnderline"/>
          <w:rFonts w:cstheme="majorHAnsi"/>
        </w:rPr>
        <w:t>and colonial laws had reified this decades before the Revolutionary War</w:t>
      </w:r>
      <w:r w:rsidRPr="00812854">
        <w:rPr>
          <w:rFonts w:cstheme="majorHAnsi"/>
          <w:sz w:val="16"/>
        </w:rPr>
        <w:t xml:space="preserve">.14 </w:t>
      </w:r>
      <w:r w:rsidRPr="00812854">
        <w:rPr>
          <w:rStyle w:val="StyleUnderline"/>
          <w:rFonts w:cstheme="majorHAnsi"/>
        </w:rPr>
        <w:t>The question of slavery was at the center of debates in the creation of the United States and is referenced no less than ten times</w:t>
      </w:r>
      <w:r w:rsidRPr="00812854">
        <w:rPr>
          <w:rFonts w:cstheme="majorHAnsi"/>
          <w:sz w:val="16"/>
        </w:rPr>
        <w:t xml:space="preserve">.15 By the time of the Constitutional Convention of 1787, the racial lines defining slave and free had already been rigidly drawn – </w:t>
      </w:r>
      <w:r w:rsidRPr="00812854">
        <w:rPr>
          <w:rStyle w:val="StyleUnderline"/>
          <w:rFonts w:cstheme="majorHAnsi"/>
          <w:highlight w:val="cyan"/>
        </w:rPr>
        <w:t xml:space="preserve">white was </w:t>
      </w:r>
      <w:r w:rsidRPr="00812854">
        <w:rPr>
          <w:rFonts w:cstheme="majorHAnsi"/>
          <w:sz w:val="16"/>
          <w:highlight w:val="cyan"/>
        </w:rPr>
        <w:t>“</w:t>
      </w:r>
      <w:r w:rsidRPr="00812854">
        <w:rPr>
          <w:rStyle w:val="StyleUnderline"/>
          <w:rFonts w:cstheme="majorHAnsi"/>
          <w:highlight w:val="cyan"/>
        </w:rPr>
        <w:t>free</w:t>
      </w:r>
      <w:r w:rsidRPr="00812854">
        <w:rPr>
          <w:rFonts w:cstheme="majorHAnsi"/>
          <w:sz w:val="16"/>
          <w:highlight w:val="cyan"/>
        </w:rPr>
        <w:t xml:space="preserve">” </w:t>
      </w:r>
      <w:r w:rsidRPr="00812854">
        <w:rPr>
          <w:rStyle w:val="StyleUnderline"/>
          <w:rFonts w:cstheme="majorHAnsi"/>
          <w:highlight w:val="cyan"/>
        </w:rPr>
        <w:t>and black was</w:t>
      </w:r>
      <w:r w:rsidRPr="00812854">
        <w:rPr>
          <w:rFonts w:cstheme="majorHAnsi"/>
          <w:sz w:val="16"/>
          <w:highlight w:val="cyan"/>
        </w:rPr>
        <w:t xml:space="preserve"> “</w:t>
      </w:r>
      <w:r w:rsidRPr="00812854">
        <w:rPr>
          <w:rStyle w:val="StyleUnderline"/>
          <w:rFonts w:cstheme="majorHAnsi"/>
          <w:highlight w:val="cyan"/>
        </w:rPr>
        <w:t>slave</w:t>
      </w:r>
      <w:r w:rsidRPr="00812854">
        <w:rPr>
          <w:rFonts w:cstheme="majorHAnsi"/>
          <w:sz w:val="16"/>
        </w:rPr>
        <w:t xml:space="preserve">” – and the result according to Douglass was this: “assume the Constitution to be what we have briefly attempted to prove it to be, radically and essentially pro-slavery”. 16 The Three-Fifths Clause, the restriction on future bans of the slave trade and limits on the possibility of emancipation through escape were all clear indications of the significance of slavery to the Founders. The legal enouncement of slavery in the Constitution is one of the first of many “racial sacrifice covenants” to come, where the interests of Blacks were sacrificed for the nation. 17 </w:t>
      </w:r>
      <w:r w:rsidRPr="00812854">
        <w:rPr>
          <w:rStyle w:val="StyleUnderline"/>
          <w:rFonts w:cstheme="majorHAnsi"/>
        </w:rPr>
        <w:t xml:space="preserve">The social and constitutional construction of white as free and Black as slave has on-going </w:t>
      </w:r>
      <w:r w:rsidRPr="00812854">
        <w:rPr>
          <w:rStyle w:val="Emphasis"/>
          <w:rFonts w:cstheme="majorHAnsi"/>
        </w:rPr>
        <w:t>political and economic ramifications</w:t>
      </w:r>
      <w:r w:rsidRPr="00812854">
        <w:rPr>
          <w:rFonts w:cstheme="majorHAnsi"/>
          <w:sz w:val="16"/>
        </w:rPr>
        <w:t xml:space="preserve">. According to Harris, </w:t>
      </w:r>
      <w:r w:rsidRPr="00812854">
        <w:rPr>
          <w:rStyle w:val="StyleUnderline"/>
          <w:rFonts w:cstheme="majorHAnsi"/>
          <w:highlight w:val="cyan"/>
        </w:rPr>
        <w:t>whiteness not only allows access to property</w:t>
      </w:r>
      <w:r w:rsidRPr="00812854">
        <w:rPr>
          <w:rFonts w:cstheme="majorHAnsi"/>
          <w:sz w:val="16"/>
          <w:highlight w:val="cyan"/>
        </w:rPr>
        <w:t xml:space="preserve">, </w:t>
      </w:r>
      <w:r w:rsidRPr="00812854">
        <w:rPr>
          <w:rStyle w:val="StyleUnderline"/>
          <w:rFonts w:cstheme="majorHAnsi"/>
          <w:highlight w:val="cyan"/>
        </w:rPr>
        <w:t>may be conceived of per se as</w:t>
      </w:r>
      <w:r w:rsidRPr="00812854">
        <w:rPr>
          <w:rFonts w:cstheme="majorHAnsi"/>
          <w:sz w:val="16"/>
          <w:highlight w:val="cyan"/>
        </w:rPr>
        <w:t xml:space="preserve"> “</w:t>
      </w:r>
      <w:r w:rsidRPr="00812854">
        <w:rPr>
          <w:rStyle w:val="StyleUnderline"/>
          <w:rFonts w:cstheme="majorHAnsi"/>
          <w:highlight w:val="cyan"/>
        </w:rPr>
        <w:t>whiteness as property</w:t>
      </w:r>
      <w:r w:rsidRPr="00812854">
        <w:rPr>
          <w:rFonts w:cstheme="majorHAnsi"/>
          <w:sz w:val="16"/>
        </w:rPr>
        <w:t xml:space="preserve">”. 18 </w:t>
      </w:r>
      <w:r w:rsidRPr="00812854">
        <w:rPr>
          <w:rStyle w:val="StyleUnderline"/>
          <w:rFonts w:cstheme="majorHAnsi"/>
          <w:highlight w:val="cyan"/>
        </w:rPr>
        <w:t>These property rights produce both tangible and intangible value to those who possess it</w:t>
      </w:r>
      <w:r w:rsidRPr="00812854">
        <w:rPr>
          <w:rFonts w:cstheme="majorHAnsi"/>
          <w:sz w:val="16"/>
        </w:rPr>
        <w:t xml:space="preserve">; </w:t>
      </w:r>
      <w:r w:rsidRPr="00812854">
        <w:rPr>
          <w:rStyle w:val="StyleUnderline"/>
          <w:rFonts w:cstheme="majorHAnsi"/>
        </w:rPr>
        <w:t>whiteness as property includes the right to profit and to exclude</w:t>
      </w:r>
      <w:r w:rsidRPr="00812854">
        <w:rPr>
          <w:rFonts w:cstheme="majorHAnsi"/>
          <w:sz w:val="16"/>
        </w:rPr>
        <w:t xml:space="preserve">, </w:t>
      </w:r>
      <w:r w:rsidRPr="00812854">
        <w:rPr>
          <w:rStyle w:val="StyleUnderline"/>
          <w:rFonts w:cstheme="majorHAnsi"/>
        </w:rPr>
        <w:t>even the perceived right to kill in defense of the borders of whiteness.</w:t>
      </w:r>
      <w:r w:rsidRPr="00812854">
        <w:rPr>
          <w:rFonts w:cstheme="majorHAnsi"/>
          <w:sz w:val="16"/>
        </w:rPr>
        <w:t xml:space="preserve">19 As Harris notes: </w:t>
      </w:r>
      <w:r w:rsidRPr="00812854">
        <w:rPr>
          <w:rStyle w:val="StyleUnderline"/>
          <w:rFonts w:cstheme="majorHAnsi"/>
        </w:rPr>
        <w:t>The concept of whiteness was premised on white supremacy rather than mere difference</w:t>
      </w:r>
      <w:r w:rsidRPr="00812854">
        <w:rPr>
          <w:rFonts w:cstheme="majorHAnsi"/>
          <w:sz w:val="16"/>
        </w:rPr>
        <w:t>. “</w:t>
      </w:r>
      <w:r w:rsidRPr="00812854">
        <w:rPr>
          <w:rStyle w:val="StyleUnderline"/>
          <w:rFonts w:cstheme="majorHAnsi"/>
          <w:highlight w:val="cyan"/>
        </w:rPr>
        <w:t>White</w:t>
      </w:r>
      <w:r w:rsidRPr="00812854">
        <w:rPr>
          <w:rFonts w:cstheme="majorHAnsi"/>
          <w:sz w:val="16"/>
          <w:highlight w:val="cyan"/>
        </w:rPr>
        <w:t xml:space="preserve">” </w:t>
      </w:r>
      <w:r w:rsidRPr="00812854">
        <w:rPr>
          <w:rStyle w:val="StyleUnderline"/>
          <w:rFonts w:cstheme="majorHAnsi"/>
          <w:highlight w:val="cyan"/>
        </w:rPr>
        <w:t>was defined and constructed in ways that increased its value by reinforcing its exclusivit</w:t>
      </w:r>
      <w:r w:rsidRPr="00812854">
        <w:rPr>
          <w:rStyle w:val="StyleUnderline"/>
          <w:rFonts w:cstheme="majorHAnsi"/>
        </w:rPr>
        <w:t>y</w:t>
      </w:r>
      <w:r w:rsidRPr="00812854">
        <w:rPr>
          <w:rFonts w:cstheme="majorHAnsi"/>
          <w:sz w:val="16"/>
        </w:rPr>
        <w:t xml:space="preserve">. Indeed, just as whiteness as property embraced the right to exclude, </w:t>
      </w:r>
      <w:r w:rsidRPr="00812854">
        <w:rPr>
          <w:rStyle w:val="StyleUnderline"/>
          <w:rFonts w:cstheme="majorHAnsi"/>
        </w:rPr>
        <w:t xml:space="preserve">whiteness as a theoretical </w:t>
      </w:r>
      <w:r w:rsidRPr="00812854">
        <w:rPr>
          <w:rStyle w:val="StyleUnderline"/>
          <w:rFonts w:cstheme="majorHAnsi"/>
          <w:highlight w:val="cyan"/>
        </w:rPr>
        <w:t>construct evolved for the very purpose of racial exclusion</w:t>
      </w:r>
      <w:r w:rsidRPr="00812854">
        <w:rPr>
          <w:rFonts w:cstheme="majorHAnsi"/>
          <w:sz w:val="16"/>
          <w:highlight w:val="cyan"/>
        </w:rPr>
        <w:t>. Thus</w:t>
      </w:r>
      <w:r w:rsidRPr="00812854">
        <w:rPr>
          <w:rFonts w:cstheme="majorHAnsi"/>
          <w:sz w:val="16"/>
        </w:rPr>
        <w:t xml:space="preserve">, </w:t>
      </w:r>
      <w:r w:rsidRPr="00812854">
        <w:rPr>
          <w:rStyle w:val="StyleUnderline"/>
          <w:rFonts w:cstheme="majorHAnsi"/>
        </w:rPr>
        <w:t>the concept of whiteness is built on both exclusion and racial subjugation</w:t>
      </w:r>
      <w:r w:rsidRPr="00812854">
        <w:rPr>
          <w:rFonts w:cstheme="majorHAnsi"/>
          <w:sz w:val="16"/>
        </w:rPr>
        <w:t>. This fact was particularly evident during the period of the most rigid racial exclusion, as whiteness signified racial privilege and took the form of status property.</w:t>
      </w:r>
    </w:p>
    <w:p w14:paraId="6D9C9DFA" w14:textId="77777777" w:rsidR="007F2CCE" w:rsidRPr="00812854" w:rsidRDefault="007F2CCE" w:rsidP="007F2CCE">
      <w:pPr>
        <w:rPr>
          <w:rFonts w:cstheme="majorHAnsi"/>
          <w:sz w:val="16"/>
        </w:rPr>
      </w:pPr>
    </w:p>
    <w:p w14:paraId="2C65839F" w14:textId="77777777" w:rsidR="007F2CCE" w:rsidRPr="00812854" w:rsidRDefault="007F2CCE" w:rsidP="007F2CCE">
      <w:pPr>
        <w:pStyle w:val="Heading3"/>
        <w:rPr>
          <w:rFonts w:cstheme="majorHAnsi"/>
        </w:rPr>
      </w:pPr>
      <w:r w:rsidRPr="00812854">
        <w:rPr>
          <w:rFonts w:cstheme="majorHAnsi"/>
        </w:rPr>
        <w:t>Perm</w:t>
      </w:r>
    </w:p>
    <w:p w14:paraId="4D7731B8" w14:textId="77777777" w:rsidR="007F2CCE" w:rsidRPr="00812854" w:rsidRDefault="007F2CCE" w:rsidP="007F2CCE">
      <w:pPr>
        <w:pStyle w:val="Heading4"/>
        <w:rPr>
          <w:rFonts w:cstheme="majorHAnsi"/>
        </w:rPr>
      </w:pPr>
      <w:r w:rsidRPr="00812854">
        <w:rPr>
          <w:rFonts w:cstheme="majorHAnsi"/>
        </w:rPr>
        <w:t>Perm do both—CRT is a broad movement that can encompass historical materialism</w:t>
      </w:r>
    </w:p>
    <w:p w14:paraId="70BB3A34" w14:textId="77777777" w:rsidR="007F2CCE" w:rsidRPr="00812854" w:rsidRDefault="007F2CCE" w:rsidP="007F2CCE">
      <w:pPr>
        <w:rPr>
          <w:rFonts w:cstheme="majorHAnsi"/>
          <w:sz w:val="16"/>
          <w:szCs w:val="16"/>
        </w:rPr>
      </w:pPr>
      <w:r w:rsidRPr="00812854">
        <w:rPr>
          <w:rStyle w:val="Style13ptBold"/>
          <w:rFonts w:cstheme="majorHAnsi"/>
        </w:rPr>
        <w:t>Mills 9</w:t>
      </w:r>
      <w:r w:rsidRPr="00812854">
        <w:rPr>
          <w:rFonts w:cstheme="majorHAnsi"/>
          <w:sz w:val="16"/>
          <w:szCs w:val="16"/>
        </w:rPr>
        <w:t>—Charles W. Mills Distinguished Professor of Philosophy at The Graduate Center, City University of New York, in New York City. (6-2-2009; "Critical Race Theory:  A reply to Mike Cole"; SAGE Journals; https://journals.sagepub.com/doi/10.1177/14687968090090020502; //IS)</w:t>
      </w:r>
    </w:p>
    <w:p w14:paraId="59B4DF57" w14:textId="77777777" w:rsidR="007F2CCE" w:rsidRPr="00812854" w:rsidRDefault="007F2CCE" w:rsidP="007F2CCE">
      <w:pPr>
        <w:rPr>
          <w:rFonts w:cstheme="majorHAnsi"/>
          <w:sz w:val="16"/>
        </w:rPr>
      </w:pPr>
      <w:r w:rsidRPr="00812854">
        <w:rPr>
          <w:rFonts w:cstheme="majorHAnsi"/>
          <w:sz w:val="16"/>
        </w:rPr>
        <w:t xml:space="preserve">As his article title implies, Cole regards CRT and Marxism as necessarily opposed. In my opinion, this is an error. For me, the best way to think of </w:t>
      </w:r>
      <w:r w:rsidRPr="00812854">
        <w:rPr>
          <w:rFonts w:cstheme="majorHAnsi"/>
          <w:highlight w:val="cyan"/>
          <w:u w:val="single"/>
        </w:rPr>
        <w:t>CRT</w:t>
      </w:r>
      <w:r w:rsidRPr="00812854">
        <w:rPr>
          <w:rFonts w:cstheme="majorHAnsi"/>
          <w:u w:val="single"/>
        </w:rPr>
        <w:t xml:space="preserve"> is as</w:t>
      </w:r>
      <w:r w:rsidRPr="00812854">
        <w:rPr>
          <w:rFonts w:cstheme="majorHAnsi"/>
          <w:sz w:val="16"/>
        </w:rPr>
        <w:t xml:space="preserve"> analogous to feminism: </w:t>
      </w:r>
      <w:r w:rsidRPr="00812854">
        <w:rPr>
          <w:rFonts w:cstheme="majorHAnsi"/>
          <w:highlight w:val="cyan"/>
          <w:u w:val="single"/>
        </w:rPr>
        <w:t>a broad</w:t>
      </w:r>
      <w:r w:rsidRPr="00812854">
        <w:rPr>
          <w:rFonts w:cstheme="majorHAnsi"/>
          <w:u w:val="single"/>
        </w:rPr>
        <w:t xml:space="preserve"> political and theoretical </w:t>
      </w:r>
      <w:r w:rsidRPr="00812854">
        <w:rPr>
          <w:rFonts w:cstheme="majorHAnsi"/>
          <w:highlight w:val="cyan"/>
          <w:u w:val="single"/>
        </w:rPr>
        <w:t>movement</w:t>
      </w:r>
      <w:r w:rsidRPr="00812854">
        <w:rPr>
          <w:rFonts w:cstheme="majorHAnsi"/>
          <w:u w:val="single"/>
        </w:rPr>
        <w:t xml:space="preserve"> </w:t>
      </w:r>
      <w:r w:rsidRPr="00812854">
        <w:rPr>
          <w:rFonts w:cstheme="majorHAnsi"/>
          <w:highlight w:val="cyan"/>
          <w:u w:val="single"/>
        </w:rPr>
        <w:t>with</w:t>
      </w:r>
      <w:r w:rsidRPr="00812854">
        <w:rPr>
          <w:rFonts w:cstheme="majorHAnsi"/>
          <w:u w:val="single"/>
        </w:rPr>
        <w:t xml:space="preserve">in which there are </w:t>
      </w:r>
      <w:r w:rsidRPr="00812854">
        <w:rPr>
          <w:rFonts w:cstheme="majorHAnsi"/>
          <w:highlight w:val="cyan"/>
          <w:u w:val="single"/>
        </w:rPr>
        <w:t>multiple approaches</w:t>
      </w:r>
      <w:r w:rsidRPr="00812854">
        <w:rPr>
          <w:rFonts w:cstheme="majorHAnsi"/>
          <w:sz w:val="16"/>
        </w:rPr>
        <w:t xml:space="preserve">. In other words, </w:t>
      </w:r>
      <w:r w:rsidRPr="00812854">
        <w:rPr>
          <w:rFonts w:cstheme="majorHAnsi"/>
          <w:u w:val="single"/>
        </w:rPr>
        <w:t>there is a minimal commitment to recognizing the centrality of race to the making of the modern world</w:t>
      </w:r>
      <w:r w:rsidRPr="00812854">
        <w:rPr>
          <w:rFonts w:cstheme="majorHAnsi"/>
          <w:sz w:val="16"/>
        </w:rPr>
        <w:t xml:space="preserve"> (equivalent to the commitment to recognizing gender subordination), but after that there will be </w:t>
      </w:r>
      <w:r w:rsidRPr="00812854">
        <w:rPr>
          <w:rFonts w:cstheme="majorHAnsi"/>
          <w:u w:val="single"/>
        </w:rPr>
        <w:t xml:space="preserve">considerable variation in the causal diagnoses made and the political prescriptions offered. </w:t>
      </w:r>
      <w:r w:rsidRPr="00812854">
        <w:rPr>
          <w:rFonts w:cstheme="majorHAnsi"/>
          <w:sz w:val="16"/>
        </w:rPr>
        <w:t xml:space="preserve">Consider early second-wave feminism. Those of us old enough to remember the 1970s–1980s will recall that the feminism of the period was not a monolith, but included, to cite a classic text of the time (Jaggar, [1983] 1988), liberal feminism, Marxist feminism, radical feminism and socialist feminism. Today, of course, with Marxism largely seen as dead, Marxist and socialist feminisms are marginal, while alongside mainstream liberal feminism we have had a proliferation of new growths: poststructuralist feminism, eco-feminism, anarcha-feminism, psychoanalytic feminism, ‘womanism’ (the feminism of black women), Third World feminism, etc. (Guy-Sheftall, 1995; Mohanty, 2003; Tong, 1998). So the point is that to generalize about feminism would be misleading, since what is true of one variety of feminism may not necessarily be true for others. And while, so far as I know, no comparable taxonomy for </w:t>
      </w:r>
      <w:r w:rsidRPr="00812854">
        <w:rPr>
          <w:rFonts w:cstheme="majorHAnsi"/>
          <w:u w:val="single"/>
        </w:rPr>
        <w:t>CRT</w:t>
      </w:r>
      <w:r w:rsidRPr="00812854">
        <w:rPr>
          <w:rFonts w:cstheme="majorHAnsi"/>
          <w:sz w:val="16"/>
        </w:rPr>
        <w:t xml:space="preserve"> has as yet been advanced, it seems to me that </w:t>
      </w:r>
      <w:r w:rsidRPr="00812854">
        <w:rPr>
          <w:rFonts w:cstheme="majorHAnsi"/>
          <w:u w:val="single"/>
        </w:rPr>
        <w:t>we have a multiplicity of positions here also</w:t>
      </w:r>
      <w:r w:rsidRPr="00812854">
        <w:rPr>
          <w:rFonts w:cstheme="majorHAnsi"/>
          <w:sz w:val="16"/>
        </w:rPr>
        <w:t xml:space="preserve">. </w:t>
      </w:r>
      <w:r w:rsidRPr="00812854">
        <w:rPr>
          <w:rFonts w:cstheme="majorHAnsi"/>
          <w:u w:val="single"/>
        </w:rPr>
        <w:t xml:space="preserve">There are </w:t>
      </w:r>
      <w:r w:rsidRPr="00812854">
        <w:rPr>
          <w:rFonts w:cstheme="majorHAnsi"/>
          <w:highlight w:val="cyan"/>
          <w:u w:val="single"/>
        </w:rPr>
        <w:t>theorists</w:t>
      </w:r>
      <w:r w:rsidRPr="00812854">
        <w:rPr>
          <w:rFonts w:cstheme="majorHAnsi"/>
          <w:u w:val="single"/>
        </w:rPr>
        <w:t xml:space="preserve"> in the field who consider themselves to be part of the liberal tradition</w:t>
      </w:r>
      <w:r w:rsidRPr="00812854">
        <w:rPr>
          <w:rFonts w:cstheme="majorHAnsi"/>
          <w:sz w:val="16"/>
        </w:rPr>
        <w:t xml:space="preserve"> (though critical of existing liberalism for its race-evasiveness) and others who have been influenced by postmodernism in its many varieties. And </w:t>
      </w:r>
      <w:r w:rsidRPr="00812854">
        <w:rPr>
          <w:rFonts w:cstheme="majorHAnsi"/>
          <w:u w:val="single"/>
        </w:rPr>
        <w:t xml:space="preserve">there are also people </w:t>
      </w:r>
      <w:r w:rsidRPr="00812854">
        <w:rPr>
          <w:rFonts w:cstheme="majorHAnsi"/>
          <w:highlight w:val="cyan"/>
          <w:u w:val="single"/>
        </w:rPr>
        <w:t>who consider themselves Marxists</w:t>
      </w:r>
      <w:r w:rsidRPr="00812854">
        <w:rPr>
          <w:rFonts w:cstheme="majorHAnsi"/>
          <w:u w:val="single"/>
        </w:rPr>
        <w:t xml:space="preserve">, </w:t>
      </w:r>
      <w:r w:rsidRPr="00812854">
        <w:rPr>
          <w:rFonts w:cstheme="majorHAnsi"/>
          <w:highlight w:val="cyan"/>
          <w:u w:val="single"/>
        </w:rPr>
        <w:t>and</w:t>
      </w:r>
      <w:r w:rsidRPr="00812854">
        <w:rPr>
          <w:rFonts w:cstheme="majorHAnsi"/>
          <w:u w:val="single"/>
        </w:rPr>
        <w:t xml:space="preserve"> </w:t>
      </w:r>
      <w:r w:rsidRPr="00812854">
        <w:rPr>
          <w:rFonts w:cstheme="majorHAnsi"/>
          <w:sz w:val="16"/>
        </w:rPr>
        <w:t xml:space="preserve">(analogous to what socialist feminists were attempting) are </w:t>
      </w:r>
      <w:r w:rsidRPr="00812854">
        <w:rPr>
          <w:rFonts w:cstheme="majorHAnsi"/>
          <w:u w:val="single"/>
        </w:rPr>
        <w:t xml:space="preserve">seeking to </w:t>
      </w:r>
      <w:r w:rsidRPr="00812854">
        <w:rPr>
          <w:rFonts w:cstheme="majorHAnsi"/>
          <w:highlight w:val="cyan"/>
          <w:u w:val="single"/>
        </w:rPr>
        <w:t>combine</w:t>
      </w:r>
      <w:r w:rsidRPr="00812854">
        <w:rPr>
          <w:rFonts w:cstheme="majorHAnsi"/>
          <w:u w:val="single"/>
        </w:rPr>
        <w:t xml:space="preserve"> the </w:t>
      </w:r>
      <w:r w:rsidRPr="00812854">
        <w:rPr>
          <w:rFonts w:cstheme="majorHAnsi"/>
          <w:highlight w:val="cyan"/>
          <w:u w:val="single"/>
        </w:rPr>
        <w:t>insights of Marxism and</w:t>
      </w:r>
      <w:r w:rsidRPr="00812854">
        <w:rPr>
          <w:rFonts w:cstheme="majorHAnsi"/>
          <w:u w:val="single"/>
        </w:rPr>
        <w:t xml:space="preserve"> the </w:t>
      </w:r>
      <w:r w:rsidRPr="00812854">
        <w:rPr>
          <w:rFonts w:cstheme="majorHAnsi"/>
          <w:highlight w:val="cyan"/>
          <w:u w:val="single"/>
        </w:rPr>
        <w:t>black radical tradition</w:t>
      </w:r>
      <w:r w:rsidRPr="00812854">
        <w:rPr>
          <w:rFonts w:cstheme="majorHAnsi"/>
          <w:sz w:val="16"/>
        </w:rPr>
        <w:t xml:space="preserve">, </w:t>
      </w:r>
      <w:r w:rsidRPr="00812854">
        <w:rPr>
          <w:rFonts w:cstheme="majorHAnsi"/>
          <w:u w:val="single"/>
        </w:rPr>
        <w:t>who</w:t>
      </w:r>
      <w:r w:rsidRPr="00812854">
        <w:rPr>
          <w:rFonts w:cstheme="majorHAnsi"/>
          <w:sz w:val="16"/>
        </w:rPr>
        <w:t xml:space="preserve"> would </w:t>
      </w:r>
      <w:r w:rsidRPr="00812854">
        <w:rPr>
          <w:rFonts w:cstheme="majorHAnsi"/>
          <w:highlight w:val="cyan"/>
          <w:u w:val="single"/>
        </w:rPr>
        <w:t>give a historical materialist account of</w:t>
      </w:r>
      <w:r w:rsidRPr="00812854">
        <w:rPr>
          <w:rFonts w:cstheme="majorHAnsi"/>
          <w:u w:val="single"/>
        </w:rPr>
        <w:t xml:space="preserve"> the genesis of </w:t>
      </w:r>
      <w:r w:rsidRPr="00812854">
        <w:rPr>
          <w:rFonts w:cstheme="majorHAnsi"/>
          <w:highlight w:val="cyan"/>
          <w:u w:val="single"/>
        </w:rPr>
        <w:t>white supremacy</w:t>
      </w:r>
      <w:r w:rsidRPr="00812854">
        <w:rPr>
          <w:rFonts w:cstheme="majorHAnsi"/>
          <w:u w:val="single"/>
        </w:rPr>
        <w:t xml:space="preserve">. </w:t>
      </w:r>
      <w:r w:rsidRPr="00812854">
        <w:rPr>
          <w:rFonts w:cstheme="majorHAnsi"/>
          <w:sz w:val="16"/>
        </w:rPr>
        <w:t xml:space="preserve">Indeed, this multiple genealogy is no more simply and directly expressed than in the fact that </w:t>
      </w:r>
      <w:r w:rsidRPr="00812854">
        <w:rPr>
          <w:rFonts w:cstheme="majorHAnsi"/>
          <w:u w:val="single"/>
        </w:rPr>
        <w:t>the very two theorists Cole cites as the ‘</w:t>
      </w:r>
      <w:r w:rsidRPr="00812854">
        <w:rPr>
          <w:rFonts w:cstheme="majorHAnsi"/>
          <w:highlight w:val="cyan"/>
          <w:u w:val="single"/>
        </w:rPr>
        <w:t>two major sources’ of CRT</w:t>
      </w:r>
      <w:r w:rsidRPr="00812854">
        <w:rPr>
          <w:rFonts w:cstheme="majorHAnsi"/>
          <w:u w:val="single"/>
        </w:rPr>
        <w:t xml:space="preserve">, Frantz Fanon and W.E.B. Du Bois, were </w:t>
      </w:r>
      <w:r w:rsidRPr="00812854">
        <w:rPr>
          <w:rFonts w:cstheme="majorHAnsi"/>
          <w:highlight w:val="cyan"/>
          <w:u w:val="single"/>
        </w:rPr>
        <w:t>both sympathetic to Marxist theory</w:t>
      </w:r>
      <w:r w:rsidRPr="00812854">
        <w:rPr>
          <w:rFonts w:cstheme="majorHAnsi"/>
          <w:sz w:val="16"/>
        </w:rPr>
        <w:t xml:space="preserve">. In </w:t>
      </w:r>
      <w:r w:rsidRPr="00812854">
        <w:rPr>
          <w:rFonts w:cstheme="majorHAnsi"/>
          <w:u w:val="single"/>
        </w:rPr>
        <w:t>Fanon</w:t>
      </w:r>
      <w:r w:rsidRPr="00812854">
        <w:rPr>
          <w:rFonts w:cstheme="majorHAnsi"/>
          <w:sz w:val="16"/>
        </w:rPr>
        <w:t xml:space="preserve">‘s short life, he explicitly </w:t>
      </w:r>
      <w:r w:rsidRPr="00812854">
        <w:rPr>
          <w:rFonts w:cstheme="majorHAnsi"/>
          <w:u w:val="single"/>
        </w:rPr>
        <w:t>acknowledged his debt to Marxism,</w:t>
      </w:r>
      <w:r w:rsidRPr="00812854">
        <w:rPr>
          <w:rFonts w:cstheme="majorHAnsi"/>
          <w:sz w:val="16"/>
        </w:rPr>
        <w:t xml:space="preserve"> particularly in The Wretched of the Earth ([1961] 1991), while emphasizing however that ‘Marxist analysis should always be slightly stretched every time we have to do with the colonial problem’ (Fanon, 1991: 40). Over </w:t>
      </w:r>
      <w:r w:rsidRPr="00812854">
        <w:rPr>
          <w:rFonts w:cstheme="majorHAnsi"/>
          <w:u w:val="single"/>
        </w:rPr>
        <w:t>Du Bois’s</w:t>
      </w:r>
      <w:r w:rsidRPr="00812854">
        <w:rPr>
          <w:rFonts w:cstheme="majorHAnsi"/>
          <w:sz w:val="16"/>
        </w:rPr>
        <w:t xml:space="preserve"> long life, he took many theoretical positions, but it is noteworthy that he </w:t>
      </w:r>
      <w:r w:rsidRPr="00812854">
        <w:rPr>
          <w:rFonts w:cstheme="majorHAnsi"/>
          <w:u w:val="single"/>
        </w:rPr>
        <w:t xml:space="preserve">died as a member of the American Communist Party </w:t>
      </w:r>
      <w:r w:rsidRPr="00812854">
        <w:rPr>
          <w:rFonts w:cstheme="majorHAnsi"/>
          <w:sz w:val="16"/>
        </w:rPr>
        <w:t>(albeit joining just two years before his death at 95, in part simply to protest his treatment by his homeland: Lewis, 2000: 567), and that h</w:t>
      </w:r>
      <w:r w:rsidRPr="00812854">
        <w:rPr>
          <w:rFonts w:cstheme="majorHAnsi"/>
          <w:u w:val="single"/>
        </w:rPr>
        <w:t>is 1935 book Black Reconstruction in Amer</w:t>
      </w:r>
      <w:r w:rsidRPr="00812854">
        <w:rPr>
          <w:rFonts w:cstheme="majorHAnsi"/>
          <w:sz w:val="16"/>
        </w:rPr>
        <w:t xml:space="preserve">ica </w:t>
      </w:r>
      <w:r w:rsidRPr="00812854">
        <w:rPr>
          <w:rFonts w:cstheme="majorHAnsi"/>
          <w:u w:val="single"/>
        </w:rPr>
        <w:t>is seen both as a classic attempt to apply Marxist categories to the US post-bellum situation and to show how they needed to be modified to deal with race</w:t>
      </w:r>
      <w:r w:rsidRPr="00812854">
        <w:rPr>
          <w:rFonts w:cstheme="majorHAnsi"/>
          <w:sz w:val="16"/>
        </w:rPr>
        <w:t>. In Cedric Robinson’s ([1983] 2000: 207) summary in Black Marxism: ‘</w:t>
      </w:r>
      <w:r w:rsidRPr="00812854">
        <w:rPr>
          <w:rFonts w:cstheme="majorHAnsi"/>
          <w:u w:val="single"/>
        </w:rPr>
        <w:t>he was articulating in theoretical terms the intersection between the black radical tradition</w:t>
      </w:r>
      <w:r w:rsidRPr="00812854">
        <w:rPr>
          <w:rFonts w:cstheme="majorHAnsi"/>
          <w:sz w:val="16"/>
        </w:rPr>
        <w:t xml:space="preserve"> </w:t>
      </w:r>
      <w:r w:rsidRPr="00812854">
        <w:rPr>
          <w:rFonts w:cstheme="majorHAnsi"/>
          <w:u w:val="single"/>
        </w:rPr>
        <w:t>and historical materialism</w:t>
      </w:r>
      <w:r w:rsidRPr="00812854">
        <w:rPr>
          <w:rFonts w:cstheme="majorHAnsi"/>
          <w:sz w:val="16"/>
        </w:rPr>
        <w:t xml:space="preserve"> only vaguely hinted at in the formal organizations of the time [1930s]’. As for my own (somewhat less significant) case: in a book of essays that traces my theoretical evolution, From Class to Race (Mills, 2003b), </w:t>
      </w:r>
      <w:r w:rsidRPr="00812854">
        <w:rPr>
          <w:rFonts w:cstheme="majorHAnsi"/>
          <w:u w:val="single"/>
        </w:rPr>
        <w:t>I myself speak of ‘racial capitalism’ and ‘white-supremacist capitalism’.</w:t>
      </w:r>
      <w:r w:rsidRPr="00812854">
        <w:rPr>
          <w:rFonts w:cstheme="majorHAnsi"/>
          <w:sz w:val="16"/>
        </w:rPr>
        <w:t xml:space="preserve"> And I say explicitly in the closing paragraph of the book that </w:t>
      </w:r>
      <w:r w:rsidRPr="00812854">
        <w:rPr>
          <w:rFonts w:cstheme="majorHAnsi"/>
          <w:u w:val="single"/>
        </w:rPr>
        <w:t>I ‘have even left open the door for a historical materialist explanation of white supremacy’</w:t>
      </w:r>
      <w:r w:rsidRPr="00812854">
        <w:rPr>
          <w:rFonts w:cstheme="majorHAnsi"/>
          <w:sz w:val="16"/>
        </w:rPr>
        <w:t xml:space="preserve"> (Mills, 2003b: 247). So for me and many others, contra Cole, </w:t>
      </w:r>
      <w:r w:rsidRPr="00812854">
        <w:rPr>
          <w:rFonts w:cstheme="majorHAnsi"/>
          <w:u w:val="single"/>
        </w:rPr>
        <w:t xml:space="preserve">a </w:t>
      </w:r>
      <w:r w:rsidRPr="00812854">
        <w:rPr>
          <w:rFonts w:cstheme="majorHAnsi"/>
          <w:highlight w:val="cyan"/>
          <w:u w:val="single"/>
        </w:rPr>
        <w:t>Marxist version</w:t>
      </w:r>
      <w:r w:rsidRPr="00812854">
        <w:rPr>
          <w:rFonts w:cstheme="majorHAnsi"/>
          <w:u w:val="single"/>
        </w:rPr>
        <w:t xml:space="preserve"> </w:t>
      </w:r>
      <w:r w:rsidRPr="00812854">
        <w:rPr>
          <w:rFonts w:cstheme="majorHAnsi"/>
          <w:highlight w:val="cyan"/>
          <w:u w:val="single"/>
        </w:rPr>
        <w:t>of CRT</w:t>
      </w:r>
      <w:r w:rsidRPr="00812854">
        <w:rPr>
          <w:rFonts w:cstheme="majorHAnsi"/>
          <w:u w:val="single"/>
        </w:rPr>
        <w:t xml:space="preserve"> is </w:t>
      </w:r>
      <w:r w:rsidRPr="00812854">
        <w:rPr>
          <w:rFonts w:cstheme="majorHAnsi"/>
          <w:highlight w:val="cyan"/>
          <w:u w:val="single"/>
        </w:rPr>
        <w:t>entirely possible</w:t>
      </w:r>
      <w:r w:rsidRPr="00812854">
        <w:rPr>
          <w:rFonts w:cstheme="majorHAnsi"/>
          <w:sz w:val="16"/>
        </w:rPr>
        <w:t xml:space="preserve">, one that </w:t>
      </w:r>
      <w:r w:rsidRPr="00812854">
        <w:rPr>
          <w:rFonts w:cstheme="majorHAnsi"/>
          <w:highlight w:val="cyan"/>
          <w:u w:val="single"/>
        </w:rPr>
        <w:t>locates</w:t>
      </w:r>
      <w:r w:rsidRPr="00812854">
        <w:rPr>
          <w:rFonts w:cstheme="majorHAnsi"/>
          <w:u w:val="single"/>
        </w:rPr>
        <w:t xml:space="preserve"> the emergence of </w:t>
      </w:r>
      <w:r w:rsidRPr="00812854">
        <w:rPr>
          <w:rFonts w:cstheme="majorHAnsi"/>
          <w:highlight w:val="cyan"/>
          <w:u w:val="single"/>
        </w:rPr>
        <w:t>race</w:t>
      </w:r>
      <w:r w:rsidRPr="00812854">
        <w:rPr>
          <w:rFonts w:cstheme="majorHAnsi"/>
          <w:u w:val="single"/>
        </w:rPr>
        <w:t xml:space="preserve"> and white supremacy </w:t>
      </w:r>
      <w:r w:rsidRPr="00812854">
        <w:rPr>
          <w:rFonts w:cstheme="majorHAnsi"/>
          <w:highlight w:val="cyan"/>
          <w:u w:val="single"/>
        </w:rPr>
        <w:t>in</w:t>
      </w:r>
      <w:r w:rsidRPr="00812854">
        <w:rPr>
          <w:rFonts w:cstheme="majorHAnsi"/>
          <w:u w:val="single"/>
        </w:rPr>
        <w:t xml:space="preserve"> the </w:t>
      </w:r>
      <w:r w:rsidRPr="00812854">
        <w:rPr>
          <w:rFonts w:cstheme="majorHAnsi"/>
          <w:highlight w:val="cyan"/>
          <w:u w:val="single"/>
        </w:rPr>
        <w:t>history of</w:t>
      </w:r>
      <w:r w:rsidRPr="00812854">
        <w:rPr>
          <w:rFonts w:cstheme="majorHAnsi"/>
          <w:u w:val="single"/>
        </w:rPr>
        <w:t xml:space="preserve"> European </w:t>
      </w:r>
      <w:r w:rsidRPr="00812854">
        <w:rPr>
          <w:rFonts w:cstheme="majorHAnsi"/>
          <w:highlight w:val="cyan"/>
          <w:u w:val="single"/>
        </w:rPr>
        <w:t>imperialism</w:t>
      </w:r>
      <w:r w:rsidRPr="00812854">
        <w:rPr>
          <w:rFonts w:cstheme="majorHAnsi"/>
          <w:sz w:val="16"/>
        </w:rPr>
        <w:t xml:space="preserve">, in bourgeois class interests and projects, </w:t>
      </w:r>
      <w:r w:rsidRPr="00812854">
        <w:rPr>
          <w:rFonts w:cstheme="majorHAnsi"/>
          <w:highlight w:val="cyan"/>
          <w:u w:val="single"/>
        </w:rPr>
        <w:t>while</w:t>
      </w:r>
      <w:r w:rsidRPr="00812854">
        <w:rPr>
          <w:rFonts w:cstheme="majorHAnsi"/>
          <w:u w:val="single"/>
        </w:rPr>
        <w:t xml:space="preserve"> also </w:t>
      </w:r>
      <w:r w:rsidRPr="00812854">
        <w:rPr>
          <w:rFonts w:cstheme="majorHAnsi"/>
          <w:highlight w:val="cyan"/>
          <w:u w:val="single"/>
        </w:rPr>
        <w:t>recognizing</w:t>
      </w:r>
      <w:r w:rsidRPr="00812854">
        <w:rPr>
          <w:rFonts w:cstheme="majorHAnsi"/>
          <w:u w:val="single"/>
        </w:rPr>
        <w:t xml:space="preserve"> that – once created – </w:t>
      </w:r>
      <w:r w:rsidRPr="00812854">
        <w:rPr>
          <w:rFonts w:cstheme="majorHAnsi"/>
          <w:highlight w:val="cyan"/>
          <w:u w:val="single"/>
        </w:rPr>
        <w:t>race achieves a certain autonomy of its own</w:t>
      </w:r>
      <w:r w:rsidRPr="00812854">
        <w:rPr>
          <w:rFonts w:cstheme="majorHAnsi"/>
          <w:u w:val="single"/>
        </w:rPr>
        <w:t xml:space="preserve"> which requires the rethinking of orthodox white Marxism</w:t>
      </w:r>
      <w:r w:rsidRPr="00812854">
        <w:rPr>
          <w:rFonts w:cstheme="majorHAnsi"/>
          <w:sz w:val="16"/>
        </w:rPr>
        <w:t xml:space="preserve">. From my perspective, then, Cole’s subtitle (‘A Marxist response’) begs the question by presupposing an exclusive dichotomization of and opposition between Marxism and CRT, when </w:t>
      </w:r>
      <w:r w:rsidRPr="00812854">
        <w:rPr>
          <w:rFonts w:cstheme="majorHAnsi"/>
          <w:u w:val="single"/>
        </w:rPr>
        <w:t>for</w:t>
      </w:r>
      <w:r w:rsidRPr="00812854">
        <w:rPr>
          <w:rFonts w:cstheme="majorHAnsi"/>
          <w:sz w:val="16"/>
        </w:rPr>
        <w:t xml:space="preserve"> </w:t>
      </w:r>
      <w:r w:rsidRPr="00812854">
        <w:rPr>
          <w:rFonts w:cstheme="majorHAnsi"/>
          <w:u w:val="single"/>
        </w:rPr>
        <w:t>some theorists</w:t>
      </w:r>
      <w:r w:rsidRPr="00812854">
        <w:rPr>
          <w:rFonts w:cstheme="majorHAnsi"/>
          <w:sz w:val="16"/>
        </w:rPr>
        <w:t xml:space="preserve"> at least (depending on how you think of CRT, and how you think of Marxism) </w:t>
      </w:r>
      <w:r w:rsidRPr="00812854">
        <w:rPr>
          <w:rFonts w:cstheme="majorHAnsi"/>
          <w:u w:val="single"/>
        </w:rPr>
        <w:t xml:space="preserve">no such polarization is necessary. </w:t>
      </w:r>
      <w:r w:rsidRPr="00812854">
        <w:rPr>
          <w:rFonts w:cstheme="majorHAnsi"/>
          <w:sz w:val="16"/>
        </w:rPr>
        <w:t xml:space="preserve">But if that is the case, </w:t>
      </w:r>
      <w:r w:rsidRPr="00812854">
        <w:rPr>
          <w:rFonts w:cstheme="majorHAnsi"/>
          <w:u w:val="single"/>
        </w:rPr>
        <w:t>why then did I not explicitly take a Marxist approach</w:t>
      </w:r>
      <w:r w:rsidRPr="00812854">
        <w:rPr>
          <w:rFonts w:cstheme="majorHAnsi"/>
          <w:sz w:val="16"/>
        </w:rPr>
        <w:t xml:space="preserve"> in The Racial Contract (Mills, 1997), my first and best known book, and the one from which Cole cites most extensively? Th</w:t>
      </w:r>
      <w:r w:rsidRPr="00812854">
        <w:rPr>
          <w:rFonts w:cstheme="majorHAnsi"/>
          <w:u w:val="single"/>
        </w:rPr>
        <w:t>e simple answer is that I was engaged in a different project</w:t>
      </w:r>
      <w:r w:rsidRPr="00812854">
        <w:rPr>
          <w:rFonts w:cstheme="majorHAnsi"/>
          <w:sz w:val="16"/>
        </w:rPr>
        <w:t xml:space="preserve">. To begin with, </w:t>
      </w:r>
      <w:r w:rsidRPr="00812854">
        <w:rPr>
          <w:rFonts w:cstheme="majorHAnsi"/>
          <w:u w:val="single"/>
        </w:rPr>
        <w:t>I was calculatedly aiming at a mass audience</w:t>
      </w:r>
      <w:r w:rsidRPr="00812854">
        <w:rPr>
          <w:rFonts w:cstheme="majorHAnsi"/>
          <w:sz w:val="16"/>
        </w:rPr>
        <w:t xml:space="preserve">, and this is manifested both in the prose and the politics. I was </w:t>
      </w:r>
      <w:r w:rsidRPr="00812854">
        <w:rPr>
          <w:rFonts w:cstheme="majorHAnsi"/>
          <w:u w:val="single"/>
        </w:rPr>
        <w:t>bracketing questions of social-science explanation for the different goal of getting on to the agenda in political philos - ophy issues of race that at the time were hardly discussed in the field</w:t>
      </w:r>
      <w:r w:rsidRPr="00812854">
        <w:rPr>
          <w:rFonts w:cstheme="majorHAnsi"/>
          <w:sz w:val="16"/>
        </w:rPr>
        <w:t xml:space="preserve">. (I say this explicitly in the introduction to the book, so it was hardly a hidden agenda!) </w:t>
      </w:r>
      <w:r w:rsidRPr="00812854">
        <w:rPr>
          <w:rFonts w:cstheme="majorHAnsi"/>
          <w:u w:val="single"/>
        </w:rPr>
        <w:t xml:space="preserve">While I am sympathetic to the claim that historical materialism </w:t>
      </w:r>
      <w:r w:rsidRPr="00812854">
        <w:rPr>
          <w:rFonts w:cstheme="majorHAnsi"/>
          <w:sz w:val="16"/>
        </w:rPr>
        <w:t xml:space="preserve">ultimately </w:t>
      </w:r>
      <w:r w:rsidRPr="00812854">
        <w:rPr>
          <w:rFonts w:cstheme="majorHAnsi"/>
          <w:u w:val="single"/>
        </w:rPr>
        <w:t xml:space="preserve">provides the most promising theoretical tool for understanding </w:t>
      </w:r>
      <w:r w:rsidRPr="00812854">
        <w:rPr>
          <w:rFonts w:cstheme="majorHAnsi"/>
          <w:sz w:val="16"/>
        </w:rPr>
        <w:t xml:space="preserve">the genesis and persistence of </w:t>
      </w:r>
      <w:r w:rsidRPr="00812854">
        <w:rPr>
          <w:rFonts w:cstheme="majorHAnsi"/>
          <w:u w:val="single"/>
        </w:rPr>
        <w:t>racism</w:t>
      </w:r>
      <w:r w:rsidRPr="00812854">
        <w:rPr>
          <w:rFonts w:cstheme="majorHAnsi"/>
          <w:sz w:val="16"/>
        </w:rPr>
        <w:t xml:space="preserve">, that does not mean that I am not also aware of the many problems there have been in Marxist attempts to theorize race in its multidimensionality. So this seems to me </w:t>
      </w:r>
      <w:r w:rsidRPr="00812854">
        <w:rPr>
          <w:rFonts w:cstheme="majorHAnsi"/>
          <w:u w:val="single"/>
        </w:rPr>
        <w:t>more of a project in progress than a successfully completed one</w:t>
      </w:r>
      <w:r w:rsidRPr="00812854">
        <w:rPr>
          <w:rFonts w:cstheme="majorHAnsi"/>
          <w:sz w:val="16"/>
        </w:rPr>
        <w:t xml:space="preserve">. </w:t>
      </w:r>
      <w:r w:rsidRPr="00812854">
        <w:rPr>
          <w:rFonts w:cstheme="majorHAnsi"/>
          <w:highlight w:val="cyan"/>
          <w:u w:val="single"/>
        </w:rPr>
        <w:t>That white</w:t>
      </w:r>
      <w:r w:rsidRPr="00812854">
        <w:rPr>
          <w:rFonts w:cstheme="majorHAnsi"/>
          <w:u w:val="single"/>
        </w:rPr>
        <w:t xml:space="preserve"> </w:t>
      </w:r>
      <w:r w:rsidRPr="00812854">
        <w:rPr>
          <w:rFonts w:cstheme="majorHAnsi"/>
          <w:highlight w:val="cyan"/>
          <w:u w:val="single"/>
        </w:rPr>
        <w:t>supremacy</w:t>
      </w:r>
      <w:r w:rsidRPr="00812854">
        <w:rPr>
          <w:rFonts w:cstheme="majorHAnsi"/>
          <w:u w:val="single"/>
        </w:rPr>
        <w:t xml:space="preserve"> has </w:t>
      </w:r>
      <w:r w:rsidRPr="00812854">
        <w:rPr>
          <w:rFonts w:cstheme="majorHAnsi"/>
          <w:highlight w:val="cyan"/>
          <w:u w:val="single"/>
        </w:rPr>
        <w:t>been central to</w:t>
      </w:r>
      <w:r w:rsidRPr="00812854">
        <w:rPr>
          <w:rFonts w:cstheme="majorHAnsi"/>
          <w:u w:val="single"/>
        </w:rPr>
        <w:t xml:space="preserve"> the </w:t>
      </w:r>
      <w:r w:rsidRPr="00812854">
        <w:rPr>
          <w:rFonts w:cstheme="majorHAnsi"/>
          <w:highlight w:val="cyan"/>
          <w:u w:val="single"/>
        </w:rPr>
        <w:t>making of the modern world</w:t>
      </w:r>
      <w:r w:rsidRPr="00812854">
        <w:rPr>
          <w:rFonts w:cstheme="majorHAnsi"/>
          <w:u w:val="single"/>
        </w:rPr>
        <w:t xml:space="preserve"> I </w:t>
      </w:r>
      <w:r w:rsidRPr="00812854">
        <w:rPr>
          <w:rFonts w:cstheme="majorHAnsi"/>
          <w:highlight w:val="cyan"/>
          <w:u w:val="single"/>
        </w:rPr>
        <w:t>am sure</w:t>
      </w:r>
      <w:r w:rsidRPr="00812854">
        <w:rPr>
          <w:rFonts w:cstheme="majorHAnsi"/>
          <w:sz w:val="16"/>
          <w:highlight w:val="cyan"/>
        </w:rPr>
        <w:t>;</w:t>
      </w:r>
      <w:r w:rsidRPr="00812854">
        <w:rPr>
          <w:rFonts w:cstheme="majorHAnsi"/>
          <w:sz w:val="16"/>
        </w:rPr>
        <w:t xml:space="preserve"> </w:t>
      </w:r>
      <w:r w:rsidRPr="00812854">
        <w:rPr>
          <w:rFonts w:cstheme="majorHAnsi"/>
          <w:u w:val="single"/>
        </w:rPr>
        <w:t xml:space="preserve">that </w:t>
      </w:r>
      <w:r w:rsidRPr="00812854">
        <w:rPr>
          <w:rFonts w:cstheme="majorHAnsi"/>
          <w:highlight w:val="cyan"/>
          <w:u w:val="single"/>
        </w:rPr>
        <w:t>Marxism can explain</w:t>
      </w:r>
      <w:r w:rsidRPr="00812854">
        <w:rPr>
          <w:rFonts w:cstheme="majorHAnsi"/>
          <w:sz w:val="16"/>
        </w:rPr>
        <w:t xml:space="preserve"> the </w:t>
      </w:r>
      <w:r w:rsidRPr="00812854">
        <w:rPr>
          <w:rFonts w:cstheme="majorHAnsi"/>
          <w:highlight w:val="cyan"/>
          <w:u w:val="single"/>
        </w:rPr>
        <w:t>multiple manifestations of white supremacy</w:t>
      </w:r>
      <w:r w:rsidRPr="00812854">
        <w:rPr>
          <w:rFonts w:cstheme="majorHAnsi"/>
          <w:u w:val="single"/>
        </w:rPr>
        <w:t xml:space="preserve"> I am </w:t>
      </w:r>
      <w:r w:rsidRPr="00812854">
        <w:rPr>
          <w:rFonts w:cstheme="majorHAnsi"/>
          <w:highlight w:val="cyan"/>
          <w:u w:val="single"/>
        </w:rPr>
        <w:t>far</w:t>
      </w:r>
      <w:r w:rsidRPr="00812854">
        <w:rPr>
          <w:rFonts w:cstheme="majorHAnsi"/>
          <w:u w:val="single"/>
        </w:rPr>
        <w:t xml:space="preserve"> </w:t>
      </w:r>
      <w:r w:rsidRPr="00812854">
        <w:rPr>
          <w:rFonts w:cstheme="majorHAnsi"/>
          <w:highlight w:val="cyan"/>
          <w:u w:val="single"/>
        </w:rPr>
        <w:t>less sure</w:t>
      </w:r>
      <w:r w:rsidRPr="00812854">
        <w:rPr>
          <w:rFonts w:cstheme="majorHAnsi"/>
          <w:sz w:val="16"/>
        </w:rPr>
        <w:t xml:space="preserve">. </w:t>
      </w:r>
      <w:r w:rsidRPr="00812854">
        <w:rPr>
          <w:rFonts w:cstheme="majorHAnsi"/>
          <w:u w:val="single"/>
        </w:rPr>
        <w:t>So why commit</w:t>
      </w:r>
      <w:r w:rsidRPr="00812854">
        <w:rPr>
          <w:rFonts w:cstheme="majorHAnsi"/>
          <w:sz w:val="16"/>
        </w:rPr>
        <w:t xml:space="preserve"> </w:t>
      </w:r>
      <w:r w:rsidRPr="00812854">
        <w:rPr>
          <w:rFonts w:cstheme="majorHAnsi"/>
          <w:u w:val="single"/>
        </w:rPr>
        <w:t>to such a clearly contested theoretical claim</w:t>
      </w:r>
      <w:r w:rsidRPr="00812854">
        <w:rPr>
          <w:rFonts w:cstheme="majorHAnsi"/>
          <w:sz w:val="16"/>
        </w:rPr>
        <w:t xml:space="preserve"> (at least outside of small sectarian Left circles), especially </w:t>
      </w:r>
      <w:r w:rsidRPr="00812854">
        <w:rPr>
          <w:rFonts w:cstheme="majorHAnsi"/>
          <w:u w:val="single"/>
        </w:rPr>
        <w:t xml:space="preserve">when my primary purpose </w:t>
      </w:r>
      <w:r w:rsidRPr="00812854">
        <w:rPr>
          <w:rFonts w:cstheme="majorHAnsi"/>
          <w:sz w:val="16"/>
        </w:rPr>
        <w:t xml:space="preserve">in the book </w:t>
      </w:r>
      <w:r w:rsidRPr="00812854">
        <w:rPr>
          <w:rFonts w:cstheme="majorHAnsi"/>
          <w:u w:val="single"/>
        </w:rPr>
        <w:t>was not social-science explanation but rather the transformation of social contract theory to deal with race?</w:t>
      </w:r>
      <w:r w:rsidRPr="00812854">
        <w:rPr>
          <w:rFonts w:cstheme="majorHAnsi"/>
          <w:sz w:val="16"/>
        </w:rPr>
        <w:t xml:space="preserve"> By utilizing a mainstream liberal framework, social contract theory, and appealing to conventional liberal values, I was trying to get into the mainstream of discussion a text that is talking about imperialism, genocide and the centrality of white racial domination to the making of the modern world. And I succeeded: at the time of writing (2008) The Racial Contract has sold over 20,000 copies, and has been adopted at hundreds of US college campuses. Of how many other books in radical political theory over the last decade can the same be said? (In contrast, the red-flag-flying From Class to Race: Essays in White Marxism and Black Radicalism, with the sales-killing Marxism in its subtitle, has in over four years sold a grand total of 600+ copies.) So thousands of American college students, mostly white, often from segregated and sheltered backgrounds, have been exposed to a radical perspective on race quite dramatically different from what they were probably taught in high school. Insofar as the goal of progressives is to convert and not merely preach to the choir, isn’t that a good thing?</w:t>
      </w:r>
    </w:p>
    <w:p w14:paraId="6D9E5F43" w14:textId="785905A0" w:rsidR="001B6F5C" w:rsidRPr="00812854" w:rsidRDefault="001B6F5C" w:rsidP="001B6F5C">
      <w:pPr>
        <w:pStyle w:val="Heading3"/>
        <w:rPr>
          <w:rFonts w:cstheme="majorHAnsi"/>
        </w:rPr>
      </w:pPr>
      <w:r w:rsidRPr="00812854">
        <w:rPr>
          <w:rFonts w:cstheme="majorHAnsi"/>
        </w:rPr>
        <w:t>AT: White Supremacy Link</w:t>
      </w:r>
    </w:p>
    <w:p w14:paraId="6FB97377" w14:textId="77777777" w:rsidR="001B6F5C" w:rsidRPr="00812854" w:rsidRDefault="001B6F5C" w:rsidP="001B6F5C">
      <w:pPr>
        <w:pStyle w:val="Heading4"/>
        <w:rPr>
          <w:rFonts w:cstheme="majorHAnsi"/>
        </w:rPr>
      </w:pPr>
      <w:r w:rsidRPr="00812854">
        <w:rPr>
          <w:rFonts w:cstheme="majorHAnsi"/>
        </w:rPr>
        <w:t xml:space="preserve">CRT understanding of white supremacy isn’t exclusive with Marxism but acknowledging race is necessary </w:t>
      </w:r>
    </w:p>
    <w:p w14:paraId="388F8C40" w14:textId="77777777" w:rsidR="001B6F5C" w:rsidRPr="00812854" w:rsidRDefault="001B6F5C" w:rsidP="001B6F5C">
      <w:pPr>
        <w:rPr>
          <w:rFonts w:cstheme="majorHAnsi"/>
          <w:sz w:val="16"/>
          <w:szCs w:val="16"/>
        </w:rPr>
      </w:pPr>
      <w:r w:rsidRPr="00812854">
        <w:rPr>
          <w:rStyle w:val="Style13ptBold"/>
          <w:rFonts w:cstheme="majorHAnsi"/>
        </w:rPr>
        <w:t>Mills 9</w:t>
      </w:r>
      <w:r w:rsidRPr="00812854">
        <w:rPr>
          <w:rFonts w:cstheme="majorHAnsi"/>
          <w:sz w:val="16"/>
          <w:szCs w:val="16"/>
        </w:rPr>
        <w:t>—Charles W. Mills Distinguished Professor of Philosophy at The Graduate Center, City University of New York, in New York City. (6-2-2009; "Critical Race Theory:  A reply to Mike Cole"; SAGE Journals; https://journals.sagepub.com/doi/10.1177/14687968090090020502; //IS)</w:t>
      </w:r>
    </w:p>
    <w:p w14:paraId="76043C01" w14:textId="77777777" w:rsidR="001B6F5C" w:rsidRPr="00812854" w:rsidRDefault="001B6F5C" w:rsidP="001B6F5C">
      <w:pPr>
        <w:rPr>
          <w:rFonts w:cstheme="majorHAnsi"/>
          <w:sz w:val="16"/>
        </w:rPr>
      </w:pPr>
      <w:r w:rsidRPr="00812854">
        <w:rPr>
          <w:rFonts w:cstheme="majorHAnsi"/>
          <w:sz w:val="16"/>
        </w:rPr>
        <w:t xml:space="preserve">Nonetheless, Cole might still reply that I say things in the book that are indeed committed on the social-science level to an overtly anti-Marxist account, incompatible with my soi-disant Left sympathies. So it is not just a matter of </w:t>
      </w:r>
      <w:proofErr w:type="gramStart"/>
      <w:r w:rsidRPr="00812854">
        <w:rPr>
          <w:rFonts w:cstheme="majorHAnsi"/>
          <w:sz w:val="16"/>
        </w:rPr>
        <w:t>‘bracketing‘ Marxism</w:t>
      </w:r>
      <w:proofErr w:type="gramEnd"/>
      <w:r w:rsidRPr="00812854">
        <w:rPr>
          <w:rFonts w:cstheme="majorHAnsi"/>
          <w:sz w:val="16"/>
        </w:rPr>
        <w:t>, as I claim, but repudiating it. Consider, for example, the dramatic opening sentence he cites: ‘</w:t>
      </w:r>
      <w:r w:rsidRPr="00812854">
        <w:rPr>
          <w:rFonts w:cstheme="majorHAnsi"/>
          <w:highlight w:val="cyan"/>
          <w:u w:val="single"/>
        </w:rPr>
        <w:t>White supremacy is the unnamed political system</w:t>
      </w:r>
      <w:r w:rsidRPr="00812854">
        <w:rPr>
          <w:rFonts w:cstheme="majorHAnsi"/>
          <w:u w:val="single"/>
        </w:rPr>
        <w:t xml:space="preserve"> that has made the modern world what it is today</w:t>
      </w:r>
      <w:r w:rsidRPr="00812854">
        <w:rPr>
          <w:rFonts w:cstheme="majorHAnsi"/>
          <w:sz w:val="16"/>
        </w:rPr>
        <w:t>’ (Mills, 1997: 1). How could this be compatible with any kind of Marxism?</w:t>
      </w:r>
    </w:p>
    <w:p w14:paraId="1B7EDA84" w14:textId="77777777" w:rsidR="001B6F5C" w:rsidRPr="00812854" w:rsidRDefault="001B6F5C" w:rsidP="001B6F5C">
      <w:pPr>
        <w:rPr>
          <w:rFonts w:cstheme="majorHAnsi"/>
          <w:u w:val="single"/>
        </w:rPr>
      </w:pPr>
      <w:r w:rsidRPr="00812854">
        <w:rPr>
          <w:rFonts w:cstheme="majorHAnsi"/>
          <w:sz w:val="16"/>
        </w:rPr>
        <w:t xml:space="preserve">But this sentence is actually quite ambiguous, lending itself to stronger and weaker interpretations. The strong interpretation, which is clearly the one he assumes, is: (1) only one political system has made the modern world what it is today; (2) that political system is white supremacy. The weaker interpretation, </w:t>
      </w:r>
      <w:r w:rsidRPr="00812854">
        <w:rPr>
          <w:rFonts w:cstheme="majorHAnsi"/>
          <w:u w:val="single"/>
        </w:rPr>
        <w:t>which</w:t>
      </w:r>
      <w:r w:rsidRPr="00812854">
        <w:rPr>
          <w:rFonts w:cstheme="majorHAnsi"/>
          <w:sz w:val="16"/>
        </w:rPr>
        <w:t xml:space="preserve"> is the one </w:t>
      </w:r>
      <w:r w:rsidRPr="00812854">
        <w:rPr>
          <w:rFonts w:cstheme="majorHAnsi"/>
          <w:u w:val="single"/>
        </w:rPr>
        <w:t xml:space="preserve">I actually </w:t>
      </w:r>
      <w:r w:rsidRPr="00812854">
        <w:rPr>
          <w:rFonts w:cstheme="majorHAnsi"/>
          <w:highlight w:val="cyan"/>
          <w:u w:val="single"/>
        </w:rPr>
        <w:t>meant</w:t>
      </w:r>
      <w:r w:rsidRPr="00812854">
        <w:rPr>
          <w:rFonts w:cstheme="majorHAnsi"/>
          <w:u w:val="single"/>
        </w:rPr>
        <w:t>, is</w:t>
      </w:r>
      <w:r w:rsidRPr="00812854">
        <w:rPr>
          <w:rFonts w:cstheme="majorHAnsi"/>
          <w:sz w:val="16"/>
        </w:rPr>
        <w:t xml:space="preserve">: (1) </w:t>
      </w:r>
      <w:r w:rsidRPr="00812854">
        <w:rPr>
          <w:rFonts w:cstheme="majorHAnsi"/>
          <w:highlight w:val="cyan"/>
          <w:u w:val="single"/>
        </w:rPr>
        <w:t>more than one political syste</w:t>
      </w:r>
      <w:r w:rsidRPr="00812854">
        <w:rPr>
          <w:rFonts w:cstheme="majorHAnsi"/>
          <w:u w:val="single"/>
        </w:rPr>
        <w:t xml:space="preserve">m has </w:t>
      </w:r>
      <w:r w:rsidRPr="00812854">
        <w:rPr>
          <w:rFonts w:cstheme="majorHAnsi"/>
          <w:highlight w:val="cyan"/>
          <w:u w:val="single"/>
        </w:rPr>
        <w:t>made</w:t>
      </w:r>
      <w:r w:rsidRPr="00812854">
        <w:rPr>
          <w:rFonts w:cstheme="majorHAnsi"/>
          <w:u w:val="single"/>
        </w:rPr>
        <w:t xml:space="preserve"> </w:t>
      </w:r>
      <w:r w:rsidRPr="00812854">
        <w:rPr>
          <w:rFonts w:cstheme="majorHAnsi"/>
          <w:highlight w:val="cyan"/>
          <w:u w:val="single"/>
        </w:rPr>
        <w:t>the</w:t>
      </w:r>
      <w:r w:rsidRPr="00812854">
        <w:rPr>
          <w:rFonts w:cstheme="majorHAnsi"/>
          <w:u w:val="single"/>
        </w:rPr>
        <w:t xml:space="preserve"> </w:t>
      </w:r>
      <w:r w:rsidRPr="00812854">
        <w:rPr>
          <w:rFonts w:cstheme="majorHAnsi"/>
          <w:highlight w:val="cyan"/>
          <w:u w:val="single"/>
        </w:rPr>
        <w:t>modern world</w:t>
      </w:r>
      <w:r w:rsidRPr="00812854">
        <w:rPr>
          <w:rFonts w:cstheme="majorHAnsi"/>
          <w:u w:val="single"/>
        </w:rPr>
        <w:t xml:space="preserve"> what it is today</w:t>
      </w:r>
      <w:r w:rsidRPr="00812854">
        <w:rPr>
          <w:rFonts w:cstheme="majorHAnsi"/>
          <w:sz w:val="16"/>
        </w:rPr>
        <w:t>; (2) of</w:t>
      </w:r>
      <w:r w:rsidRPr="00812854">
        <w:rPr>
          <w:rFonts w:cstheme="majorHAnsi"/>
          <w:u w:val="single"/>
        </w:rPr>
        <w:t xml:space="preserve"> these political systems, white </w:t>
      </w:r>
      <w:r w:rsidRPr="00812854">
        <w:rPr>
          <w:rFonts w:cstheme="majorHAnsi"/>
          <w:highlight w:val="cyan"/>
          <w:u w:val="single"/>
        </w:rPr>
        <w:t>supremacy is the unnamed one</w:t>
      </w:r>
      <w:r w:rsidRPr="00812854">
        <w:rPr>
          <w:rFonts w:cstheme="majorHAnsi"/>
          <w:sz w:val="16"/>
        </w:rPr>
        <w:t xml:space="preserve">, </w:t>
      </w:r>
      <w:r w:rsidRPr="00812854">
        <w:rPr>
          <w:rFonts w:cstheme="majorHAnsi"/>
          <w:u w:val="single"/>
        </w:rPr>
        <w:t>and</w:t>
      </w:r>
      <w:r w:rsidRPr="00812854">
        <w:rPr>
          <w:rFonts w:cstheme="majorHAnsi"/>
          <w:sz w:val="16"/>
        </w:rPr>
        <w:t xml:space="preserve"> the </w:t>
      </w:r>
      <w:r w:rsidRPr="00812854">
        <w:rPr>
          <w:rFonts w:cstheme="majorHAnsi"/>
          <w:u w:val="single"/>
        </w:rPr>
        <w:t>one of differential causal significance</w:t>
      </w:r>
      <w:r w:rsidRPr="00812854">
        <w:rPr>
          <w:rFonts w:cstheme="majorHAnsi"/>
          <w:sz w:val="16"/>
        </w:rPr>
        <w:t xml:space="preserve">. In other words, I was saying that the </w:t>
      </w:r>
      <w:r w:rsidRPr="00812854">
        <w:rPr>
          <w:rFonts w:cstheme="majorHAnsi"/>
          <w:u w:val="single"/>
        </w:rPr>
        <w:t>modern world has been made by many political systems</w:t>
      </w:r>
      <w:r w:rsidRPr="00812854">
        <w:rPr>
          <w:rFonts w:cstheme="majorHAnsi"/>
          <w:sz w:val="16"/>
        </w:rPr>
        <w:t xml:space="preserve"> (as I concede a bit later in a long endnote: Mills, 1997: 137–8 n. 3), </w:t>
      </w:r>
      <w:r w:rsidRPr="00812854">
        <w:rPr>
          <w:rFonts w:cstheme="majorHAnsi"/>
          <w:u w:val="single"/>
        </w:rPr>
        <w:t>but race</w:t>
      </w:r>
      <w:r w:rsidRPr="00812854">
        <w:rPr>
          <w:rFonts w:cstheme="majorHAnsi"/>
          <w:sz w:val="16"/>
        </w:rPr>
        <w:t xml:space="preserve"> (‘unnamed‘) </w:t>
      </w:r>
      <w:r w:rsidRPr="00812854">
        <w:rPr>
          <w:rFonts w:cstheme="majorHAnsi"/>
          <w:u w:val="single"/>
        </w:rPr>
        <w:t xml:space="preserve">has received comparatively little attention in the political theory literature </w:t>
      </w:r>
      <w:r w:rsidRPr="00812854">
        <w:rPr>
          <w:rFonts w:cstheme="majorHAnsi"/>
          <w:sz w:val="16"/>
        </w:rPr>
        <w:t xml:space="preserve">(remember I am writing </w:t>
      </w:r>
      <w:r w:rsidRPr="00812854">
        <w:rPr>
          <w:rFonts w:cstheme="majorHAnsi"/>
          <w:u w:val="single"/>
        </w:rPr>
        <w:t>in 1997</w:t>
      </w:r>
      <w:r w:rsidRPr="00812854">
        <w:rPr>
          <w:rFonts w:cstheme="majorHAnsi"/>
          <w:sz w:val="16"/>
        </w:rPr>
        <w:t xml:space="preserve">), </w:t>
      </w:r>
      <w:r w:rsidRPr="00812854">
        <w:rPr>
          <w:rFonts w:cstheme="majorHAnsi"/>
          <w:u w:val="single"/>
        </w:rPr>
        <w:t>though it has been basic to the creation of the modern world</w:t>
      </w:r>
      <w:r w:rsidRPr="00812854">
        <w:rPr>
          <w:rFonts w:cstheme="majorHAnsi"/>
          <w:sz w:val="16"/>
        </w:rPr>
        <w:t xml:space="preserve">. </w:t>
      </w:r>
      <w:r w:rsidRPr="00812854">
        <w:rPr>
          <w:rFonts w:cstheme="majorHAnsi"/>
          <w:u w:val="single"/>
        </w:rPr>
        <w:t>Class</w:t>
      </w:r>
      <w:r w:rsidRPr="00812854">
        <w:rPr>
          <w:rFonts w:cstheme="majorHAnsi"/>
          <w:sz w:val="16"/>
        </w:rPr>
        <w:t xml:space="preserve"> </w:t>
      </w:r>
      <w:r w:rsidRPr="00812854">
        <w:rPr>
          <w:rFonts w:cstheme="majorHAnsi"/>
          <w:u w:val="single"/>
        </w:rPr>
        <w:t>and gender as structures of domination</w:t>
      </w:r>
      <w:r w:rsidRPr="00812854">
        <w:rPr>
          <w:rFonts w:cstheme="majorHAnsi"/>
          <w:sz w:val="16"/>
        </w:rPr>
        <w:t xml:space="preserve"> and subordination </w:t>
      </w:r>
      <w:r w:rsidRPr="00812854">
        <w:rPr>
          <w:rFonts w:cstheme="majorHAnsi"/>
          <w:u w:val="single"/>
        </w:rPr>
        <w:t>long precede the modern world</w:t>
      </w:r>
      <w:r w:rsidRPr="00812854">
        <w:rPr>
          <w:rFonts w:cstheme="majorHAnsi"/>
          <w:sz w:val="16"/>
        </w:rPr>
        <w:t xml:space="preserve">; </w:t>
      </w:r>
      <w:r w:rsidRPr="00812854">
        <w:rPr>
          <w:rFonts w:cstheme="majorHAnsi"/>
          <w:u w:val="single"/>
        </w:rPr>
        <w:t>it is race that is distinctively modern and</w:t>
      </w:r>
      <w:r w:rsidRPr="00812854">
        <w:rPr>
          <w:rFonts w:cstheme="majorHAnsi"/>
          <w:sz w:val="16"/>
        </w:rPr>
        <w:t xml:space="preserve"> that </w:t>
      </w:r>
      <w:r w:rsidRPr="00812854">
        <w:rPr>
          <w:rFonts w:cstheme="majorHAnsi"/>
          <w:u w:val="single"/>
        </w:rPr>
        <w:t>explains</w:t>
      </w:r>
      <w:r w:rsidRPr="00812854">
        <w:rPr>
          <w:rFonts w:cstheme="majorHAnsi"/>
          <w:sz w:val="16"/>
        </w:rPr>
        <w:t xml:space="preserve">, at least in rough outline, the </w:t>
      </w:r>
      <w:r w:rsidRPr="00812854">
        <w:rPr>
          <w:rFonts w:cstheme="majorHAnsi"/>
          <w:u w:val="single"/>
        </w:rPr>
        <w:t>shape of the globe and the nature of its players</w:t>
      </w:r>
      <w:r w:rsidRPr="00812854">
        <w:rPr>
          <w:rFonts w:cstheme="majorHAnsi"/>
          <w:sz w:val="16"/>
        </w:rPr>
        <w:t xml:space="preserve">. </w:t>
      </w:r>
      <w:r w:rsidRPr="00812854">
        <w:rPr>
          <w:rFonts w:cstheme="majorHAnsi"/>
          <w:highlight w:val="cyan"/>
          <w:u w:val="single"/>
        </w:rPr>
        <w:t>Neither class nor gender</w:t>
      </w:r>
      <w:r w:rsidRPr="00812854">
        <w:rPr>
          <w:rFonts w:cstheme="majorHAnsi"/>
          <w:u w:val="single"/>
        </w:rPr>
        <w:t xml:space="preserve"> domination</w:t>
      </w:r>
      <w:r w:rsidRPr="00812854">
        <w:rPr>
          <w:rFonts w:cstheme="majorHAnsi"/>
          <w:sz w:val="16"/>
        </w:rPr>
        <w:t xml:space="preserve"> as such </w:t>
      </w:r>
      <w:r w:rsidRPr="00812854">
        <w:rPr>
          <w:rFonts w:cstheme="majorHAnsi"/>
          <w:highlight w:val="cyan"/>
          <w:u w:val="single"/>
        </w:rPr>
        <w:t>explains</w:t>
      </w:r>
      <w:r w:rsidRPr="00812854">
        <w:rPr>
          <w:rFonts w:cstheme="majorHAnsi"/>
          <w:sz w:val="16"/>
        </w:rPr>
        <w:t xml:space="preserve"> the </w:t>
      </w:r>
      <w:r w:rsidRPr="00812854">
        <w:rPr>
          <w:rFonts w:cstheme="majorHAnsi"/>
          <w:highlight w:val="cyan"/>
          <w:u w:val="single"/>
        </w:rPr>
        <w:t>most striking fact about modernity</w:t>
      </w:r>
      <w:r w:rsidRPr="00812854">
        <w:rPr>
          <w:rFonts w:cstheme="majorHAnsi"/>
          <w:sz w:val="16"/>
        </w:rPr>
        <w:t xml:space="preserve">: </w:t>
      </w:r>
      <w:r w:rsidRPr="00812854">
        <w:rPr>
          <w:rFonts w:cstheme="majorHAnsi"/>
          <w:u w:val="single"/>
        </w:rPr>
        <w:t>that Europe</w:t>
      </w:r>
      <w:r w:rsidRPr="00812854">
        <w:rPr>
          <w:rFonts w:cstheme="majorHAnsi"/>
          <w:sz w:val="16"/>
        </w:rPr>
        <w:t xml:space="preserve">, </w:t>
      </w:r>
      <w:r w:rsidRPr="00812854">
        <w:rPr>
          <w:rStyle w:val="StyleUnderline"/>
          <w:rFonts w:cstheme="majorHAnsi"/>
          <w:highlight w:val="cyan"/>
        </w:rPr>
        <w:t>Europeans</w:t>
      </w:r>
      <w:r w:rsidRPr="00812854">
        <w:rPr>
          <w:rFonts w:cstheme="majorHAnsi"/>
          <w:sz w:val="16"/>
        </w:rPr>
        <w:t xml:space="preserve"> and European settler-states </w:t>
      </w:r>
      <w:r w:rsidRPr="00812854">
        <w:rPr>
          <w:rFonts w:cstheme="majorHAnsi"/>
          <w:highlight w:val="cyan"/>
          <w:u w:val="single"/>
        </w:rPr>
        <w:t>dominate the planet</w:t>
      </w:r>
      <w:r w:rsidRPr="00812854">
        <w:rPr>
          <w:rFonts w:cstheme="majorHAnsi"/>
          <w:sz w:val="16"/>
        </w:rPr>
        <w:t xml:space="preserve">, </w:t>
      </w:r>
      <w:r w:rsidRPr="00812854">
        <w:rPr>
          <w:rFonts w:cstheme="majorHAnsi"/>
          <w:highlight w:val="cyan"/>
          <w:u w:val="single"/>
        </w:rPr>
        <w:t>privileging whites</w:t>
      </w:r>
      <w:r w:rsidRPr="00812854">
        <w:rPr>
          <w:rFonts w:cstheme="majorHAnsi"/>
          <w:u w:val="single"/>
        </w:rPr>
        <w:t xml:space="preserve"> </w:t>
      </w:r>
      <w:r w:rsidRPr="00812854">
        <w:rPr>
          <w:rFonts w:cstheme="majorHAnsi"/>
          <w:sz w:val="16"/>
        </w:rPr>
        <w:t xml:space="preserve">globally, </w:t>
      </w:r>
      <w:r w:rsidRPr="00812854">
        <w:rPr>
          <w:rFonts w:cstheme="majorHAnsi"/>
          <w:u w:val="single"/>
        </w:rPr>
        <w:t>and that racia</w:t>
      </w:r>
      <w:r w:rsidRPr="00812854">
        <w:rPr>
          <w:rFonts w:cstheme="majorHAnsi"/>
          <w:sz w:val="16"/>
        </w:rPr>
        <w:t xml:space="preserve">l </w:t>
      </w:r>
      <w:r w:rsidRPr="00812854">
        <w:rPr>
          <w:rFonts w:cstheme="majorHAnsi"/>
          <w:u w:val="single"/>
        </w:rPr>
        <w:t>Self</w:t>
      </w:r>
      <w:r w:rsidRPr="00812854">
        <w:rPr>
          <w:rFonts w:cstheme="majorHAnsi"/>
          <w:sz w:val="16"/>
        </w:rPr>
        <w:t xml:space="preserve">- </w:t>
      </w:r>
      <w:r w:rsidRPr="00812854">
        <w:rPr>
          <w:rFonts w:cstheme="majorHAnsi"/>
          <w:u w:val="single"/>
        </w:rPr>
        <w:t>and Other-identification</w:t>
      </w:r>
      <w:r w:rsidRPr="00812854">
        <w:rPr>
          <w:rFonts w:cstheme="majorHAnsi"/>
          <w:sz w:val="16"/>
        </w:rPr>
        <w:t xml:space="preserve"> </w:t>
      </w:r>
      <w:r w:rsidRPr="00812854">
        <w:rPr>
          <w:rFonts w:cstheme="majorHAnsi"/>
          <w:u w:val="single"/>
        </w:rPr>
        <w:t xml:space="preserve">has been central to </w:t>
      </w:r>
      <w:r w:rsidRPr="00812854">
        <w:rPr>
          <w:rFonts w:cstheme="majorHAnsi"/>
          <w:sz w:val="16"/>
        </w:rPr>
        <w:t xml:space="preserve">the </w:t>
      </w:r>
      <w:r w:rsidRPr="00812854">
        <w:rPr>
          <w:rFonts w:cstheme="majorHAnsi"/>
          <w:u w:val="single"/>
        </w:rPr>
        <w:t>social</w:t>
      </w:r>
      <w:r w:rsidRPr="00812854">
        <w:rPr>
          <w:rFonts w:cstheme="majorHAnsi"/>
          <w:sz w:val="16"/>
        </w:rPr>
        <w:t xml:space="preserve"> </w:t>
      </w:r>
      <w:r w:rsidRPr="00812854">
        <w:rPr>
          <w:rFonts w:cstheme="majorHAnsi"/>
          <w:u w:val="single"/>
        </w:rPr>
        <w:t>psychology of the world</w:t>
      </w:r>
      <w:r w:rsidRPr="00812854">
        <w:rPr>
          <w:rFonts w:cstheme="majorHAnsi"/>
          <w:sz w:val="16"/>
        </w:rPr>
        <w:t xml:space="preserve"> over the past few hundred years, </w:t>
      </w:r>
      <w:r w:rsidRPr="00812854">
        <w:rPr>
          <w:rFonts w:cstheme="majorHAnsi"/>
          <w:highlight w:val="cyan"/>
          <w:u w:val="single"/>
        </w:rPr>
        <w:t>tending to trump</w:t>
      </w:r>
      <w:r w:rsidRPr="00812854">
        <w:rPr>
          <w:rFonts w:cstheme="majorHAnsi"/>
          <w:sz w:val="16"/>
        </w:rPr>
        <w:t xml:space="preserve"> (contra orthodox Marxism) </w:t>
      </w:r>
      <w:r w:rsidRPr="00812854">
        <w:rPr>
          <w:rFonts w:cstheme="majorHAnsi"/>
          <w:highlight w:val="cyan"/>
          <w:u w:val="single"/>
        </w:rPr>
        <w:t>other identities in times of conflic</w:t>
      </w:r>
      <w:r w:rsidRPr="00812854">
        <w:rPr>
          <w:rFonts w:cstheme="majorHAnsi"/>
          <w:sz w:val="16"/>
          <w:highlight w:val="cyan"/>
        </w:rPr>
        <w:t>t</w:t>
      </w:r>
      <w:r w:rsidRPr="00812854">
        <w:rPr>
          <w:rFonts w:cstheme="majorHAnsi"/>
          <w:sz w:val="16"/>
        </w:rPr>
        <w:t xml:space="preserve">. </w:t>
      </w:r>
      <w:r w:rsidRPr="00812854">
        <w:rPr>
          <w:rFonts w:cstheme="majorHAnsi"/>
          <w:u w:val="single"/>
        </w:rPr>
        <w:t xml:space="preserve">Can a modified </w:t>
      </w:r>
      <w:r w:rsidRPr="00812854">
        <w:rPr>
          <w:rFonts w:cstheme="majorHAnsi"/>
          <w:highlight w:val="cyan"/>
          <w:u w:val="single"/>
        </w:rPr>
        <w:t>historical</w:t>
      </w:r>
      <w:r w:rsidRPr="00812854">
        <w:rPr>
          <w:rFonts w:cstheme="majorHAnsi"/>
          <w:u w:val="single"/>
        </w:rPr>
        <w:t xml:space="preserve"> </w:t>
      </w:r>
      <w:r w:rsidRPr="00812854">
        <w:rPr>
          <w:rFonts w:cstheme="majorHAnsi"/>
          <w:highlight w:val="cyan"/>
          <w:u w:val="single"/>
        </w:rPr>
        <w:t>materialism</w:t>
      </w:r>
      <w:r w:rsidRPr="00812854">
        <w:rPr>
          <w:rFonts w:cstheme="majorHAnsi"/>
          <w:u w:val="single"/>
        </w:rPr>
        <w:t xml:space="preserve"> that takes race seriously instead of seeing</w:t>
      </w:r>
      <w:r w:rsidRPr="00812854">
        <w:rPr>
          <w:rFonts w:cstheme="majorHAnsi"/>
          <w:sz w:val="16"/>
        </w:rPr>
        <w:t xml:space="preserve"> </w:t>
      </w:r>
      <w:r w:rsidRPr="00812854">
        <w:rPr>
          <w:rFonts w:cstheme="majorHAnsi"/>
          <w:u w:val="single"/>
        </w:rPr>
        <w:t>it as merely epiphenomenal to class explain this fact</w:t>
      </w:r>
      <w:r w:rsidRPr="00812854">
        <w:rPr>
          <w:rFonts w:cstheme="majorHAnsi"/>
          <w:sz w:val="16"/>
        </w:rPr>
        <w:t xml:space="preserve">? I would like to think so, but the point is that </w:t>
      </w:r>
      <w:r w:rsidRPr="00812854">
        <w:rPr>
          <w:rFonts w:cstheme="majorHAnsi"/>
          <w:u w:val="single"/>
        </w:rPr>
        <w:t xml:space="preserve">it </w:t>
      </w:r>
      <w:r w:rsidRPr="00812854">
        <w:rPr>
          <w:rFonts w:cstheme="majorHAnsi"/>
          <w:highlight w:val="cyan"/>
          <w:u w:val="single"/>
        </w:rPr>
        <w:t>does have to</w:t>
      </w:r>
      <w:r w:rsidRPr="00812854">
        <w:rPr>
          <w:rFonts w:cstheme="majorHAnsi"/>
          <w:u w:val="single"/>
        </w:rPr>
        <w:t xml:space="preserve"> be a </w:t>
      </w:r>
      <w:r w:rsidRPr="00812854">
        <w:rPr>
          <w:rFonts w:cstheme="majorHAnsi"/>
          <w:highlight w:val="cyan"/>
          <w:u w:val="single"/>
        </w:rPr>
        <w:t>theoretically revised</w:t>
      </w:r>
      <w:r w:rsidRPr="00812854">
        <w:rPr>
          <w:rFonts w:cstheme="majorHAnsi"/>
          <w:u w:val="single"/>
        </w:rPr>
        <w:t xml:space="preserve"> one. </w:t>
      </w:r>
      <w:r w:rsidRPr="00812854">
        <w:rPr>
          <w:rFonts w:cstheme="majorHAnsi"/>
          <w:sz w:val="16"/>
        </w:rPr>
        <w:t xml:space="preserve">So, to conclude, I </w:t>
      </w:r>
      <w:r w:rsidRPr="00812854">
        <w:rPr>
          <w:rFonts w:cstheme="majorHAnsi"/>
          <w:highlight w:val="cyan"/>
          <w:u w:val="single"/>
        </w:rPr>
        <w:t>do not see</w:t>
      </w:r>
      <w:r w:rsidRPr="00812854">
        <w:rPr>
          <w:rFonts w:cstheme="majorHAnsi"/>
          <w:u w:val="single"/>
        </w:rPr>
        <w:t xml:space="preserve"> </w:t>
      </w:r>
      <w:r w:rsidRPr="00812854">
        <w:rPr>
          <w:rFonts w:cstheme="majorHAnsi"/>
          <w:highlight w:val="cyan"/>
          <w:u w:val="single"/>
        </w:rPr>
        <w:t>Marxism simpliciter as incompatible with CRT</w:t>
      </w:r>
      <w:r w:rsidRPr="00812854">
        <w:rPr>
          <w:rFonts w:cstheme="majorHAnsi"/>
          <w:sz w:val="16"/>
        </w:rPr>
        <w:t xml:space="preserve">; </w:t>
      </w:r>
      <w:r w:rsidRPr="00812854">
        <w:rPr>
          <w:rFonts w:cstheme="majorHAnsi"/>
          <w:u w:val="single"/>
        </w:rPr>
        <w:t xml:space="preserve">what I see as incompatible with CRT is the class-reductionist Marxism </w:t>
      </w:r>
      <w:r w:rsidRPr="00812854">
        <w:rPr>
          <w:rFonts w:cstheme="majorHAnsi"/>
          <w:sz w:val="16"/>
        </w:rPr>
        <w:t xml:space="preserve">I designate in the book as ‘white Marxism’, </w:t>
      </w:r>
      <w:r w:rsidRPr="00812854">
        <w:rPr>
          <w:rFonts w:cstheme="majorHAnsi"/>
          <w:u w:val="single"/>
        </w:rPr>
        <w:t>a Marxism that fails to recognize the import and social reality of race.</w:t>
      </w:r>
    </w:p>
    <w:p w14:paraId="6C91C002" w14:textId="77777777" w:rsidR="001B6F5C" w:rsidRPr="00812854" w:rsidRDefault="001B6F5C" w:rsidP="001B6F5C">
      <w:pPr>
        <w:pStyle w:val="Heading4"/>
        <w:rPr>
          <w:rFonts w:cstheme="majorHAnsi"/>
        </w:rPr>
      </w:pPr>
      <w:r w:rsidRPr="00812854">
        <w:rPr>
          <w:rFonts w:cstheme="majorHAnsi"/>
        </w:rPr>
        <w:t>White Supremacy isn’t an exclusive with Marxism but is necessary for mobilization—racial cap is an evasion to absolve the white working class of complicity</w:t>
      </w:r>
    </w:p>
    <w:p w14:paraId="2E800690" w14:textId="77777777" w:rsidR="001B6F5C" w:rsidRPr="00812854" w:rsidRDefault="001B6F5C" w:rsidP="001B6F5C">
      <w:pPr>
        <w:rPr>
          <w:rFonts w:cstheme="majorHAnsi"/>
          <w:sz w:val="16"/>
          <w:szCs w:val="16"/>
        </w:rPr>
      </w:pPr>
      <w:r w:rsidRPr="00812854">
        <w:rPr>
          <w:rStyle w:val="Style13ptBold"/>
          <w:rFonts w:cstheme="majorHAnsi"/>
        </w:rPr>
        <w:t>Mills 9</w:t>
      </w:r>
      <w:r w:rsidRPr="00812854">
        <w:rPr>
          <w:rFonts w:cstheme="majorHAnsi"/>
          <w:sz w:val="16"/>
          <w:szCs w:val="16"/>
        </w:rPr>
        <w:t>—Charles W. Mills Distinguished Professor of Philosophy at The Graduate Center, City University of New York, in New York City. (6-2-2009; "Critical Race Theory:  A reply to Mike Cole"; SAGE Journals; https://journals.sagepub.com/doi/10.1177/14687968090090020502; //IS)</w:t>
      </w:r>
    </w:p>
    <w:p w14:paraId="00888348" w14:textId="77777777" w:rsidR="001B6F5C" w:rsidRPr="00812854" w:rsidRDefault="001B6F5C" w:rsidP="001B6F5C">
      <w:pPr>
        <w:rPr>
          <w:rFonts w:cstheme="majorHAnsi"/>
          <w:sz w:val="16"/>
        </w:rPr>
      </w:pPr>
      <w:r w:rsidRPr="00812854">
        <w:rPr>
          <w:rFonts w:cstheme="majorHAnsi"/>
          <w:sz w:val="16"/>
        </w:rPr>
        <w:t>Cole says that ‘the concept of “white supremacy” does not in itself explain this [historical] continuity [in racism]’, unlike the Marxist concept of modes of production that are racialized. As just indicated, I disagree with him less than he thinks. Elsewhere I concede myself that: ‘we do not as yet have a theory of the deep inner dynamics and workings of white supremacy comparable to what Marx advanced for class society’ (Mills, 2003b: 174). Why then do I endorse the term? Again, I think the comparison with feminism is illuminating. In From Class to Race, I suggest: . . . ‘</w:t>
      </w:r>
      <w:proofErr w:type="gramStart"/>
      <w:r w:rsidRPr="00812854">
        <w:rPr>
          <w:rFonts w:cstheme="majorHAnsi"/>
          <w:highlight w:val="cyan"/>
          <w:u w:val="single"/>
        </w:rPr>
        <w:t>white</w:t>
      </w:r>
      <w:proofErr w:type="gramEnd"/>
      <w:r w:rsidRPr="00812854">
        <w:rPr>
          <w:rFonts w:cstheme="majorHAnsi"/>
          <w:highlight w:val="cyan"/>
          <w:u w:val="single"/>
        </w:rPr>
        <w:t xml:space="preserve"> supremacy’</w:t>
      </w:r>
      <w:r w:rsidRPr="00812854">
        <w:rPr>
          <w:rFonts w:cstheme="majorHAnsi"/>
          <w:u w:val="single"/>
        </w:rPr>
        <w:t xml:space="preserve"> should be the overarching category for critical race theory</w:t>
      </w:r>
      <w:r w:rsidRPr="00812854">
        <w:rPr>
          <w:rFonts w:cstheme="majorHAnsi"/>
          <w:sz w:val="16"/>
        </w:rPr>
        <w:t xml:space="preserve">. Note that </w:t>
      </w:r>
      <w:r w:rsidRPr="00812854">
        <w:rPr>
          <w:rFonts w:cstheme="majorHAnsi"/>
          <w:u w:val="single"/>
        </w:rPr>
        <w:t xml:space="preserve">this </w:t>
      </w:r>
      <w:r w:rsidRPr="00812854">
        <w:rPr>
          <w:rFonts w:cstheme="majorHAnsi"/>
          <w:highlight w:val="cyan"/>
          <w:u w:val="single"/>
        </w:rPr>
        <w:t>does not foreclose theoretical options</w:t>
      </w:r>
      <w:r w:rsidRPr="00812854">
        <w:rPr>
          <w:rFonts w:cstheme="majorHAnsi"/>
          <w:sz w:val="16"/>
        </w:rPr>
        <w:t xml:space="preserve">. In the same way that feminism today covers a wide range of different approaches (liberal, socialist, poststructuralist, psychoanalytic, ecological, etc.), which are nonetheless in agreement in seeing male domination/patriarchy as crucial, so </w:t>
      </w:r>
      <w:r w:rsidRPr="00812854">
        <w:rPr>
          <w:rFonts w:cstheme="majorHAnsi"/>
          <w:highlight w:val="cyan"/>
          <w:u w:val="single"/>
        </w:rPr>
        <w:t>critical race theory can accommodate</w:t>
      </w:r>
      <w:r w:rsidRPr="00812854">
        <w:rPr>
          <w:rFonts w:cstheme="majorHAnsi"/>
          <w:u w:val="single"/>
        </w:rPr>
        <w:t xml:space="preserve"> a comparable </w:t>
      </w:r>
      <w:r w:rsidRPr="00812854">
        <w:rPr>
          <w:rFonts w:cstheme="majorHAnsi"/>
          <w:highlight w:val="cyan"/>
          <w:u w:val="single"/>
        </w:rPr>
        <w:t>divergence of political</w:t>
      </w:r>
      <w:r w:rsidRPr="00812854">
        <w:rPr>
          <w:rFonts w:cstheme="majorHAnsi"/>
          <w:u w:val="single"/>
        </w:rPr>
        <w:t xml:space="preserve"> and theoretical </w:t>
      </w:r>
      <w:r w:rsidRPr="00812854">
        <w:rPr>
          <w:rFonts w:cstheme="majorHAnsi"/>
          <w:highlight w:val="cyan"/>
          <w:u w:val="single"/>
        </w:rPr>
        <w:t>perspectives</w:t>
      </w:r>
      <w:r w:rsidRPr="00812854">
        <w:rPr>
          <w:rFonts w:cstheme="majorHAnsi"/>
          <w:u w:val="single"/>
        </w:rPr>
        <w:t xml:space="preserve"> </w:t>
      </w:r>
      <w:r w:rsidRPr="00812854">
        <w:rPr>
          <w:rFonts w:cstheme="majorHAnsi"/>
          <w:highlight w:val="cyan"/>
          <w:u w:val="single"/>
        </w:rPr>
        <w:t>while working with</w:t>
      </w:r>
      <w:r w:rsidRPr="00812854">
        <w:rPr>
          <w:rFonts w:cstheme="majorHAnsi"/>
          <w:u w:val="single"/>
        </w:rPr>
        <w:t xml:space="preserve"> the </w:t>
      </w:r>
      <w:r w:rsidRPr="00812854">
        <w:rPr>
          <w:rFonts w:cstheme="majorHAnsi"/>
          <w:highlight w:val="cyan"/>
          <w:u w:val="single"/>
        </w:rPr>
        <w:t>idea of white supremacy as the</w:t>
      </w:r>
      <w:r w:rsidRPr="00812854">
        <w:rPr>
          <w:rFonts w:cstheme="majorHAnsi"/>
          <w:u w:val="single"/>
        </w:rPr>
        <w:t xml:space="preserve"> central </w:t>
      </w:r>
      <w:r w:rsidRPr="00812854">
        <w:rPr>
          <w:rFonts w:cstheme="majorHAnsi"/>
          <w:highlight w:val="cyan"/>
          <w:u w:val="single"/>
        </w:rPr>
        <w:t>reality</w:t>
      </w:r>
      <w:r w:rsidRPr="00812854">
        <w:rPr>
          <w:rFonts w:cstheme="majorHAnsi"/>
          <w:sz w:val="16"/>
        </w:rPr>
        <w:t>. (Mills, 2003b: 174)</w:t>
      </w:r>
    </w:p>
    <w:p w14:paraId="102100C7" w14:textId="77777777" w:rsidR="001B6F5C" w:rsidRPr="00812854" w:rsidRDefault="001B6F5C" w:rsidP="001B6F5C">
      <w:pPr>
        <w:rPr>
          <w:rFonts w:cstheme="majorHAnsi"/>
          <w:u w:val="single"/>
        </w:rPr>
      </w:pPr>
      <w:r w:rsidRPr="00812854">
        <w:rPr>
          <w:rFonts w:cstheme="majorHAnsi"/>
          <w:sz w:val="16"/>
        </w:rPr>
        <w:t xml:space="preserve">So for me the </w:t>
      </w:r>
      <w:r w:rsidRPr="00812854">
        <w:rPr>
          <w:rFonts w:cstheme="majorHAnsi"/>
          <w:u w:val="single"/>
        </w:rPr>
        <w:t>virtue of the term</w:t>
      </w:r>
      <w:r w:rsidRPr="00812854">
        <w:rPr>
          <w:rFonts w:cstheme="majorHAnsi"/>
          <w:sz w:val="16"/>
        </w:rPr>
        <w:t xml:space="preserve"> (given my view of CRT as comprising different positions) </w:t>
      </w:r>
      <w:r w:rsidRPr="00812854">
        <w:rPr>
          <w:rFonts w:cstheme="majorHAnsi"/>
          <w:u w:val="single"/>
        </w:rPr>
        <w:t>is that it does not beg the question in favor of any particular theoretical approach</w:t>
      </w:r>
      <w:r w:rsidRPr="00812854">
        <w:rPr>
          <w:rFonts w:cstheme="majorHAnsi"/>
          <w:sz w:val="16"/>
        </w:rPr>
        <w:t xml:space="preserve">, </w:t>
      </w:r>
      <w:r w:rsidRPr="00812854">
        <w:rPr>
          <w:rFonts w:cstheme="majorHAnsi"/>
          <w:u w:val="single"/>
        </w:rPr>
        <w:t>and so can be utilized by people with widely differing commitments</w:t>
      </w:r>
      <w:r w:rsidRPr="00812854">
        <w:rPr>
          <w:rFonts w:cstheme="majorHAnsi"/>
          <w:sz w:val="16"/>
        </w:rPr>
        <w:t xml:space="preserve">. </w:t>
      </w:r>
      <w:r w:rsidRPr="00812854">
        <w:rPr>
          <w:rFonts w:cstheme="majorHAnsi"/>
          <w:u w:val="single"/>
        </w:rPr>
        <w:t>Feminists can get together on the minimal platform of</w:t>
      </w:r>
      <w:r w:rsidRPr="00812854">
        <w:rPr>
          <w:rFonts w:cstheme="majorHAnsi"/>
          <w:sz w:val="16"/>
        </w:rPr>
        <w:t xml:space="preserve"> the </w:t>
      </w:r>
      <w:r w:rsidRPr="00812854">
        <w:rPr>
          <w:rFonts w:cstheme="majorHAnsi"/>
          <w:u w:val="single"/>
        </w:rPr>
        <w:t>recognition of patriarchy</w:t>
      </w:r>
      <w:r w:rsidRPr="00812854">
        <w:rPr>
          <w:rFonts w:cstheme="majorHAnsi"/>
          <w:sz w:val="16"/>
        </w:rPr>
        <w:t xml:space="preserve">, while disagreeing on its origins, and similarly Critical Race Theorists should be able to acknowledge the centrality of white supremacy while offering competing accounts of it. For Cole it may be obvious that there is an ‘a priori need to connect with capitalist modes of production’ in discussing the history of racism. </w:t>
      </w:r>
      <w:r w:rsidRPr="00812854">
        <w:rPr>
          <w:rFonts w:cstheme="majorHAnsi"/>
          <w:u w:val="single"/>
        </w:rPr>
        <w:t>For</w:t>
      </w:r>
      <w:r w:rsidRPr="00812854">
        <w:rPr>
          <w:rFonts w:cstheme="majorHAnsi"/>
          <w:sz w:val="16"/>
        </w:rPr>
        <w:t xml:space="preserve"> others – </w:t>
      </w:r>
      <w:r w:rsidRPr="00812854">
        <w:rPr>
          <w:rFonts w:cstheme="majorHAnsi"/>
          <w:u w:val="single"/>
        </w:rPr>
        <w:t>the vast majority</w:t>
      </w:r>
      <w:r w:rsidRPr="00812854">
        <w:rPr>
          <w:rFonts w:cstheme="majorHAnsi"/>
          <w:sz w:val="16"/>
        </w:rPr>
        <w:t xml:space="preserve"> – </w:t>
      </w:r>
      <w:r w:rsidRPr="00812854">
        <w:rPr>
          <w:rFonts w:cstheme="majorHAnsi"/>
          <w:u w:val="single"/>
        </w:rPr>
        <w:t>such theoretical apriorism will be a manifestation of dogmatism rather than a genuinely open historical inquiry, and will turn them off.</w:t>
      </w:r>
      <w:r w:rsidRPr="00812854">
        <w:rPr>
          <w:rFonts w:cstheme="majorHAnsi"/>
          <w:sz w:val="16"/>
        </w:rPr>
        <w:t xml:space="preserve"> </w:t>
      </w:r>
      <w:r w:rsidRPr="00812854">
        <w:rPr>
          <w:rFonts w:cstheme="majorHAnsi"/>
          <w:highlight w:val="cyan"/>
          <w:u w:val="single"/>
        </w:rPr>
        <w:t>Why</w:t>
      </w:r>
      <w:r w:rsidRPr="00812854">
        <w:rPr>
          <w:rFonts w:cstheme="majorHAnsi"/>
          <w:sz w:val="16"/>
          <w:highlight w:val="cyan"/>
        </w:rPr>
        <w:t xml:space="preserve"> </w:t>
      </w:r>
      <w:r w:rsidRPr="00812854">
        <w:rPr>
          <w:rFonts w:cstheme="majorHAnsi"/>
          <w:highlight w:val="cyan"/>
          <w:u w:val="single"/>
        </w:rPr>
        <w:t>alienate</w:t>
      </w:r>
      <w:r w:rsidRPr="00812854">
        <w:rPr>
          <w:rFonts w:cstheme="majorHAnsi"/>
          <w:sz w:val="16"/>
        </w:rPr>
        <w:t xml:space="preserve"> </w:t>
      </w:r>
      <w:r w:rsidRPr="00812854">
        <w:rPr>
          <w:rFonts w:cstheme="majorHAnsi"/>
          <w:u w:val="single"/>
        </w:rPr>
        <w:t xml:space="preserve">potential </w:t>
      </w:r>
      <w:r w:rsidRPr="00812854">
        <w:rPr>
          <w:rFonts w:cstheme="majorHAnsi"/>
          <w:highlight w:val="cyan"/>
          <w:u w:val="single"/>
        </w:rPr>
        <w:t>anti-racist</w:t>
      </w:r>
      <w:r w:rsidRPr="00812854">
        <w:rPr>
          <w:rFonts w:cstheme="majorHAnsi"/>
          <w:u w:val="single"/>
        </w:rPr>
        <w:t xml:space="preserve"> </w:t>
      </w:r>
      <w:r w:rsidRPr="00812854">
        <w:rPr>
          <w:rFonts w:cstheme="majorHAnsi"/>
          <w:highlight w:val="cyan"/>
          <w:u w:val="single"/>
        </w:rPr>
        <w:t>allies</w:t>
      </w:r>
      <w:r w:rsidRPr="00812854">
        <w:rPr>
          <w:rFonts w:cstheme="majorHAnsi"/>
          <w:u w:val="single"/>
        </w:rPr>
        <w:t xml:space="preserve"> </w:t>
      </w:r>
      <w:r w:rsidRPr="00812854">
        <w:rPr>
          <w:rFonts w:cstheme="majorHAnsi"/>
          <w:highlight w:val="cyan"/>
          <w:u w:val="single"/>
        </w:rPr>
        <w:t>of differing political orientations by</w:t>
      </w:r>
      <w:r w:rsidRPr="00812854">
        <w:rPr>
          <w:rFonts w:cstheme="majorHAnsi"/>
          <w:u w:val="single"/>
        </w:rPr>
        <w:t xml:space="preserve"> </w:t>
      </w:r>
      <w:r w:rsidRPr="00812854">
        <w:rPr>
          <w:rFonts w:cstheme="majorHAnsi"/>
          <w:highlight w:val="cyan"/>
          <w:u w:val="single"/>
        </w:rPr>
        <w:t>forcing</w:t>
      </w:r>
      <w:r w:rsidRPr="00812854">
        <w:rPr>
          <w:rFonts w:cstheme="majorHAnsi"/>
          <w:u w:val="single"/>
        </w:rPr>
        <w:t xml:space="preserve"> </w:t>
      </w:r>
      <w:r w:rsidRPr="00812854">
        <w:rPr>
          <w:rFonts w:cstheme="majorHAnsi"/>
          <w:highlight w:val="cyan"/>
          <w:u w:val="single"/>
        </w:rPr>
        <w:t>them to sign on to</w:t>
      </w:r>
      <w:r w:rsidRPr="00812854">
        <w:rPr>
          <w:rFonts w:cstheme="majorHAnsi"/>
          <w:u w:val="single"/>
        </w:rPr>
        <w:t xml:space="preserve"> such </w:t>
      </w:r>
      <w:r w:rsidRPr="00812854">
        <w:rPr>
          <w:rFonts w:cstheme="majorHAnsi"/>
          <w:highlight w:val="cyan"/>
          <w:u w:val="single"/>
        </w:rPr>
        <w:t>a contested theory</w:t>
      </w:r>
      <w:r w:rsidRPr="00812854">
        <w:rPr>
          <w:rFonts w:cstheme="majorHAnsi"/>
          <w:u w:val="single"/>
        </w:rPr>
        <w:t>?</w:t>
      </w:r>
    </w:p>
    <w:p w14:paraId="5D279ECB" w14:textId="77777777" w:rsidR="001B6F5C" w:rsidRPr="00812854" w:rsidRDefault="001B6F5C" w:rsidP="001B6F5C">
      <w:pPr>
        <w:rPr>
          <w:rFonts w:cstheme="majorHAnsi"/>
          <w:u w:val="single"/>
        </w:rPr>
      </w:pPr>
      <w:r w:rsidRPr="00812854">
        <w:rPr>
          <w:rFonts w:cstheme="majorHAnsi"/>
          <w:sz w:val="16"/>
        </w:rPr>
        <w:t>Finally, the other great virtue of ‘</w:t>
      </w:r>
      <w:r w:rsidRPr="00812854">
        <w:rPr>
          <w:rFonts w:cstheme="majorHAnsi"/>
          <w:highlight w:val="cyan"/>
          <w:u w:val="single"/>
        </w:rPr>
        <w:t>white supremacy</w:t>
      </w:r>
      <w:r w:rsidRPr="00812854">
        <w:rPr>
          <w:rFonts w:cstheme="majorHAnsi"/>
          <w:sz w:val="16"/>
          <w:highlight w:val="cyan"/>
        </w:rPr>
        <w:t>’</w:t>
      </w:r>
      <w:r w:rsidRPr="00812854">
        <w:rPr>
          <w:rFonts w:cstheme="majorHAnsi"/>
          <w:sz w:val="16"/>
        </w:rPr>
        <w:t xml:space="preserve"> </w:t>
      </w:r>
      <w:r w:rsidRPr="00812854">
        <w:rPr>
          <w:rFonts w:cstheme="majorHAnsi"/>
          <w:u w:val="single"/>
        </w:rPr>
        <w:t>as a term</w:t>
      </w:r>
      <w:r w:rsidRPr="00812854">
        <w:rPr>
          <w:rFonts w:cstheme="majorHAnsi"/>
          <w:sz w:val="16"/>
        </w:rPr>
        <w:t xml:space="preserve"> is that it </w:t>
      </w:r>
      <w:r w:rsidRPr="00812854">
        <w:rPr>
          <w:rFonts w:cstheme="majorHAnsi"/>
          <w:highlight w:val="cyan"/>
          <w:u w:val="single"/>
        </w:rPr>
        <w:t>puts</w:t>
      </w:r>
      <w:r w:rsidRPr="00812854">
        <w:rPr>
          <w:rFonts w:cstheme="majorHAnsi"/>
          <w:sz w:val="16"/>
        </w:rPr>
        <w:t xml:space="preserve"> </w:t>
      </w:r>
      <w:r w:rsidRPr="00812854">
        <w:rPr>
          <w:rFonts w:cstheme="majorHAnsi"/>
          <w:u w:val="single"/>
        </w:rPr>
        <w:t>front</w:t>
      </w:r>
      <w:r w:rsidRPr="00812854">
        <w:rPr>
          <w:rFonts w:cstheme="majorHAnsi"/>
          <w:sz w:val="16"/>
        </w:rPr>
        <w:t xml:space="preserve"> </w:t>
      </w:r>
      <w:r w:rsidRPr="00812854">
        <w:rPr>
          <w:rFonts w:cstheme="majorHAnsi"/>
          <w:u w:val="single"/>
        </w:rPr>
        <w:t xml:space="preserve">and </w:t>
      </w:r>
      <w:r w:rsidRPr="00812854">
        <w:rPr>
          <w:rFonts w:cstheme="majorHAnsi"/>
          <w:highlight w:val="cyan"/>
          <w:u w:val="single"/>
        </w:rPr>
        <w:t>center</w:t>
      </w:r>
      <w:r w:rsidRPr="00812854">
        <w:rPr>
          <w:rFonts w:cstheme="majorHAnsi"/>
          <w:u w:val="single"/>
        </w:rPr>
        <w:t xml:space="preserve"> the </w:t>
      </w:r>
      <w:r w:rsidRPr="00812854">
        <w:rPr>
          <w:rFonts w:cstheme="majorHAnsi"/>
          <w:highlight w:val="cyan"/>
          <w:u w:val="single"/>
        </w:rPr>
        <w:t>crucial reality of white domination</w:t>
      </w:r>
      <w:r w:rsidRPr="00812854">
        <w:rPr>
          <w:rFonts w:cstheme="majorHAnsi"/>
          <w:u w:val="single"/>
        </w:rPr>
        <w:t xml:space="preserve"> and white privilege in a way</w:t>
      </w:r>
      <w:r w:rsidRPr="00812854">
        <w:rPr>
          <w:rFonts w:cstheme="majorHAnsi"/>
          <w:sz w:val="16"/>
        </w:rPr>
        <w:t xml:space="preserve"> that </w:t>
      </w:r>
      <w:r w:rsidRPr="00812854">
        <w:rPr>
          <w:rFonts w:cstheme="majorHAnsi"/>
          <w:sz w:val="16"/>
          <w:highlight w:val="cyan"/>
        </w:rPr>
        <w:t>‘</w:t>
      </w:r>
      <w:r w:rsidRPr="00812854">
        <w:rPr>
          <w:rFonts w:cstheme="majorHAnsi"/>
          <w:highlight w:val="cyan"/>
          <w:u w:val="single"/>
        </w:rPr>
        <w:t>racial</w:t>
      </w:r>
      <w:r w:rsidRPr="00812854">
        <w:rPr>
          <w:rFonts w:cstheme="majorHAnsi"/>
          <w:u w:val="single"/>
        </w:rPr>
        <w:t xml:space="preserve">ized </w:t>
      </w:r>
      <w:r w:rsidRPr="00812854">
        <w:rPr>
          <w:rFonts w:cstheme="majorHAnsi"/>
          <w:highlight w:val="cyan"/>
          <w:u w:val="single"/>
        </w:rPr>
        <w:t>cap</w:t>
      </w:r>
      <w:r w:rsidRPr="00812854">
        <w:rPr>
          <w:rFonts w:cstheme="majorHAnsi"/>
          <w:u w:val="single"/>
        </w:rPr>
        <w:t xml:space="preserve">italism’ </w:t>
      </w:r>
      <w:r w:rsidRPr="00812854">
        <w:rPr>
          <w:rFonts w:cstheme="majorHAnsi"/>
          <w:highlight w:val="cyan"/>
          <w:u w:val="single"/>
        </w:rPr>
        <w:t>does not</w:t>
      </w:r>
      <w:r w:rsidRPr="00812854">
        <w:rPr>
          <w:rFonts w:cstheme="majorHAnsi"/>
          <w:u w:val="single"/>
        </w:rPr>
        <w:t>.</w:t>
      </w:r>
      <w:r w:rsidRPr="00812854">
        <w:rPr>
          <w:rFonts w:cstheme="majorHAnsi"/>
          <w:sz w:val="16"/>
        </w:rPr>
        <w:t xml:space="preserve"> Both nationally within the US (and many other nations), and globally in terms of European and Euro-settler state domination of the world, ‘</w:t>
      </w:r>
      <w:r w:rsidRPr="00812854">
        <w:rPr>
          <w:rFonts w:cstheme="majorHAnsi"/>
          <w:u w:val="single"/>
        </w:rPr>
        <w:t xml:space="preserve">white supremacy’ directs us to </w:t>
      </w:r>
      <w:r w:rsidRPr="00812854">
        <w:rPr>
          <w:rFonts w:cstheme="majorHAnsi"/>
          <w:sz w:val="16"/>
        </w:rPr>
        <w:t xml:space="preserve">the </w:t>
      </w:r>
      <w:r w:rsidRPr="00812854">
        <w:rPr>
          <w:rFonts w:cstheme="majorHAnsi"/>
          <w:u w:val="single"/>
        </w:rPr>
        <w:t>fact of the national and planetary privileging of whites vis-a-vis nonwhites</w:t>
      </w:r>
      <w:r w:rsidRPr="00812854">
        <w:rPr>
          <w:rFonts w:cstheme="majorHAnsi"/>
          <w:sz w:val="16"/>
        </w:rPr>
        <w:t>. ‘</w:t>
      </w:r>
      <w:r w:rsidRPr="00812854">
        <w:rPr>
          <w:rFonts w:cstheme="majorHAnsi"/>
          <w:u w:val="single"/>
        </w:rPr>
        <w:t>Racialized capitalism’</w:t>
      </w:r>
      <w:r w:rsidRPr="00812854">
        <w:rPr>
          <w:rFonts w:cstheme="majorHAnsi"/>
          <w:sz w:val="16"/>
        </w:rPr>
        <w:t xml:space="preserve"> as a term </w:t>
      </w:r>
      <w:r w:rsidRPr="00812854">
        <w:rPr>
          <w:rFonts w:cstheme="majorHAnsi"/>
          <w:highlight w:val="cyan"/>
          <w:u w:val="single"/>
        </w:rPr>
        <w:t>is evasive</w:t>
      </w:r>
      <w:r w:rsidRPr="00812854">
        <w:rPr>
          <w:rFonts w:cstheme="majorHAnsi"/>
          <w:u w:val="single"/>
        </w:rPr>
        <w:t xml:space="preserve"> in its </w:t>
      </w:r>
      <w:r w:rsidRPr="00812854">
        <w:rPr>
          <w:rFonts w:cstheme="majorHAnsi"/>
          <w:highlight w:val="cyan"/>
          <w:u w:val="single"/>
        </w:rPr>
        <w:t>failure to name</w:t>
      </w:r>
      <w:r w:rsidRPr="00812854">
        <w:rPr>
          <w:rFonts w:cstheme="majorHAnsi"/>
          <w:u w:val="single"/>
        </w:rPr>
        <w:t xml:space="preserve"> the </w:t>
      </w:r>
      <w:r w:rsidRPr="00812854">
        <w:rPr>
          <w:rFonts w:cstheme="majorHAnsi"/>
          <w:highlight w:val="cyan"/>
          <w:u w:val="single"/>
        </w:rPr>
        <w:t>race</w:t>
      </w:r>
      <w:r w:rsidRPr="00812854">
        <w:rPr>
          <w:rFonts w:cstheme="majorHAnsi"/>
          <w:sz w:val="16"/>
          <w:highlight w:val="cyan"/>
        </w:rPr>
        <w:t xml:space="preserve"> </w:t>
      </w:r>
      <w:r w:rsidRPr="00812854">
        <w:rPr>
          <w:rFonts w:cstheme="majorHAnsi"/>
          <w:highlight w:val="cyan"/>
          <w:u w:val="single"/>
        </w:rPr>
        <w:t>that</w:t>
      </w:r>
      <w:r w:rsidRPr="00812854">
        <w:rPr>
          <w:rFonts w:cstheme="majorHAnsi"/>
          <w:u w:val="single"/>
        </w:rPr>
        <w:t xml:space="preserve"> </w:t>
      </w:r>
      <w:r w:rsidRPr="00812854">
        <w:rPr>
          <w:rFonts w:cstheme="majorHAnsi"/>
          <w:highlight w:val="cyan"/>
          <w:u w:val="single"/>
        </w:rPr>
        <w:t>is</w:t>
      </w:r>
      <w:r w:rsidRPr="00812854">
        <w:rPr>
          <w:rFonts w:cstheme="majorHAnsi"/>
          <w:sz w:val="16"/>
        </w:rPr>
        <w:t xml:space="preserve"> (generally) </w:t>
      </w:r>
      <w:r w:rsidRPr="00812854">
        <w:rPr>
          <w:rStyle w:val="StyleUnderline"/>
          <w:rFonts w:cstheme="majorHAnsi"/>
          <w:highlight w:val="cyan"/>
        </w:rPr>
        <w:t>created</w:t>
      </w:r>
      <w:r w:rsidRPr="00812854">
        <w:rPr>
          <w:rFonts w:cstheme="majorHAnsi"/>
          <w:highlight w:val="cyan"/>
          <w:u w:val="single"/>
        </w:rPr>
        <w:t xml:space="preserve"> as superior</w:t>
      </w:r>
      <w:r w:rsidRPr="00812854">
        <w:rPr>
          <w:rFonts w:cstheme="majorHAnsi"/>
          <w:u w:val="single"/>
        </w:rPr>
        <w:t>, and fails to register the objectivity,</w:t>
      </w:r>
      <w:r w:rsidRPr="00812854">
        <w:rPr>
          <w:rFonts w:cstheme="majorHAnsi"/>
          <w:sz w:val="16"/>
        </w:rPr>
        <w:t xml:space="preserve"> the social existence, </w:t>
      </w:r>
      <w:r w:rsidRPr="00812854">
        <w:rPr>
          <w:rFonts w:cstheme="majorHAnsi"/>
          <w:u w:val="single"/>
        </w:rPr>
        <w:t xml:space="preserve">of this race, subsuming it instead to the ‘classes’ </w:t>
      </w:r>
      <w:r w:rsidRPr="00812854">
        <w:rPr>
          <w:rFonts w:cstheme="majorHAnsi"/>
          <w:sz w:val="16"/>
        </w:rPr>
        <w:t xml:space="preserve">of capitalism. Again, to use the feminist example: compare the similar in - adequacies, the similar evasiveness, of ‘gendered capitalism’ as against ‘patriarchy’. Radical feminist theorists of the 1970s rightly insisted against Marxist feminists that men as a group had real power over women and that male domination needed to be recognized as a system in itself. Today, this battle (in gender theory) has long since been won, and we are theoretically better off for it. </w:t>
      </w:r>
      <w:r w:rsidRPr="00812854">
        <w:rPr>
          <w:rFonts w:cstheme="majorHAnsi"/>
          <w:u w:val="single"/>
        </w:rPr>
        <w:t>Cole’s response seems</w:t>
      </w:r>
      <w:r w:rsidRPr="00812854">
        <w:rPr>
          <w:rFonts w:cstheme="majorHAnsi"/>
          <w:sz w:val="16"/>
        </w:rPr>
        <w:t xml:space="preserve"> to me </w:t>
      </w:r>
      <w:r w:rsidRPr="00812854">
        <w:rPr>
          <w:rFonts w:cstheme="majorHAnsi"/>
          <w:u w:val="single"/>
        </w:rPr>
        <w:t>analogous to that of the male Marxists</w:t>
      </w:r>
      <w:r w:rsidRPr="00812854">
        <w:rPr>
          <w:rFonts w:cstheme="majorHAnsi"/>
          <w:sz w:val="16"/>
        </w:rPr>
        <w:t xml:space="preserve"> of the period </w:t>
      </w:r>
      <w:r w:rsidRPr="00812854">
        <w:rPr>
          <w:rFonts w:cstheme="majorHAnsi"/>
          <w:u w:val="single"/>
        </w:rPr>
        <w:t>who kept maintaining that it was really the capitalist class who had power, and that working-class men did not</w:t>
      </w:r>
      <w:r w:rsidRPr="00812854">
        <w:rPr>
          <w:rFonts w:cstheme="majorHAnsi"/>
          <w:sz w:val="16"/>
        </w:rPr>
        <w:t xml:space="preserve">. </w:t>
      </w:r>
      <w:r w:rsidRPr="00812854">
        <w:rPr>
          <w:rFonts w:cstheme="majorHAnsi"/>
          <w:u w:val="single"/>
        </w:rPr>
        <w:t>That was clearly wrong for gender and</w:t>
      </w:r>
      <w:r w:rsidRPr="00812854">
        <w:rPr>
          <w:rFonts w:cstheme="majorHAnsi"/>
          <w:sz w:val="16"/>
        </w:rPr>
        <w:t xml:space="preserve"> in my opinion </w:t>
      </w:r>
      <w:r w:rsidRPr="00812854">
        <w:rPr>
          <w:rFonts w:cstheme="majorHAnsi"/>
          <w:u w:val="single"/>
        </w:rPr>
        <w:t xml:space="preserve">it is clearly wrong for race also. </w:t>
      </w:r>
      <w:r w:rsidRPr="00812854">
        <w:rPr>
          <w:rFonts w:cstheme="majorHAnsi"/>
          <w:sz w:val="16"/>
        </w:rPr>
        <w:t xml:space="preserve">The </w:t>
      </w:r>
      <w:r w:rsidRPr="00812854">
        <w:rPr>
          <w:rFonts w:cstheme="majorHAnsi"/>
          <w:highlight w:val="cyan"/>
          <w:u w:val="single"/>
        </w:rPr>
        <w:t>white working-class’s agency,</w:t>
      </w:r>
      <w:r w:rsidRPr="00812854">
        <w:rPr>
          <w:rFonts w:cstheme="majorHAnsi"/>
          <w:sz w:val="16"/>
        </w:rPr>
        <w:t xml:space="preserve"> </w:t>
      </w:r>
      <w:r w:rsidRPr="00812854">
        <w:rPr>
          <w:rFonts w:cstheme="majorHAnsi"/>
          <w:highlight w:val="cyan"/>
          <w:u w:val="single"/>
        </w:rPr>
        <w:t>and</w:t>
      </w:r>
      <w:r w:rsidRPr="00812854">
        <w:rPr>
          <w:rFonts w:cstheme="majorHAnsi"/>
          <w:u w:val="single"/>
        </w:rPr>
        <w:t xml:space="preserve"> historic </w:t>
      </w:r>
      <w:r w:rsidRPr="00812854">
        <w:rPr>
          <w:rFonts w:cstheme="majorHAnsi"/>
          <w:highlight w:val="cyan"/>
          <w:u w:val="single"/>
        </w:rPr>
        <w:t>complicity in imperialism, colonialism, genocide, apartheid, the ‘color bar’</w:t>
      </w:r>
      <w:r w:rsidRPr="00812854">
        <w:rPr>
          <w:rFonts w:cstheme="majorHAnsi"/>
          <w:u w:val="single"/>
        </w:rPr>
        <w:t xml:space="preserve"> and </w:t>
      </w:r>
      <w:r w:rsidRPr="00812854">
        <w:rPr>
          <w:rFonts w:cstheme="majorHAnsi"/>
          <w:highlight w:val="cyan"/>
          <w:u w:val="single"/>
        </w:rPr>
        <w:t>Jim Crow</w:t>
      </w:r>
      <w:r w:rsidRPr="00812854">
        <w:rPr>
          <w:rFonts w:cstheme="majorHAnsi"/>
          <w:u w:val="single"/>
        </w:rPr>
        <w:t>, must be acknowledged and not minimized</w:t>
      </w:r>
      <w:r w:rsidRPr="00812854">
        <w:rPr>
          <w:rFonts w:cstheme="majorHAnsi"/>
          <w:sz w:val="16"/>
        </w:rPr>
        <w:t>. ‘</w:t>
      </w:r>
      <w:r w:rsidRPr="00812854">
        <w:rPr>
          <w:rFonts w:cstheme="majorHAnsi"/>
          <w:highlight w:val="cyan"/>
          <w:u w:val="single"/>
        </w:rPr>
        <w:t>Racialized</w:t>
      </w:r>
      <w:r w:rsidRPr="00812854">
        <w:rPr>
          <w:rFonts w:cstheme="majorHAnsi"/>
          <w:u w:val="single"/>
        </w:rPr>
        <w:t xml:space="preserve"> </w:t>
      </w:r>
      <w:r w:rsidRPr="00812854">
        <w:rPr>
          <w:rFonts w:cstheme="majorHAnsi"/>
          <w:highlight w:val="cyan"/>
          <w:u w:val="single"/>
        </w:rPr>
        <w:t>capi</w:t>
      </w:r>
      <w:r w:rsidRPr="00812854">
        <w:rPr>
          <w:rFonts w:cstheme="majorHAnsi"/>
          <w:u w:val="single"/>
        </w:rPr>
        <w:t xml:space="preserve">talism’ </w:t>
      </w:r>
      <w:r w:rsidRPr="00812854">
        <w:rPr>
          <w:rFonts w:cstheme="majorHAnsi"/>
          <w:highlight w:val="cyan"/>
          <w:u w:val="single"/>
        </w:rPr>
        <w:t>obfuscates</w:t>
      </w:r>
      <w:r w:rsidRPr="00812854">
        <w:rPr>
          <w:rFonts w:cstheme="majorHAnsi"/>
          <w:u w:val="single"/>
        </w:rPr>
        <w:t xml:space="preserve"> </w:t>
      </w:r>
      <w:r w:rsidRPr="00812854">
        <w:rPr>
          <w:rFonts w:cstheme="majorHAnsi"/>
          <w:highlight w:val="cyan"/>
          <w:u w:val="single"/>
        </w:rPr>
        <w:t>these realities</w:t>
      </w:r>
      <w:r w:rsidRPr="00812854">
        <w:rPr>
          <w:rFonts w:cstheme="majorHAnsi"/>
          <w:u w:val="single"/>
        </w:rPr>
        <w:t>.</w:t>
      </w:r>
    </w:p>
    <w:p w14:paraId="5403C88B" w14:textId="77777777" w:rsidR="001B6F5C" w:rsidRPr="00812854" w:rsidRDefault="001B6F5C" w:rsidP="001B6F5C">
      <w:pPr>
        <w:pStyle w:val="Heading3"/>
        <w:rPr>
          <w:rFonts w:cstheme="majorHAnsi"/>
        </w:rPr>
      </w:pPr>
      <w:r w:rsidRPr="00812854">
        <w:rPr>
          <w:rFonts w:cstheme="majorHAnsi"/>
        </w:rPr>
        <w:t>AT: Homogenization</w:t>
      </w:r>
    </w:p>
    <w:p w14:paraId="30316925" w14:textId="77777777" w:rsidR="001B6F5C" w:rsidRPr="00812854" w:rsidRDefault="001B6F5C" w:rsidP="001B6F5C">
      <w:pPr>
        <w:pStyle w:val="Heading4"/>
        <w:rPr>
          <w:rFonts w:cstheme="majorHAnsi"/>
        </w:rPr>
      </w:pPr>
      <w:r w:rsidRPr="00812854">
        <w:rPr>
          <w:rFonts w:cstheme="majorHAnsi"/>
        </w:rPr>
        <w:t>White Supremacy doesn’t homogenize but if it does that cuts both ways</w:t>
      </w:r>
    </w:p>
    <w:p w14:paraId="729B7273" w14:textId="77777777" w:rsidR="001B6F5C" w:rsidRPr="00812854" w:rsidRDefault="001B6F5C" w:rsidP="001B6F5C">
      <w:pPr>
        <w:rPr>
          <w:rFonts w:cstheme="majorHAnsi"/>
          <w:sz w:val="16"/>
          <w:szCs w:val="16"/>
        </w:rPr>
      </w:pPr>
      <w:r w:rsidRPr="00812854">
        <w:rPr>
          <w:rStyle w:val="Style13ptBold"/>
          <w:rFonts w:cstheme="majorHAnsi"/>
        </w:rPr>
        <w:t>Mills 9</w:t>
      </w:r>
      <w:r w:rsidRPr="00812854">
        <w:rPr>
          <w:rFonts w:cstheme="majorHAnsi"/>
          <w:sz w:val="16"/>
          <w:szCs w:val="16"/>
        </w:rPr>
        <w:t>—Charles W. Mills Distinguished Professor of Philosophy at The Graduate Center, City University of New York, in New York City. (6-2-2009; "Critical Race Theory:  A reply to Mike Cole"; SAGE Journals; https://journals.sagepub.com/doi/10.1177/14687968090090020502; //IS)</w:t>
      </w:r>
    </w:p>
    <w:p w14:paraId="5082A6F4" w14:textId="77777777" w:rsidR="001B6F5C" w:rsidRPr="00812854" w:rsidRDefault="001B6F5C" w:rsidP="001B6F5C">
      <w:pPr>
        <w:rPr>
          <w:rFonts w:cstheme="majorHAnsi"/>
          <w:u w:val="single"/>
        </w:rPr>
      </w:pPr>
      <w:r w:rsidRPr="00812854">
        <w:rPr>
          <w:rFonts w:cstheme="majorHAnsi"/>
          <w:sz w:val="16"/>
        </w:rPr>
        <w:t>Cole argues that another danger of the term is that it may make us ‘</w:t>
      </w:r>
      <w:r w:rsidRPr="00812854">
        <w:rPr>
          <w:rFonts w:cstheme="majorHAnsi"/>
          <w:u w:val="single"/>
        </w:rPr>
        <w:t>lose</w:t>
      </w:r>
      <w:r w:rsidRPr="00812854">
        <w:rPr>
          <w:rFonts w:cstheme="majorHAnsi"/>
          <w:sz w:val="16"/>
        </w:rPr>
        <w:t xml:space="preserve"> </w:t>
      </w:r>
      <w:r w:rsidRPr="00812854">
        <w:rPr>
          <w:rFonts w:cstheme="majorHAnsi"/>
          <w:u w:val="single"/>
        </w:rPr>
        <w:t>sight of</w:t>
      </w:r>
      <w:r w:rsidRPr="00812854">
        <w:rPr>
          <w:rFonts w:cstheme="majorHAnsi"/>
          <w:sz w:val="16"/>
        </w:rPr>
        <w:t xml:space="preserve"> the [</w:t>
      </w:r>
      <w:r w:rsidRPr="00812854">
        <w:rPr>
          <w:rFonts w:cstheme="majorHAnsi"/>
          <w:u w:val="single"/>
        </w:rPr>
        <w:t>poor] life chances of millions of working-class white people’. It may do so</w:t>
      </w:r>
      <w:r w:rsidRPr="00812854">
        <w:rPr>
          <w:rFonts w:cstheme="majorHAnsi"/>
          <w:sz w:val="16"/>
        </w:rPr>
        <w:t xml:space="preserve">, just </w:t>
      </w:r>
      <w:r w:rsidRPr="00812854">
        <w:rPr>
          <w:rFonts w:cstheme="majorHAnsi"/>
          <w:u w:val="single"/>
        </w:rPr>
        <w:t>as use of the term ‘</w:t>
      </w:r>
      <w:r w:rsidRPr="00812854">
        <w:rPr>
          <w:rFonts w:cstheme="majorHAnsi"/>
          <w:highlight w:val="cyan"/>
          <w:u w:val="single"/>
        </w:rPr>
        <w:t>working class’</w:t>
      </w:r>
      <w:r w:rsidRPr="00812854">
        <w:rPr>
          <w:rFonts w:cstheme="majorHAnsi"/>
          <w:sz w:val="16"/>
        </w:rPr>
        <w:t xml:space="preserve"> may </w:t>
      </w:r>
      <w:r w:rsidRPr="00812854">
        <w:rPr>
          <w:rFonts w:cstheme="majorHAnsi"/>
          <w:u w:val="single"/>
        </w:rPr>
        <w:t xml:space="preserve">make us </w:t>
      </w:r>
      <w:r w:rsidRPr="00812854">
        <w:rPr>
          <w:rFonts w:cstheme="majorHAnsi"/>
          <w:highlight w:val="cyan"/>
          <w:u w:val="single"/>
        </w:rPr>
        <w:t>lose</w:t>
      </w:r>
      <w:r w:rsidRPr="00812854">
        <w:rPr>
          <w:rFonts w:cstheme="majorHAnsi"/>
          <w:u w:val="single"/>
        </w:rPr>
        <w:t xml:space="preserve"> </w:t>
      </w:r>
      <w:r w:rsidRPr="00812854">
        <w:rPr>
          <w:rFonts w:cstheme="majorHAnsi"/>
          <w:highlight w:val="cyan"/>
          <w:u w:val="single"/>
        </w:rPr>
        <w:t>sight of</w:t>
      </w:r>
      <w:r w:rsidRPr="00812854">
        <w:rPr>
          <w:rFonts w:cstheme="majorHAnsi"/>
          <w:u w:val="single"/>
        </w:rPr>
        <w:t xml:space="preserve"> gender and </w:t>
      </w:r>
      <w:r w:rsidRPr="00812854">
        <w:rPr>
          <w:rFonts w:cstheme="majorHAnsi"/>
          <w:highlight w:val="cyan"/>
          <w:u w:val="single"/>
        </w:rPr>
        <w:t xml:space="preserve">racial </w:t>
      </w:r>
      <w:r w:rsidRPr="00812854">
        <w:rPr>
          <w:rStyle w:val="StyleUnderline"/>
          <w:rFonts w:cstheme="majorHAnsi"/>
          <w:highlight w:val="cyan"/>
        </w:rPr>
        <w:t>privilege</w:t>
      </w:r>
      <w:r w:rsidRPr="00812854">
        <w:rPr>
          <w:rFonts w:cstheme="majorHAnsi"/>
          <w:sz w:val="16"/>
        </w:rPr>
        <w:t xml:space="preserve">, and just as use of the term ‘women’ may make us lose sight of racial and class privilege. The point is that these </w:t>
      </w:r>
      <w:r w:rsidRPr="00812854">
        <w:rPr>
          <w:rFonts w:cstheme="majorHAnsi"/>
          <w:u w:val="single"/>
        </w:rPr>
        <w:t>semantic risks go with the territory</w:t>
      </w:r>
      <w:r w:rsidRPr="00812854">
        <w:rPr>
          <w:rFonts w:cstheme="majorHAnsi"/>
          <w:sz w:val="16"/>
        </w:rPr>
        <w:t xml:space="preserve"> – they </w:t>
      </w:r>
      <w:r w:rsidRPr="00812854">
        <w:rPr>
          <w:rFonts w:cstheme="majorHAnsi"/>
          <w:u w:val="single"/>
        </w:rPr>
        <w:t>will accompany any attempt to devise terminology</w:t>
      </w:r>
      <w:r w:rsidRPr="00812854">
        <w:rPr>
          <w:rFonts w:cstheme="majorHAnsi"/>
          <w:sz w:val="16"/>
        </w:rPr>
        <w:t xml:space="preserve"> appropriate </w:t>
      </w:r>
      <w:r w:rsidRPr="00812854">
        <w:rPr>
          <w:rFonts w:cstheme="majorHAnsi"/>
          <w:u w:val="single"/>
        </w:rPr>
        <w:t>for</w:t>
      </w:r>
      <w:r w:rsidRPr="00812854">
        <w:rPr>
          <w:rFonts w:cstheme="majorHAnsi"/>
          <w:sz w:val="16"/>
        </w:rPr>
        <w:t xml:space="preserve"> a </w:t>
      </w:r>
      <w:r w:rsidRPr="00812854">
        <w:rPr>
          <w:rFonts w:cstheme="majorHAnsi"/>
          <w:u w:val="single"/>
        </w:rPr>
        <w:t xml:space="preserve">complex and multidimensional social reality. </w:t>
      </w:r>
      <w:r w:rsidRPr="00812854">
        <w:rPr>
          <w:rFonts w:cstheme="majorHAnsi"/>
          <w:sz w:val="16"/>
        </w:rPr>
        <w:t xml:space="preserve">But </w:t>
      </w:r>
      <w:r w:rsidRPr="00812854">
        <w:rPr>
          <w:rFonts w:cstheme="majorHAnsi"/>
          <w:highlight w:val="cyan"/>
          <w:u w:val="single"/>
        </w:rPr>
        <w:t>recognizing systemic white privilege</w:t>
      </w:r>
      <w:r w:rsidRPr="00812854">
        <w:rPr>
          <w:rFonts w:cstheme="majorHAnsi"/>
          <w:u w:val="single"/>
        </w:rPr>
        <w:t xml:space="preserve"> </w:t>
      </w:r>
      <w:r w:rsidRPr="00812854">
        <w:rPr>
          <w:rFonts w:cstheme="majorHAnsi"/>
          <w:highlight w:val="cyan"/>
          <w:u w:val="single"/>
        </w:rPr>
        <w:t>need not exclude</w:t>
      </w:r>
      <w:r w:rsidRPr="00812854">
        <w:rPr>
          <w:rFonts w:cstheme="majorHAnsi"/>
          <w:u w:val="single"/>
        </w:rPr>
        <w:t xml:space="preserve"> the </w:t>
      </w:r>
      <w:r w:rsidRPr="00812854">
        <w:rPr>
          <w:rFonts w:cstheme="majorHAnsi"/>
          <w:highlight w:val="cyan"/>
          <w:u w:val="single"/>
        </w:rPr>
        <w:t>recognition of</w:t>
      </w:r>
      <w:r w:rsidRPr="00812854">
        <w:rPr>
          <w:rFonts w:cstheme="majorHAnsi"/>
          <w:u w:val="single"/>
        </w:rPr>
        <w:t xml:space="preserve"> </w:t>
      </w:r>
      <w:r w:rsidRPr="00812854">
        <w:rPr>
          <w:rFonts w:cstheme="majorHAnsi"/>
          <w:highlight w:val="cyan"/>
          <w:u w:val="single"/>
        </w:rPr>
        <w:t>class</w:t>
      </w:r>
      <w:r w:rsidRPr="00812854">
        <w:rPr>
          <w:rFonts w:cstheme="majorHAnsi"/>
          <w:u w:val="single"/>
        </w:rPr>
        <w:t xml:space="preserve"> and gender disadvantage as well</w:t>
      </w:r>
      <w:r w:rsidRPr="00812854">
        <w:rPr>
          <w:rFonts w:cstheme="majorHAnsi"/>
          <w:sz w:val="16"/>
        </w:rPr>
        <w:t>. In a long endnote near the start of The Racial Contract, I write: ‘</w:t>
      </w:r>
      <w:r w:rsidRPr="00812854">
        <w:rPr>
          <w:rFonts w:cstheme="majorHAnsi"/>
          <w:u w:val="single"/>
        </w:rPr>
        <w:t xml:space="preserve">In </w:t>
      </w:r>
      <w:r w:rsidRPr="00812854">
        <w:rPr>
          <w:rFonts w:cstheme="majorHAnsi"/>
          <w:highlight w:val="cyan"/>
          <w:u w:val="single"/>
        </w:rPr>
        <w:t>speaking</w:t>
      </w:r>
      <w:r w:rsidRPr="00812854">
        <w:rPr>
          <w:rFonts w:cstheme="majorHAnsi"/>
          <w:u w:val="single"/>
        </w:rPr>
        <w:t xml:space="preserve"> </w:t>
      </w:r>
      <w:r w:rsidRPr="00812854">
        <w:rPr>
          <w:rFonts w:cstheme="majorHAnsi"/>
          <w:highlight w:val="cyan"/>
          <w:u w:val="single"/>
        </w:rPr>
        <w:t>generally of “whites</w:t>
      </w:r>
      <w:r w:rsidRPr="00812854">
        <w:rPr>
          <w:rFonts w:cstheme="majorHAnsi"/>
          <w:sz w:val="16"/>
        </w:rPr>
        <w:t xml:space="preserve">”, </w:t>
      </w:r>
      <w:r w:rsidRPr="00812854">
        <w:rPr>
          <w:rFonts w:cstheme="majorHAnsi"/>
          <w:u w:val="single"/>
        </w:rPr>
        <w:t xml:space="preserve">I am </w:t>
      </w:r>
      <w:r w:rsidRPr="00812854">
        <w:rPr>
          <w:rFonts w:cstheme="majorHAnsi"/>
          <w:highlight w:val="cyan"/>
          <w:u w:val="single"/>
        </w:rPr>
        <w:t>not</w:t>
      </w:r>
      <w:r w:rsidRPr="00812854">
        <w:rPr>
          <w:rFonts w:cstheme="majorHAnsi"/>
          <w:u w:val="single"/>
        </w:rPr>
        <w:t xml:space="preserve">, </w:t>
      </w:r>
      <w:r w:rsidRPr="00812854">
        <w:rPr>
          <w:rFonts w:cstheme="majorHAnsi"/>
          <w:sz w:val="16"/>
        </w:rPr>
        <w:t xml:space="preserve">of course, </w:t>
      </w:r>
      <w:r w:rsidRPr="00812854">
        <w:rPr>
          <w:rFonts w:cstheme="majorHAnsi"/>
          <w:highlight w:val="cyan"/>
          <w:u w:val="single"/>
        </w:rPr>
        <w:t>denying</w:t>
      </w:r>
      <w:r w:rsidRPr="00812854">
        <w:rPr>
          <w:rFonts w:cstheme="majorHAnsi"/>
          <w:sz w:val="16"/>
        </w:rPr>
        <w:t xml:space="preserve"> </w:t>
      </w:r>
      <w:r w:rsidRPr="00812854">
        <w:rPr>
          <w:rFonts w:cstheme="majorHAnsi"/>
          <w:u w:val="single"/>
        </w:rPr>
        <w:t>that</w:t>
      </w:r>
      <w:r w:rsidRPr="00812854">
        <w:rPr>
          <w:rFonts w:cstheme="majorHAnsi"/>
          <w:sz w:val="16"/>
        </w:rPr>
        <w:t xml:space="preserve"> </w:t>
      </w:r>
      <w:r w:rsidRPr="00812854">
        <w:rPr>
          <w:rFonts w:cstheme="majorHAnsi"/>
          <w:u w:val="single"/>
        </w:rPr>
        <w:t>there are gender relations of domination and subordination or</w:t>
      </w:r>
      <w:r w:rsidRPr="00812854">
        <w:rPr>
          <w:rFonts w:cstheme="majorHAnsi"/>
          <w:sz w:val="16"/>
        </w:rPr>
        <w:t xml:space="preserve">, </w:t>
      </w:r>
      <w:r w:rsidRPr="00812854">
        <w:rPr>
          <w:rFonts w:cstheme="majorHAnsi"/>
          <w:u w:val="single"/>
        </w:rPr>
        <w:t>for</w:t>
      </w:r>
      <w:r w:rsidRPr="00812854">
        <w:rPr>
          <w:rFonts w:cstheme="majorHAnsi"/>
          <w:sz w:val="16"/>
        </w:rPr>
        <w:t xml:space="preserve"> that matter, </w:t>
      </w:r>
      <w:r w:rsidRPr="00812854">
        <w:rPr>
          <w:rFonts w:cstheme="majorHAnsi"/>
          <w:highlight w:val="cyan"/>
          <w:u w:val="single"/>
        </w:rPr>
        <w:t>class relations of</w:t>
      </w:r>
      <w:r w:rsidRPr="00812854">
        <w:rPr>
          <w:rFonts w:cstheme="majorHAnsi"/>
          <w:u w:val="single"/>
        </w:rPr>
        <w:t xml:space="preserve"> domination and </w:t>
      </w:r>
      <w:r w:rsidRPr="00812854">
        <w:rPr>
          <w:rFonts w:cstheme="majorHAnsi"/>
          <w:highlight w:val="cyan"/>
          <w:u w:val="single"/>
        </w:rPr>
        <w:t>subordination</w:t>
      </w:r>
      <w:r w:rsidRPr="00812854">
        <w:rPr>
          <w:rFonts w:cstheme="majorHAnsi"/>
          <w:sz w:val="16"/>
        </w:rPr>
        <w:t xml:space="preserve"> within the white population. I am </w:t>
      </w:r>
      <w:r w:rsidRPr="00812854">
        <w:rPr>
          <w:rFonts w:cstheme="majorHAnsi"/>
          <w:highlight w:val="cyan"/>
          <w:u w:val="single"/>
        </w:rPr>
        <w:t>not claiming</w:t>
      </w:r>
      <w:r w:rsidRPr="00812854">
        <w:rPr>
          <w:rFonts w:cstheme="majorHAnsi"/>
          <w:u w:val="single"/>
        </w:rPr>
        <w:t xml:space="preserve"> that </w:t>
      </w:r>
      <w:r w:rsidRPr="00812854">
        <w:rPr>
          <w:rFonts w:cstheme="majorHAnsi"/>
          <w:highlight w:val="cyan"/>
          <w:u w:val="single"/>
        </w:rPr>
        <w:t>race</w:t>
      </w:r>
      <w:r w:rsidRPr="00812854">
        <w:rPr>
          <w:rFonts w:cstheme="majorHAnsi"/>
          <w:u w:val="single"/>
        </w:rPr>
        <w:t xml:space="preserve"> </w:t>
      </w:r>
      <w:r w:rsidRPr="00812854">
        <w:rPr>
          <w:rFonts w:cstheme="majorHAnsi"/>
          <w:highlight w:val="cyan"/>
          <w:u w:val="single"/>
        </w:rPr>
        <w:t>is the only axis of</w:t>
      </w:r>
      <w:r w:rsidRPr="00812854">
        <w:rPr>
          <w:rFonts w:cstheme="majorHAnsi"/>
          <w:u w:val="single"/>
        </w:rPr>
        <w:t xml:space="preserve"> social </w:t>
      </w:r>
      <w:r w:rsidRPr="00812854">
        <w:rPr>
          <w:rFonts w:cstheme="majorHAnsi"/>
          <w:highlight w:val="cyan"/>
          <w:u w:val="single"/>
        </w:rPr>
        <w:t>oppression’</w:t>
      </w:r>
      <w:r w:rsidRPr="00812854">
        <w:rPr>
          <w:rFonts w:cstheme="majorHAnsi"/>
          <w:sz w:val="16"/>
        </w:rPr>
        <w:t xml:space="preserve"> (Mills, 1997: 137 n. 3). So I would claim that Cole’s warning has already been duly noted in my treatment. </w:t>
      </w:r>
      <w:r w:rsidRPr="00812854">
        <w:rPr>
          <w:rFonts w:cstheme="majorHAnsi"/>
          <w:u w:val="single"/>
        </w:rPr>
        <w:t xml:space="preserve">One of the </w:t>
      </w:r>
      <w:r w:rsidRPr="00812854">
        <w:rPr>
          <w:rFonts w:cstheme="majorHAnsi"/>
          <w:highlight w:val="cyan"/>
          <w:u w:val="single"/>
        </w:rPr>
        <w:t>first anthologies of CRT</w:t>
      </w:r>
      <w:r w:rsidRPr="00812854">
        <w:rPr>
          <w:rFonts w:cstheme="majorHAnsi"/>
          <w:sz w:val="16"/>
        </w:rPr>
        <w:t xml:space="preserve"> (in the narrow legal sense), Critical Race Theory: The Cutting Edge (Delgado, 1995), </w:t>
      </w:r>
      <w:r w:rsidRPr="00812854">
        <w:rPr>
          <w:rFonts w:cstheme="majorHAnsi"/>
          <w:highlight w:val="cyan"/>
          <w:u w:val="single"/>
        </w:rPr>
        <w:t>had a section on ‘Race, Sex,</w:t>
      </w:r>
      <w:r w:rsidRPr="00812854">
        <w:rPr>
          <w:rFonts w:cstheme="majorHAnsi"/>
          <w:u w:val="single"/>
        </w:rPr>
        <w:t xml:space="preserve"> </w:t>
      </w:r>
      <w:r w:rsidRPr="00812854">
        <w:rPr>
          <w:rFonts w:cstheme="majorHAnsi"/>
          <w:highlight w:val="cyan"/>
          <w:u w:val="single"/>
        </w:rPr>
        <w:t>Class</w:t>
      </w:r>
      <w:r w:rsidRPr="00812854">
        <w:rPr>
          <w:rFonts w:cstheme="majorHAnsi"/>
          <w:u w:val="single"/>
        </w:rPr>
        <w:t xml:space="preserve">, </w:t>
      </w:r>
      <w:r w:rsidRPr="00812854">
        <w:rPr>
          <w:rFonts w:cstheme="majorHAnsi"/>
          <w:highlight w:val="cyan"/>
          <w:u w:val="single"/>
        </w:rPr>
        <w:t>and their Intersections</w:t>
      </w:r>
      <w:r w:rsidRPr="00812854">
        <w:rPr>
          <w:rFonts w:cstheme="majorHAnsi"/>
          <w:sz w:val="16"/>
          <w:highlight w:val="cyan"/>
        </w:rPr>
        <w:t>’</w:t>
      </w:r>
      <w:r w:rsidRPr="00812854">
        <w:rPr>
          <w:rFonts w:cstheme="majorHAnsi"/>
          <w:sz w:val="16"/>
        </w:rPr>
        <w:t xml:space="preserve">, and ‘intersectionality’ has long since become a buzz-word, or cliché, on this side of the Atlantic in the literature of those working on gender and race. </w:t>
      </w:r>
      <w:r w:rsidRPr="00812854">
        <w:rPr>
          <w:rFonts w:cstheme="majorHAnsi"/>
          <w:u w:val="single"/>
        </w:rPr>
        <w:t>Sociological generalizations always have to be qualified, but that does not make them untrue.</w:t>
      </w:r>
    </w:p>
    <w:p w14:paraId="3F4BBE2D" w14:textId="77777777" w:rsidR="001B6F5C" w:rsidRPr="00812854" w:rsidRDefault="001B6F5C" w:rsidP="001B6F5C">
      <w:pPr>
        <w:rPr>
          <w:rFonts w:cstheme="majorHAnsi"/>
          <w:u w:val="single"/>
        </w:rPr>
      </w:pPr>
      <w:r w:rsidRPr="00812854">
        <w:rPr>
          <w:rFonts w:cstheme="majorHAnsi"/>
          <w:sz w:val="16"/>
        </w:rPr>
        <w:t xml:space="preserve">So given the complexity of the social reality being mapped, all terms will have both benefits and costs, pluses and minuses. If </w:t>
      </w:r>
      <w:r w:rsidRPr="00812854">
        <w:rPr>
          <w:rFonts w:cstheme="majorHAnsi"/>
          <w:u w:val="single"/>
        </w:rPr>
        <w:t>‘white supremacy’ as a term may cause us to underestimate intra-white class differences, ‘</w:t>
      </w:r>
      <w:r w:rsidRPr="00812854">
        <w:rPr>
          <w:rFonts w:cstheme="majorHAnsi"/>
          <w:highlight w:val="cyan"/>
          <w:u w:val="single"/>
        </w:rPr>
        <w:t>raciali</w:t>
      </w:r>
      <w:r w:rsidRPr="00812854">
        <w:rPr>
          <w:rFonts w:cstheme="majorHAnsi"/>
          <w:u w:val="single"/>
        </w:rPr>
        <w:t xml:space="preserve">zed </w:t>
      </w:r>
      <w:r w:rsidRPr="00812854">
        <w:rPr>
          <w:rFonts w:cstheme="majorHAnsi"/>
          <w:highlight w:val="cyan"/>
          <w:u w:val="single"/>
        </w:rPr>
        <w:t>cap</w:t>
      </w:r>
      <w:r w:rsidRPr="00812854">
        <w:rPr>
          <w:rFonts w:cstheme="majorHAnsi"/>
          <w:u w:val="single"/>
        </w:rPr>
        <w:t>italism’</w:t>
      </w:r>
      <w:r w:rsidRPr="00812854">
        <w:rPr>
          <w:rFonts w:cstheme="majorHAnsi"/>
          <w:sz w:val="16"/>
        </w:rPr>
        <w:t xml:space="preserve"> as a term </w:t>
      </w:r>
      <w:r w:rsidRPr="00812854">
        <w:rPr>
          <w:rFonts w:cstheme="majorHAnsi"/>
          <w:u w:val="single"/>
        </w:rPr>
        <w:t xml:space="preserve">may </w:t>
      </w:r>
      <w:r w:rsidRPr="00812854">
        <w:rPr>
          <w:rFonts w:cstheme="majorHAnsi"/>
          <w:highlight w:val="cyan"/>
          <w:u w:val="single"/>
        </w:rPr>
        <w:t>cause us to underestimate</w:t>
      </w:r>
      <w:r w:rsidRPr="00812854">
        <w:rPr>
          <w:rFonts w:cstheme="majorHAnsi"/>
          <w:u w:val="single"/>
        </w:rPr>
        <w:t xml:space="preserve"> </w:t>
      </w:r>
      <w:r w:rsidRPr="00812854">
        <w:rPr>
          <w:rFonts w:cstheme="majorHAnsi"/>
          <w:highlight w:val="cyan"/>
          <w:u w:val="single"/>
        </w:rPr>
        <w:t>intra</w:t>
      </w:r>
      <w:r w:rsidRPr="00812854">
        <w:rPr>
          <w:rFonts w:cstheme="majorHAnsi"/>
          <w:u w:val="single"/>
        </w:rPr>
        <w:t>-</w:t>
      </w:r>
      <w:r w:rsidRPr="00812854">
        <w:rPr>
          <w:rFonts w:cstheme="majorHAnsi"/>
          <w:highlight w:val="cyan"/>
          <w:u w:val="single"/>
        </w:rPr>
        <w:t>class white advantages</w:t>
      </w:r>
      <w:r w:rsidRPr="00812854">
        <w:rPr>
          <w:rFonts w:cstheme="majorHAnsi"/>
          <w:sz w:val="16"/>
        </w:rPr>
        <w:t xml:space="preserve">. In that same endnote, I go on to write: ‘Nevertheless, I do want to insist that my overall picture is roughly accurate, i.e., </w:t>
      </w:r>
      <w:r w:rsidRPr="00812854">
        <w:rPr>
          <w:rFonts w:cstheme="majorHAnsi"/>
          <w:u w:val="single"/>
        </w:rPr>
        <w:t xml:space="preserve">that </w:t>
      </w:r>
      <w:r w:rsidRPr="00812854">
        <w:rPr>
          <w:rFonts w:cstheme="majorHAnsi"/>
          <w:highlight w:val="cyan"/>
          <w:u w:val="single"/>
        </w:rPr>
        <w:t>whites</w:t>
      </w:r>
      <w:r w:rsidRPr="00812854">
        <w:rPr>
          <w:rFonts w:cstheme="majorHAnsi"/>
          <w:u w:val="single"/>
        </w:rPr>
        <w:t xml:space="preserve"> do </w:t>
      </w:r>
      <w:r w:rsidRPr="00812854">
        <w:rPr>
          <w:rFonts w:cstheme="majorHAnsi"/>
          <w:highlight w:val="cyan"/>
          <w:u w:val="single"/>
        </w:rPr>
        <w:t>in general benefit from white supremacy</w:t>
      </w:r>
      <w:r w:rsidRPr="00812854">
        <w:rPr>
          <w:rFonts w:cstheme="majorHAnsi"/>
          <w:sz w:val="16"/>
        </w:rPr>
        <w:t xml:space="preserve"> (</w:t>
      </w:r>
      <w:r w:rsidRPr="00812854">
        <w:rPr>
          <w:rFonts w:cstheme="majorHAnsi"/>
          <w:u w:val="single"/>
        </w:rPr>
        <w:t>though gender and class differentiation mean</w:t>
      </w:r>
      <w:r w:rsidRPr="00812854">
        <w:rPr>
          <w:rFonts w:cstheme="majorHAnsi"/>
          <w:sz w:val="16"/>
        </w:rPr>
        <w:t xml:space="preserve">, of course, that </w:t>
      </w:r>
      <w:r w:rsidRPr="00812854">
        <w:rPr>
          <w:rFonts w:cstheme="majorHAnsi"/>
          <w:u w:val="single"/>
        </w:rPr>
        <w:t>they do not benefit equa</w:t>
      </w:r>
      <w:r w:rsidRPr="00812854">
        <w:rPr>
          <w:rFonts w:cstheme="majorHAnsi"/>
          <w:sz w:val="16"/>
        </w:rPr>
        <w:t xml:space="preserve">lly)’ (Mills, 1997: 138 n. 3). I don’t know the figures (if they even exist) for Britain, but in my recent book with Carole Pateman, Contract and Domination (Pateman and Mills, 2007: 265), I point out that the </w:t>
      </w:r>
      <w:r w:rsidRPr="00812854">
        <w:rPr>
          <w:rFonts w:cstheme="majorHAnsi"/>
          <w:u w:val="single"/>
        </w:rPr>
        <w:t xml:space="preserve">median </w:t>
      </w:r>
      <w:r w:rsidRPr="00812854">
        <w:rPr>
          <w:rFonts w:cstheme="majorHAnsi"/>
          <w:highlight w:val="cyan"/>
          <w:u w:val="single"/>
        </w:rPr>
        <w:t>net worth</w:t>
      </w:r>
      <w:r w:rsidRPr="00812854">
        <w:rPr>
          <w:rFonts w:cstheme="majorHAnsi"/>
          <w:sz w:val="16"/>
        </w:rPr>
        <w:t xml:space="preserve"> (2004 figures) </w:t>
      </w:r>
      <w:r w:rsidRPr="00812854">
        <w:rPr>
          <w:rFonts w:cstheme="majorHAnsi"/>
          <w:highlight w:val="cyan"/>
          <w:u w:val="single"/>
        </w:rPr>
        <w:t>of</w:t>
      </w:r>
      <w:r w:rsidRPr="00812854">
        <w:rPr>
          <w:rFonts w:cstheme="majorHAnsi"/>
          <w:u w:val="single"/>
        </w:rPr>
        <w:t xml:space="preserve"> the </w:t>
      </w:r>
      <w:r w:rsidRPr="00812854">
        <w:rPr>
          <w:rFonts w:cstheme="majorHAnsi"/>
          <w:highlight w:val="cyan"/>
          <w:u w:val="single"/>
        </w:rPr>
        <w:t>lowest quintile of</w:t>
      </w:r>
      <w:r w:rsidRPr="00812854">
        <w:rPr>
          <w:rFonts w:cstheme="majorHAnsi"/>
          <w:u w:val="single"/>
        </w:rPr>
        <w:t xml:space="preserve"> the </w:t>
      </w:r>
      <w:r w:rsidRPr="00812854">
        <w:rPr>
          <w:rFonts w:cstheme="majorHAnsi"/>
          <w:highlight w:val="cyan"/>
          <w:u w:val="single"/>
        </w:rPr>
        <w:t>white</w:t>
      </w:r>
      <w:r w:rsidRPr="00812854">
        <w:rPr>
          <w:rFonts w:cstheme="majorHAnsi"/>
          <w:u w:val="single"/>
        </w:rPr>
        <w:t xml:space="preserve"> American </w:t>
      </w:r>
      <w:r w:rsidRPr="00812854">
        <w:rPr>
          <w:rFonts w:cstheme="majorHAnsi"/>
          <w:highlight w:val="cyan"/>
          <w:u w:val="single"/>
        </w:rPr>
        <w:t>population is $24,000</w:t>
      </w:r>
      <w:r w:rsidRPr="00812854">
        <w:rPr>
          <w:rFonts w:cstheme="majorHAnsi"/>
          <w:u w:val="single"/>
        </w:rPr>
        <w:t>,</w:t>
      </w:r>
      <w:r w:rsidRPr="00812854">
        <w:rPr>
          <w:rFonts w:cstheme="majorHAnsi"/>
          <w:sz w:val="16"/>
        </w:rPr>
        <w:t xml:space="preserve"> </w:t>
      </w:r>
      <w:r w:rsidRPr="00812854">
        <w:rPr>
          <w:rFonts w:cstheme="majorHAnsi"/>
          <w:highlight w:val="cyan"/>
          <w:u w:val="single"/>
        </w:rPr>
        <w:t>compared to</w:t>
      </w:r>
      <w:r w:rsidRPr="00812854">
        <w:rPr>
          <w:rFonts w:cstheme="majorHAnsi"/>
          <w:u w:val="single"/>
        </w:rPr>
        <w:t xml:space="preserve"> a pathetic $</w:t>
      </w:r>
      <w:r w:rsidRPr="00812854">
        <w:rPr>
          <w:rFonts w:cstheme="majorHAnsi"/>
          <w:highlight w:val="cyan"/>
          <w:u w:val="single"/>
        </w:rPr>
        <w:t>57</w:t>
      </w:r>
      <w:r w:rsidRPr="00812854">
        <w:rPr>
          <w:rFonts w:cstheme="majorHAnsi"/>
          <w:sz w:val="16"/>
          <w:highlight w:val="cyan"/>
        </w:rPr>
        <w:t xml:space="preserve"> </w:t>
      </w:r>
      <w:r w:rsidRPr="00812854">
        <w:rPr>
          <w:rFonts w:cstheme="majorHAnsi"/>
          <w:highlight w:val="cyan"/>
          <w:u w:val="single"/>
        </w:rPr>
        <w:t>for</w:t>
      </w:r>
      <w:r w:rsidRPr="00812854">
        <w:rPr>
          <w:rFonts w:cstheme="majorHAnsi"/>
          <w:sz w:val="16"/>
        </w:rPr>
        <w:t xml:space="preserve"> the median net worth of the </w:t>
      </w:r>
      <w:r w:rsidRPr="00812854">
        <w:rPr>
          <w:rFonts w:cstheme="majorHAnsi"/>
          <w:u w:val="single"/>
        </w:rPr>
        <w:t xml:space="preserve">lowest quintile of the </w:t>
      </w:r>
      <w:r w:rsidRPr="00812854">
        <w:rPr>
          <w:rFonts w:cstheme="majorHAnsi"/>
          <w:highlight w:val="cyan"/>
          <w:u w:val="single"/>
        </w:rPr>
        <w:t>black</w:t>
      </w:r>
      <w:r w:rsidRPr="00812854">
        <w:rPr>
          <w:rFonts w:cstheme="majorHAnsi"/>
          <w:u w:val="single"/>
        </w:rPr>
        <w:t xml:space="preserve"> American </w:t>
      </w:r>
      <w:r w:rsidRPr="00812854">
        <w:rPr>
          <w:rFonts w:cstheme="majorHAnsi"/>
          <w:highlight w:val="cyan"/>
          <w:u w:val="single"/>
        </w:rPr>
        <w:t>population</w:t>
      </w:r>
      <w:r w:rsidRPr="00812854">
        <w:rPr>
          <w:rFonts w:cstheme="majorHAnsi"/>
          <w:sz w:val="16"/>
        </w:rPr>
        <w:t xml:space="preserve">. So </w:t>
      </w:r>
      <w:r w:rsidRPr="00812854">
        <w:rPr>
          <w:rFonts w:cstheme="majorHAnsi"/>
          <w:highlight w:val="cyan"/>
          <w:u w:val="single"/>
        </w:rPr>
        <w:t>working-class white</w:t>
      </w:r>
      <w:r w:rsidRPr="00812854">
        <w:rPr>
          <w:rFonts w:cstheme="majorHAnsi"/>
          <w:u w:val="single"/>
        </w:rPr>
        <w:t xml:space="preserve"> American</w:t>
      </w:r>
      <w:r w:rsidRPr="00812854">
        <w:rPr>
          <w:rFonts w:cstheme="majorHAnsi"/>
          <w:highlight w:val="cyan"/>
          <w:u w:val="single"/>
        </w:rPr>
        <w:t>s</w:t>
      </w:r>
      <w:r w:rsidRPr="00812854">
        <w:rPr>
          <w:rFonts w:cstheme="majorHAnsi"/>
          <w:u w:val="single"/>
        </w:rPr>
        <w:t xml:space="preserve">, disadvantaged as they may be with respect to middle- and upper-class white Americans, still have </w:t>
      </w:r>
      <w:r w:rsidRPr="00812854">
        <w:rPr>
          <w:rFonts w:cstheme="majorHAnsi"/>
          <w:highlight w:val="cyan"/>
          <w:u w:val="single"/>
        </w:rPr>
        <w:t>over 400 times the wealth of</w:t>
      </w:r>
      <w:r w:rsidRPr="00812854">
        <w:rPr>
          <w:rFonts w:cstheme="majorHAnsi"/>
          <w:u w:val="single"/>
        </w:rPr>
        <w:t xml:space="preserve"> their </w:t>
      </w:r>
      <w:r w:rsidRPr="00812854">
        <w:rPr>
          <w:rFonts w:cstheme="majorHAnsi"/>
          <w:highlight w:val="cyan"/>
          <w:u w:val="single"/>
        </w:rPr>
        <w:t>black</w:t>
      </w:r>
      <w:r w:rsidRPr="00812854">
        <w:rPr>
          <w:rFonts w:cstheme="majorHAnsi"/>
          <w:u w:val="single"/>
        </w:rPr>
        <w:t xml:space="preserve"> American </w:t>
      </w:r>
      <w:r w:rsidRPr="00812854">
        <w:rPr>
          <w:rFonts w:cstheme="majorHAnsi"/>
          <w:highlight w:val="cyan"/>
          <w:u w:val="single"/>
        </w:rPr>
        <w:t>class counterparts</w:t>
      </w:r>
      <w:r w:rsidRPr="00812854">
        <w:rPr>
          <w:rFonts w:cstheme="majorHAnsi"/>
          <w:sz w:val="16"/>
        </w:rPr>
        <w:t xml:space="preserve">! This </w:t>
      </w:r>
      <w:r w:rsidRPr="00812854">
        <w:rPr>
          <w:rFonts w:cstheme="majorHAnsi"/>
          <w:u w:val="single"/>
        </w:rPr>
        <w:t>huge comparative economic privileging</w:t>
      </w:r>
      <w:r w:rsidRPr="00812854">
        <w:rPr>
          <w:rFonts w:cstheme="majorHAnsi"/>
          <w:sz w:val="16"/>
        </w:rPr>
        <w:t xml:space="preserve"> (</w:t>
      </w:r>
      <w:r w:rsidRPr="00812854">
        <w:rPr>
          <w:rFonts w:cstheme="majorHAnsi"/>
          <w:u w:val="single"/>
        </w:rPr>
        <w:t xml:space="preserve">let alone </w:t>
      </w:r>
      <w:r w:rsidRPr="00812854">
        <w:rPr>
          <w:rFonts w:cstheme="majorHAnsi"/>
          <w:highlight w:val="cyan"/>
          <w:u w:val="single"/>
        </w:rPr>
        <w:t>other factors like political</w:t>
      </w:r>
      <w:r w:rsidRPr="00812854">
        <w:rPr>
          <w:rFonts w:cstheme="majorHAnsi"/>
          <w:sz w:val="16"/>
          <w:highlight w:val="cyan"/>
        </w:rPr>
        <w:t xml:space="preserve"> </w:t>
      </w:r>
      <w:r w:rsidRPr="00812854">
        <w:rPr>
          <w:rFonts w:cstheme="majorHAnsi"/>
          <w:highlight w:val="cyan"/>
          <w:u w:val="single"/>
        </w:rPr>
        <w:t>majoritarianism</w:t>
      </w:r>
      <w:r w:rsidRPr="00812854">
        <w:rPr>
          <w:rFonts w:cstheme="majorHAnsi"/>
          <w:u w:val="single"/>
        </w:rPr>
        <w:t xml:space="preserve">, </w:t>
      </w:r>
      <w:r w:rsidRPr="00812854">
        <w:rPr>
          <w:rFonts w:cstheme="majorHAnsi"/>
          <w:highlight w:val="cyan"/>
          <w:u w:val="single"/>
        </w:rPr>
        <w:t>cultural hegemony</w:t>
      </w:r>
      <w:r w:rsidRPr="00812854">
        <w:rPr>
          <w:rFonts w:cstheme="majorHAnsi"/>
          <w:sz w:val="16"/>
        </w:rPr>
        <w:t xml:space="preserve">, </w:t>
      </w:r>
      <w:r w:rsidRPr="00812854">
        <w:rPr>
          <w:rFonts w:cstheme="majorHAnsi"/>
          <w:u w:val="single"/>
        </w:rPr>
        <w:t>socially recognized personhood, ownership of the normative body</w:t>
      </w:r>
      <w:r w:rsidRPr="00812854">
        <w:rPr>
          <w:rFonts w:cstheme="majorHAnsi"/>
          <w:sz w:val="16"/>
        </w:rPr>
        <w:t xml:space="preserve">, etc.) </w:t>
      </w:r>
      <w:r w:rsidRPr="00812854">
        <w:rPr>
          <w:rFonts w:cstheme="majorHAnsi"/>
          <w:u w:val="single"/>
        </w:rPr>
        <w:t xml:space="preserve">is itself a </w:t>
      </w:r>
      <w:r w:rsidRPr="00812854">
        <w:rPr>
          <w:rFonts w:cstheme="majorHAnsi"/>
          <w:highlight w:val="cyan"/>
          <w:u w:val="single"/>
        </w:rPr>
        <w:t>testimony to</w:t>
      </w:r>
      <w:r w:rsidRPr="00812854">
        <w:rPr>
          <w:rFonts w:cstheme="majorHAnsi"/>
          <w:u w:val="single"/>
        </w:rPr>
        <w:t xml:space="preserve"> the </w:t>
      </w:r>
      <w:r w:rsidRPr="00812854">
        <w:rPr>
          <w:rFonts w:cstheme="majorHAnsi"/>
          <w:highlight w:val="cyan"/>
          <w:u w:val="single"/>
        </w:rPr>
        <w:t>material significance of whiteness</w:t>
      </w:r>
      <w:r w:rsidRPr="00812854">
        <w:rPr>
          <w:rFonts w:cstheme="majorHAnsi"/>
          <w:u w:val="single"/>
        </w:rPr>
        <w:t xml:space="preserve"> that is obscured in a term like ‘racialized capitalism’.</w:t>
      </w:r>
    </w:p>
    <w:p w14:paraId="57CB8E87" w14:textId="77777777" w:rsidR="001B6F5C" w:rsidRPr="00812854" w:rsidRDefault="001B6F5C" w:rsidP="001B6F5C">
      <w:pPr>
        <w:pStyle w:val="Heading3"/>
        <w:rPr>
          <w:rFonts w:cstheme="majorHAnsi"/>
        </w:rPr>
      </w:pPr>
      <w:r w:rsidRPr="00812854">
        <w:rPr>
          <w:rFonts w:cstheme="majorHAnsi"/>
        </w:rPr>
        <w:t>AT: Non color coded Racism</w:t>
      </w:r>
    </w:p>
    <w:p w14:paraId="3727A424" w14:textId="77777777" w:rsidR="001B6F5C" w:rsidRPr="00812854" w:rsidRDefault="001B6F5C" w:rsidP="001B6F5C">
      <w:pPr>
        <w:pStyle w:val="Heading4"/>
        <w:rPr>
          <w:rFonts w:cstheme="majorHAnsi"/>
        </w:rPr>
      </w:pPr>
      <w:r w:rsidRPr="00812854">
        <w:rPr>
          <w:rFonts w:cstheme="majorHAnsi"/>
        </w:rPr>
        <w:t>CRT doesn’t ignore non color coded Racism—it’s a result of un-whitening</w:t>
      </w:r>
    </w:p>
    <w:p w14:paraId="06D0BD6B" w14:textId="77777777" w:rsidR="001B6F5C" w:rsidRPr="00812854" w:rsidRDefault="001B6F5C" w:rsidP="001B6F5C">
      <w:pPr>
        <w:rPr>
          <w:rFonts w:cstheme="majorHAnsi"/>
          <w:sz w:val="16"/>
          <w:szCs w:val="16"/>
        </w:rPr>
      </w:pPr>
      <w:r w:rsidRPr="00812854">
        <w:rPr>
          <w:rStyle w:val="Style13ptBold"/>
          <w:rFonts w:cstheme="majorHAnsi"/>
        </w:rPr>
        <w:t>Mills 9</w:t>
      </w:r>
      <w:r w:rsidRPr="00812854">
        <w:rPr>
          <w:rFonts w:cstheme="majorHAnsi"/>
          <w:sz w:val="16"/>
          <w:szCs w:val="16"/>
        </w:rPr>
        <w:t>—Charles W. Mills Distinguished Professor of Philosophy at The Graduate Center, City University of New York, in New York City. (6-2-2009; "Critical Race Theory:  A reply to Mike Cole"; SAGE Journals; https://journals.sagepub.com/doi/10.1177/14687968090090020502; //IS)</w:t>
      </w:r>
    </w:p>
    <w:p w14:paraId="10FF582A" w14:textId="77777777" w:rsidR="001B6F5C" w:rsidRPr="00812854" w:rsidRDefault="001B6F5C" w:rsidP="001B6F5C">
      <w:pPr>
        <w:rPr>
          <w:rFonts w:cstheme="majorHAnsi"/>
          <w:sz w:val="16"/>
        </w:rPr>
      </w:pPr>
      <w:r w:rsidRPr="00812854">
        <w:rPr>
          <w:rFonts w:cstheme="majorHAnsi"/>
          <w:sz w:val="16"/>
        </w:rPr>
        <w:t>Cole suggests that the existence of racism against seemingly ‘white’ European groups like the Irish and Jews, as well as Islamophobia, and what he calls ‘xeno-racism’, makes clear that there is racism that is non-colorcoded. So for this reason alone, a focus on ‘whiteness’ and ‘white supremacy’ will be theoretically inadequate. ‘[CRT] restricts racism . . . to a set of practices directly related to skin colour.’</w:t>
      </w:r>
    </w:p>
    <w:p w14:paraId="2EE5EFC4" w14:textId="77777777" w:rsidR="001B6F5C" w:rsidRPr="00812854" w:rsidRDefault="001B6F5C" w:rsidP="001B6F5C">
      <w:pPr>
        <w:rPr>
          <w:rFonts w:cstheme="majorHAnsi"/>
          <w:sz w:val="16"/>
        </w:rPr>
      </w:pPr>
      <w:r w:rsidRPr="00812854">
        <w:rPr>
          <w:rFonts w:cstheme="majorHAnsi"/>
          <w:sz w:val="16"/>
        </w:rPr>
        <w:t xml:space="preserve">But this is simply a </w:t>
      </w:r>
      <w:r w:rsidRPr="00812854">
        <w:rPr>
          <w:rFonts w:cstheme="majorHAnsi"/>
          <w:u w:val="single"/>
        </w:rPr>
        <w:t>misunderstanding of the US ‘whiteness’ literature</w:t>
      </w:r>
      <w:r w:rsidRPr="00812854">
        <w:rPr>
          <w:rFonts w:cstheme="majorHAnsi"/>
          <w:sz w:val="16"/>
        </w:rPr>
        <w:t xml:space="preserve"> (what is sometimes called Critical White Studies, a spin-off from </w:t>
      </w:r>
      <w:r w:rsidRPr="00812854">
        <w:rPr>
          <w:rStyle w:val="StyleUnderline"/>
          <w:rFonts w:cstheme="majorHAnsi"/>
          <w:highlight w:val="cyan"/>
        </w:rPr>
        <w:t>CRT that focuses</w:t>
      </w:r>
      <w:r w:rsidRPr="00812854">
        <w:rPr>
          <w:rStyle w:val="StyleUnderline"/>
          <w:rFonts w:cstheme="majorHAnsi"/>
        </w:rPr>
        <w:t xml:space="preserve"> specifically </w:t>
      </w:r>
      <w:r w:rsidRPr="00812854">
        <w:rPr>
          <w:rStyle w:val="StyleUnderline"/>
          <w:rFonts w:cstheme="majorHAnsi"/>
          <w:highlight w:val="cyan"/>
        </w:rPr>
        <w:t>on whiteness</w:t>
      </w:r>
      <w:r w:rsidRPr="00812854">
        <w:rPr>
          <w:rFonts w:cstheme="majorHAnsi"/>
          <w:sz w:val="16"/>
        </w:rPr>
        <w:t xml:space="preserve"> [see, for example, Delgado and Stefancic, 1997]). It is </w:t>
      </w:r>
      <w:r w:rsidRPr="00812854">
        <w:rPr>
          <w:rFonts w:cstheme="majorHAnsi"/>
          <w:highlight w:val="cyan"/>
          <w:u w:val="single"/>
        </w:rPr>
        <w:t>virtually axiomatic for this body</w:t>
      </w:r>
      <w:r w:rsidRPr="00812854">
        <w:rPr>
          <w:rFonts w:cstheme="majorHAnsi"/>
          <w:u w:val="single"/>
        </w:rPr>
        <w:t xml:space="preserve"> of work </w:t>
      </w:r>
      <w:r w:rsidRPr="00812854">
        <w:rPr>
          <w:rFonts w:cstheme="majorHAnsi"/>
          <w:highlight w:val="cyan"/>
          <w:u w:val="single"/>
        </w:rPr>
        <w:t>that</w:t>
      </w:r>
      <w:r w:rsidRPr="00812854">
        <w:rPr>
          <w:rFonts w:cstheme="majorHAnsi"/>
          <w:u w:val="single"/>
        </w:rPr>
        <w:t xml:space="preserve"> </w:t>
      </w:r>
      <w:r w:rsidRPr="00812854">
        <w:rPr>
          <w:rFonts w:cstheme="majorHAnsi"/>
          <w:highlight w:val="cyan"/>
          <w:u w:val="single"/>
        </w:rPr>
        <w:t>somatic whiteness</w:t>
      </w:r>
      <w:r w:rsidRPr="00812854">
        <w:rPr>
          <w:rFonts w:cstheme="majorHAnsi"/>
          <w:u w:val="single"/>
        </w:rPr>
        <w:t xml:space="preserve"> </w:t>
      </w:r>
      <w:r w:rsidRPr="00812854">
        <w:rPr>
          <w:rFonts w:cstheme="majorHAnsi"/>
          <w:sz w:val="16"/>
        </w:rPr>
        <w:t xml:space="preserve">(a category obviously ambiguous in itself) </w:t>
      </w:r>
      <w:r w:rsidRPr="00812854">
        <w:rPr>
          <w:rFonts w:cstheme="majorHAnsi"/>
          <w:highlight w:val="cyan"/>
          <w:u w:val="single"/>
        </w:rPr>
        <w:t>is neither necessary nor</w:t>
      </w:r>
      <w:r w:rsidRPr="00812854">
        <w:rPr>
          <w:rFonts w:cstheme="majorHAnsi"/>
          <w:u w:val="single"/>
        </w:rPr>
        <w:t xml:space="preserve"> </w:t>
      </w:r>
      <w:r w:rsidRPr="00812854">
        <w:rPr>
          <w:rFonts w:cstheme="majorHAnsi"/>
          <w:highlight w:val="cyan"/>
          <w:u w:val="single"/>
        </w:rPr>
        <w:t>sufficient for</w:t>
      </w:r>
      <w:r w:rsidRPr="00812854">
        <w:rPr>
          <w:rFonts w:cstheme="majorHAnsi"/>
          <w:sz w:val="16"/>
        </w:rPr>
        <w:t xml:space="preserve"> civic/</w:t>
      </w:r>
      <w:r w:rsidRPr="00812854">
        <w:rPr>
          <w:rFonts w:cstheme="majorHAnsi"/>
          <w:highlight w:val="cyan"/>
          <w:u w:val="single"/>
        </w:rPr>
        <w:t>political whiteness</w:t>
      </w:r>
      <w:r w:rsidRPr="00812854">
        <w:rPr>
          <w:rFonts w:cstheme="majorHAnsi"/>
          <w:sz w:val="16"/>
        </w:rPr>
        <w:t xml:space="preserve">. So </w:t>
      </w:r>
      <w:r w:rsidRPr="00812854">
        <w:rPr>
          <w:rFonts w:cstheme="majorHAnsi"/>
          <w:u w:val="single"/>
        </w:rPr>
        <w:t>whiteness is not just a matter of appearance,</w:t>
      </w:r>
      <w:r w:rsidRPr="00812854">
        <w:rPr>
          <w:rFonts w:cstheme="majorHAnsi"/>
          <w:sz w:val="16"/>
        </w:rPr>
        <w:t xml:space="preserve"> of having a particular ‘color’. </w:t>
      </w:r>
      <w:r w:rsidRPr="00812854">
        <w:rPr>
          <w:rFonts w:cstheme="majorHAnsi"/>
          <w:u w:val="single"/>
        </w:rPr>
        <w:t>By the infamous American ‘one-drop rule</w:t>
      </w:r>
      <w:r w:rsidRPr="00812854">
        <w:rPr>
          <w:rFonts w:cstheme="majorHAnsi"/>
          <w:sz w:val="16"/>
        </w:rPr>
        <w:t xml:space="preserve">’, for example (see Davis, 1991), </w:t>
      </w:r>
      <w:r w:rsidRPr="00812854">
        <w:rPr>
          <w:rFonts w:cstheme="majorHAnsi"/>
          <w:u w:val="single"/>
        </w:rPr>
        <w:t>people with as little as 1/64th African ancestry could be socially categorized as black</w:t>
      </w:r>
      <w:r w:rsidRPr="00812854">
        <w:rPr>
          <w:rFonts w:cstheme="majorHAnsi"/>
          <w:sz w:val="16"/>
        </w:rPr>
        <w:t xml:space="preserve"> if this genealogical fact about them became known. </w:t>
      </w:r>
      <w:r w:rsidRPr="00812854">
        <w:rPr>
          <w:rFonts w:cstheme="majorHAnsi"/>
          <w:u w:val="single"/>
        </w:rPr>
        <w:t>The head of the NAACP</w:t>
      </w:r>
      <w:r w:rsidRPr="00812854">
        <w:rPr>
          <w:rFonts w:cstheme="majorHAnsi"/>
          <w:sz w:val="16"/>
        </w:rPr>
        <w:t xml:space="preserve"> (the National Association for the Advancement of Colored People) </w:t>
      </w:r>
      <w:r w:rsidRPr="00812854">
        <w:rPr>
          <w:rFonts w:cstheme="majorHAnsi"/>
          <w:u w:val="single"/>
        </w:rPr>
        <w:t>from</w:t>
      </w:r>
      <w:r w:rsidRPr="00812854">
        <w:rPr>
          <w:rFonts w:cstheme="majorHAnsi"/>
          <w:sz w:val="16"/>
        </w:rPr>
        <w:t xml:space="preserve"> </w:t>
      </w:r>
      <w:r w:rsidRPr="00812854">
        <w:rPr>
          <w:rFonts w:cstheme="majorHAnsi"/>
          <w:u w:val="single"/>
        </w:rPr>
        <w:t>1931 to 1955</w:t>
      </w:r>
      <w:r w:rsidRPr="00812854">
        <w:rPr>
          <w:rFonts w:cstheme="majorHAnsi"/>
          <w:sz w:val="16"/>
        </w:rPr>
        <w:t xml:space="preserve">, </w:t>
      </w:r>
      <w:r w:rsidRPr="00812854">
        <w:rPr>
          <w:rFonts w:cstheme="majorHAnsi"/>
          <w:u w:val="single"/>
        </w:rPr>
        <w:t>the blond-haired, blue-eyed Walter White, fell into this category, and was recognized, and thought of himself as, a black man despite being to the unknowing eye ‘white’ (</w:t>
      </w:r>
      <w:r w:rsidRPr="00812854">
        <w:rPr>
          <w:rFonts w:cstheme="majorHAnsi"/>
          <w:sz w:val="16"/>
        </w:rPr>
        <w:t xml:space="preserve">White, 1948). </w:t>
      </w:r>
      <w:r w:rsidRPr="00812854">
        <w:rPr>
          <w:rFonts w:cstheme="majorHAnsi"/>
          <w:u w:val="single"/>
        </w:rPr>
        <w:t>Apparent somatic whiteness was not sufficient for social whiteness.</w:t>
      </w:r>
      <w:r w:rsidRPr="00812854">
        <w:rPr>
          <w:rFonts w:cstheme="majorHAnsi"/>
          <w:sz w:val="16"/>
        </w:rPr>
        <w:t xml:space="preserve"> On the other hand, at different time periods in US history, </w:t>
      </w:r>
      <w:r w:rsidRPr="00812854">
        <w:rPr>
          <w:rFonts w:cstheme="majorHAnsi"/>
          <w:u w:val="single"/>
        </w:rPr>
        <w:t>Asian Indians, Mexicans and Arabs have all been categorized as white, making clear that</w:t>
      </w:r>
      <w:r w:rsidRPr="00812854">
        <w:rPr>
          <w:rFonts w:cstheme="majorHAnsi"/>
          <w:sz w:val="16"/>
        </w:rPr>
        <w:t xml:space="preserve"> apparent </w:t>
      </w:r>
      <w:r w:rsidRPr="00812854">
        <w:rPr>
          <w:rFonts w:cstheme="majorHAnsi"/>
          <w:u w:val="single"/>
        </w:rPr>
        <w:t>somatic non-whiteness is not necessary for social whiteness</w:t>
      </w:r>
      <w:r w:rsidRPr="00812854">
        <w:rPr>
          <w:rFonts w:cstheme="majorHAnsi"/>
          <w:sz w:val="16"/>
        </w:rPr>
        <w:t xml:space="preserve"> either (Haney López, 1996).</w:t>
      </w:r>
    </w:p>
    <w:p w14:paraId="462C07FF" w14:textId="77777777" w:rsidR="001B6F5C" w:rsidRPr="00812854" w:rsidRDefault="001B6F5C" w:rsidP="001B6F5C">
      <w:pPr>
        <w:rPr>
          <w:rFonts w:cstheme="majorHAnsi"/>
          <w:u w:val="single"/>
        </w:rPr>
      </w:pPr>
      <w:r w:rsidRPr="00812854">
        <w:rPr>
          <w:rFonts w:cstheme="majorHAnsi"/>
          <w:sz w:val="16"/>
        </w:rPr>
        <w:t xml:space="preserve">In other words, </w:t>
      </w:r>
      <w:r w:rsidRPr="00812854">
        <w:rPr>
          <w:rFonts w:cstheme="majorHAnsi"/>
          <w:u w:val="single"/>
        </w:rPr>
        <w:t>whiteness is a status whose link with physical whiteness,</w:t>
      </w:r>
      <w:r w:rsidRPr="00812854">
        <w:rPr>
          <w:rFonts w:cstheme="majorHAnsi"/>
          <w:sz w:val="16"/>
        </w:rPr>
        <w:t xml:space="preserve"> whiteness as a ‘color’, </w:t>
      </w:r>
      <w:r w:rsidRPr="00812854">
        <w:rPr>
          <w:rFonts w:cstheme="majorHAnsi"/>
          <w:u w:val="single"/>
        </w:rPr>
        <w:t>is less straightforward than one might think</w:t>
      </w:r>
      <w:r w:rsidRPr="00812854">
        <w:rPr>
          <w:rFonts w:cstheme="majorHAnsi"/>
          <w:sz w:val="16"/>
        </w:rPr>
        <w:t xml:space="preserve">. The very titles of several of the most important books in the 1990s’ ‘whiteness’ literature assert the contingency of this connection: How the Irish Became White (Ignatiev, 1995), How Jews Became White Folks and What that Says about Race in America (Brodkin, 1998), Whiteness of a Different Color: European Immigrants and the Alchemy of Race (Jacobson, 1998). So for these authors, </w:t>
      </w:r>
      <w:r w:rsidRPr="00812854">
        <w:rPr>
          <w:rFonts w:cstheme="majorHAnsi"/>
          <w:u w:val="single"/>
        </w:rPr>
        <w:t>the ‘phenotypical’ whiteness of the Irish, the Jews</w:t>
      </w:r>
      <w:r w:rsidRPr="00812854">
        <w:rPr>
          <w:rFonts w:cstheme="majorHAnsi"/>
          <w:sz w:val="16"/>
        </w:rPr>
        <w:t xml:space="preserve">, and Eastern and Southern Europeans </w:t>
      </w:r>
      <w:r w:rsidRPr="00812854">
        <w:rPr>
          <w:rFonts w:cstheme="majorHAnsi"/>
          <w:u w:val="single"/>
        </w:rPr>
        <w:t>did not preclude their being socially categorized as ‘non-white’ or ‘off-white’ in the US</w:t>
      </w:r>
      <w:r w:rsidRPr="00812854">
        <w:rPr>
          <w:rFonts w:cstheme="majorHAnsi"/>
          <w:sz w:val="16"/>
        </w:rPr>
        <w:t xml:space="preserve">. More recently, their claims have been challenged by Thomas Guglielmo’s (2003) White on Arrival, a study of Italian immigrants to Chicago whose thesis is also encapsulated in its title, that Italians (and, Guglielmo claims, these other groups also) were indeed white from their arrival on American shores, albeit inferior whites. But whether whites should be thought of as fairly monolithic in their normative status, so that unequal treatment signified non-whiteness, or whether whites themselves were a heterogeneous category, subdivided into superior and inferior white races, so that unequal whites were still white, all parties to the debate still share the common premise of the centrality and </w:t>
      </w:r>
      <w:r w:rsidRPr="00812854">
        <w:rPr>
          <w:rFonts w:cstheme="majorHAnsi"/>
          <w:u w:val="single"/>
        </w:rPr>
        <w:t>social constructedness of whiteness, its non-biological character</w:t>
      </w:r>
      <w:r w:rsidRPr="00812854">
        <w:rPr>
          <w:rFonts w:cstheme="majorHAnsi"/>
          <w:sz w:val="16"/>
        </w:rPr>
        <w:t xml:space="preserve">. It is not necessarily the case, of course – indeed, we would expect it not to be the case – that British ‘whiteness’ necessarily follows the same rules as US whiteness. But the bottom line is that </w:t>
      </w:r>
      <w:r w:rsidRPr="00812854">
        <w:rPr>
          <w:rFonts w:cstheme="majorHAnsi"/>
          <w:highlight w:val="cyan"/>
          <w:u w:val="single"/>
        </w:rPr>
        <w:t>for CRT, ‘whiteness’ is not just a matter of color</w:t>
      </w:r>
      <w:r w:rsidRPr="00812854">
        <w:rPr>
          <w:rFonts w:cstheme="majorHAnsi"/>
          <w:u w:val="single"/>
        </w:rPr>
        <w:t>.</w:t>
      </w:r>
    </w:p>
    <w:p w14:paraId="223B9AA7" w14:textId="77777777" w:rsidR="001B6F5C" w:rsidRPr="00812854" w:rsidRDefault="001B6F5C" w:rsidP="001B6F5C">
      <w:pPr>
        <w:rPr>
          <w:rFonts w:cstheme="majorHAnsi"/>
          <w:sz w:val="16"/>
        </w:rPr>
      </w:pPr>
      <w:r w:rsidRPr="00812854">
        <w:rPr>
          <w:rFonts w:cstheme="majorHAnsi"/>
          <w:sz w:val="16"/>
        </w:rPr>
        <w:t>Moreover, Cole is mistaken if he thinks (as he obviously does think) that he is critiquing me in endorsing Robert Miles’ view that ‘racialization is not limited to skin colour’, and in emphasizing that culture should be recognized as one of the features underwriting racialization. He evidently did not read with sufficient care my initial programmatic statement of the Racial Contract (Mills, 1997: 11), where I write: The Racial Contract is that set of formal or informal agreements or metaagreements . . . between the members of one subset of humans, henceforth designated by (shifting) ‘racial’ (phenotypical/genealogical/cultural [new emphasis]) criteria C1, C2, C3 . . . as ‘white,’ and coextensive (making due allowance for gender differentiation) with the class of full persons, to categorize the remaining subset of humans as ‘nonwhite’ and of a different and inferior moral status, subpersons.</w:t>
      </w:r>
    </w:p>
    <w:p w14:paraId="63A8CA6A" w14:textId="77777777" w:rsidR="001B6F5C" w:rsidRPr="00812854" w:rsidRDefault="001B6F5C" w:rsidP="001B6F5C">
      <w:pPr>
        <w:rPr>
          <w:rFonts w:cstheme="majorHAnsi"/>
          <w:u w:val="single"/>
        </w:rPr>
      </w:pPr>
      <w:r w:rsidRPr="00812854">
        <w:rPr>
          <w:rFonts w:cstheme="majorHAnsi"/>
          <w:sz w:val="16"/>
        </w:rPr>
        <w:t xml:space="preserve">So I explicitly say myself that </w:t>
      </w:r>
      <w:r w:rsidRPr="00812854">
        <w:rPr>
          <w:rFonts w:cstheme="majorHAnsi"/>
          <w:highlight w:val="cyan"/>
          <w:u w:val="single"/>
        </w:rPr>
        <w:t>racial privilege</w:t>
      </w:r>
      <w:r w:rsidRPr="00812854">
        <w:rPr>
          <w:rFonts w:cstheme="majorHAnsi"/>
          <w:u w:val="single"/>
        </w:rPr>
        <w:t xml:space="preserve"> and racial subordination </w:t>
      </w:r>
      <w:r w:rsidRPr="00812854">
        <w:rPr>
          <w:rFonts w:cstheme="majorHAnsi"/>
          <w:highlight w:val="cyan"/>
          <w:u w:val="single"/>
        </w:rPr>
        <w:t>may be based on features other</w:t>
      </w:r>
      <w:r w:rsidRPr="00812854">
        <w:rPr>
          <w:rFonts w:cstheme="majorHAnsi"/>
          <w:u w:val="single"/>
        </w:rPr>
        <w:t xml:space="preserve"> </w:t>
      </w:r>
      <w:r w:rsidRPr="00812854">
        <w:rPr>
          <w:rFonts w:cstheme="majorHAnsi"/>
          <w:highlight w:val="cyan"/>
          <w:u w:val="single"/>
        </w:rPr>
        <w:t>than</w:t>
      </w:r>
      <w:r w:rsidRPr="00812854">
        <w:rPr>
          <w:rFonts w:cstheme="majorHAnsi"/>
          <w:u w:val="single"/>
        </w:rPr>
        <w:t xml:space="preserve"> the </w:t>
      </w:r>
      <w:r w:rsidRPr="00812854">
        <w:rPr>
          <w:rFonts w:cstheme="majorHAnsi"/>
          <w:highlight w:val="cyan"/>
          <w:u w:val="single"/>
        </w:rPr>
        <w:t>somatic</w:t>
      </w:r>
      <w:r w:rsidRPr="00812854">
        <w:rPr>
          <w:rFonts w:cstheme="majorHAnsi"/>
          <w:u w:val="single"/>
        </w:rPr>
        <w:t xml:space="preserve">, </w:t>
      </w:r>
      <w:r w:rsidRPr="00812854">
        <w:rPr>
          <w:rFonts w:cstheme="majorHAnsi"/>
          <w:highlight w:val="cyan"/>
          <w:u w:val="single"/>
        </w:rPr>
        <w:t>including</w:t>
      </w:r>
      <w:r w:rsidRPr="00812854">
        <w:rPr>
          <w:rFonts w:cstheme="majorHAnsi"/>
          <w:u w:val="single"/>
        </w:rPr>
        <w:t xml:space="preserve"> the </w:t>
      </w:r>
      <w:r w:rsidRPr="00812854">
        <w:rPr>
          <w:rFonts w:cstheme="majorHAnsi"/>
          <w:highlight w:val="cyan"/>
          <w:u w:val="single"/>
        </w:rPr>
        <w:t>cultural</w:t>
      </w:r>
      <w:r w:rsidRPr="00812854">
        <w:rPr>
          <w:rFonts w:cstheme="majorHAnsi"/>
          <w:u w:val="single"/>
        </w:rPr>
        <w:t xml:space="preserve">. </w:t>
      </w:r>
      <w:r w:rsidRPr="00812854">
        <w:rPr>
          <w:rFonts w:cstheme="majorHAnsi"/>
          <w:sz w:val="16"/>
        </w:rPr>
        <w:t>‘</w:t>
      </w:r>
      <w:r w:rsidRPr="00812854">
        <w:rPr>
          <w:rFonts w:cstheme="majorHAnsi"/>
          <w:highlight w:val="cyan"/>
          <w:u w:val="single"/>
        </w:rPr>
        <w:t>Whiteness’</w:t>
      </w:r>
      <w:r w:rsidRPr="00812854">
        <w:rPr>
          <w:rFonts w:cstheme="majorHAnsi"/>
          <w:u w:val="single"/>
        </w:rPr>
        <w:t xml:space="preserve"> </w:t>
      </w:r>
      <w:r w:rsidRPr="00812854">
        <w:rPr>
          <w:rFonts w:cstheme="majorHAnsi"/>
          <w:highlight w:val="cyan"/>
          <w:u w:val="single"/>
        </w:rPr>
        <w:t>is being</w:t>
      </w:r>
      <w:r w:rsidRPr="00812854">
        <w:rPr>
          <w:rFonts w:cstheme="majorHAnsi"/>
          <w:u w:val="single"/>
        </w:rPr>
        <w:t xml:space="preserve"> </w:t>
      </w:r>
      <w:r w:rsidRPr="00812854">
        <w:rPr>
          <w:rFonts w:cstheme="majorHAnsi"/>
          <w:highlight w:val="cyan"/>
          <w:u w:val="single"/>
        </w:rPr>
        <w:t>used in a sense</w:t>
      </w:r>
      <w:r w:rsidRPr="00812854">
        <w:rPr>
          <w:rFonts w:cstheme="majorHAnsi"/>
          <w:u w:val="single"/>
        </w:rPr>
        <w:t xml:space="preserve"> that is </w:t>
      </w:r>
      <w:r w:rsidRPr="00812854">
        <w:rPr>
          <w:rFonts w:cstheme="majorHAnsi"/>
          <w:highlight w:val="cyan"/>
          <w:u w:val="single"/>
        </w:rPr>
        <w:t>broader than skin color,</w:t>
      </w:r>
      <w:r w:rsidRPr="00812854">
        <w:rPr>
          <w:rFonts w:cstheme="majorHAnsi"/>
          <w:u w:val="single"/>
        </w:rPr>
        <w:t xml:space="preserve"> and racism</w:t>
      </w:r>
      <w:r w:rsidRPr="00812854">
        <w:rPr>
          <w:rFonts w:cstheme="majorHAnsi"/>
          <w:sz w:val="16"/>
          <w:highlight w:val="cyan"/>
        </w:rPr>
        <w:t>,</w:t>
      </w:r>
      <w:r w:rsidRPr="00812854">
        <w:rPr>
          <w:rFonts w:cstheme="majorHAnsi"/>
          <w:sz w:val="16"/>
        </w:rPr>
        <w:t xml:space="preserve"> accordingly, </w:t>
      </w:r>
      <w:r w:rsidRPr="00812854">
        <w:rPr>
          <w:rFonts w:cstheme="majorHAnsi"/>
          <w:u w:val="single"/>
        </w:rPr>
        <w:t xml:space="preserve">is </w:t>
      </w:r>
      <w:r w:rsidRPr="00812854">
        <w:rPr>
          <w:rFonts w:cstheme="majorHAnsi"/>
          <w:highlight w:val="cyan"/>
          <w:u w:val="single"/>
        </w:rPr>
        <w:t>not</w:t>
      </w:r>
      <w:r w:rsidRPr="00812854">
        <w:rPr>
          <w:rFonts w:cstheme="majorHAnsi"/>
          <w:u w:val="single"/>
        </w:rPr>
        <w:t xml:space="preserve"> necessarily ‘</w:t>
      </w:r>
      <w:r w:rsidRPr="00812854">
        <w:rPr>
          <w:rFonts w:cstheme="majorHAnsi"/>
          <w:highlight w:val="cyan"/>
          <w:u w:val="single"/>
        </w:rPr>
        <w:t>color-coded’ in</w:t>
      </w:r>
      <w:r w:rsidRPr="00812854">
        <w:rPr>
          <w:rFonts w:cstheme="majorHAnsi"/>
          <w:u w:val="single"/>
        </w:rPr>
        <w:t xml:space="preserve"> the straightforward</w:t>
      </w:r>
      <w:r w:rsidRPr="00812854">
        <w:rPr>
          <w:rFonts w:cstheme="majorHAnsi"/>
          <w:sz w:val="16"/>
        </w:rPr>
        <w:t xml:space="preserve"> </w:t>
      </w:r>
      <w:r w:rsidRPr="00812854">
        <w:rPr>
          <w:rStyle w:val="StyleUnderline"/>
          <w:rFonts w:cstheme="majorHAnsi"/>
          <w:highlight w:val="cyan"/>
        </w:rPr>
        <w:t>sense</w:t>
      </w:r>
      <w:r w:rsidRPr="00812854">
        <w:rPr>
          <w:rFonts w:cstheme="majorHAnsi"/>
          <w:sz w:val="16"/>
        </w:rPr>
        <w:t xml:space="preserve"> </w:t>
      </w:r>
      <w:r w:rsidRPr="00812854">
        <w:rPr>
          <w:rFonts w:cstheme="majorHAnsi"/>
          <w:highlight w:val="cyan"/>
          <w:u w:val="single"/>
        </w:rPr>
        <w:t>Cole is attributing to</w:t>
      </w:r>
      <w:r w:rsidRPr="00812854">
        <w:rPr>
          <w:rFonts w:cstheme="majorHAnsi"/>
          <w:u w:val="single"/>
        </w:rPr>
        <w:t xml:space="preserve"> me and to </w:t>
      </w:r>
      <w:r w:rsidRPr="00812854">
        <w:rPr>
          <w:rStyle w:val="StyleUnderline"/>
          <w:rFonts w:cstheme="majorHAnsi"/>
          <w:highlight w:val="cyan"/>
        </w:rPr>
        <w:t>CRT</w:t>
      </w:r>
      <w:r w:rsidRPr="00812854">
        <w:rPr>
          <w:rFonts w:cstheme="majorHAnsi"/>
          <w:sz w:val="16"/>
          <w:highlight w:val="cyan"/>
        </w:rPr>
        <w:t>.</w:t>
      </w:r>
      <w:r w:rsidRPr="00812854">
        <w:rPr>
          <w:rFonts w:cstheme="majorHAnsi"/>
          <w:sz w:val="16"/>
        </w:rPr>
        <w:t xml:space="preserve"> Especially in a post-9/11 United States, </w:t>
      </w:r>
      <w:r w:rsidRPr="00812854">
        <w:rPr>
          <w:rFonts w:cstheme="majorHAnsi"/>
          <w:highlight w:val="cyan"/>
          <w:u w:val="single"/>
        </w:rPr>
        <w:t>adherents to Islam are</w:t>
      </w:r>
      <w:r w:rsidRPr="00812854">
        <w:rPr>
          <w:rFonts w:cstheme="majorHAnsi"/>
          <w:u w:val="single"/>
        </w:rPr>
        <w:t xml:space="preserve"> indeed ‘un</w:t>
      </w:r>
      <w:r w:rsidRPr="00812854">
        <w:rPr>
          <w:rFonts w:cstheme="majorHAnsi"/>
          <w:highlight w:val="cyan"/>
          <w:u w:val="single"/>
        </w:rPr>
        <w:t>-whitened’</w:t>
      </w:r>
      <w:r w:rsidRPr="00812854">
        <w:rPr>
          <w:rFonts w:cstheme="majorHAnsi"/>
          <w:u w:val="single"/>
        </w:rPr>
        <w:t>, even if their skin color is white</w:t>
      </w:r>
      <w:r w:rsidRPr="00812854">
        <w:rPr>
          <w:rFonts w:cstheme="majorHAnsi"/>
          <w:sz w:val="16"/>
        </w:rPr>
        <w:t xml:space="preserve">. So </w:t>
      </w:r>
      <w:r w:rsidRPr="00812854">
        <w:rPr>
          <w:rFonts w:cstheme="majorHAnsi"/>
          <w:highlight w:val="cyan"/>
          <w:u w:val="single"/>
        </w:rPr>
        <w:t>there is no problem</w:t>
      </w:r>
      <w:r w:rsidRPr="00812854">
        <w:rPr>
          <w:rFonts w:cstheme="majorHAnsi"/>
          <w:u w:val="single"/>
        </w:rPr>
        <w:t xml:space="preserve"> in </w:t>
      </w:r>
      <w:r w:rsidRPr="00812854">
        <w:rPr>
          <w:rFonts w:cstheme="majorHAnsi"/>
          <w:highlight w:val="cyan"/>
          <w:u w:val="single"/>
        </w:rPr>
        <w:t>conceptualizing</w:t>
      </w:r>
      <w:r w:rsidRPr="00812854">
        <w:rPr>
          <w:rFonts w:cstheme="majorHAnsi"/>
          <w:u w:val="single"/>
        </w:rPr>
        <w:t xml:space="preserve"> </w:t>
      </w:r>
      <w:r w:rsidRPr="00812854">
        <w:rPr>
          <w:rFonts w:cstheme="majorHAnsi"/>
          <w:highlight w:val="cyan"/>
          <w:u w:val="single"/>
        </w:rPr>
        <w:t>Islamophobia</w:t>
      </w:r>
      <w:r w:rsidRPr="00812854">
        <w:rPr>
          <w:rFonts w:cstheme="majorHAnsi"/>
          <w:u w:val="single"/>
        </w:rPr>
        <w:t xml:space="preserve"> </w:t>
      </w:r>
      <w:r w:rsidRPr="00812854">
        <w:rPr>
          <w:rFonts w:cstheme="majorHAnsi"/>
          <w:highlight w:val="cyan"/>
          <w:u w:val="single"/>
        </w:rPr>
        <w:t>within these categories</w:t>
      </w:r>
      <w:r w:rsidRPr="00812854">
        <w:rPr>
          <w:rFonts w:cstheme="majorHAnsi"/>
          <w:u w:val="single"/>
        </w:rPr>
        <w:t xml:space="preserve"> once one recognizes their fluidity</w:t>
      </w:r>
    </w:p>
    <w:p w14:paraId="45DC4166" w14:textId="77777777" w:rsidR="001B6F5C" w:rsidRPr="00812854" w:rsidRDefault="001B6F5C" w:rsidP="007B3947">
      <w:pPr>
        <w:rPr>
          <w:rFonts w:cstheme="majorHAnsi"/>
          <w:sz w:val="16"/>
        </w:rPr>
      </w:pPr>
    </w:p>
    <w:p w14:paraId="3CE4BACA" w14:textId="1728CFB4" w:rsidR="007B3947" w:rsidRPr="00812854" w:rsidRDefault="005445D9" w:rsidP="005445D9">
      <w:pPr>
        <w:pStyle w:val="Heading2"/>
        <w:rPr>
          <w:rFonts w:cstheme="majorHAnsi"/>
        </w:rPr>
      </w:pPr>
      <w:r w:rsidRPr="00812854">
        <w:rPr>
          <w:rFonts w:cstheme="majorHAnsi"/>
        </w:rPr>
        <w:t>Afropessimism Answers</w:t>
      </w:r>
    </w:p>
    <w:p w14:paraId="2E71233A" w14:textId="77777777" w:rsidR="005445D9" w:rsidRPr="00812854" w:rsidRDefault="005445D9" w:rsidP="005445D9">
      <w:pPr>
        <w:pStyle w:val="Heading4"/>
        <w:rPr>
          <w:rFonts w:cstheme="majorHAnsi"/>
        </w:rPr>
      </w:pPr>
      <w:r w:rsidRPr="00812854">
        <w:rPr>
          <w:rFonts w:cstheme="majorHAnsi"/>
        </w:rPr>
        <w:t>Afropess is distinct from CRT</w:t>
      </w:r>
    </w:p>
    <w:p w14:paraId="45614103" w14:textId="77777777" w:rsidR="005445D9" w:rsidRPr="00812854" w:rsidRDefault="005445D9" w:rsidP="005445D9">
      <w:pPr>
        <w:rPr>
          <w:rFonts w:cstheme="majorHAnsi"/>
          <w:sz w:val="16"/>
          <w:szCs w:val="16"/>
        </w:rPr>
      </w:pPr>
      <w:r w:rsidRPr="00812854">
        <w:rPr>
          <w:rStyle w:val="Style13ptBold"/>
          <w:rFonts w:cstheme="majorHAnsi"/>
        </w:rPr>
        <w:t>Perryman 18</w:t>
      </w:r>
      <w:r w:rsidRPr="00812854">
        <w:rPr>
          <w:rFonts w:cstheme="majorHAnsi"/>
        </w:rPr>
        <w:t>—</w:t>
      </w:r>
      <w:r w:rsidRPr="00812854">
        <w:rPr>
          <w:rFonts w:cstheme="majorHAnsi"/>
          <w:sz w:val="16"/>
          <w:szCs w:val="16"/>
        </w:rPr>
        <w:t>doctoral student at the University of Southern California (December 2018; "Authors of Our Story: Black Female Students' Experience during Their First Year at a Predominantly White Institution through a Syncretic Lens of Critical Race Feminism and Afro-pessimism"; No Publication; https://search-proquest-com.proxy.lib.umich.edu/docview/2171103448?pq-origsite=summon; //IS)</w:t>
      </w:r>
    </w:p>
    <w:p w14:paraId="3F07DADE" w14:textId="77777777" w:rsidR="005445D9" w:rsidRPr="00812854" w:rsidRDefault="005445D9" w:rsidP="005445D9">
      <w:pPr>
        <w:rPr>
          <w:rFonts w:cstheme="majorHAnsi"/>
          <w:sz w:val="16"/>
        </w:rPr>
      </w:pPr>
      <w:r w:rsidRPr="00812854">
        <w:rPr>
          <w:rFonts w:cstheme="majorHAnsi"/>
          <w:highlight w:val="cyan"/>
          <w:u w:val="single"/>
        </w:rPr>
        <w:t>Afro pes</w:t>
      </w:r>
      <w:r w:rsidRPr="00812854">
        <w:rPr>
          <w:rFonts w:cstheme="majorHAnsi"/>
          <w:u w:val="single"/>
        </w:rPr>
        <w:t>simism shares the skepticism of CRT as it relates to racial progress</w:t>
      </w:r>
      <w:r w:rsidRPr="00812854">
        <w:rPr>
          <w:rFonts w:cstheme="majorHAnsi"/>
          <w:sz w:val="16"/>
        </w:rPr>
        <w:t xml:space="preserve"> and focuses on the distinction of antiblackness from other forms of racism (Ray, Randolph, Underhill, &amp; Luke, 2017). It </w:t>
      </w:r>
      <w:r w:rsidRPr="00812854">
        <w:rPr>
          <w:rFonts w:cstheme="majorHAnsi"/>
          <w:highlight w:val="cyan"/>
          <w:u w:val="single"/>
        </w:rPr>
        <w:t>separates</w:t>
      </w:r>
      <w:r w:rsidRPr="00812854">
        <w:rPr>
          <w:rFonts w:cstheme="majorHAnsi"/>
          <w:u w:val="single"/>
        </w:rPr>
        <w:t xml:space="preserve"> </w:t>
      </w:r>
      <w:r w:rsidRPr="00812854">
        <w:rPr>
          <w:rFonts w:cstheme="majorHAnsi"/>
          <w:highlight w:val="cyan"/>
          <w:u w:val="single"/>
        </w:rPr>
        <w:t>itself from CRT</w:t>
      </w:r>
      <w:r w:rsidRPr="00812854">
        <w:rPr>
          <w:rFonts w:cstheme="majorHAnsi"/>
          <w:u w:val="single"/>
        </w:rPr>
        <w:t xml:space="preserve"> in several ways, • </w:t>
      </w:r>
      <w:r w:rsidRPr="00812854">
        <w:rPr>
          <w:rFonts w:cstheme="majorHAnsi"/>
          <w:highlight w:val="cyan"/>
          <w:u w:val="single"/>
        </w:rPr>
        <w:t>Antiblackness</w:t>
      </w:r>
      <w:r w:rsidRPr="00812854">
        <w:rPr>
          <w:rFonts w:cstheme="majorHAnsi"/>
          <w:u w:val="single"/>
        </w:rPr>
        <w:t xml:space="preserve"> is </w:t>
      </w:r>
      <w:r w:rsidRPr="00812854">
        <w:rPr>
          <w:rFonts w:cstheme="majorHAnsi"/>
          <w:highlight w:val="cyan"/>
          <w:u w:val="single"/>
        </w:rPr>
        <w:t xml:space="preserve">different from other forms of </w:t>
      </w:r>
      <w:r w:rsidRPr="00812854">
        <w:rPr>
          <w:rStyle w:val="StyleUnderline"/>
          <w:rFonts w:cstheme="majorHAnsi"/>
          <w:highlight w:val="cyan"/>
        </w:rPr>
        <w:t>racism</w:t>
      </w:r>
      <w:r w:rsidRPr="00812854">
        <w:rPr>
          <w:rFonts w:cstheme="majorHAnsi"/>
          <w:sz w:val="16"/>
        </w:rPr>
        <w:t xml:space="preserve">. </w:t>
      </w:r>
      <w:r w:rsidRPr="00812854">
        <w:rPr>
          <w:rFonts w:cstheme="majorHAnsi"/>
          <w:u w:val="single"/>
        </w:rPr>
        <w:t>Antiblackness is the idea that the creation of Blacks as nonhuman structures the status of all other racial groups</w:t>
      </w:r>
      <w:r w:rsidRPr="00812854">
        <w:rPr>
          <w:rFonts w:cstheme="majorHAnsi"/>
          <w:sz w:val="16"/>
        </w:rPr>
        <w:t xml:space="preserve"> (Sexton, 2016). It </w:t>
      </w:r>
      <w:r w:rsidRPr="00812854">
        <w:rPr>
          <w:rFonts w:cstheme="majorHAnsi"/>
          <w:highlight w:val="cyan"/>
          <w:u w:val="single"/>
        </w:rPr>
        <w:t>intersects with white supremacy but has its own logic</w:t>
      </w:r>
      <w:r w:rsidRPr="00812854">
        <w:rPr>
          <w:rFonts w:cstheme="majorHAnsi"/>
          <w:u w:val="single"/>
        </w:rPr>
        <w:t xml:space="preserve"> as </w:t>
      </w:r>
      <w:r w:rsidRPr="00812854">
        <w:rPr>
          <w:rFonts w:cstheme="majorHAnsi"/>
          <w:sz w:val="16"/>
        </w:rPr>
        <w:t xml:space="preserve">to </w:t>
      </w:r>
      <w:r w:rsidRPr="00812854">
        <w:rPr>
          <w:rFonts w:cstheme="majorHAnsi"/>
          <w:u w:val="single"/>
        </w:rPr>
        <w:t>how people dehumanize Blacks</w:t>
      </w:r>
      <w:r w:rsidRPr="00812854">
        <w:rPr>
          <w:rFonts w:cstheme="majorHAnsi"/>
          <w:sz w:val="16"/>
        </w:rPr>
        <w:t>. (Sexton, 2016).</w:t>
      </w:r>
    </w:p>
    <w:p w14:paraId="2B645B21" w14:textId="77777777" w:rsidR="005445D9" w:rsidRPr="00812854" w:rsidRDefault="005445D9" w:rsidP="005445D9">
      <w:pPr>
        <w:rPr>
          <w:rFonts w:cstheme="majorHAnsi"/>
          <w:sz w:val="16"/>
        </w:rPr>
      </w:pPr>
      <w:r w:rsidRPr="00812854">
        <w:rPr>
          <w:rFonts w:cstheme="majorHAnsi"/>
          <w:sz w:val="16"/>
        </w:rPr>
        <w:t xml:space="preserve">• </w:t>
      </w:r>
      <w:r w:rsidRPr="00812854">
        <w:rPr>
          <w:rFonts w:cstheme="majorHAnsi"/>
          <w:highlight w:val="cyan"/>
          <w:u w:val="single"/>
        </w:rPr>
        <w:t>CRT</w:t>
      </w:r>
      <w:r w:rsidRPr="00812854">
        <w:rPr>
          <w:rFonts w:cstheme="majorHAnsi"/>
          <w:u w:val="single"/>
        </w:rPr>
        <w:t xml:space="preserve"> was </w:t>
      </w:r>
      <w:r w:rsidRPr="00812854">
        <w:rPr>
          <w:rFonts w:cstheme="majorHAnsi"/>
          <w:highlight w:val="cyan"/>
          <w:u w:val="single"/>
        </w:rPr>
        <w:t>challenged on that it focused primarily</w:t>
      </w:r>
      <w:r w:rsidRPr="00812854">
        <w:rPr>
          <w:rFonts w:cstheme="majorHAnsi"/>
          <w:u w:val="single"/>
        </w:rPr>
        <w:t xml:space="preserve"> </w:t>
      </w:r>
      <w:r w:rsidRPr="00812854">
        <w:rPr>
          <w:rStyle w:val="StyleUnderline"/>
          <w:rFonts w:cstheme="majorHAnsi"/>
          <w:highlight w:val="cyan"/>
        </w:rPr>
        <w:t>on</w:t>
      </w:r>
      <w:r w:rsidRPr="00812854">
        <w:rPr>
          <w:rFonts w:cstheme="majorHAnsi"/>
          <w:sz w:val="16"/>
        </w:rPr>
        <w:t xml:space="preserve"> the </w:t>
      </w:r>
      <w:r w:rsidRPr="00812854">
        <w:rPr>
          <w:rStyle w:val="StyleUnderline"/>
          <w:rFonts w:cstheme="majorHAnsi"/>
          <w:highlight w:val="cyan"/>
        </w:rPr>
        <w:t>Black</w:t>
      </w:r>
      <w:r w:rsidRPr="00812854">
        <w:rPr>
          <w:rFonts w:cstheme="majorHAnsi"/>
          <w:highlight w:val="cyan"/>
          <w:u w:val="single"/>
        </w:rPr>
        <w:t>/white binary</w:t>
      </w:r>
      <w:r w:rsidRPr="00812854">
        <w:rPr>
          <w:rFonts w:cstheme="majorHAnsi"/>
          <w:u w:val="single"/>
        </w:rPr>
        <w:t xml:space="preserve"> and offered a two-dimensional discourse that limited how other people of color continue to experience, respond to, and resist various forms of racism and oppression</w:t>
      </w:r>
      <w:r w:rsidRPr="00812854">
        <w:rPr>
          <w:rFonts w:cstheme="majorHAnsi"/>
          <w:sz w:val="16"/>
        </w:rPr>
        <w:t xml:space="preserve"> (Yosso, 2005). </w:t>
      </w:r>
      <w:r w:rsidRPr="00812854">
        <w:rPr>
          <w:rFonts w:cstheme="majorHAnsi"/>
          <w:highlight w:val="cyan"/>
          <w:u w:val="single"/>
        </w:rPr>
        <w:t>Afro</w:t>
      </w:r>
      <w:r w:rsidRPr="00812854">
        <w:rPr>
          <w:rFonts w:cstheme="majorHAnsi"/>
          <w:u w:val="single"/>
        </w:rPr>
        <w:t>-</w:t>
      </w:r>
      <w:r w:rsidRPr="00812854">
        <w:rPr>
          <w:rFonts w:cstheme="majorHAnsi"/>
          <w:highlight w:val="cyan"/>
          <w:u w:val="single"/>
        </w:rPr>
        <w:t xml:space="preserve">pessimism </w:t>
      </w:r>
      <w:r w:rsidRPr="00812854">
        <w:rPr>
          <w:rStyle w:val="StyleUnderline"/>
          <w:rFonts w:cstheme="majorHAnsi"/>
          <w:highlight w:val="cyan"/>
        </w:rPr>
        <w:t>explores</w:t>
      </w:r>
      <w:r w:rsidRPr="00812854">
        <w:rPr>
          <w:rFonts w:cstheme="majorHAnsi"/>
          <w:sz w:val="16"/>
        </w:rPr>
        <w:t xml:space="preserve"> the </w:t>
      </w:r>
      <w:r w:rsidRPr="00812854">
        <w:rPr>
          <w:rFonts w:cstheme="majorHAnsi"/>
          <w:u w:val="single"/>
        </w:rPr>
        <w:t xml:space="preserve">relationship of the </w:t>
      </w:r>
      <w:r w:rsidRPr="00812854">
        <w:rPr>
          <w:rFonts w:cstheme="majorHAnsi"/>
          <w:highlight w:val="cyan"/>
          <w:u w:val="single"/>
        </w:rPr>
        <w:t>Blackwhite</w:t>
      </w:r>
      <w:r w:rsidRPr="00812854">
        <w:rPr>
          <w:rFonts w:cstheme="majorHAnsi"/>
          <w:u w:val="single"/>
        </w:rPr>
        <w:t xml:space="preserve"> </w:t>
      </w:r>
      <w:r w:rsidRPr="00812854">
        <w:rPr>
          <w:rFonts w:cstheme="majorHAnsi"/>
          <w:highlight w:val="cyan"/>
          <w:u w:val="single"/>
        </w:rPr>
        <w:t>binary</w:t>
      </w:r>
      <w:r w:rsidRPr="00812854">
        <w:rPr>
          <w:rFonts w:cstheme="majorHAnsi"/>
          <w:u w:val="single"/>
        </w:rPr>
        <w:t xml:space="preserve"> and </w:t>
      </w:r>
      <w:r w:rsidRPr="00812854">
        <w:rPr>
          <w:rFonts w:cstheme="majorHAnsi"/>
          <w:highlight w:val="cyan"/>
          <w:u w:val="single"/>
        </w:rPr>
        <w:t>how</w:t>
      </w:r>
      <w:r w:rsidRPr="00812854">
        <w:rPr>
          <w:rFonts w:cstheme="majorHAnsi"/>
          <w:u w:val="single"/>
        </w:rPr>
        <w:t xml:space="preserve"> </w:t>
      </w:r>
      <w:r w:rsidRPr="00812854">
        <w:rPr>
          <w:rFonts w:cstheme="majorHAnsi"/>
          <w:highlight w:val="cyan"/>
          <w:u w:val="single"/>
        </w:rPr>
        <w:t>it inaccurately portrays</w:t>
      </w:r>
      <w:r w:rsidRPr="00812854">
        <w:rPr>
          <w:rFonts w:cstheme="majorHAnsi"/>
          <w:u w:val="single"/>
        </w:rPr>
        <w:t xml:space="preserve"> the role of </w:t>
      </w:r>
      <w:r w:rsidRPr="00812854">
        <w:rPr>
          <w:rFonts w:cstheme="majorHAnsi"/>
          <w:highlight w:val="cyan"/>
          <w:u w:val="single"/>
        </w:rPr>
        <w:t>racial inequality</w:t>
      </w:r>
      <w:r w:rsidRPr="00812854">
        <w:rPr>
          <w:rFonts w:cstheme="majorHAnsi"/>
          <w:u w:val="single"/>
        </w:rPr>
        <w:t xml:space="preserve"> often </w:t>
      </w:r>
      <w:r w:rsidRPr="00812854">
        <w:rPr>
          <w:rFonts w:cstheme="majorHAnsi"/>
          <w:sz w:val="16"/>
        </w:rPr>
        <w:t xml:space="preserve">found in organizations (e.g. educational institutions) </w:t>
      </w:r>
      <w:r w:rsidRPr="00812854">
        <w:rPr>
          <w:rFonts w:cstheme="majorHAnsi"/>
          <w:u w:val="single"/>
        </w:rPr>
        <w:t xml:space="preserve">but </w:t>
      </w:r>
      <w:r w:rsidRPr="00812854">
        <w:rPr>
          <w:rFonts w:cstheme="majorHAnsi"/>
          <w:highlight w:val="cyan"/>
          <w:u w:val="single"/>
        </w:rPr>
        <w:t>changes it to an antagonism</w:t>
      </w:r>
      <w:r w:rsidRPr="00812854">
        <w:rPr>
          <w:rFonts w:cstheme="majorHAnsi"/>
          <w:sz w:val="16"/>
          <w:highlight w:val="cyan"/>
        </w:rPr>
        <w:t xml:space="preserve"> </w:t>
      </w:r>
      <w:r w:rsidRPr="00812854">
        <w:rPr>
          <w:rFonts w:cstheme="majorHAnsi"/>
          <w:highlight w:val="cyan"/>
          <w:u w:val="single"/>
        </w:rPr>
        <w:t>between</w:t>
      </w:r>
      <w:r w:rsidRPr="00812854">
        <w:rPr>
          <w:rFonts w:cstheme="majorHAnsi"/>
          <w:u w:val="single"/>
        </w:rPr>
        <w:t xml:space="preserve"> </w:t>
      </w:r>
      <w:r w:rsidRPr="00812854">
        <w:rPr>
          <w:rFonts w:cstheme="majorHAnsi"/>
          <w:highlight w:val="cyan"/>
          <w:u w:val="single"/>
        </w:rPr>
        <w:t>Blacks and non-Black</w:t>
      </w:r>
      <w:r w:rsidRPr="00812854">
        <w:rPr>
          <w:rFonts w:cstheme="majorHAnsi"/>
          <w:u w:val="single"/>
        </w:rPr>
        <w:t xml:space="preserve">s and it is </w:t>
      </w:r>
      <w:r w:rsidRPr="00812854">
        <w:rPr>
          <w:rFonts w:cstheme="majorHAnsi"/>
          <w:highlight w:val="cyan"/>
          <w:u w:val="single"/>
        </w:rPr>
        <w:t>antiblackness, not white supremacy</w:t>
      </w:r>
      <w:r w:rsidRPr="00812854">
        <w:rPr>
          <w:rFonts w:cstheme="majorHAnsi"/>
          <w:u w:val="single"/>
        </w:rPr>
        <w:t xml:space="preserve">, that </w:t>
      </w:r>
      <w:r w:rsidRPr="00812854">
        <w:rPr>
          <w:rFonts w:cstheme="majorHAnsi"/>
          <w:highlight w:val="cyan"/>
          <w:u w:val="single"/>
        </w:rPr>
        <w:t>explains</w:t>
      </w:r>
      <w:r w:rsidRPr="00812854">
        <w:rPr>
          <w:rFonts w:cstheme="majorHAnsi"/>
          <w:u w:val="single"/>
        </w:rPr>
        <w:t xml:space="preserve"> the </w:t>
      </w:r>
      <w:r w:rsidRPr="00812854">
        <w:rPr>
          <w:rFonts w:cstheme="majorHAnsi"/>
          <w:highlight w:val="cyan"/>
          <w:u w:val="single"/>
        </w:rPr>
        <w:t>conditions of Black people globally</w:t>
      </w:r>
      <w:r w:rsidRPr="00812854">
        <w:rPr>
          <w:rFonts w:cstheme="majorHAnsi"/>
          <w:sz w:val="16"/>
        </w:rPr>
        <w:t xml:space="preserve"> (Ray, Randolph, Underhill, &amp; Luke, 2017; Sexton, 2016).</w:t>
      </w:r>
    </w:p>
    <w:p w14:paraId="4408CAB8" w14:textId="77777777" w:rsidR="005445D9" w:rsidRPr="00812854" w:rsidRDefault="005445D9" w:rsidP="005445D9">
      <w:pPr>
        <w:rPr>
          <w:rFonts w:cstheme="majorHAnsi"/>
          <w:sz w:val="16"/>
        </w:rPr>
      </w:pPr>
      <w:r w:rsidRPr="00812854">
        <w:rPr>
          <w:rFonts w:cstheme="majorHAnsi"/>
          <w:sz w:val="16"/>
        </w:rPr>
        <w:t xml:space="preserve">• </w:t>
      </w:r>
      <w:r w:rsidRPr="00812854">
        <w:rPr>
          <w:rFonts w:cstheme="majorHAnsi"/>
          <w:u w:val="single"/>
        </w:rPr>
        <w:t>It challenges</w:t>
      </w:r>
      <w:r w:rsidRPr="00812854">
        <w:rPr>
          <w:rFonts w:cstheme="majorHAnsi"/>
          <w:sz w:val="16"/>
        </w:rPr>
        <w:t xml:space="preserve"> the </w:t>
      </w:r>
      <w:r w:rsidRPr="00812854">
        <w:rPr>
          <w:rFonts w:cstheme="majorHAnsi"/>
          <w:u w:val="single"/>
        </w:rPr>
        <w:t>idea of triracial hierarchy</w:t>
      </w:r>
      <w:r w:rsidRPr="00812854">
        <w:rPr>
          <w:rFonts w:cstheme="majorHAnsi"/>
          <w:sz w:val="16"/>
        </w:rPr>
        <w:t xml:space="preserve"> emerging and </w:t>
      </w:r>
      <w:r w:rsidRPr="00812854">
        <w:rPr>
          <w:rFonts w:cstheme="majorHAnsi"/>
          <w:u w:val="single"/>
        </w:rPr>
        <w:t>identifies the “collective Black</w:t>
      </w:r>
      <w:r w:rsidRPr="00812854">
        <w:rPr>
          <w:rFonts w:cstheme="majorHAnsi"/>
          <w:sz w:val="16"/>
        </w:rPr>
        <w:t xml:space="preserve">” </w:t>
      </w:r>
      <w:r w:rsidRPr="00812854">
        <w:rPr>
          <w:rFonts w:cstheme="majorHAnsi"/>
          <w:u w:val="single"/>
        </w:rPr>
        <w:t xml:space="preserve">as an idea hiding the specificity of being a person of African descent </w:t>
      </w:r>
      <w:r w:rsidRPr="00812854">
        <w:rPr>
          <w:rFonts w:cstheme="majorHAnsi"/>
          <w:sz w:val="16"/>
        </w:rPr>
        <w:t xml:space="preserve">(Bonilla-Silva, 2004). This also includes a </w:t>
      </w:r>
      <w:r w:rsidRPr="00812854">
        <w:rPr>
          <w:rFonts w:cstheme="majorHAnsi"/>
          <w:highlight w:val="cyan"/>
          <w:u w:val="single"/>
        </w:rPr>
        <w:t>critique</w:t>
      </w:r>
      <w:r w:rsidRPr="00812854">
        <w:rPr>
          <w:rFonts w:cstheme="majorHAnsi"/>
          <w:u w:val="single"/>
        </w:rPr>
        <w:t xml:space="preserve"> of the </w:t>
      </w:r>
      <w:r w:rsidRPr="00812854">
        <w:rPr>
          <w:rFonts w:cstheme="majorHAnsi"/>
          <w:highlight w:val="cyan"/>
          <w:u w:val="single"/>
        </w:rPr>
        <w:t>idea of “people of color” because</w:t>
      </w:r>
      <w:r w:rsidRPr="00812854">
        <w:rPr>
          <w:rFonts w:cstheme="majorHAnsi"/>
          <w:sz w:val="16"/>
          <w:highlight w:val="cyan"/>
        </w:rPr>
        <w:t xml:space="preserve"> </w:t>
      </w:r>
      <w:r w:rsidRPr="00812854">
        <w:rPr>
          <w:rFonts w:cstheme="majorHAnsi"/>
          <w:highlight w:val="cyan"/>
          <w:u w:val="single"/>
        </w:rPr>
        <w:t>i</w:t>
      </w:r>
      <w:r w:rsidRPr="00812854">
        <w:rPr>
          <w:rFonts w:cstheme="majorHAnsi"/>
          <w:u w:val="single"/>
        </w:rPr>
        <w:t>t</w:t>
      </w:r>
      <w:r w:rsidRPr="00812854">
        <w:rPr>
          <w:rFonts w:cstheme="majorHAnsi"/>
          <w:sz w:val="16"/>
        </w:rPr>
        <w:t xml:space="preserve"> largely </w:t>
      </w:r>
      <w:r w:rsidRPr="00812854">
        <w:rPr>
          <w:rFonts w:cstheme="majorHAnsi"/>
          <w:highlight w:val="cyan"/>
          <w:u w:val="single"/>
        </w:rPr>
        <w:t>combines incomparable experiences</w:t>
      </w:r>
      <w:r w:rsidRPr="00812854">
        <w:rPr>
          <w:rFonts w:cstheme="majorHAnsi"/>
          <w:sz w:val="16"/>
        </w:rPr>
        <w:t xml:space="preserve"> (Ray, Randolph, Underhill, &amp; Luke, 2017) </w:t>
      </w:r>
    </w:p>
    <w:p w14:paraId="2055C47F" w14:textId="77777777" w:rsidR="005445D9" w:rsidRPr="00812854" w:rsidRDefault="005445D9" w:rsidP="005445D9">
      <w:pPr>
        <w:rPr>
          <w:rFonts w:cstheme="majorHAnsi"/>
          <w:sz w:val="16"/>
        </w:rPr>
      </w:pPr>
      <w:r w:rsidRPr="00812854">
        <w:rPr>
          <w:rFonts w:cstheme="majorHAnsi"/>
          <w:sz w:val="16"/>
        </w:rPr>
        <w:t xml:space="preserve">• A </w:t>
      </w:r>
      <w:r w:rsidRPr="00812854">
        <w:rPr>
          <w:rFonts w:cstheme="majorHAnsi"/>
          <w:u w:val="single"/>
        </w:rPr>
        <w:t>basic tenet of Afro-pessimism is the impact of slavery and its influence on how slavery lives on in modern times</w:t>
      </w:r>
      <w:r w:rsidRPr="00812854">
        <w:rPr>
          <w:rFonts w:cstheme="majorHAnsi"/>
          <w:sz w:val="16"/>
        </w:rPr>
        <w:t xml:space="preserve"> (e.g. mass incarceration) (Hartman, 1997; Ray, Randolph, Underhill, &amp; Luke, 2017; Sexton, 2016). During the transatlantic slave trade is when enlightenment philosophers developed their ideas about what it means to be human making </w:t>
      </w:r>
      <w:r w:rsidRPr="00812854">
        <w:rPr>
          <w:rFonts w:cstheme="majorHAnsi"/>
          <w:u w:val="single"/>
        </w:rPr>
        <w:t>Africans emerge from the slave trade as Blacks, a racialized group now permanently seen as property to whites (e.g. social death</w:t>
      </w:r>
      <w:r w:rsidRPr="00812854">
        <w:rPr>
          <w:rFonts w:cstheme="majorHAnsi"/>
          <w:sz w:val="16"/>
        </w:rPr>
        <w:t>) (Ray, Randolph, Underhill &amp; Luke, 2017; Sorrentino, 2016)</w:t>
      </w:r>
    </w:p>
    <w:p w14:paraId="155FF2D6" w14:textId="77777777" w:rsidR="005445D9" w:rsidRPr="00812854" w:rsidRDefault="005445D9" w:rsidP="005445D9">
      <w:pPr>
        <w:rPr>
          <w:rFonts w:cstheme="majorHAnsi"/>
          <w:sz w:val="16"/>
        </w:rPr>
      </w:pPr>
      <w:r w:rsidRPr="00812854">
        <w:rPr>
          <w:rFonts w:cstheme="majorHAnsi"/>
          <w:sz w:val="16"/>
        </w:rPr>
        <w:t>These ideals from Afro-Pessimism, and more constructs, bring about questions about how this would impact Black women. CRT</w:t>
      </w:r>
      <w:r w:rsidRPr="00812854">
        <w:rPr>
          <w:rFonts w:cstheme="majorHAnsi"/>
          <w:u w:val="single"/>
        </w:rPr>
        <w:t xml:space="preserve"> versus Afro-Pessimism indicates that there is skepticism against a linear racial progressio</w:t>
      </w:r>
      <w:r w:rsidRPr="00812854">
        <w:rPr>
          <w:rFonts w:cstheme="majorHAnsi"/>
          <w:sz w:val="16"/>
        </w:rPr>
        <w:t xml:space="preserve">n; </w:t>
      </w:r>
      <w:r w:rsidRPr="00812854">
        <w:rPr>
          <w:rFonts w:cstheme="majorHAnsi"/>
          <w:u w:val="single"/>
        </w:rPr>
        <w:t>Afro-Pessimism focuses on antiblackness</w:t>
      </w:r>
      <w:r w:rsidRPr="00812854">
        <w:rPr>
          <w:rFonts w:cstheme="majorHAnsi"/>
          <w:sz w:val="16"/>
        </w:rPr>
        <w:t xml:space="preserve"> which is the notion that </w:t>
      </w:r>
      <w:r w:rsidRPr="00812854">
        <w:rPr>
          <w:rFonts w:cstheme="majorHAnsi"/>
          <w:u w:val="single"/>
        </w:rPr>
        <w:t>the idea of Blacks as nonhuman</w:t>
      </w:r>
      <w:r w:rsidRPr="00812854">
        <w:rPr>
          <w:rFonts w:cstheme="majorHAnsi"/>
          <w:sz w:val="16"/>
        </w:rPr>
        <w:t xml:space="preserve"> </w:t>
      </w:r>
      <w:r w:rsidRPr="00812854">
        <w:rPr>
          <w:rFonts w:cstheme="majorHAnsi"/>
          <w:u w:val="single"/>
        </w:rPr>
        <w:t>held the structures of the status of other groups; it is not Black versus white but</w:t>
      </w:r>
      <w:r w:rsidRPr="00812854">
        <w:rPr>
          <w:rFonts w:cstheme="majorHAnsi"/>
          <w:sz w:val="16"/>
        </w:rPr>
        <w:t xml:space="preserve"> </w:t>
      </w:r>
      <w:r w:rsidRPr="00812854">
        <w:rPr>
          <w:rFonts w:cstheme="majorHAnsi"/>
          <w:u w:val="single"/>
        </w:rPr>
        <w:t>Blacks versus non-Blacks</w:t>
      </w:r>
      <w:r w:rsidRPr="00812854">
        <w:rPr>
          <w:rFonts w:cstheme="majorHAnsi"/>
          <w:sz w:val="16"/>
        </w:rPr>
        <w:t xml:space="preserve"> which explains the plight of Blacks globally; and, </w:t>
      </w:r>
      <w:r w:rsidRPr="00812854">
        <w:rPr>
          <w:rFonts w:cstheme="majorHAnsi"/>
          <w:u w:val="single"/>
        </w:rPr>
        <w:t>use of the term people of color decreased the Black struggle</w:t>
      </w:r>
      <w:r w:rsidRPr="00812854">
        <w:rPr>
          <w:rFonts w:cstheme="majorHAnsi"/>
          <w:sz w:val="16"/>
        </w:rPr>
        <w:t xml:space="preserve">, which is important (Ray, Randolph, Underhill, &amp; Luke, 2017). Although not very different from CRT, CRF adds the gendered experience for Black women within the skepticism on progress and focuses on the status of Black women in comparison to non-Black women (Evans-Winters &amp; Esposito, 2010). </w:t>
      </w:r>
    </w:p>
    <w:p w14:paraId="1CF3C626" w14:textId="77777777" w:rsidR="005445D9" w:rsidRPr="00812854" w:rsidRDefault="005445D9" w:rsidP="005445D9">
      <w:pPr>
        <w:rPr>
          <w:rFonts w:cstheme="majorHAnsi"/>
          <w:sz w:val="16"/>
        </w:rPr>
      </w:pPr>
    </w:p>
    <w:p w14:paraId="4F056171" w14:textId="77777777" w:rsidR="005445D9" w:rsidRPr="00812854" w:rsidRDefault="005445D9" w:rsidP="005445D9">
      <w:pPr>
        <w:pStyle w:val="Heading4"/>
        <w:rPr>
          <w:rFonts w:cstheme="majorHAnsi"/>
        </w:rPr>
      </w:pPr>
      <w:r w:rsidRPr="00812854">
        <w:rPr>
          <w:rFonts w:cstheme="majorHAnsi"/>
        </w:rPr>
        <w:t>Combing CRT and Afro-pessimism methodologies is best</w:t>
      </w:r>
    </w:p>
    <w:p w14:paraId="1C780A63" w14:textId="77777777" w:rsidR="005445D9" w:rsidRPr="00812854" w:rsidRDefault="005445D9" w:rsidP="005445D9">
      <w:pPr>
        <w:rPr>
          <w:rFonts w:cstheme="majorHAnsi"/>
          <w:sz w:val="16"/>
          <w:szCs w:val="16"/>
        </w:rPr>
      </w:pPr>
      <w:r w:rsidRPr="00812854">
        <w:rPr>
          <w:rStyle w:val="Style13ptBold"/>
          <w:rFonts w:cstheme="majorHAnsi"/>
        </w:rPr>
        <w:t>Perryman 18</w:t>
      </w:r>
      <w:r w:rsidRPr="00812854">
        <w:rPr>
          <w:rFonts w:cstheme="majorHAnsi"/>
        </w:rPr>
        <w:t>—</w:t>
      </w:r>
      <w:r w:rsidRPr="00812854">
        <w:rPr>
          <w:rFonts w:cstheme="majorHAnsi"/>
          <w:sz w:val="16"/>
          <w:szCs w:val="16"/>
        </w:rPr>
        <w:t>doctoral student at the University of Southern California (December 2018; "Authors of Our Story: Black Female Students' Experience during Their First Year at a Predominantly White Institution through a Syncretic Lens of Critical Race Feminism and Afro-pessimism"; No Publication; https://search-proquest-com.proxy.lib.umich.edu/docview/2171103448?pq-origsite=summon; //IS)</w:t>
      </w:r>
    </w:p>
    <w:p w14:paraId="443345BE" w14:textId="77777777" w:rsidR="005445D9" w:rsidRPr="00812854" w:rsidRDefault="005445D9" w:rsidP="005445D9">
      <w:pPr>
        <w:rPr>
          <w:rFonts w:cstheme="majorHAnsi"/>
        </w:rPr>
      </w:pPr>
      <w:r w:rsidRPr="00812854">
        <w:rPr>
          <w:rFonts w:cstheme="majorHAnsi"/>
        </w:rPr>
        <w:t>*CRF = Critical Race Feminism and combination of Feminism and Critical Race Theory</w:t>
      </w:r>
    </w:p>
    <w:p w14:paraId="7E075253" w14:textId="77777777" w:rsidR="005445D9" w:rsidRPr="00812854" w:rsidRDefault="005445D9" w:rsidP="005445D9">
      <w:pPr>
        <w:rPr>
          <w:rFonts w:cstheme="majorHAnsi"/>
          <w:sz w:val="16"/>
        </w:rPr>
      </w:pPr>
      <w:r w:rsidRPr="00812854">
        <w:rPr>
          <w:rFonts w:cstheme="majorHAnsi"/>
          <w:sz w:val="16"/>
        </w:rPr>
        <w:t xml:space="preserve">In the context of this study, </w:t>
      </w:r>
      <w:r w:rsidRPr="00812854">
        <w:rPr>
          <w:rFonts w:cstheme="majorHAnsi"/>
          <w:highlight w:val="cyan"/>
          <w:u w:val="single"/>
        </w:rPr>
        <w:t>CRF and Afro-Pessimism</w:t>
      </w:r>
      <w:r w:rsidRPr="00812854">
        <w:rPr>
          <w:rFonts w:cstheme="majorHAnsi"/>
          <w:u w:val="single"/>
        </w:rPr>
        <w:t xml:space="preserve"> are </w:t>
      </w:r>
      <w:r w:rsidRPr="00812854">
        <w:rPr>
          <w:rFonts w:cstheme="majorHAnsi"/>
          <w:highlight w:val="cyan"/>
          <w:u w:val="single"/>
        </w:rPr>
        <w:t>juxtaposed together to look at</w:t>
      </w:r>
      <w:r w:rsidRPr="00812854">
        <w:rPr>
          <w:rFonts w:cstheme="majorHAnsi"/>
          <w:u w:val="single"/>
        </w:rPr>
        <w:t xml:space="preserve"> how</w:t>
      </w:r>
      <w:r w:rsidRPr="00812854">
        <w:rPr>
          <w:rFonts w:cstheme="majorHAnsi"/>
          <w:sz w:val="16"/>
        </w:rPr>
        <w:t xml:space="preserve"> the </w:t>
      </w:r>
      <w:r w:rsidRPr="00812854">
        <w:rPr>
          <w:rFonts w:cstheme="majorHAnsi"/>
          <w:u w:val="single"/>
        </w:rPr>
        <w:t xml:space="preserve">historical, political, and social contexts of the </w:t>
      </w:r>
      <w:r w:rsidRPr="00812854">
        <w:rPr>
          <w:rFonts w:cstheme="majorHAnsi"/>
          <w:highlight w:val="cyan"/>
          <w:u w:val="single"/>
        </w:rPr>
        <w:t>Black experience</w:t>
      </w:r>
      <w:r w:rsidRPr="00812854">
        <w:rPr>
          <w:rFonts w:cstheme="majorHAnsi"/>
          <w:u w:val="single"/>
        </w:rPr>
        <w:t xml:space="preserve"> represent themselves in </w:t>
      </w:r>
      <w:r w:rsidRPr="00812854">
        <w:rPr>
          <w:rFonts w:cstheme="majorHAnsi"/>
          <w:sz w:val="16"/>
        </w:rPr>
        <w:t xml:space="preserve">the </w:t>
      </w:r>
      <w:r w:rsidRPr="00812854">
        <w:rPr>
          <w:rFonts w:cstheme="majorHAnsi"/>
          <w:u w:val="single"/>
        </w:rPr>
        <w:t xml:space="preserve">individual contexts of Black female students in predominantly white educational spaces </w:t>
      </w:r>
      <w:r w:rsidRPr="00812854">
        <w:rPr>
          <w:rFonts w:cstheme="majorHAnsi"/>
          <w:sz w:val="16"/>
        </w:rPr>
        <w:t xml:space="preserve">that were neither originally created for them to access nor have supported their academic successes as evidenced in their transition to higher education institutions. </w:t>
      </w:r>
      <w:r w:rsidRPr="00812854">
        <w:rPr>
          <w:rFonts w:cstheme="majorHAnsi"/>
          <w:highlight w:val="cyan"/>
          <w:u w:val="single"/>
        </w:rPr>
        <w:t>CRF</w:t>
      </w:r>
      <w:r w:rsidRPr="00812854">
        <w:rPr>
          <w:rFonts w:cstheme="majorHAnsi"/>
          <w:u w:val="single"/>
        </w:rPr>
        <w:t xml:space="preserve"> helps to inform the Black female students’ experience</w:t>
      </w:r>
      <w:r w:rsidRPr="00812854">
        <w:rPr>
          <w:rFonts w:cstheme="majorHAnsi"/>
          <w:sz w:val="16"/>
        </w:rPr>
        <w:t xml:space="preserve"> at a PWI and </w:t>
      </w:r>
      <w:r w:rsidRPr="00812854">
        <w:rPr>
          <w:rFonts w:cstheme="majorHAnsi"/>
          <w:highlight w:val="cyan"/>
          <w:u w:val="single"/>
        </w:rPr>
        <w:t>brings</w:t>
      </w:r>
      <w:r w:rsidRPr="00812854">
        <w:rPr>
          <w:rFonts w:cstheme="majorHAnsi"/>
          <w:u w:val="single"/>
        </w:rPr>
        <w:t xml:space="preserve"> to light the </w:t>
      </w:r>
      <w:r w:rsidRPr="00812854">
        <w:rPr>
          <w:rFonts w:cstheme="majorHAnsi"/>
          <w:highlight w:val="cyan"/>
          <w:u w:val="single"/>
        </w:rPr>
        <w:t>intersectionality of race, gender, and class</w:t>
      </w:r>
      <w:r w:rsidRPr="00812854">
        <w:rPr>
          <w:rFonts w:cstheme="majorHAnsi"/>
          <w:u w:val="single"/>
        </w:rPr>
        <w:t xml:space="preserve"> in educational space</w:t>
      </w:r>
      <w:r w:rsidRPr="00812854">
        <w:rPr>
          <w:rFonts w:cstheme="majorHAnsi"/>
          <w:sz w:val="16"/>
        </w:rPr>
        <w:t xml:space="preserve">s. As it relates to this study, </w:t>
      </w:r>
      <w:r w:rsidRPr="00812854">
        <w:rPr>
          <w:rFonts w:cstheme="majorHAnsi"/>
          <w:u w:val="single"/>
        </w:rPr>
        <w:t>antiblackness as supported by AfroPessimism helps to operationalize what race means in CRF</w:t>
      </w:r>
      <w:r w:rsidRPr="00812854">
        <w:rPr>
          <w:rFonts w:cstheme="majorHAnsi"/>
          <w:sz w:val="16"/>
        </w:rPr>
        <w:t>. Often when race is mentioned in</w:t>
      </w:r>
      <w:r w:rsidRPr="00812854">
        <w:rPr>
          <w:rFonts w:cstheme="majorHAnsi"/>
          <w:u w:val="single"/>
        </w:rPr>
        <w:t xml:space="preserve"> </w:t>
      </w:r>
      <w:r w:rsidRPr="00812854">
        <w:rPr>
          <w:rFonts w:cstheme="majorHAnsi"/>
          <w:sz w:val="16"/>
        </w:rPr>
        <w:t>educational literature, it is referring to a simplistic idea of skin color and not how Black people are represented in society in its language, laws, and systems as nonhuman (Dumas, 2016). A decolonial paradigm helps to highlight the colonized history of PWIs but also helps to discuss how research methodology should highlight the voices of the lived experiences of marginalized groups (Solórzano &amp; Yosso, 2002).</w:t>
      </w:r>
    </w:p>
    <w:p w14:paraId="79EE4537" w14:textId="77777777" w:rsidR="005445D9" w:rsidRPr="00812854" w:rsidRDefault="005445D9" w:rsidP="005445D9">
      <w:pPr>
        <w:rPr>
          <w:rFonts w:cstheme="majorHAnsi"/>
          <w:u w:val="single"/>
        </w:rPr>
      </w:pPr>
      <w:r w:rsidRPr="00812854">
        <w:rPr>
          <w:rFonts w:cstheme="majorHAnsi"/>
          <w:u w:val="single"/>
        </w:rPr>
        <w:t>These two theories contradict one another in their perspective on blackness, antiblackness and how change can occur for Black people in a society constructed for and by whiteness.</w:t>
      </w:r>
      <w:r w:rsidRPr="00812854">
        <w:rPr>
          <w:rFonts w:cstheme="majorHAnsi"/>
          <w:sz w:val="16"/>
        </w:rPr>
        <w:t xml:space="preserve"> The </w:t>
      </w:r>
      <w:r w:rsidRPr="00812854">
        <w:rPr>
          <w:rFonts w:cstheme="majorHAnsi"/>
          <w:u w:val="single"/>
        </w:rPr>
        <w:t xml:space="preserve">idea of </w:t>
      </w:r>
      <w:r w:rsidRPr="00812854">
        <w:rPr>
          <w:rFonts w:cstheme="majorHAnsi"/>
          <w:highlight w:val="cyan"/>
          <w:u w:val="single"/>
        </w:rPr>
        <w:t>using</w:t>
      </w:r>
      <w:r w:rsidRPr="00812854">
        <w:rPr>
          <w:rFonts w:cstheme="majorHAnsi"/>
          <w:u w:val="single"/>
        </w:rPr>
        <w:t xml:space="preserve"> Afro-</w:t>
      </w:r>
      <w:r w:rsidRPr="00812854">
        <w:rPr>
          <w:rFonts w:cstheme="majorHAnsi"/>
          <w:highlight w:val="cyan"/>
          <w:u w:val="single"/>
        </w:rPr>
        <w:t>Pessimism’s definition of antiblackness</w:t>
      </w:r>
      <w:r w:rsidRPr="00812854">
        <w:rPr>
          <w:rFonts w:cstheme="majorHAnsi"/>
          <w:u w:val="single"/>
        </w:rPr>
        <w:t xml:space="preserve"> to </w:t>
      </w:r>
      <w:r w:rsidRPr="00812854">
        <w:rPr>
          <w:rFonts w:cstheme="majorHAnsi"/>
          <w:highlight w:val="cyan"/>
          <w:u w:val="single"/>
        </w:rPr>
        <w:t>enhance</w:t>
      </w:r>
      <w:r w:rsidRPr="00812854">
        <w:rPr>
          <w:rFonts w:cstheme="majorHAnsi"/>
          <w:u w:val="single"/>
        </w:rPr>
        <w:t xml:space="preserve"> the idea of </w:t>
      </w:r>
      <w:r w:rsidRPr="00812854">
        <w:rPr>
          <w:rFonts w:cstheme="majorHAnsi"/>
          <w:highlight w:val="cyan"/>
          <w:u w:val="single"/>
        </w:rPr>
        <w:t>what race means within CRF</w:t>
      </w:r>
      <w:r w:rsidRPr="00812854">
        <w:rPr>
          <w:rFonts w:cstheme="majorHAnsi"/>
          <w:u w:val="single"/>
        </w:rPr>
        <w:t xml:space="preserve"> </w:t>
      </w:r>
      <w:r w:rsidRPr="00812854">
        <w:rPr>
          <w:rFonts w:cstheme="majorHAnsi"/>
          <w:highlight w:val="cyan"/>
          <w:u w:val="single"/>
        </w:rPr>
        <w:t>allows</w:t>
      </w:r>
      <w:r w:rsidRPr="00812854">
        <w:rPr>
          <w:rFonts w:cstheme="majorHAnsi"/>
          <w:u w:val="single"/>
        </w:rPr>
        <w:t xml:space="preserve"> the </w:t>
      </w:r>
      <w:r w:rsidRPr="00812854">
        <w:rPr>
          <w:rFonts w:cstheme="majorHAnsi"/>
          <w:highlight w:val="cyan"/>
          <w:u w:val="single"/>
        </w:rPr>
        <w:t>two theories to merge</w:t>
      </w:r>
      <w:r w:rsidRPr="00812854">
        <w:rPr>
          <w:rFonts w:cstheme="majorHAnsi"/>
          <w:u w:val="single"/>
        </w:rPr>
        <w:t xml:space="preserve"> in a way not done in educational research. </w:t>
      </w:r>
      <w:r w:rsidRPr="00812854">
        <w:rPr>
          <w:rFonts w:cstheme="majorHAnsi"/>
          <w:highlight w:val="cyan"/>
          <w:u w:val="single"/>
        </w:rPr>
        <w:t>Afro-Pessimism and CRF togethe</w:t>
      </w:r>
      <w:r w:rsidRPr="00812854">
        <w:rPr>
          <w:rFonts w:cstheme="majorHAnsi"/>
          <w:u w:val="single"/>
        </w:rPr>
        <w:t xml:space="preserve">r can </w:t>
      </w:r>
      <w:r w:rsidRPr="00812854">
        <w:rPr>
          <w:rFonts w:cstheme="majorHAnsi"/>
          <w:highlight w:val="cyan"/>
          <w:u w:val="single"/>
        </w:rPr>
        <w:t>raise many questions</w:t>
      </w:r>
      <w:r w:rsidRPr="00812854">
        <w:rPr>
          <w:rFonts w:cstheme="majorHAnsi"/>
          <w:u w:val="single"/>
        </w:rPr>
        <w:t xml:space="preserve"> </w:t>
      </w:r>
      <w:r w:rsidRPr="00812854">
        <w:rPr>
          <w:rFonts w:cstheme="majorHAnsi"/>
          <w:highlight w:val="cyan"/>
          <w:u w:val="single"/>
        </w:rPr>
        <w:t>as to how antiblackness</w:t>
      </w:r>
      <w:r w:rsidRPr="00812854">
        <w:rPr>
          <w:rFonts w:cstheme="majorHAnsi"/>
          <w:u w:val="single"/>
        </w:rPr>
        <w:t xml:space="preserve"> </w:t>
      </w:r>
      <w:r w:rsidRPr="00812854">
        <w:rPr>
          <w:rFonts w:cstheme="majorHAnsi"/>
          <w:highlight w:val="cyan"/>
          <w:u w:val="single"/>
        </w:rPr>
        <w:t>relates to</w:t>
      </w:r>
      <w:r w:rsidRPr="00812854">
        <w:rPr>
          <w:rFonts w:cstheme="majorHAnsi"/>
          <w:u w:val="single"/>
        </w:rPr>
        <w:t xml:space="preserve"> the </w:t>
      </w:r>
      <w:r w:rsidRPr="00812854">
        <w:rPr>
          <w:rFonts w:cstheme="majorHAnsi"/>
          <w:highlight w:val="cyan"/>
          <w:u w:val="single"/>
        </w:rPr>
        <w:t>Black female students’ experience</w:t>
      </w:r>
      <w:r w:rsidRPr="00812854">
        <w:rPr>
          <w:rFonts w:cstheme="majorHAnsi"/>
          <w:sz w:val="16"/>
        </w:rPr>
        <w:t xml:space="preserve"> in higher education. </w:t>
      </w:r>
      <w:r w:rsidRPr="00812854">
        <w:rPr>
          <w:rFonts w:cstheme="majorHAnsi"/>
          <w:u w:val="single"/>
        </w:rPr>
        <w:t>How does antiblackness influence the perspective of Black female students</w:t>
      </w:r>
      <w:r w:rsidRPr="00812854">
        <w:rPr>
          <w:rFonts w:cstheme="majorHAnsi"/>
          <w:sz w:val="16"/>
        </w:rPr>
        <w:t xml:space="preserve"> in higher education? Is it subconscious? Does it manifest itself in other ways? </w:t>
      </w:r>
      <w:r w:rsidRPr="00812854">
        <w:rPr>
          <w:rFonts w:cstheme="majorHAnsi"/>
          <w:u w:val="single"/>
        </w:rPr>
        <w:t>For Black women, how does natal alienation, or, the way slavery severed Africans’ ties to their family and to Africa</w:t>
      </w:r>
      <w:r w:rsidRPr="00812854">
        <w:rPr>
          <w:rFonts w:cstheme="majorHAnsi"/>
          <w:sz w:val="16"/>
        </w:rPr>
        <w:t xml:space="preserve">, (Sexton 2016) influence the psyche and drive for them to succeed? How did violence impact the psyche of Black women? How did the objectification of the body impact Black women racially and by gender? </w:t>
      </w:r>
      <w:r w:rsidRPr="00812854">
        <w:rPr>
          <w:rFonts w:cstheme="majorHAnsi"/>
          <w:u w:val="single"/>
        </w:rPr>
        <w:t>The purpose of these frameworks is to use these as lenses to see how Black female students survive and thrive in a system that was not created for them based on their race or gender.</w:t>
      </w:r>
    </w:p>
    <w:p w14:paraId="13B4DCCC" w14:textId="61CE46FF" w:rsidR="005445D9" w:rsidRPr="00812854" w:rsidRDefault="005445D9" w:rsidP="005445D9">
      <w:pPr>
        <w:rPr>
          <w:rFonts w:cstheme="majorHAnsi"/>
          <w:sz w:val="16"/>
        </w:rPr>
      </w:pPr>
      <w:r w:rsidRPr="00812854">
        <w:rPr>
          <w:rFonts w:cstheme="majorHAnsi"/>
          <w:sz w:val="16"/>
        </w:rPr>
        <w:t xml:space="preserve">For this study, </w:t>
      </w:r>
      <w:r w:rsidRPr="00812854">
        <w:rPr>
          <w:rFonts w:cstheme="majorHAnsi"/>
          <w:u w:val="single"/>
        </w:rPr>
        <w:t xml:space="preserve">in order to allow these two theories to be best represented, the researcher used a </w:t>
      </w:r>
      <w:r w:rsidRPr="00812854">
        <w:rPr>
          <w:rFonts w:cstheme="majorHAnsi"/>
          <w:highlight w:val="cyan"/>
          <w:u w:val="single"/>
        </w:rPr>
        <w:t>critical race methodology</w:t>
      </w:r>
      <w:r w:rsidRPr="00812854">
        <w:rPr>
          <w:rFonts w:cstheme="majorHAnsi"/>
          <w:u w:val="single"/>
        </w:rPr>
        <w:t xml:space="preserve"> to address the issues of race, gender, and/or class in predominantly white institutio</w:t>
      </w:r>
      <w:r w:rsidRPr="00812854">
        <w:rPr>
          <w:rFonts w:cstheme="majorHAnsi"/>
          <w:sz w:val="16"/>
        </w:rPr>
        <w:t xml:space="preserve">ns. According to Solórzano and Yosso (2002), critical race methodology in educational research </w:t>
      </w:r>
      <w:r w:rsidRPr="00812854">
        <w:rPr>
          <w:rFonts w:cstheme="majorHAnsi"/>
          <w:highlight w:val="cyan"/>
          <w:u w:val="single"/>
        </w:rPr>
        <w:t>provides</w:t>
      </w:r>
      <w:r w:rsidRPr="00812854">
        <w:rPr>
          <w:rFonts w:cstheme="majorHAnsi"/>
          <w:u w:val="single"/>
        </w:rPr>
        <w:t xml:space="preserve"> </w:t>
      </w:r>
      <w:r w:rsidRPr="00812854">
        <w:rPr>
          <w:rFonts w:cstheme="majorHAnsi"/>
          <w:highlight w:val="cyan"/>
          <w:u w:val="single"/>
        </w:rPr>
        <w:t>researchers</w:t>
      </w:r>
      <w:r w:rsidRPr="00812854">
        <w:rPr>
          <w:rFonts w:cstheme="majorHAnsi"/>
          <w:u w:val="single"/>
        </w:rPr>
        <w:t xml:space="preserve"> with </w:t>
      </w:r>
      <w:r w:rsidRPr="00812854">
        <w:rPr>
          <w:rFonts w:cstheme="majorHAnsi"/>
          <w:highlight w:val="cyan"/>
          <w:u w:val="single"/>
        </w:rPr>
        <w:t>strategies to</w:t>
      </w:r>
      <w:r w:rsidRPr="00812854">
        <w:rPr>
          <w:rFonts w:cstheme="majorHAnsi"/>
          <w:u w:val="single"/>
        </w:rPr>
        <w:t xml:space="preserve"> </w:t>
      </w:r>
      <w:r w:rsidRPr="00812854">
        <w:rPr>
          <w:rFonts w:cstheme="majorHAnsi"/>
          <w:highlight w:val="cyan"/>
          <w:u w:val="single"/>
        </w:rPr>
        <w:t>address</w:t>
      </w:r>
      <w:r w:rsidRPr="00812854">
        <w:rPr>
          <w:rFonts w:cstheme="majorHAnsi"/>
          <w:u w:val="single"/>
        </w:rPr>
        <w:t xml:space="preserve"> the </w:t>
      </w:r>
      <w:r w:rsidRPr="00812854">
        <w:rPr>
          <w:rFonts w:cstheme="majorHAnsi"/>
          <w:highlight w:val="cyan"/>
          <w:u w:val="single"/>
        </w:rPr>
        <w:t>voices of students of different races</w:t>
      </w:r>
      <w:r w:rsidRPr="00812854">
        <w:rPr>
          <w:rFonts w:cstheme="majorHAnsi"/>
          <w:u w:val="single"/>
        </w:rPr>
        <w:t xml:space="preserve"> and ethnicities by </w:t>
      </w:r>
      <w:r w:rsidRPr="00812854">
        <w:rPr>
          <w:rFonts w:cstheme="majorHAnsi"/>
          <w:highlight w:val="cyan"/>
          <w:u w:val="single"/>
        </w:rPr>
        <w:t>centering</w:t>
      </w:r>
      <w:r w:rsidRPr="00812854">
        <w:rPr>
          <w:rFonts w:cstheme="majorHAnsi"/>
          <w:u w:val="single"/>
        </w:rPr>
        <w:t xml:space="preserve"> their </w:t>
      </w:r>
      <w:r w:rsidRPr="00812854">
        <w:rPr>
          <w:rFonts w:cstheme="majorHAnsi"/>
          <w:highlight w:val="cyan"/>
          <w:u w:val="single"/>
        </w:rPr>
        <w:t>experiences</w:t>
      </w:r>
      <w:r w:rsidRPr="00812854">
        <w:rPr>
          <w:rFonts w:cstheme="majorHAnsi"/>
          <w:u w:val="single"/>
        </w:rPr>
        <w:t xml:space="preserve"> and responses to an American education system </w:t>
      </w:r>
      <w:r w:rsidRPr="00812854">
        <w:rPr>
          <w:rFonts w:cstheme="majorHAnsi"/>
          <w:highlight w:val="cyan"/>
          <w:u w:val="single"/>
        </w:rPr>
        <w:t>within a</w:t>
      </w:r>
      <w:r w:rsidRPr="00812854">
        <w:rPr>
          <w:rFonts w:cstheme="majorHAnsi"/>
          <w:u w:val="single"/>
        </w:rPr>
        <w:t xml:space="preserve"> </w:t>
      </w:r>
      <w:r w:rsidRPr="00812854">
        <w:rPr>
          <w:rFonts w:cstheme="majorHAnsi"/>
          <w:highlight w:val="cyan"/>
          <w:u w:val="single"/>
        </w:rPr>
        <w:t>historical and contemporary context</w:t>
      </w:r>
      <w:r w:rsidRPr="00812854">
        <w:rPr>
          <w:rFonts w:cstheme="majorHAnsi"/>
          <w:sz w:val="16"/>
        </w:rPr>
        <w:t xml:space="preserve">. An </w:t>
      </w:r>
      <w:r w:rsidRPr="00812854">
        <w:rPr>
          <w:rFonts w:cstheme="majorHAnsi"/>
          <w:u w:val="single"/>
        </w:rPr>
        <w:t xml:space="preserve">analysis through a critical race lens </w:t>
      </w:r>
      <w:r w:rsidRPr="00812854">
        <w:rPr>
          <w:rFonts w:cstheme="majorHAnsi"/>
          <w:highlight w:val="cyan"/>
          <w:u w:val="single"/>
        </w:rPr>
        <w:t>allow</w:t>
      </w:r>
      <w:r w:rsidRPr="00812854">
        <w:rPr>
          <w:rFonts w:cstheme="majorHAnsi"/>
          <w:sz w:val="16"/>
          <w:highlight w:val="cyan"/>
        </w:rPr>
        <w:t>s</w:t>
      </w:r>
      <w:r w:rsidRPr="00812854">
        <w:rPr>
          <w:rFonts w:cstheme="majorHAnsi"/>
          <w:sz w:val="16"/>
        </w:rPr>
        <w:t xml:space="preserve"> for </w:t>
      </w:r>
      <w:r w:rsidRPr="00812854">
        <w:rPr>
          <w:rFonts w:cstheme="majorHAnsi"/>
          <w:highlight w:val="cyan"/>
          <w:u w:val="single"/>
        </w:rPr>
        <w:t>researchers to work towards</w:t>
      </w:r>
      <w:r w:rsidRPr="00812854">
        <w:rPr>
          <w:rFonts w:cstheme="majorHAnsi"/>
          <w:u w:val="single"/>
        </w:rPr>
        <w:t xml:space="preserve"> the </w:t>
      </w:r>
      <w:r w:rsidRPr="00812854">
        <w:rPr>
          <w:rFonts w:cstheme="majorHAnsi"/>
          <w:highlight w:val="cyan"/>
          <w:u w:val="single"/>
        </w:rPr>
        <w:t>elimination of racism through</w:t>
      </w:r>
      <w:r w:rsidRPr="00812854">
        <w:rPr>
          <w:rFonts w:cstheme="majorHAnsi"/>
          <w:u w:val="single"/>
        </w:rPr>
        <w:t xml:space="preserve"> </w:t>
      </w:r>
      <w:r w:rsidRPr="00812854">
        <w:rPr>
          <w:rFonts w:cstheme="majorHAnsi"/>
          <w:highlight w:val="cyan"/>
          <w:u w:val="single"/>
        </w:rPr>
        <w:t>understanding</w:t>
      </w:r>
      <w:r w:rsidRPr="00812854">
        <w:rPr>
          <w:rFonts w:cstheme="majorHAnsi"/>
          <w:sz w:val="16"/>
        </w:rPr>
        <w:t xml:space="preserve"> the </w:t>
      </w:r>
      <w:r w:rsidRPr="00812854">
        <w:rPr>
          <w:rFonts w:cstheme="majorHAnsi"/>
          <w:highlight w:val="cyan"/>
          <w:u w:val="single"/>
        </w:rPr>
        <w:t>multiple ways students</w:t>
      </w:r>
      <w:r w:rsidRPr="00812854">
        <w:rPr>
          <w:rFonts w:cstheme="majorHAnsi"/>
          <w:u w:val="single"/>
        </w:rPr>
        <w:t xml:space="preserve"> of color </w:t>
      </w:r>
      <w:r w:rsidRPr="00812854">
        <w:rPr>
          <w:rFonts w:cstheme="majorHAnsi"/>
          <w:highlight w:val="cyan"/>
          <w:u w:val="single"/>
        </w:rPr>
        <w:t>experience subordination</w:t>
      </w:r>
      <w:r w:rsidRPr="00812854">
        <w:rPr>
          <w:rFonts w:cstheme="majorHAnsi"/>
          <w:u w:val="single"/>
        </w:rPr>
        <w:t>, as defined by race, class, gender and other forms of oppression</w:t>
      </w:r>
      <w:r w:rsidRPr="00812854">
        <w:rPr>
          <w:rFonts w:cstheme="majorHAnsi"/>
          <w:sz w:val="16"/>
        </w:rPr>
        <w:t xml:space="preserve"> (Harper, 2009; Perez Huber, 2008). </w:t>
      </w:r>
      <w:r w:rsidRPr="00812854">
        <w:rPr>
          <w:rFonts w:cstheme="majorHAnsi"/>
          <w:u w:val="single"/>
        </w:rPr>
        <w:t>A critical race methodology</w:t>
      </w:r>
      <w:r w:rsidRPr="00812854">
        <w:rPr>
          <w:rFonts w:cstheme="majorHAnsi"/>
          <w:sz w:val="16"/>
        </w:rPr>
        <w:t xml:space="preserve"> </w:t>
      </w:r>
      <w:r w:rsidRPr="00812854">
        <w:rPr>
          <w:rFonts w:cstheme="majorHAnsi"/>
          <w:u w:val="single"/>
        </w:rPr>
        <w:t>encapsulates the ability to challenge the Eurocentricity of traditional research paradigms</w:t>
      </w:r>
      <w:r w:rsidRPr="00812854">
        <w:rPr>
          <w:rFonts w:cstheme="majorHAnsi"/>
          <w:sz w:val="16"/>
        </w:rPr>
        <w:t xml:space="preserve"> and </w:t>
      </w:r>
      <w:r w:rsidRPr="00812854">
        <w:rPr>
          <w:rFonts w:cstheme="majorHAnsi"/>
          <w:u w:val="single"/>
        </w:rPr>
        <w:t>offers</w:t>
      </w:r>
      <w:r w:rsidRPr="00812854">
        <w:rPr>
          <w:rFonts w:cstheme="majorHAnsi"/>
          <w:sz w:val="16"/>
        </w:rPr>
        <w:t xml:space="preserve"> </w:t>
      </w:r>
      <w:r w:rsidRPr="00812854">
        <w:rPr>
          <w:rFonts w:cstheme="majorHAnsi"/>
          <w:u w:val="single"/>
        </w:rPr>
        <w:t>a transformational and liberating approach to academic research. It</w:t>
      </w:r>
      <w:r w:rsidRPr="00812854">
        <w:rPr>
          <w:rFonts w:cstheme="majorHAnsi"/>
          <w:sz w:val="16"/>
        </w:rPr>
        <w:t xml:space="preserve"> also </w:t>
      </w:r>
      <w:r w:rsidRPr="00812854">
        <w:rPr>
          <w:rFonts w:cstheme="majorHAnsi"/>
          <w:u w:val="single"/>
        </w:rPr>
        <w:t>provides researchers tools to conduct critical race research with an anti-racist, anti-hierarchical, racial and social justice agenda</w:t>
      </w:r>
      <w:r w:rsidRPr="00812854">
        <w:rPr>
          <w:rFonts w:cstheme="majorHAnsi"/>
          <w:sz w:val="16"/>
        </w:rPr>
        <w:t xml:space="preserve"> (Harper, 2009; Perez Huber, 2008). This is important to relate to the theoretical framework because a </w:t>
      </w:r>
      <w:r w:rsidRPr="00812854">
        <w:rPr>
          <w:rFonts w:cstheme="majorHAnsi"/>
          <w:u w:val="single"/>
        </w:rPr>
        <w:t xml:space="preserve">critical race methodology </w:t>
      </w:r>
      <w:r w:rsidRPr="00812854">
        <w:rPr>
          <w:rFonts w:cstheme="majorHAnsi"/>
          <w:highlight w:val="cyan"/>
          <w:u w:val="single"/>
        </w:rPr>
        <w:t>allows</w:t>
      </w:r>
      <w:r w:rsidRPr="00812854">
        <w:rPr>
          <w:rFonts w:cstheme="majorHAnsi"/>
          <w:u w:val="single"/>
        </w:rPr>
        <w:t xml:space="preserve"> for the </w:t>
      </w:r>
      <w:r w:rsidRPr="00812854">
        <w:rPr>
          <w:rFonts w:cstheme="majorHAnsi"/>
          <w:highlight w:val="cyan"/>
          <w:u w:val="single"/>
        </w:rPr>
        <w:t>researcher to</w:t>
      </w:r>
      <w:r w:rsidRPr="00812854">
        <w:rPr>
          <w:rFonts w:cstheme="majorHAnsi"/>
          <w:u w:val="single"/>
        </w:rPr>
        <w:t xml:space="preserve"> </w:t>
      </w:r>
      <w:r w:rsidRPr="00812854">
        <w:rPr>
          <w:rFonts w:cstheme="majorHAnsi"/>
          <w:highlight w:val="cyan"/>
          <w:u w:val="single"/>
        </w:rPr>
        <w:t>address</w:t>
      </w:r>
      <w:r w:rsidRPr="00812854">
        <w:rPr>
          <w:rFonts w:cstheme="majorHAnsi"/>
          <w:sz w:val="16"/>
        </w:rPr>
        <w:t xml:space="preserve"> the issues of the </w:t>
      </w:r>
      <w:r w:rsidRPr="00812854">
        <w:rPr>
          <w:rFonts w:cstheme="majorHAnsi"/>
          <w:highlight w:val="cyan"/>
          <w:u w:val="single"/>
        </w:rPr>
        <w:t>intersectionality</w:t>
      </w:r>
      <w:r w:rsidRPr="00812854">
        <w:rPr>
          <w:rFonts w:cstheme="majorHAnsi"/>
          <w:u w:val="single"/>
        </w:rPr>
        <w:t xml:space="preserve"> of race, gender, and class </w:t>
      </w:r>
      <w:r w:rsidRPr="00812854">
        <w:rPr>
          <w:rFonts w:cstheme="majorHAnsi"/>
          <w:highlight w:val="cyan"/>
          <w:u w:val="single"/>
        </w:rPr>
        <w:t>along with antiblackness</w:t>
      </w:r>
      <w:r w:rsidRPr="00812854">
        <w:rPr>
          <w:rFonts w:cstheme="majorHAnsi"/>
          <w:u w:val="single"/>
        </w:rPr>
        <w:t xml:space="preserve"> as it relates to the stories of the Black female students attending a predominantly white institution</w:t>
      </w:r>
      <w:r w:rsidRPr="00812854">
        <w:rPr>
          <w:rFonts w:cstheme="majorHAnsi"/>
          <w:sz w:val="16"/>
        </w:rPr>
        <w:t xml:space="preserve">. </w:t>
      </w:r>
    </w:p>
    <w:p w14:paraId="13F9913F" w14:textId="77777777" w:rsidR="00D436ED" w:rsidRPr="00812854" w:rsidRDefault="00D436ED" w:rsidP="00D436ED">
      <w:pPr>
        <w:rPr>
          <w:rFonts w:cstheme="majorHAnsi"/>
        </w:rPr>
      </w:pPr>
    </w:p>
    <w:p w14:paraId="35E54D29" w14:textId="6BABAE2F" w:rsidR="00D43EC6" w:rsidRPr="00812854" w:rsidRDefault="00D43EC6" w:rsidP="00D43EC6">
      <w:pPr>
        <w:pStyle w:val="Heading1"/>
        <w:rPr>
          <w:rFonts w:cstheme="majorHAnsi"/>
        </w:rPr>
      </w:pPr>
      <w:r w:rsidRPr="00812854">
        <w:rPr>
          <w:rFonts w:cstheme="majorHAnsi"/>
        </w:rPr>
        <w:t>AFF</w:t>
      </w:r>
    </w:p>
    <w:p w14:paraId="1596CEF2" w14:textId="77777777" w:rsidR="00462C2B" w:rsidRPr="00812854" w:rsidRDefault="00462C2B" w:rsidP="00462C2B">
      <w:pPr>
        <w:pStyle w:val="Heading2"/>
        <w:rPr>
          <w:rFonts w:cstheme="majorHAnsi"/>
        </w:rPr>
      </w:pPr>
      <w:r w:rsidRPr="00812854">
        <w:rPr>
          <w:rFonts w:cstheme="majorHAnsi"/>
        </w:rPr>
        <w:t>Delgado Flows Aff</w:t>
      </w:r>
    </w:p>
    <w:p w14:paraId="558DD46F" w14:textId="77777777" w:rsidR="00462C2B" w:rsidRPr="00812854" w:rsidRDefault="00462C2B" w:rsidP="00462C2B">
      <w:pPr>
        <w:pStyle w:val="Heading4"/>
        <w:rPr>
          <w:rFonts w:cstheme="majorHAnsi"/>
        </w:rPr>
      </w:pPr>
      <w:r w:rsidRPr="00812854">
        <w:rPr>
          <w:rFonts w:cstheme="majorHAnsi"/>
        </w:rPr>
        <w:t xml:space="preserve">Delgado advocates piecemeal reform – critiques of reform are imperialistic </w:t>
      </w:r>
    </w:p>
    <w:p w14:paraId="6244861C" w14:textId="77777777" w:rsidR="00462C2B" w:rsidRPr="00812854" w:rsidRDefault="00462C2B" w:rsidP="00462C2B">
      <w:pPr>
        <w:rPr>
          <w:rFonts w:cstheme="majorHAnsi"/>
        </w:rPr>
      </w:pPr>
      <w:r w:rsidRPr="00812854">
        <w:rPr>
          <w:rFonts w:cstheme="majorHAnsi"/>
        </w:rPr>
        <w:t xml:space="preserve">Richard </w:t>
      </w:r>
      <w:r w:rsidRPr="00812854">
        <w:rPr>
          <w:rStyle w:val="Style13ptBold"/>
          <w:rFonts w:cstheme="majorHAnsi"/>
        </w:rPr>
        <w:t>Delgado 9</w:t>
      </w:r>
      <w:r w:rsidRPr="00812854">
        <w:rPr>
          <w:rFonts w:cstheme="majorHAnsi"/>
        </w:rPr>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14:paraId="79D9D19C" w14:textId="77777777" w:rsidR="00462C2B" w:rsidRPr="00812854" w:rsidRDefault="00462C2B" w:rsidP="00462C2B">
      <w:pPr>
        <w:rPr>
          <w:rStyle w:val="StyleUnderline"/>
          <w:rFonts w:cstheme="majorHAnsi"/>
        </w:rPr>
      </w:pPr>
      <w:r w:rsidRPr="00812854">
        <w:rPr>
          <w:rFonts w:cstheme="majorHAnsi"/>
          <w:sz w:val="12"/>
        </w:rPr>
        <w:t>2</w:t>
      </w:r>
      <w:r w:rsidRPr="00812854">
        <w:rPr>
          <w:rStyle w:val="StyleUnderline"/>
          <w:rFonts w:cstheme="majorHAnsi"/>
          <w:highlight w:val="cyan"/>
        </w:rPr>
        <w:t>Critical scholars reject</w:t>
      </w:r>
      <w:r w:rsidRPr="00812854">
        <w:rPr>
          <w:rStyle w:val="StyleUnderline"/>
          <w:rFonts w:cstheme="majorHAnsi"/>
        </w:rPr>
        <w:t xml:space="preserve"> the idea of </w:t>
      </w:r>
      <w:r w:rsidRPr="00812854">
        <w:rPr>
          <w:rStyle w:val="StyleUnderline"/>
          <w:rFonts w:cstheme="majorHAnsi"/>
          <w:highlight w:val="cyan"/>
        </w:rPr>
        <w:t>piecemeal reform. Incremental change, they argue, merely postpones</w:t>
      </w:r>
      <w:r w:rsidRPr="00812854">
        <w:rPr>
          <w:rFonts w:cstheme="majorHAnsi"/>
          <w:sz w:val="12"/>
        </w:rPr>
        <w:t xml:space="preserve"> the </w:t>
      </w:r>
      <w:r w:rsidRPr="00812854">
        <w:rPr>
          <w:rStyle w:val="StyleUnderline"/>
          <w:rFonts w:cstheme="majorHAnsi"/>
          <w:highlight w:val="cyan"/>
        </w:rPr>
        <w:t xml:space="preserve">wholesale reformation </w:t>
      </w:r>
      <w:r w:rsidRPr="00812854">
        <w:rPr>
          <w:rStyle w:val="StyleUnderline"/>
          <w:rFonts w:cstheme="majorHAnsi"/>
        </w:rPr>
        <w:t>that must occur to create a decent society</w:t>
      </w:r>
      <w:r w:rsidRPr="00812854">
        <w:rPr>
          <w:rFonts w:cstheme="majorHAnsi"/>
          <w:sz w:val="12"/>
        </w:rPr>
        <w:t>. Even worse</w:t>
      </w:r>
      <w:r w:rsidRPr="00812854">
        <w:rPr>
          <w:rStyle w:val="StyleUnderline"/>
          <w:rFonts w:cstheme="majorHAnsi"/>
        </w:rPr>
        <w:t xml:space="preserve">, </w:t>
      </w:r>
      <w:r w:rsidRPr="00812854">
        <w:rPr>
          <w:rStyle w:val="StyleUnderline"/>
          <w:rFonts w:cstheme="majorHAnsi"/>
          <w:highlight w:val="cyan"/>
        </w:rPr>
        <w:t>an unfair</w:t>
      </w:r>
      <w:r w:rsidRPr="00812854">
        <w:rPr>
          <w:rStyle w:val="StyleUnderline"/>
          <w:rFonts w:cstheme="majorHAnsi"/>
        </w:rPr>
        <w:t xml:space="preserve"> social </w:t>
      </w:r>
      <w:r w:rsidRPr="00812854">
        <w:rPr>
          <w:rStyle w:val="StyleUnderline"/>
          <w:rFonts w:cstheme="majorHAnsi"/>
          <w:highlight w:val="cyan"/>
        </w:rPr>
        <w:t>system survives by using piecemeal reform to</w:t>
      </w:r>
      <w:r w:rsidRPr="00812854">
        <w:rPr>
          <w:rStyle w:val="StyleUnderline"/>
          <w:rFonts w:cstheme="majorHAnsi"/>
        </w:rPr>
        <w:t xml:space="preserve"> disguise and </w:t>
      </w:r>
      <w:r w:rsidRPr="00812854">
        <w:rPr>
          <w:rStyle w:val="StyleUnderline"/>
          <w:rFonts w:cstheme="majorHAnsi"/>
          <w:highlight w:val="cyan"/>
        </w:rPr>
        <w:t>legitimize oppression</w:t>
      </w:r>
      <w:r w:rsidRPr="00812854">
        <w:rPr>
          <w:rStyle w:val="StyleUnderline"/>
          <w:rFonts w:cstheme="majorHAnsi"/>
        </w:rPr>
        <w:t>. Those who control the system weaken resistance by pointing to the occasional concession to</w:t>
      </w:r>
      <w:r w:rsidRPr="00812854">
        <w:rPr>
          <w:rFonts w:cstheme="majorHAnsi"/>
          <w:sz w:val="12"/>
        </w:rPr>
        <w:t xml:space="preserve">, or periodic court </w:t>
      </w:r>
      <w:r w:rsidRPr="00812854">
        <w:rPr>
          <w:rStyle w:val="StyleUnderline"/>
          <w:rFonts w:cstheme="majorHAnsi"/>
        </w:rPr>
        <w:t>victory of, a black plaintiff or worker as evidence that the system is fair</w:t>
      </w:r>
      <w:r w:rsidRPr="00812854">
        <w:rPr>
          <w:rFonts w:cstheme="majorHAnsi"/>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812854">
        <w:rPr>
          <w:rStyle w:val="Emphasis"/>
          <w:rFonts w:cstheme="majorHAnsi"/>
          <w:highlight w:val="cyan"/>
        </w:rPr>
        <w:t>The</w:t>
      </w:r>
      <w:r w:rsidRPr="00812854">
        <w:rPr>
          <w:rFonts w:cstheme="majorHAnsi"/>
        </w:rPr>
        <w:t xml:space="preserve"> </w:t>
      </w:r>
      <w:r w:rsidRPr="00812854">
        <w:rPr>
          <w:rFonts w:cstheme="majorHAnsi"/>
          <w:sz w:val="12"/>
        </w:rPr>
        <w:t xml:space="preserve">CLS </w:t>
      </w:r>
      <w:r w:rsidRPr="00812854">
        <w:rPr>
          <w:rStyle w:val="Emphasis"/>
          <w:rFonts w:cstheme="majorHAnsi"/>
          <w:highlight w:val="cyan"/>
        </w:rPr>
        <w:t>critique of</w:t>
      </w:r>
      <w:r w:rsidRPr="00812854">
        <w:rPr>
          <w:rStyle w:val="Emphasis"/>
          <w:rFonts w:cstheme="majorHAnsi"/>
        </w:rPr>
        <w:t xml:space="preserve"> piecemeal </w:t>
      </w:r>
      <w:r w:rsidRPr="00812854">
        <w:rPr>
          <w:rStyle w:val="Emphasis"/>
          <w:rFonts w:cstheme="majorHAnsi"/>
          <w:highlight w:val="cyan"/>
        </w:rPr>
        <w:t>reform is</w:t>
      </w:r>
      <w:r w:rsidRPr="00812854">
        <w:rPr>
          <w:rStyle w:val="Emphasis"/>
          <w:rFonts w:cstheme="majorHAnsi"/>
        </w:rPr>
        <w:t xml:space="preserve"> familiar, </w:t>
      </w:r>
      <w:r w:rsidRPr="00812854">
        <w:rPr>
          <w:rStyle w:val="Emphasis"/>
          <w:rFonts w:cstheme="majorHAnsi"/>
          <w:highlight w:val="cyan"/>
        </w:rPr>
        <w:t>imperialistic and wrong</w:t>
      </w:r>
      <w:r w:rsidRPr="00812854">
        <w:rPr>
          <w:rStyle w:val="StyleUnderline"/>
          <w:rFonts w:cstheme="majorHAnsi"/>
        </w:rPr>
        <w:t xml:space="preserve">. </w:t>
      </w:r>
      <w:r w:rsidRPr="00812854">
        <w:rPr>
          <w:rFonts w:cstheme="majorHAnsi"/>
          <w:sz w:val="12"/>
        </w:rPr>
        <w:t>Minorities know from bitter experience that occasional court victories do not mean the Promised Land is at hand</w:t>
      </w:r>
      <w:r w:rsidRPr="00812854">
        <w:rPr>
          <w:rStyle w:val="StyleUnderline"/>
          <w:rFonts w:cstheme="majorHAnsi"/>
        </w:rPr>
        <w:t xml:space="preserve">. </w:t>
      </w:r>
      <w:r w:rsidRPr="00812854">
        <w:rPr>
          <w:rStyle w:val="StyleUnderline"/>
          <w:rFonts w:cstheme="majorHAnsi"/>
          <w:highlight w:val="cyan"/>
        </w:rPr>
        <w:t>The</w:t>
      </w:r>
      <w:r w:rsidRPr="00812854">
        <w:rPr>
          <w:rFonts w:cstheme="majorHAnsi"/>
          <w:sz w:val="12"/>
          <w:highlight w:val="cyan"/>
        </w:rPr>
        <w:t xml:space="preserve"> </w:t>
      </w:r>
      <w:r w:rsidRPr="00812854">
        <w:rPr>
          <w:rStyle w:val="StyleUnderline"/>
          <w:rFonts w:cstheme="majorHAnsi"/>
          <w:highlight w:val="cyan"/>
        </w:rPr>
        <w:t>critique</w:t>
      </w:r>
      <w:r w:rsidRPr="00812854">
        <w:rPr>
          <w:rFonts w:cstheme="majorHAnsi"/>
          <w:sz w:val="12"/>
        </w:rPr>
        <w:t xml:space="preserve"> is imperialistic in that it </w:t>
      </w:r>
      <w:r w:rsidRPr="00812854">
        <w:rPr>
          <w:rStyle w:val="StyleUnderline"/>
          <w:rFonts w:cstheme="majorHAnsi"/>
          <w:highlight w:val="cyan"/>
        </w:rPr>
        <w:t>tells minorities</w:t>
      </w:r>
      <w:r w:rsidRPr="00812854">
        <w:rPr>
          <w:rStyle w:val="StyleUnderline"/>
          <w:rFonts w:cstheme="majorHAnsi"/>
        </w:rPr>
        <w:t xml:space="preserve"> and other oppressed peoples </w:t>
      </w:r>
      <w:r w:rsidRPr="00812854">
        <w:rPr>
          <w:rStyle w:val="StyleUnderline"/>
          <w:rFonts w:cstheme="majorHAnsi"/>
          <w:highlight w:val="cyan"/>
        </w:rPr>
        <w:t>how they should interpret events affecting them. A court order directing</w:t>
      </w:r>
      <w:r w:rsidRPr="00812854">
        <w:rPr>
          <w:rStyle w:val="StyleUnderline"/>
          <w:rFonts w:cstheme="majorHAnsi"/>
        </w:rPr>
        <w:t xml:space="preserve"> a housing </w:t>
      </w:r>
      <w:r w:rsidRPr="00812854">
        <w:rPr>
          <w:rStyle w:val="StyleUnderline"/>
          <w:rFonts w:cstheme="majorHAnsi"/>
          <w:highlight w:val="cyan"/>
        </w:rPr>
        <w:t>authority to disburse funds for heating in</w:t>
      </w:r>
      <w:r w:rsidRPr="00812854">
        <w:rPr>
          <w:rStyle w:val="StyleUnderline"/>
          <w:rFonts w:cstheme="majorHAnsi"/>
        </w:rPr>
        <w:t xml:space="preserve"> subsidized </w:t>
      </w:r>
      <w:r w:rsidRPr="00812854">
        <w:rPr>
          <w:rStyle w:val="StyleUnderline"/>
          <w:rFonts w:cstheme="majorHAnsi"/>
          <w:highlight w:val="cyan"/>
        </w:rPr>
        <w:t xml:space="preserve">housing may postpone the revolution, </w:t>
      </w:r>
      <w:r w:rsidRPr="00812854">
        <w:rPr>
          <w:rStyle w:val="Emphasis"/>
          <w:rFonts w:cstheme="majorHAnsi"/>
          <w:highlight w:val="cyan"/>
        </w:rPr>
        <w:t>or it may not</w:t>
      </w:r>
      <w:r w:rsidRPr="00812854">
        <w:rPr>
          <w:rStyle w:val="StyleUnderline"/>
          <w:rFonts w:cstheme="majorHAnsi"/>
          <w:highlight w:val="cyan"/>
        </w:rPr>
        <w:t>. In the meantime, the order keeps</w:t>
      </w:r>
      <w:r w:rsidRPr="00812854">
        <w:rPr>
          <w:rStyle w:val="StyleUnderline"/>
          <w:rFonts w:cstheme="majorHAnsi"/>
        </w:rPr>
        <w:t xml:space="preserve"> a number of poor </w:t>
      </w:r>
      <w:r w:rsidRPr="00812854">
        <w:rPr>
          <w:rStyle w:val="StyleUnderline"/>
          <w:rFonts w:cstheme="majorHAnsi"/>
          <w:highlight w:val="cyan"/>
        </w:rPr>
        <w:t>families warm</w:t>
      </w:r>
      <w:r w:rsidRPr="00812854">
        <w:rPr>
          <w:rStyle w:val="StyleUnderline"/>
          <w:rFonts w:cstheme="majorHAnsi"/>
        </w:rPr>
        <w:t xml:space="preserve">. This may mean more to them than it does to a comfortable academic working in a warm office. </w:t>
      </w:r>
      <w:r w:rsidRPr="00812854">
        <w:rPr>
          <w:rStyle w:val="StyleUnderline"/>
          <w:rFonts w:cstheme="majorHAnsi"/>
          <w:highlight w:val="cyan"/>
        </w:rPr>
        <w:t>It s</w:t>
      </w:r>
      <w:r w:rsidRPr="00812854">
        <w:rPr>
          <w:rStyle w:val="StyleUnderline"/>
          <w:rFonts w:cstheme="majorHAnsi"/>
        </w:rPr>
        <w:t xml:space="preserve">macks of </w:t>
      </w:r>
      <w:r w:rsidRPr="00812854">
        <w:rPr>
          <w:rStyle w:val="StyleUnderline"/>
          <w:rFonts w:cstheme="majorHAnsi"/>
          <w:highlight w:val="cyan"/>
        </w:rPr>
        <w:t>paternalism to assert that the possibility of revolution later outweighs</w:t>
      </w:r>
      <w:r w:rsidRPr="00812854">
        <w:rPr>
          <w:rStyle w:val="StyleUnderline"/>
          <w:rFonts w:cstheme="majorHAnsi"/>
        </w:rPr>
        <w:t xml:space="preserve"> the certainty of </w:t>
      </w:r>
      <w:r w:rsidRPr="00812854">
        <w:rPr>
          <w:rStyle w:val="StyleUnderline"/>
          <w:rFonts w:cstheme="majorHAnsi"/>
          <w:highlight w:val="cyan"/>
        </w:rPr>
        <w:t>heat now</w:t>
      </w:r>
      <w:proofErr w:type="gramStart"/>
      <w:r w:rsidRPr="00812854">
        <w:rPr>
          <w:rFonts w:cstheme="majorHAnsi"/>
          <w:sz w:val="12"/>
        </w:rPr>
        <w:t>,¶</w:t>
      </w:r>
      <w:proofErr w:type="gramEnd"/>
      <w:r w:rsidRPr="00812854">
        <w:rPr>
          <w:rFonts w:cstheme="majorHAnsi"/>
          <w:sz w:val="12"/>
        </w:rPr>
        <w:t xml:space="preserve"> unless there is evidence for that possibility. The </w:t>
      </w:r>
      <w:r w:rsidRPr="00812854">
        <w:rPr>
          <w:rStyle w:val="StyleUnderline"/>
          <w:rFonts w:cstheme="majorHAnsi"/>
        </w:rPr>
        <w:t>Crits do not offer</w:t>
      </w:r>
      <w:r w:rsidRPr="00812854">
        <w:rPr>
          <w:rFonts w:cstheme="majorHAnsi"/>
          <w:sz w:val="12"/>
        </w:rPr>
        <w:t xml:space="preserve"> such </w:t>
      </w:r>
      <w:r w:rsidRPr="00812854">
        <w:rPr>
          <w:rStyle w:val="StyleUnderline"/>
          <w:rFonts w:cstheme="majorHAnsi"/>
        </w:rPr>
        <w:t>evidence. Indeed,</w:t>
      </w:r>
      <w:r w:rsidRPr="00812854">
        <w:rPr>
          <w:rFonts w:cstheme="majorHAnsi"/>
          <w:sz w:val="12"/>
        </w:rPr>
        <w:t xml:space="preserve"> some </w:t>
      </w:r>
      <w:r w:rsidRPr="00812854">
        <w:rPr>
          <w:rStyle w:val="Emphasis"/>
          <w:rFonts w:cstheme="majorHAnsi"/>
          <w:highlight w:val="cyan"/>
        </w:rPr>
        <w:t>incremental changes may bring revolutionary changes closer</w:t>
      </w:r>
      <w:r w:rsidRPr="00812854">
        <w:rPr>
          <w:rStyle w:val="StyleUnderline"/>
          <w:rFonts w:cstheme="majorHAnsi"/>
        </w:rPr>
        <w:t xml:space="preserve">, not push them further away. </w:t>
      </w:r>
      <w:r w:rsidRPr="00812854">
        <w:rPr>
          <w:rStyle w:val="StyleUnderline"/>
          <w:rFonts w:cstheme="majorHAnsi"/>
          <w:highlight w:val="cyan"/>
        </w:rPr>
        <w:t>Not all</w:t>
      </w:r>
      <w:r w:rsidRPr="00812854">
        <w:rPr>
          <w:rStyle w:val="StyleUnderline"/>
          <w:rFonts w:cstheme="majorHAnsi"/>
        </w:rPr>
        <w:t xml:space="preserve"> small </w:t>
      </w:r>
      <w:r w:rsidRPr="00812854">
        <w:rPr>
          <w:rStyle w:val="StyleUnderline"/>
          <w:rFonts w:cstheme="majorHAnsi"/>
          <w:highlight w:val="cyan"/>
        </w:rPr>
        <w:t>reforms induce complacency; some</w:t>
      </w:r>
      <w:r w:rsidRPr="00812854">
        <w:rPr>
          <w:rStyle w:val="StyleUnderline"/>
          <w:rFonts w:cstheme="majorHAnsi"/>
        </w:rPr>
        <w:t xml:space="preserve"> may </w:t>
      </w:r>
      <w:r w:rsidRPr="00812854">
        <w:rPr>
          <w:rStyle w:val="StyleUnderline"/>
          <w:rFonts w:cstheme="majorHAnsi"/>
          <w:highlight w:val="cyan"/>
        </w:rPr>
        <w:t>whet the appetite for further combat</w:t>
      </w:r>
      <w:r w:rsidRPr="00812854">
        <w:rPr>
          <w:rStyle w:val="StyleUnderline"/>
          <w:rFonts w:cstheme="majorHAnsi"/>
        </w:rPr>
        <w:t xml:space="preserve">. The welfare family may hold a </w:t>
      </w:r>
      <w:proofErr w:type="gramStart"/>
      <w:r w:rsidRPr="00812854">
        <w:rPr>
          <w:rStyle w:val="StyleUnderline"/>
          <w:rFonts w:cstheme="majorHAnsi"/>
        </w:rPr>
        <w:t>tenants‘ union</w:t>
      </w:r>
      <w:proofErr w:type="gramEnd"/>
      <w:r w:rsidRPr="00812854">
        <w:rPr>
          <w:rStyle w:val="StyleUnderline"/>
          <w:rFonts w:cstheme="majorHAnsi"/>
        </w:rPr>
        <w:t xml:space="preserve"> meeting in their heated living room</w:t>
      </w:r>
      <w:r w:rsidRPr="00812854">
        <w:rPr>
          <w:rFonts w:cstheme="majorHAnsi"/>
          <w:sz w:val="12"/>
        </w:rPr>
        <w:t xml:space="preserve">. CLS </w:t>
      </w:r>
      <w:proofErr w:type="gramStart"/>
      <w:r w:rsidRPr="00812854">
        <w:rPr>
          <w:rStyle w:val="StyleUnderline"/>
          <w:rFonts w:cstheme="majorHAnsi"/>
        </w:rPr>
        <w:t xml:space="preserve">scholars‘ </w:t>
      </w:r>
      <w:r w:rsidRPr="00812854">
        <w:rPr>
          <w:rStyle w:val="StyleUnderline"/>
          <w:rFonts w:cstheme="majorHAnsi"/>
          <w:highlight w:val="cyan"/>
        </w:rPr>
        <w:t>critique</w:t>
      </w:r>
      <w:proofErr w:type="gramEnd"/>
      <w:r w:rsidRPr="00812854">
        <w:rPr>
          <w:rStyle w:val="StyleUnderline"/>
          <w:rFonts w:cstheme="majorHAnsi"/>
          <w:highlight w:val="cyan"/>
        </w:rPr>
        <w:t xml:space="preserve"> of</w:t>
      </w:r>
      <w:r w:rsidRPr="00812854">
        <w:rPr>
          <w:rStyle w:val="StyleUnderline"/>
          <w:rFonts w:cstheme="majorHAnsi"/>
        </w:rPr>
        <w:t xml:space="preserve"> piecemeal </w:t>
      </w:r>
      <w:r w:rsidRPr="00812854">
        <w:rPr>
          <w:rStyle w:val="StyleUnderline"/>
          <w:rFonts w:cstheme="majorHAnsi"/>
          <w:highlight w:val="cyan"/>
        </w:rPr>
        <w:t>reform</w:t>
      </w:r>
      <w:r w:rsidRPr="00812854">
        <w:rPr>
          <w:rStyle w:val="StyleUnderline"/>
          <w:rFonts w:cstheme="majorHAnsi"/>
        </w:rPr>
        <w:t xml:space="preserve"> often </w:t>
      </w:r>
      <w:r w:rsidRPr="00812854">
        <w:rPr>
          <w:rStyle w:val="StyleUnderline"/>
          <w:rFonts w:cstheme="majorHAnsi"/>
          <w:highlight w:val="cyan"/>
        </w:rPr>
        <w:t>misses these possibilities, and neglects the question of whether total change, when it comes, will be what we want</w:t>
      </w:r>
      <w:r w:rsidRPr="00812854">
        <w:rPr>
          <w:rStyle w:val="StyleUnderline"/>
          <w:rFonts w:cstheme="majorHAnsi"/>
        </w:rPr>
        <w:t>.</w:t>
      </w:r>
    </w:p>
    <w:p w14:paraId="28E23D71" w14:textId="77777777" w:rsidR="00F857B7" w:rsidRPr="00812854" w:rsidRDefault="00F857B7" w:rsidP="00F857B7">
      <w:pPr>
        <w:rPr>
          <w:rFonts w:cstheme="majorHAnsi"/>
        </w:rPr>
      </w:pPr>
    </w:p>
    <w:p w14:paraId="08B7BB15" w14:textId="2FC30C6E" w:rsidR="00722D31" w:rsidRPr="00812854" w:rsidRDefault="00722D31" w:rsidP="00722D31">
      <w:pPr>
        <w:pStyle w:val="Heading2"/>
        <w:rPr>
          <w:rFonts w:cstheme="majorHAnsi"/>
        </w:rPr>
      </w:pPr>
      <w:r w:rsidRPr="00812854">
        <w:rPr>
          <w:rFonts w:cstheme="majorHAnsi"/>
        </w:rPr>
        <w:t>Reform Good</w:t>
      </w:r>
    </w:p>
    <w:p w14:paraId="2A636656" w14:textId="77777777" w:rsidR="00462C2B" w:rsidRPr="00812854" w:rsidRDefault="00462C2B" w:rsidP="00462C2B">
      <w:pPr>
        <w:pStyle w:val="Heading4"/>
        <w:rPr>
          <w:rFonts w:cstheme="majorHAnsi"/>
        </w:rPr>
      </w:pPr>
      <w:r w:rsidRPr="00812854">
        <w:rPr>
          <w:rFonts w:cstheme="majorHAnsi"/>
        </w:rPr>
        <w:t xml:space="preserve">Reform is key to incrementally improve society </w:t>
      </w:r>
    </w:p>
    <w:p w14:paraId="09C536D2" w14:textId="77777777" w:rsidR="00462C2B" w:rsidRPr="00812854" w:rsidRDefault="00462C2B" w:rsidP="00462C2B">
      <w:pPr>
        <w:rPr>
          <w:rFonts w:cstheme="majorHAnsi"/>
        </w:rPr>
      </w:pPr>
      <w:r w:rsidRPr="00812854">
        <w:rPr>
          <w:rStyle w:val="Style13ptBold"/>
          <w:rFonts w:cstheme="majorHAnsi"/>
        </w:rPr>
        <w:t>Butler 16</w:t>
      </w:r>
      <w:r w:rsidRPr="00812854">
        <w:rPr>
          <w:rFonts w:cstheme="majorHAnsi"/>
        </w:rPr>
        <w:t xml:space="preserve"> – an American lawyer, former prosecutor, and current law professor of Georgetown University Law Center. He is a leading criminal law scholar, particularly in the area of race and jury nullification. [Paul, "The system is working the way it is supposed to: the limits of criminal justice reform.</w:t>
      </w:r>
      <w:proofErr w:type="gramStart"/>
      <w:r w:rsidRPr="00812854">
        <w:rPr>
          <w:rFonts w:cstheme="majorHAnsi"/>
        </w:rPr>
        <w:t>",</w:t>
      </w:r>
      <w:proofErr w:type="gramEnd"/>
      <w:r w:rsidRPr="00812854">
        <w:rPr>
          <w:rFonts w:cstheme="majorHAnsi"/>
        </w:rPr>
        <w:t xml:space="preserve"> Georgetown Law Journal, vol. 104, no. 6, Aug. 2016, p. 1419+. Gale OneFile: Business, </w:t>
      </w:r>
      <w:hyperlink r:id="rId72" w:history="1">
        <w:r w:rsidRPr="00812854">
          <w:rPr>
            <w:rStyle w:val="Hyperlink"/>
            <w:rFonts w:cstheme="majorHAnsi"/>
          </w:rPr>
          <w:t>https://link-gale-com.proxy.lib.umich.edu/apps/doc/A481244340/ITBC?u=umuser&amp;sid=ITBC&amp;xid=6e75c102</w:t>
        </w:r>
      </w:hyperlink>
      <w:r w:rsidRPr="00812854">
        <w:rPr>
          <w:rFonts w:cstheme="majorHAnsi"/>
        </w:rPr>
        <w:t>, DOA: 6/24/20, Lowell-JS]</w:t>
      </w:r>
    </w:p>
    <w:p w14:paraId="6DD4D9CC" w14:textId="77777777" w:rsidR="00462C2B" w:rsidRPr="00812854" w:rsidRDefault="00462C2B" w:rsidP="00462C2B">
      <w:pPr>
        <w:rPr>
          <w:rFonts w:cstheme="majorHAnsi"/>
          <w:sz w:val="14"/>
        </w:rPr>
      </w:pPr>
      <w:r w:rsidRPr="00812854">
        <w:rPr>
          <w:rFonts w:cstheme="majorHAnsi"/>
          <w:sz w:val="14"/>
        </w:rPr>
        <w:t xml:space="preserve">E. </w:t>
      </w:r>
      <w:r w:rsidRPr="00812854">
        <w:rPr>
          <w:rFonts w:cstheme="majorHAnsi"/>
          <w:b/>
          <w:bCs/>
          <w:highlight w:val="cyan"/>
          <w:u w:val="single"/>
        </w:rPr>
        <w:t>THE LAW CAN BE A "RATCHET" TO ADDRESS RACIAL INJUSTICE</w:t>
      </w:r>
      <w:r w:rsidRPr="00812854">
        <w:rPr>
          <w:rFonts w:cstheme="majorHAnsi"/>
          <w:b/>
          <w:bCs/>
          <w:u w:val="single"/>
        </w:rPr>
        <w:t xml:space="preserve"> </w:t>
      </w:r>
      <w:proofErr w:type="gramStart"/>
      <w:r w:rsidRPr="00812854">
        <w:rPr>
          <w:rFonts w:cstheme="majorHAnsi"/>
          <w:sz w:val="14"/>
        </w:rPr>
        <w:t>Although</w:t>
      </w:r>
      <w:proofErr w:type="gramEnd"/>
      <w:r w:rsidRPr="00812854">
        <w:rPr>
          <w:rFonts w:cstheme="majorHAnsi"/>
          <w:sz w:val="14"/>
        </w:rPr>
        <w:t xml:space="preserve"> the law is suffused with racial hierarchy, </w:t>
      </w:r>
      <w:r w:rsidRPr="00812854">
        <w:rPr>
          <w:rFonts w:cstheme="majorHAnsi"/>
          <w:b/>
          <w:bCs/>
          <w:u w:val="single"/>
        </w:rPr>
        <w:t>there are opportunities to use legal tools to address racial injustice.</w:t>
      </w:r>
      <w:r w:rsidRPr="00812854">
        <w:rPr>
          <w:rFonts w:cstheme="majorHAnsi"/>
          <w:sz w:val="14"/>
        </w:rPr>
        <w:t xml:space="preserve"> Mari Matsuda suggests that </w:t>
      </w:r>
      <w:r w:rsidRPr="00812854">
        <w:rPr>
          <w:rFonts w:cstheme="majorHAnsi"/>
          <w:b/>
          <w:bCs/>
          <w:highlight w:val="cyan"/>
          <w:u w:val="single"/>
        </w:rPr>
        <w:t>the law can create racial justice when it focuses on effects rather than neutral principles.</w:t>
      </w:r>
      <w:r w:rsidRPr="00812854">
        <w:rPr>
          <w:rFonts w:cstheme="majorHAnsi"/>
          <w:sz w:val="14"/>
        </w:rPr>
        <w:t xml:space="preserve"> Applied to the First Amendment and hate speech, an emphasis on effects requires "recognizing racist speech as qualitatively different because of its content." (173) </w:t>
      </w:r>
      <w:proofErr w:type="gramStart"/>
      <w:r w:rsidRPr="00812854">
        <w:rPr>
          <w:rFonts w:cstheme="majorHAnsi"/>
          <w:sz w:val="14"/>
        </w:rPr>
        <w:t>Other</w:t>
      </w:r>
      <w:proofErr w:type="gramEnd"/>
      <w:r w:rsidRPr="00812854">
        <w:rPr>
          <w:rFonts w:cstheme="majorHAnsi"/>
          <w:sz w:val="14"/>
        </w:rPr>
        <w:t xml:space="preserve"> remedial legal measures include "affirmative action, reparations. [</w:t>
      </w:r>
      <w:proofErr w:type="gramStart"/>
      <w:r w:rsidRPr="00812854">
        <w:rPr>
          <w:rFonts w:cstheme="majorHAnsi"/>
          <w:sz w:val="14"/>
        </w:rPr>
        <w:t>and</w:t>
      </w:r>
      <w:proofErr w:type="gramEnd"/>
      <w:r w:rsidRPr="00812854">
        <w:rPr>
          <w:rFonts w:cstheme="majorHAnsi"/>
          <w:sz w:val="14"/>
        </w:rPr>
        <w:t xml:space="preserve">] desegregation." (174) </w:t>
      </w:r>
      <w:proofErr w:type="gramStart"/>
      <w:r w:rsidRPr="00812854">
        <w:rPr>
          <w:rFonts w:cstheme="majorHAnsi"/>
          <w:sz w:val="14"/>
        </w:rPr>
        <w:t>These</w:t>
      </w:r>
      <w:proofErr w:type="gramEnd"/>
      <w:r w:rsidRPr="00812854">
        <w:rPr>
          <w:rFonts w:cstheme="majorHAnsi"/>
          <w:sz w:val="14"/>
        </w:rPr>
        <w:t xml:space="preserve"> "measures are best implemented through formal rules, formal procedures and formal concepts of rights, for informality and oppression are frequent fellow-travelers." (175) </w:t>
      </w:r>
      <w:proofErr w:type="gramStart"/>
      <w:r w:rsidRPr="00812854">
        <w:rPr>
          <w:rFonts w:cstheme="majorHAnsi"/>
          <w:sz w:val="14"/>
        </w:rPr>
        <w:t>By</w:t>
      </w:r>
      <w:proofErr w:type="gramEnd"/>
      <w:r w:rsidRPr="00812854">
        <w:rPr>
          <w:rFonts w:cstheme="majorHAnsi"/>
          <w:sz w:val="14"/>
        </w:rPr>
        <w:t xml:space="preserve"> </w:t>
      </w:r>
      <w:r w:rsidRPr="00812854">
        <w:rPr>
          <w:rFonts w:cstheme="majorHAnsi"/>
          <w:b/>
          <w:bCs/>
          <w:highlight w:val="cyan"/>
          <w:u w:val="single"/>
        </w:rPr>
        <w:t>avoiding the traps of false objectivity and colorblindness, reformers can use the law to achieve racial progress</w:t>
      </w:r>
      <w:r w:rsidRPr="00812854">
        <w:rPr>
          <w:rFonts w:cstheme="majorHAnsi"/>
          <w:b/>
          <w:bCs/>
          <w:u w:val="single"/>
        </w:rPr>
        <w:t>.</w:t>
      </w:r>
      <w:r w:rsidRPr="00812854">
        <w:rPr>
          <w:rFonts w:cstheme="majorHAnsi"/>
          <w:sz w:val="14"/>
        </w:rPr>
        <w:t xml:space="preserve"> At the same time, there should be "explicit formal rules" in place, especially given the existence of "racism at all levels" and</w:t>
      </w:r>
      <w:r w:rsidRPr="00812854">
        <w:rPr>
          <w:rFonts w:cstheme="majorHAnsi"/>
          <w:b/>
          <w:bCs/>
          <w:u w:val="single"/>
        </w:rPr>
        <w:t xml:space="preserve"> </w:t>
      </w:r>
      <w:r w:rsidRPr="00812854">
        <w:rPr>
          <w:rFonts w:cstheme="majorHAnsi"/>
          <w:b/>
          <w:bCs/>
          <w:highlight w:val="cyan"/>
          <w:u w:val="single"/>
        </w:rPr>
        <w:t>the role of law in addressing "[r]acism as an acquired set of behaviors [that] can be dis-acquired"</w:t>
      </w:r>
      <w:r w:rsidRPr="00812854">
        <w:rPr>
          <w:rFonts w:cstheme="majorHAnsi"/>
          <w:b/>
          <w:bCs/>
          <w:u w:val="single"/>
        </w:rPr>
        <w:t xml:space="preserve"> </w:t>
      </w:r>
      <w:r w:rsidRPr="00812854">
        <w:rPr>
          <w:rFonts w:cstheme="majorHAnsi"/>
          <w:sz w:val="14"/>
        </w:rPr>
        <w:t>(176)</w:t>
      </w:r>
    </w:p>
    <w:p w14:paraId="12DA2F87" w14:textId="77777777" w:rsidR="00462C2B" w:rsidRPr="00812854" w:rsidRDefault="00462C2B" w:rsidP="00462C2B">
      <w:pPr>
        <w:pStyle w:val="Heading4"/>
        <w:rPr>
          <w:rFonts w:cstheme="majorHAnsi"/>
        </w:rPr>
      </w:pPr>
      <w:r w:rsidRPr="00812854">
        <w:rPr>
          <w:rFonts w:cstheme="majorHAnsi"/>
        </w:rPr>
        <w:t>Reform within law is necessary to movements</w:t>
      </w:r>
    </w:p>
    <w:p w14:paraId="4FE55507" w14:textId="77777777" w:rsidR="00462C2B" w:rsidRPr="00812854" w:rsidRDefault="00462C2B" w:rsidP="00462C2B">
      <w:pPr>
        <w:rPr>
          <w:rFonts w:cstheme="majorHAnsi"/>
        </w:rPr>
      </w:pPr>
      <w:r w:rsidRPr="00812854">
        <w:rPr>
          <w:rStyle w:val="Style13ptBold"/>
          <w:rFonts w:cstheme="majorHAnsi"/>
        </w:rPr>
        <w:t>Butler 16</w:t>
      </w:r>
      <w:r w:rsidRPr="00812854">
        <w:rPr>
          <w:rFonts w:cstheme="majorHAnsi"/>
        </w:rPr>
        <w:t xml:space="preserve"> – an American lawyer, former prosecutor, and current law professor of Georgetown University Law Center. He is a leading criminal law scholar, particularly in the area of race and jury nullification. [Paul, "The system is working the way it is supposed to: the limits of criminal justice reform.</w:t>
      </w:r>
      <w:proofErr w:type="gramStart"/>
      <w:r w:rsidRPr="00812854">
        <w:rPr>
          <w:rFonts w:cstheme="majorHAnsi"/>
        </w:rPr>
        <w:t>",</w:t>
      </w:r>
      <w:proofErr w:type="gramEnd"/>
      <w:r w:rsidRPr="00812854">
        <w:rPr>
          <w:rFonts w:cstheme="majorHAnsi"/>
        </w:rPr>
        <w:t xml:space="preserve"> Georgetown Law Journal, vol. 104, no. 6, Aug. 2016, p. 1419+. Gale OneFile: Business, </w:t>
      </w:r>
      <w:hyperlink r:id="rId73" w:history="1">
        <w:r w:rsidRPr="00812854">
          <w:rPr>
            <w:rStyle w:val="Hyperlink"/>
            <w:rFonts w:cstheme="majorHAnsi"/>
          </w:rPr>
          <w:t>https://link-gale-com.proxy.lib.umich.edu/apps/doc/A481244340/ITBC?u=umuser&amp;sid=ITBC&amp;xid=6e75c102</w:t>
        </w:r>
      </w:hyperlink>
      <w:r w:rsidRPr="00812854">
        <w:rPr>
          <w:rFonts w:cstheme="majorHAnsi"/>
        </w:rPr>
        <w:t>, DOA: 6/24/20, Lowell-JS]</w:t>
      </w:r>
    </w:p>
    <w:p w14:paraId="73EEF9DA" w14:textId="1E408D2C" w:rsidR="00462C2B" w:rsidRPr="00812854" w:rsidRDefault="00462C2B" w:rsidP="00462C2B">
      <w:pPr>
        <w:rPr>
          <w:rFonts w:cstheme="majorHAnsi"/>
          <w:u w:val="single"/>
        </w:rPr>
      </w:pPr>
      <w:r w:rsidRPr="00812854">
        <w:rPr>
          <w:rFonts w:cstheme="majorHAnsi"/>
          <w:sz w:val="16"/>
        </w:rPr>
        <w:t xml:space="preserve">3. Question 3: </w:t>
      </w:r>
      <w:r w:rsidRPr="00812854">
        <w:rPr>
          <w:rFonts w:cstheme="majorHAnsi"/>
          <w:u w:val="single"/>
        </w:rPr>
        <w:t xml:space="preserve">What is </w:t>
      </w:r>
      <w:r w:rsidRPr="00812854">
        <w:rPr>
          <w:rFonts w:cstheme="majorHAnsi"/>
          <w:highlight w:val="cyan"/>
          <w:u w:val="single"/>
        </w:rPr>
        <w:t>the Role of Law Reform</w:t>
      </w:r>
      <w:r w:rsidRPr="00812854">
        <w:rPr>
          <w:rFonts w:cstheme="majorHAnsi"/>
          <w:u w:val="single"/>
        </w:rPr>
        <w:t xml:space="preserve">? </w:t>
      </w:r>
      <w:r w:rsidRPr="00812854">
        <w:rPr>
          <w:rFonts w:cstheme="majorHAnsi"/>
          <w:sz w:val="16"/>
        </w:rPr>
        <w:t xml:space="preserve">Some Black Lives Matter activists have championed liberal reforms like federal investigations of police departments and local or federal prosecutions of police officers. (345) But, as I have demonstrated, that kind of </w:t>
      </w:r>
      <w:r w:rsidRPr="00812854">
        <w:rPr>
          <w:rFonts w:cstheme="majorHAnsi"/>
          <w:u w:val="single"/>
        </w:rPr>
        <w:t xml:space="preserve">liberal reform does not address the central problems </w:t>
      </w:r>
      <w:r w:rsidRPr="00812854">
        <w:rPr>
          <w:rFonts w:cstheme="majorHAnsi"/>
          <w:sz w:val="16"/>
        </w:rPr>
        <w:t xml:space="preserve">the Movement for Black Lives has articulated; indeed in some ways liberal reforms exacerbate the problems. </w:t>
      </w:r>
      <w:r w:rsidRPr="00812854">
        <w:rPr>
          <w:rFonts w:cstheme="majorHAnsi"/>
          <w:u w:val="single"/>
        </w:rPr>
        <w:t>What should radicals expect the law to accomplish with regard to police reform?</w:t>
      </w:r>
      <w:r w:rsidRPr="00812854">
        <w:rPr>
          <w:rFonts w:cstheme="majorHAnsi"/>
          <w:sz w:val="16"/>
        </w:rPr>
        <w:t xml:space="preserve"> This Article has been somewhat skeptical about the potential of law to create the kind of transformation sought by radical activists. </w:t>
      </w:r>
      <w:r w:rsidRPr="00812854">
        <w:rPr>
          <w:rFonts w:cstheme="majorHAnsi"/>
          <w:b/>
          <w:bCs/>
          <w:u w:val="single"/>
        </w:rPr>
        <w:t xml:space="preserve">This does not necessarily mean, however, that </w:t>
      </w:r>
      <w:r w:rsidRPr="00812854">
        <w:rPr>
          <w:rFonts w:cstheme="majorHAnsi"/>
          <w:b/>
          <w:bCs/>
          <w:highlight w:val="cyan"/>
          <w:u w:val="single"/>
        </w:rPr>
        <w:t>legal reform</w:t>
      </w:r>
      <w:r w:rsidRPr="00812854">
        <w:rPr>
          <w:rFonts w:cstheme="majorHAnsi"/>
          <w:b/>
          <w:bCs/>
          <w:u w:val="single"/>
        </w:rPr>
        <w:t xml:space="preserve"> does not </w:t>
      </w:r>
      <w:r w:rsidRPr="00812854">
        <w:rPr>
          <w:rFonts w:cstheme="majorHAnsi"/>
          <w:b/>
          <w:bCs/>
          <w:highlight w:val="cyan"/>
          <w:u w:val="single"/>
        </w:rPr>
        <w:t>have a place in the movement. Legal strategies</w:t>
      </w:r>
      <w:r w:rsidRPr="00812854">
        <w:rPr>
          <w:rFonts w:cstheme="majorHAnsi"/>
          <w:b/>
          <w:bCs/>
          <w:u w:val="single"/>
        </w:rPr>
        <w:t xml:space="preserve">, for example, may </w:t>
      </w:r>
      <w:r w:rsidRPr="00812854">
        <w:rPr>
          <w:rFonts w:cstheme="majorHAnsi"/>
          <w:b/>
          <w:bCs/>
          <w:highlight w:val="cyan"/>
          <w:u w:val="single"/>
        </w:rPr>
        <w:t>help enroll activists</w:t>
      </w:r>
      <w:r w:rsidRPr="00812854">
        <w:rPr>
          <w:rFonts w:cstheme="majorHAnsi"/>
          <w:b/>
          <w:bCs/>
          <w:u w:val="single"/>
        </w:rPr>
        <w:t>.</w:t>
      </w:r>
      <w:r w:rsidRPr="00812854">
        <w:rPr>
          <w:rFonts w:cstheme="majorHAnsi"/>
          <w:sz w:val="16"/>
        </w:rPr>
        <w:t xml:space="preserve"> Michael Klarman has observed, "[</w:t>
      </w:r>
      <w:r w:rsidRPr="00812854">
        <w:rPr>
          <w:rFonts w:cstheme="majorHAnsi"/>
          <w:u w:val="single"/>
        </w:rPr>
        <w:t xml:space="preserve">n]ot only did the civil rights movement have to </w:t>
      </w:r>
      <w:r w:rsidRPr="00812854">
        <w:rPr>
          <w:rFonts w:cstheme="majorHAnsi"/>
          <w:highlight w:val="cyan"/>
          <w:u w:val="single"/>
        </w:rPr>
        <w:t>overcome black hopelessness and fearfulness</w:t>
      </w:r>
      <w:r w:rsidRPr="00812854">
        <w:rPr>
          <w:rFonts w:cstheme="majorHAnsi"/>
          <w:u w:val="single"/>
        </w:rPr>
        <w:t xml:space="preserve">, but sometimes it was necessary as well to </w:t>
      </w:r>
      <w:r w:rsidRPr="00812854">
        <w:rPr>
          <w:rFonts w:cstheme="majorHAnsi"/>
          <w:highlight w:val="cyan"/>
          <w:u w:val="single"/>
        </w:rPr>
        <w:t>undo the psychological damage</w:t>
      </w:r>
      <w:r w:rsidRPr="00812854">
        <w:rPr>
          <w:rFonts w:cstheme="majorHAnsi"/>
          <w:u w:val="single"/>
        </w:rPr>
        <w:t xml:space="preserve"> that the ideology of white supremacy had inflicted on those blacks who had internalized its lessons."</w:t>
      </w:r>
      <w:r w:rsidRPr="00812854">
        <w:rPr>
          <w:rFonts w:cstheme="majorHAnsi"/>
          <w:sz w:val="16"/>
        </w:rPr>
        <w:t xml:space="preserve"> (346) Likewise, thinking about the Supreme Court's first set of "racial origin" criminal procedure cases, Klarman noted: It is possible, however, that these </w:t>
      </w:r>
      <w:r w:rsidRPr="00812854">
        <w:rPr>
          <w:rFonts w:cstheme="majorHAnsi"/>
          <w:u w:val="single"/>
        </w:rPr>
        <w:t xml:space="preserve">Supreme </w:t>
      </w:r>
      <w:r w:rsidRPr="00812854">
        <w:rPr>
          <w:rFonts w:cstheme="majorHAnsi"/>
          <w:highlight w:val="cyan"/>
          <w:u w:val="single"/>
        </w:rPr>
        <w:t>Court decisions and</w:t>
      </w:r>
      <w:r w:rsidRPr="00812854">
        <w:rPr>
          <w:rFonts w:cstheme="majorHAnsi"/>
          <w:u w:val="single"/>
        </w:rPr>
        <w:t xml:space="preserve"> the </w:t>
      </w:r>
      <w:r w:rsidRPr="00812854">
        <w:rPr>
          <w:rFonts w:cstheme="majorHAnsi"/>
          <w:highlight w:val="cyan"/>
          <w:u w:val="single"/>
        </w:rPr>
        <w:t>litigation</w:t>
      </w:r>
      <w:r w:rsidRPr="00812854">
        <w:rPr>
          <w:rFonts w:cstheme="majorHAnsi"/>
          <w:u w:val="single"/>
        </w:rPr>
        <w:t xml:space="preserve"> that produced them were more </w:t>
      </w:r>
      <w:r w:rsidRPr="00812854">
        <w:rPr>
          <w:rFonts w:cstheme="majorHAnsi"/>
          <w:highlight w:val="cyan"/>
          <w:u w:val="single"/>
        </w:rPr>
        <w:t>important for</w:t>
      </w:r>
      <w:r w:rsidRPr="00812854">
        <w:rPr>
          <w:rFonts w:cstheme="majorHAnsi"/>
          <w:u w:val="single"/>
        </w:rPr>
        <w:t xml:space="preserve"> their </w:t>
      </w:r>
      <w:r w:rsidRPr="00812854">
        <w:rPr>
          <w:rFonts w:cstheme="majorHAnsi"/>
          <w:highlight w:val="cyan"/>
          <w:u w:val="single"/>
        </w:rPr>
        <w:t>intangible effects: convincing blacks that the racial status quo was not impervious to change; educating them about their rights; providing</w:t>
      </w:r>
      <w:r w:rsidRPr="00812854">
        <w:rPr>
          <w:rFonts w:cstheme="majorHAnsi"/>
          <w:u w:val="single"/>
        </w:rPr>
        <w:t xml:space="preserve"> a </w:t>
      </w:r>
      <w:r w:rsidRPr="00812854">
        <w:rPr>
          <w:rFonts w:cstheme="majorHAnsi"/>
          <w:highlight w:val="cyan"/>
          <w:u w:val="single"/>
        </w:rPr>
        <w:t>rallying point</w:t>
      </w:r>
      <w:r w:rsidRPr="00812854">
        <w:rPr>
          <w:rFonts w:cstheme="majorHAnsi"/>
          <w:u w:val="single"/>
        </w:rPr>
        <w:t xml:space="preserve"> around which </w:t>
      </w:r>
      <w:r w:rsidRPr="00812854">
        <w:rPr>
          <w:rFonts w:cstheme="majorHAnsi"/>
          <w:highlight w:val="cyan"/>
          <w:u w:val="single"/>
        </w:rPr>
        <w:t>to organize a</w:t>
      </w:r>
      <w:r w:rsidRPr="00812854">
        <w:rPr>
          <w:rFonts w:cstheme="majorHAnsi"/>
          <w:u w:val="single"/>
        </w:rPr>
        <w:t xml:space="preserve"> protest </w:t>
      </w:r>
      <w:r w:rsidRPr="00812854">
        <w:rPr>
          <w:rFonts w:cstheme="majorHAnsi"/>
          <w:highlight w:val="cyan"/>
          <w:u w:val="single"/>
        </w:rPr>
        <w:t>movement</w:t>
      </w:r>
      <w:r w:rsidRPr="00812854">
        <w:rPr>
          <w:rFonts w:cstheme="majorHAnsi"/>
          <w:u w:val="single"/>
        </w:rPr>
        <w:t xml:space="preserve">; and perhaps even </w:t>
      </w:r>
      <w:r w:rsidRPr="00812854">
        <w:rPr>
          <w:rFonts w:cstheme="majorHAnsi"/>
          <w:highlight w:val="cyan"/>
          <w:u w:val="single"/>
        </w:rPr>
        <w:t xml:space="preserve">instructing oblivious whites as to </w:t>
      </w:r>
      <w:r w:rsidRPr="00812854">
        <w:rPr>
          <w:rFonts w:cstheme="majorHAnsi"/>
          <w:u w:val="single"/>
        </w:rPr>
        <w:t xml:space="preserve">the egregious nature of </w:t>
      </w:r>
      <w:r w:rsidRPr="00812854">
        <w:rPr>
          <w:rFonts w:cstheme="majorHAnsi"/>
          <w:highlight w:val="cyan"/>
          <w:u w:val="single"/>
        </w:rPr>
        <w:t>Jim Crow conditions.</w:t>
      </w:r>
      <w:r w:rsidRPr="00812854">
        <w:rPr>
          <w:rFonts w:cstheme="majorHAnsi"/>
          <w:sz w:val="16"/>
        </w:rPr>
        <w:t xml:space="preserve"> (347)</w:t>
      </w:r>
      <w:r w:rsidRPr="00812854">
        <w:rPr>
          <w:rFonts w:cstheme="majorHAnsi"/>
          <w:u w:val="single"/>
        </w:rPr>
        <w:t xml:space="preserve"> </w:t>
      </w:r>
      <w:proofErr w:type="gramStart"/>
      <w:r w:rsidRPr="00812854">
        <w:rPr>
          <w:rFonts w:cstheme="majorHAnsi"/>
          <w:sz w:val="16"/>
        </w:rPr>
        <w:t>This</w:t>
      </w:r>
      <w:proofErr w:type="gramEnd"/>
      <w:r w:rsidRPr="00812854">
        <w:rPr>
          <w:rFonts w:cstheme="majorHAnsi"/>
          <w:sz w:val="16"/>
        </w:rPr>
        <w:t xml:space="preserve"> could </w:t>
      </w:r>
      <w:r w:rsidRPr="00812854">
        <w:rPr>
          <w:rFonts w:cstheme="majorHAnsi"/>
          <w:u w:val="single"/>
        </w:rPr>
        <w:t xml:space="preserve">also be true of </w:t>
      </w:r>
      <w:r w:rsidRPr="00812854">
        <w:rPr>
          <w:rFonts w:cstheme="majorHAnsi"/>
          <w:highlight w:val="cyan"/>
          <w:u w:val="single"/>
        </w:rPr>
        <w:t>legal interventions</w:t>
      </w:r>
      <w:r w:rsidRPr="00812854">
        <w:rPr>
          <w:rFonts w:cstheme="majorHAnsi"/>
          <w:u w:val="single"/>
        </w:rPr>
        <w:t xml:space="preserve"> that </w:t>
      </w:r>
      <w:r w:rsidRPr="00812854">
        <w:rPr>
          <w:rFonts w:cstheme="majorHAnsi"/>
          <w:highlight w:val="cyan"/>
          <w:u w:val="single"/>
        </w:rPr>
        <w:t>defeat</w:t>
      </w:r>
      <w:r w:rsidRPr="00812854">
        <w:rPr>
          <w:rFonts w:cstheme="majorHAnsi"/>
          <w:u w:val="single"/>
        </w:rPr>
        <w:t xml:space="preserve"> the kind of </w:t>
      </w:r>
      <w:r w:rsidRPr="00812854">
        <w:rPr>
          <w:rFonts w:cstheme="majorHAnsi"/>
          <w:highlight w:val="cyan"/>
          <w:u w:val="single"/>
        </w:rPr>
        <w:t>false consciousness</w:t>
      </w:r>
      <w:r w:rsidRPr="00812854">
        <w:rPr>
          <w:rFonts w:cstheme="majorHAnsi"/>
          <w:u w:val="single"/>
        </w:rPr>
        <w:t xml:space="preserve"> I have described </w:t>
      </w:r>
      <w:r w:rsidRPr="00812854">
        <w:rPr>
          <w:rFonts w:cstheme="majorHAnsi"/>
          <w:highlight w:val="cyan"/>
          <w:u w:val="single"/>
        </w:rPr>
        <w:t>among</w:t>
      </w:r>
      <w:r w:rsidRPr="00812854">
        <w:rPr>
          <w:rFonts w:cstheme="majorHAnsi"/>
          <w:u w:val="single"/>
        </w:rPr>
        <w:t xml:space="preserve"> the African-American and Latino </w:t>
      </w:r>
      <w:r w:rsidRPr="00812854">
        <w:rPr>
          <w:rFonts w:cstheme="majorHAnsi"/>
          <w:highlight w:val="cyan"/>
          <w:u w:val="single"/>
        </w:rPr>
        <w:t>residents</w:t>
      </w:r>
      <w:r w:rsidRPr="00812854">
        <w:rPr>
          <w:rFonts w:cstheme="majorHAnsi"/>
          <w:u w:val="single"/>
        </w:rPr>
        <w:t xml:space="preserve"> of Los Angeles </w:t>
      </w:r>
      <w:r w:rsidRPr="00812854">
        <w:rPr>
          <w:rFonts w:cstheme="majorHAnsi"/>
          <w:highlight w:val="cyan"/>
          <w:u w:val="single"/>
        </w:rPr>
        <w:t>who think the police are doing good</w:t>
      </w:r>
      <w:r w:rsidRPr="00812854">
        <w:rPr>
          <w:rFonts w:cstheme="majorHAnsi"/>
          <w:u w:val="single"/>
        </w:rPr>
        <w:t xml:space="preserve"> or excellent </w:t>
      </w:r>
      <w:r w:rsidRPr="00812854">
        <w:rPr>
          <w:rFonts w:cstheme="majorHAnsi"/>
          <w:highlight w:val="cyan"/>
          <w:u w:val="single"/>
        </w:rPr>
        <w:t>work</w:t>
      </w:r>
      <w:r w:rsidRPr="00812854">
        <w:rPr>
          <w:rFonts w:cstheme="majorHAnsi"/>
          <w:u w:val="single"/>
        </w:rPr>
        <w:t>.</w:t>
      </w:r>
      <w:r w:rsidRPr="00812854">
        <w:rPr>
          <w:rFonts w:cstheme="majorHAnsi"/>
          <w:sz w:val="16"/>
        </w:rPr>
        <w:t xml:space="preserve"> (348) </w:t>
      </w:r>
      <w:proofErr w:type="gramStart"/>
      <w:r w:rsidRPr="00812854">
        <w:rPr>
          <w:rFonts w:cstheme="majorHAnsi"/>
          <w:sz w:val="16"/>
        </w:rPr>
        <w:t>Accordingly</w:t>
      </w:r>
      <w:proofErr w:type="gramEnd"/>
      <w:r w:rsidRPr="00812854">
        <w:rPr>
          <w:rFonts w:cstheme="majorHAnsi"/>
          <w:sz w:val="16"/>
        </w:rPr>
        <w:t xml:space="preserve">, </w:t>
      </w:r>
      <w:r w:rsidRPr="00812854">
        <w:rPr>
          <w:rFonts w:cstheme="majorHAnsi"/>
          <w:b/>
          <w:bCs/>
          <w:u w:val="single"/>
        </w:rPr>
        <w:t xml:space="preserve">using </w:t>
      </w:r>
      <w:r w:rsidRPr="00812854">
        <w:rPr>
          <w:rFonts w:cstheme="majorHAnsi"/>
          <w:b/>
          <w:bCs/>
          <w:highlight w:val="cyan"/>
          <w:u w:val="single"/>
        </w:rPr>
        <w:t>legal tactics</w:t>
      </w:r>
      <w:r w:rsidRPr="00812854">
        <w:rPr>
          <w:rFonts w:cstheme="majorHAnsi"/>
          <w:b/>
          <w:bCs/>
          <w:u w:val="single"/>
        </w:rPr>
        <w:t xml:space="preserve"> might </w:t>
      </w:r>
      <w:r w:rsidRPr="00812854">
        <w:rPr>
          <w:rFonts w:cstheme="majorHAnsi"/>
          <w:b/>
          <w:bCs/>
          <w:highlight w:val="cyan"/>
          <w:u w:val="single"/>
        </w:rPr>
        <w:t xml:space="preserve">have important psychic benefits to inspire </w:t>
      </w:r>
      <w:r w:rsidRPr="00812854">
        <w:rPr>
          <w:rFonts w:cstheme="majorHAnsi"/>
          <w:b/>
          <w:bCs/>
          <w:u w:val="single"/>
        </w:rPr>
        <w:t xml:space="preserve">the </w:t>
      </w:r>
      <w:r w:rsidRPr="00812854">
        <w:rPr>
          <w:rFonts w:cstheme="majorHAnsi"/>
          <w:b/>
          <w:bCs/>
          <w:highlight w:val="cyan"/>
          <w:u w:val="single"/>
        </w:rPr>
        <w:t>community mobilization</w:t>
      </w:r>
      <w:r w:rsidRPr="00812854">
        <w:rPr>
          <w:rFonts w:cstheme="majorHAnsi"/>
          <w:b/>
          <w:bCs/>
          <w:u w:val="single"/>
        </w:rPr>
        <w:t xml:space="preserve"> that is likely </w:t>
      </w:r>
      <w:r w:rsidRPr="00812854">
        <w:rPr>
          <w:rFonts w:cstheme="majorHAnsi"/>
          <w:b/>
          <w:bCs/>
          <w:highlight w:val="cyan"/>
          <w:u w:val="single"/>
        </w:rPr>
        <w:t>necessary for</w:t>
      </w:r>
      <w:r w:rsidRPr="00812854">
        <w:rPr>
          <w:rFonts w:cstheme="majorHAnsi"/>
          <w:b/>
          <w:bCs/>
          <w:u w:val="single"/>
        </w:rPr>
        <w:t xml:space="preserve"> the </w:t>
      </w:r>
      <w:r w:rsidRPr="00812854">
        <w:rPr>
          <w:rFonts w:cstheme="majorHAnsi"/>
          <w:b/>
          <w:bCs/>
          <w:highlight w:val="cyan"/>
          <w:u w:val="single"/>
        </w:rPr>
        <w:t>radical activists to achieve their goals.</w:t>
      </w:r>
      <w:r w:rsidRPr="00812854">
        <w:rPr>
          <w:rFonts w:cstheme="majorHAnsi"/>
          <w:b/>
          <w:bCs/>
          <w:u w:val="single"/>
        </w:rPr>
        <w:t xml:space="preserve"> </w:t>
      </w:r>
      <w:r w:rsidRPr="00812854">
        <w:rPr>
          <w:rFonts w:cstheme="majorHAnsi"/>
          <w:u w:val="single"/>
        </w:rPr>
        <w:t xml:space="preserve">My suggestion, then, is </w:t>
      </w:r>
      <w:r w:rsidRPr="00812854">
        <w:rPr>
          <w:rFonts w:cstheme="majorHAnsi"/>
          <w:highlight w:val="cyan"/>
          <w:u w:val="single"/>
        </w:rPr>
        <w:t>not</w:t>
      </w:r>
      <w:r w:rsidRPr="00812854">
        <w:rPr>
          <w:rFonts w:cstheme="majorHAnsi"/>
          <w:u w:val="single"/>
        </w:rPr>
        <w:t xml:space="preserve"> that the Movement for Black Lives </w:t>
      </w:r>
      <w:r w:rsidRPr="00812854">
        <w:rPr>
          <w:rFonts w:cstheme="majorHAnsi"/>
          <w:highlight w:val="cyan"/>
          <w:u w:val="single"/>
        </w:rPr>
        <w:t>abandon the law</w:t>
      </w:r>
      <w:r w:rsidRPr="00812854">
        <w:rPr>
          <w:rFonts w:cstheme="majorHAnsi"/>
          <w:u w:val="single"/>
        </w:rPr>
        <w:t xml:space="preserve">; rather, activists should </w:t>
      </w:r>
      <w:r w:rsidRPr="00812854">
        <w:rPr>
          <w:rFonts w:cstheme="majorHAnsi"/>
          <w:highlight w:val="cyan"/>
          <w:u w:val="single"/>
        </w:rPr>
        <w:t xml:space="preserve">have a coherent perspective about what the law can and cannot do in </w:t>
      </w:r>
      <w:r w:rsidRPr="00812854">
        <w:rPr>
          <w:rFonts w:cstheme="majorHAnsi"/>
          <w:u w:val="single"/>
        </w:rPr>
        <w:t xml:space="preserve">terms of </w:t>
      </w:r>
      <w:r w:rsidRPr="00812854">
        <w:rPr>
          <w:rFonts w:cstheme="majorHAnsi"/>
          <w:highlight w:val="cyan"/>
          <w:u w:val="single"/>
        </w:rPr>
        <w:t xml:space="preserve">achieving the movement's </w:t>
      </w:r>
      <w:r w:rsidRPr="00812854">
        <w:rPr>
          <w:rFonts w:cstheme="majorHAnsi"/>
          <w:u w:val="single"/>
        </w:rPr>
        <w:t xml:space="preserve">ultimate </w:t>
      </w:r>
      <w:r w:rsidRPr="00812854">
        <w:rPr>
          <w:rFonts w:cstheme="majorHAnsi"/>
          <w:highlight w:val="cyan"/>
          <w:u w:val="single"/>
        </w:rPr>
        <w:t>goals.</w:t>
      </w:r>
    </w:p>
    <w:p w14:paraId="31F4044D" w14:textId="77777777" w:rsidR="00462C2B" w:rsidRPr="00812854" w:rsidRDefault="00462C2B" w:rsidP="00462C2B">
      <w:pPr>
        <w:pStyle w:val="Heading4"/>
        <w:rPr>
          <w:rFonts w:cstheme="majorHAnsi"/>
          <w:u w:val="single"/>
        </w:rPr>
      </w:pPr>
      <w:r w:rsidRPr="00812854">
        <w:rPr>
          <w:rFonts w:cstheme="majorHAnsi"/>
        </w:rPr>
        <w:t xml:space="preserve">Incremental reform is </w:t>
      </w:r>
      <w:r w:rsidRPr="00812854">
        <w:rPr>
          <w:rFonts w:cstheme="majorHAnsi"/>
          <w:u w:val="single"/>
        </w:rPr>
        <w:t>key</w:t>
      </w:r>
      <w:r w:rsidRPr="00812854">
        <w:rPr>
          <w:rFonts w:cstheme="majorHAnsi"/>
        </w:rPr>
        <w:t xml:space="preserve"> and </w:t>
      </w:r>
      <w:r w:rsidRPr="00812854">
        <w:rPr>
          <w:rFonts w:cstheme="majorHAnsi"/>
          <w:u w:val="single"/>
        </w:rPr>
        <w:t>worth it</w:t>
      </w:r>
    </w:p>
    <w:p w14:paraId="308A11B5" w14:textId="77777777" w:rsidR="00462C2B" w:rsidRPr="00812854" w:rsidRDefault="00462C2B" w:rsidP="00462C2B">
      <w:pPr>
        <w:rPr>
          <w:rFonts w:cstheme="majorHAnsi"/>
        </w:rPr>
      </w:pPr>
      <w:r w:rsidRPr="00812854">
        <w:rPr>
          <w:rStyle w:val="Style13ptBold"/>
          <w:rFonts w:cstheme="majorHAnsi"/>
        </w:rPr>
        <w:t>Butler 16</w:t>
      </w:r>
      <w:r w:rsidRPr="00812854">
        <w:rPr>
          <w:rFonts w:cstheme="majorHAnsi"/>
        </w:rPr>
        <w:t xml:space="preserve"> – an American lawyer, former prosecutor, and current law professor of Georgetown University Law Center. He is a leading criminal law scholar, particularly in the area of race and jury nullification. [Paul, "The system is working the way it is supposed to: the limits of criminal justice reform.</w:t>
      </w:r>
      <w:proofErr w:type="gramStart"/>
      <w:r w:rsidRPr="00812854">
        <w:rPr>
          <w:rFonts w:cstheme="majorHAnsi"/>
        </w:rPr>
        <w:t>",</w:t>
      </w:r>
      <w:proofErr w:type="gramEnd"/>
      <w:r w:rsidRPr="00812854">
        <w:rPr>
          <w:rFonts w:cstheme="majorHAnsi"/>
        </w:rPr>
        <w:t xml:space="preserve"> Georgetown Law Journal, vol. 104, no. 6, Aug. 2016, p. 1419+. Gale OneFile: Business, </w:t>
      </w:r>
      <w:hyperlink r:id="rId74" w:history="1">
        <w:r w:rsidRPr="00812854">
          <w:rPr>
            <w:rStyle w:val="Hyperlink"/>
            <w:rFonts w:cstheme="majorHAnsi"/>
          </w:rPr>
          <w:t>https://link-gale-com.proxy.lib.umich.edu/apps/doc/A481244340/ITBC?u=umuser&amp;sid=ITBC&amp;xid=6e75c102</w:t>
        </w:r>
      </w:hyperlink>
      <w:r w:rsidRPr="00812854">
        <w:rPr>
          <w:rFonts w:cstheme="majorHAnsi"/>
        </w:rPr>
        <w:t>, DOA: 6/24/20, Lowell-JS]</w:t>
      </w:r>
    </w:p>
    <w:p w14:paraId="3BD6106A" w14:textId="77777777" w:rsidR="00462C2B" w:rsidRPr="00812854" w:rsidRDefault="00462C2B" w:rsidP="00462C2B">
      <w:pPr>
        <w:rPr>
          <w:rFonts w:cstheme="majorHAnsi"/>
          <w:sz w:val="16"/>
        </w:rPr>
      </w:pPr>
      <w:r w:rsidRPr="00812854">
        <w:rPr>
          <w:rFonts w:cstheme="majorHAnsi"/>
          <w:u w:val="single"/>
        </w:rPr>
        <w:t xml:space="preserve">D. TENSION BETWEEN REFORM AND TRANSFORMATION! A CAUTION ABOUT PROCEDURAL JUSTICE </w:t>
      </w:r>
      <w:r w:rsidRPr="00812854">
        <w:rPr>
          <w:rFonts w:cstheme="majorHAnsi"/>
          <w:highlight w:val="cyan"/>
          <w:u w:val="single"/>
        </w:rPr>
        <w:t>The fact that</w:t>
      </w:r>
      <w:r w:rsidRPr="00812854">
        <w:rPr>
          <w:rFonts w:cstheme="majorHAnsi"/>
          <w:u w:val="single"/>
        </w:rPr>
        <w:t xml:space="preserve"> pattern and practice investigations </w:t>
      </w:r>
      <w:r w:rsidRPr="00812854">
        <w:rPr>
          <w:rFonts w:cstheme="majorHAnsi"/>
          <w:highlight w:val="cyan"/>
          <w:u w:val="single"/>
        </w:rPr>
        <w:t>may somewhat work sometimes is a reason that they should be encouraged, because</w:t>
      </w:r>
      <w:r w:rsidRPr="00812854">
        <w:rPr>
          <w:rFonts w:cstheme="majorHAnsi"/>
          <w:u w:val="single"/>
        </w:rPr>
        <w:t xml:space="preserve"> "somewhat work sometimes" </w:t>
      </w:r>
      <w:r w:rsidRPr="00812854">
        <w:rPr>
          <w:rFonts w:cstheme="majorHAnsi"/>
          <w:highlight w:val="cyan"/>
          <w:u w:val="single"/>
        </w:rPr>
        <w:t>in this context means that the police kill and hurt fewer people.</w:t>
      </w:r>
      <w:r w:rsidRPr="00812854">
        <w:rPr>
          <w:rFonts w:cstheme="majorHAnsi"/>
          <w:u w:val="single"/>
        </w:rPr>
        <w:t xml:space="preserve"> </w:t>
      </w:r>
      <w:r w:rsidRPr="00812854">
        <w:rPr>
          <w:rFonts w:cstheme="majorHAnsi"/>
          <w:sz w:val="16"/>
        </w:rPr>
        <w:t xml:space="preserve">The police-community relations articulation of the crisis is addressed, in an </w:t>
      </w:r>
      <w:r w:rsidRPr="00812854">
        <w:rPr>
          <w:rFonts w:cstheme="majorHAnsi"/>
          <w:u w:val="single"/>
        </w:rPr>
        <w:t xml:space="preserve">imperfect, possibly short term, and expensive way, by the DOJ's interventions in local police departments. </w:t>
      </w:r>
      <w:r w:rsidRPr="00812854">
        <w:rPr>
          <w:rFonts w:cstheme="majorHAnsi"/>
          <w:b/>
          <w:bCs/>
          <w:highlight w:val="cyan"/>
          <w:u w:val="single"/>
        </w:rPr>
        <w:t>Reformers should continue to press for these investigations, fully aware of their shortcomings. They are ratchets</w:t>
      </w:r>
      <w:r w:rsidRPr="00812854">
        <w:rPr>
          <w:rFonts w:cstheme="majorHAnsi"/>
          <w:sz w:val="16"/>
        </w:rPr>
        <w:t>. In the policing context</w:t>
      </w:r>
      <w:r w:rsidRPr="00812854">
        <w:rPr>
          <w:rFonts w:cstheme="majorHAnsi"/>
          <w:u w:val="single"/>
        </w:rPr>
        <w:t xml:space="preserve">, </w:t>
      </w:r>
      <w:r w:rsidRPr="00812854">
        <w:rPr>
          <w:rFonts w:cstheme="majorHAnsi"/>
          <w:highlight w:val="cyan"/>
          <w:u w:val="single"/>
        </w:rPr>
        <w:t>the work that ratchets do is both essential and a stopgap</w:t>
      </w:r>
      <w:r w:rsidRPr="00812854">
        <w:rPr>
          <w:rFonts w:cstheme="majorHAnsi"/>
          <w:u w:val="single"/>
        </w:rPr>
        <w:t xml:space="preserve">. They </w:t>
      </w:r>
      <w:r w:rsidRPr="00812854">
        <w:rPr>
          <w:rFonts w:cstheme="majorHAnsi"/>
          <w:highlight w:val="cyan"/>
          <w:u w:val="single"/>
        </w:rPr>
        <w:t>prevent some people from being beaten and killed by the police</w:t>
      </w:r>
      <w:r w:rsidRPr="00812854">
        <w:rPr>
          <w:rFonts w:cstheme="majorHAnsi"/>
          <w:sz w:val="16"/>
        </w:rPr>
        <w:t>, but they will not resolve the articulation of the problems identified by the movement for black lives. Pattern or practice investigations, and other liberal reforms, will not bring about the extreme change in American criminal justice necessary to end overpolicing, mass incarceration, and vast racial disparities.</w:t>
      </w:r>
    </w:p>
    <w:p w14:paraId="637E8F9C" w14:textId="77777777" w:rsidR="00722D31" w:rsidRPr="00812854" w:rsidRDefault="00722D31" w:rsidP="00722D31">
      <w:pPr>
        <w:rPr>
          <w:rFonts w:cstheme="majorHAnsi"/>
        </w:rPr>
      </w:pPr>
    </w:p>
    <w:p w14:paraId="214ECD50" w14:textId="256F5F0B" w:rsidR="00D43EC6" w:rsidRPr="00812854" w:rsidRDefault="00D43EC6" w:rsidP="00D43EC6">
      <w:pPr>
        <w:pStyle w:val="Heading2"/>
        <w:rPr>
          <w:rFonts w:cstheme="majorHAnsi"/>
        </w:rPr>
      </w:pPr>
      <w:r w:rsidRPr="00812854">
        <w:rPr>
          <w:rFonts w:cstheme="majorHAnsi"/>
        </w:rPr>
        <w:t>Law Good</w:t>
      </w:r>
    </w:p>
    <w:p w14:paraId="6BB0B1FC" w14:textId="77777777" w:rsidR="00462C2B" w:rsidRPr="00812854" w:rsidRDefault="00462C2B" w:rsidP="00462C2B">
      <w:pPr>
        <w:pStyle w:val="Heading4"/>
        <w:rPr>
          <w:rFonts w:cstheme="majorHAnsi"/>
        </w:rPr>
      </w:pPr>
      <w:r w:rsidRPr="00812854">
        <w:rPr>
          <w:rFonts w:cstheme="majorHAnsi"/>
        </w:rPr>
        <w:t>The Law can be reoriented for structural change</w:t>
      </w:r>
    </w:p>
    <w:p w14:paraId="14229104" w14:textId="77777777" w:rsidR="00462C2B" w:rsidRPr="00812854" w:rsidRDefault="00462C2B" w:rsidP="00462C2B">
      <w:pPr>
        <w:rPr>
          <w:rFonts w:cstheme="majorHAnsi"/>
        </w:rPr>
      </w:pPr>
      <w:r w:rsidRPr="00812854">
        <w:rPr>
          <w:rStyle w:val="Style13ptBold"/>
          <w:rFonts w:cstheme="majorHAnsi"/>
        </w:rPr>
        <w:t>Meares 15</w:t>
      </w:r>
      <w:r w:rsidRPr="00812854">
        <w:rPr>
          <w:rFonts w:cstheme="majorHAnsi"/>
        </w:rPr>
        <w:t xml:space="preserve"> – </w:t>
      </w:r>
      <w:r w:rsidRPr="00812854">
        <w:rPr>
          <w:rFonts w:cstheme="majorHAnsi"/>
          <w:sz w:val="16"/>
          <w:szCs w:val="16"/>
        </w:rPr>
        <w:t>Tracey L. Meares</w:t>
      </w:r>
      <w:r w:rsidRPr="00812854">
        <w:rPr>
          <w:rFonts w:cstheme="majorHAnsi"/>
        </w:rPr>
        <w:t xml:space="preserve"> </w:t>
      </w:r>
      <w:r w:rsidRPr="00812854">
        <w:rPr>
          <w:rFonts w:cstheme="majorHAnsi"/>
          <w:sz w:val="16"/>
          <w:szCs w:val="16"/>
        </w:rPr>
        <w:t>Walton Hale Hamilton Professor of Law at Yale Law School. Previous to joining the Yale Law School faculty, she was Max Pam Professor of Law and Director of the Center for Studies in Criminal Justice at the University of Chicago Law School;(8-14-2015; "A Third Reconstruction?"; Balkinization; https://balkin.blogspot.com/2015/08/a-third-reconstruction.html; //IS)</w:t>
      </w:r>
    </w:p>
    <w:p w14:paraId="7D5A8ABE" w14:textId="2CA94538" w:rsidR="00462C2B" w:rsidRPr="00812854" w:rsidRDefault="00462C2B" w:rsidP="00462C2B">
      <w:pPr>
        <w:rPr>
          <w:rFonts w:cstheme="majorHAnsi"/>
          <w:u w:val="single"/>
        </w:rPr>
      </w:pPr>
      <w:r w:rsidRPr="00812854">
        <w:rPr>
          <w:rFonts w:cstheme="majorHAnsi"/>
          <w:sz w:val="16"/>
        </w:rPr>
        <w:t xml:space="preserve">Others, such as Clifton Kinnie are more optimistic. Perhaps it is Kinnie’s youth talking, but I am hopeful that history also supports his view. Coates’s pessimism is grounded in history, too, but his trenchant account does not address what we might </w:t>
      </w:r>
      <w:r w:rsidRPr="00812854">
        <w:rPr>
          <w:rFonts w:cstheme="majorHAnsi"/>
          <w:u w:val="single"/>
        </w:rPr>
        <w:t>consider the successes of the First and Second Reconstructions</w:t>
      </w:r>
      <w:r w:rsidRPr="00812854">
        <w:rPr>
          <w:rFonts w:cstheme="majorHAnsi"/>
          <w:sz w:val="16"/>
        </w:rPr>
        <w:t xml:space="preserve">. The </w:t>
      </w:r>
      <w:r w:rsidRPr="00812854">
        <w:rPr>
          <w:rFonts w:cstheme="majorHAnsi"/>
          <w:highlight w:val="cyan"/>
          <w:u w:val="single"/>
        </w:rPr>
        <w:t>First Reconstruction</w:t>
      </w:r>
      <w:r w:rsidRPr="00812854">
        <w:rPr>
          <w:rFonts w:cstheme="majorHAnsi"/>
          <w:sz w:val="16"/>
        </w:rPr>
        <w:t xml:space="preserve">, while widely considered to be a failure, </w:t>
      </w:r>
      <w:r w:rsidRPr="00812854">
        <w:rPr>
          <w:rFonts w:cstheme="majorHAnsi"/>
          <w:u w:val="single"/>
        </w:rPr>
        <w:t xml:space="preserve">did </w:t>
      </w:r>
      <w:r w:rsidRPr="00812854">
        <w:rPr>
          <w:rFonts w:cstheme="majorHAnsi"/>
          <w:highlight w:val="cyan"/>
          <w:u w:val="single"/>
        </w:rPr>
        <w:t>establish</w:t>
      </w:r>
      <w:r w:rsidRPr="00812854">
        <w:rPr>
          <w:rFonts w:cstheme="majorHAnsi"/>
          <w:u w:val="single"/>
        </w:rPr>
        <w:t xml:space="preserve"> a </w:t>
      </w:r>
      <w:r w:rsidRPr="00812854">
        <w:rPr>
          <w:rFonts w:cstheme="majorHAnsi"/>
          <w:highlight w:val="cyan"/>
          <w:u w:val="single"/>
        </w:rPr>
        <w:t>constitutional legal framework</w:t>
      </w:r>
      <w:r w:rsidRPr="00812854">
        <w:rPr>
          <w:rFonts w:cstheme="majorHAnsi"/>
          <w:u w:val="single"/>
        </w:rPr>
        <w:t xml:space="preserve"> </w:t>
      </w:r>
      <w:r w:rsidRPr="00812854">
        <w:rPr>
          <w:rFonts w:cstheme="majorHAnsi"/>
          <w:highlight w:val="cyan"/>
          <w:u w:val="single"/>
        </w:rPr>
        <w:t>upon</w:t>
      </w:r>
      <w:r w:rsidRPr="00812854">
        <w:rPr>
          <w:rFonts w:cstheme="majorHAnsi"/>
          <w:u w:val="single"/>
        </w:rPr>
        <w:t xml:space="preserve"> </w:t>
      </w:r>
      <w:r w:rsidRPr="00812854">
        <w:rPr>
          <w:rFonts w:cstheme="majorHAnsi"/>
          <w:highlight w:val="cyan"/>
          <w:u w:val="single"/>
        </w:rPr>
        <w:t>which</w:t>
      </w:r>
      <w:r w:rsidRPr="00812854">
        <w:rPr>
          <w:rFonts w:cstheme="majorHAnsi"/>
          <w:u w:val="single"/>
        </w:rPr>
        <w:t xml:space="preserve"> the </w:t>
      </w:r>
      <w:r w:rsidRPr="00812854">
        <w:rPr>
          <w:rFonts w:cstheme="majorHAnsi"/>
          <w:highlight w:val="cyan"/>
          <w:u w:val="single"/>
        </w:rPr>
        <w:t>Second Reconstruction</w:t>
      </w:r>
      <w:r w:rsidRPr="00812854">
        <w:rPr>
          <w:rFonts w:cstheme="majorHAnsi"/>
          <w:sz w:val="16"/>
        </w:rPr>
        <w:t xml:space="preserve"> (led by the Civil Rights Movement) </w:t>
      </w:r>
      <w:r w:rsidRPr="00812854">
        <w:rPr>
          <w:rFonts w:cstheme="majorHAnsi"/>
          <w:highlight w:val="cyan"/>
          <w:u w:val="single"/>
        </w:rPr>
        <w:t>built</w:t>
      </w:r>
      <w:r w:rsidRPr="00812854">
        <w:rPr>
          <w:rFonts w:cstheme="majorHAnsi"/>
          <w:sz w:val="16"/>
        </w:rPr>
        <w:t xml:space="preserve">: </w:t>
      </w:r>
      <w:r w:rsidRPr="00812854">
        <w:rPr>
          <w:rFonts w:cstheme="majorHAnsi"/>
          <w:u w:val="single"/>
        </w:rPr>
        <w:t xml:space="preserve">establishing </w:t>
      </w:r>
      <w:r w:rsidRPr="00812854">
        <w:rPr>
          <w:rFonts w:cstheme="majorHAnsi"/>
          <w:highlight w:val="cyan"/>
          <w:u w:val="single"/>
        </w:rPr>
        <w:t>voting right</w:t>
      </w:r>
      <w:r w:rsidRPr="00812854">
        <w:rPr>
          <w:rFonts w:cstheme="majorHAnsi"/>
          <w:u w:val="single"/>
        </w:rPr>
        <w:t xml:space="preserve">s for African Americans and </w:t>
      </w:r>
      <w:r w:rsidRPr="00812854">
        <w:rPr>
          <w:rFonts w:cstheme="majorHAnsi"/>
          <w:highlight w:val="cyan"/>
          <w:u w:val="single"/>
        </w:rPr>
        <w:t>banning legal segregation</w:t>
      </w:r>
      <w:r w:rsidRPr="00812854">
        <w:rPr>
          <w:rFonts w:cstheme="majorHAnsi"/>
          <w:u w:val="single"/>
        </w:rPr>
        <w:t xml:space="preserve"> of schools and commercial establishments</w:t>
      </w:r>
      <w:r w:rsidRPr="00812854">
        <w:rPr>
          <w:rFonts w:cstheme="majorHAnsi"/>
          <w:sz w:val="16"/>
        </w:rPr>
        <w:t xml:space="preserve">. It is nonetheless true that the moment in which we find ourselves today shows clear evidence of the failures of the Second Reconstruction. For all its success the Civil Rights Movement did not enable the nation as a whole and white America in particular to appreciate that so many African Americans remain “Stuck in Place.” Against my better judgment, I remain convinced </w:t>
      </w:r>
      <w:r w:rsidRPr="00812854">
        <w:rPr>
          <w:rFonts w:cstheme="majorHAnsi"/>
          <w:highlight w:val="cyan"/>
          <w:u w:val="single"/>
        </w:rPr>
        <w:t>law has a role to play</w:t>
      </w:r>
      <w:r w:rsidRPr="00812854">
        <w:rPr>
          <w:rFonts w:cstheme="majorHAnsi"/>
          <w:u w:val="single"/>
        </w:rPr>
        <w:t xml:space="preserve"> here</w:t>
      </w:r>
      <w:r w:rsidRPr="00812854">
        <w:rPr>
          <w:rFonts w:cstheme="majorHAnsi"/>
          <w:sz w:val="16"/>
        </w:rPr>
        <w:t xml:space="preserve">. The </w:t>
      </w:r>
      <w:r w:rsidRPr="00812854">
        <w:rPr>
          <w:rFonts w:cstheme="majorHAnsi"/>
          <w:highlight w:val="cyan"/>
          <w:u w:val="single"/>
        </w:rPr>
        <w:t>Civil Rights movement</w:t>
      </w:r>
      <w:r w:rsidRPr="00812854">
        <w:rPr>
          <w:rFonts w:cstheme="majorHAnsi"/>
          <w:u w:val="single"/>
        </w:rPr>
        <w:t xml:space="preserve"> is a perfect </w:t>
      </w:r>
      <w:r w:rsidRPr="00812854">
        <w:rPr>
          <w:rFonts w:cstheme="majorHAnsi"/>
          <w:highlight w:val="cyan"/>
          <w:u w:val="single"/>
        </w:rPr>
        <w:t>example</w:t>
      </w:r>
      <w:r w:rsidRPr="00812854">
        <w:rPr>
          <w:rFonts w:cstheme="majorHAnsi"/>
          <w:u w:val="single"/>
        </w:rPr>
        <w:t xml:space="preserve"> </w:t>
      </w:r>
      <w:r w:rsidRPr="00812854">
        <w:rPr>
          <w:rFonts w:cstheme="majorHAnsi"/>
          <w:highlight w:val="cyan"/>
          <w:u w:val="single"/>
        </w:rPr>
        <w:t>of</w:t>
      </w:r>
      <w:r w:rsidRPr="00812854">
        <w:rPr>
          <w:rFonts w:cstheme="majorHAnsi"/>
          <w:u w:val="single"/>
        </w:rPr>
        <w:t xml:space="preserve"> the way in which </w:t>
      </w:r>
      <w:r w:rsidRPr="00812854">
        <w:rPr>
          <w:rFonts w:cstheme="majorHAnsi"/>
          <w:highlight w:val="cyan"/>
          <w:u w:val="single"/>
        </w:rPr>
        <w:t>social movements leverage</w:t>
      </w:r>
      <w:r w:rsidRPr="00812854">
        <w:rPr>
          <w:rFonts w:cstheme="majorHAnsi"/>
          <w:sz w:val="16"/>
        </w:rPr>
        <w:t xml:space="preserve"> </w:t>
      </w:r>
      <w:r w:rsidRPr="00812854">
        <w:rPr>
          <w:rFonts w:cstheme="majorHAnsi"/>
          <w:highlight w:val="cyan"/>
          <w:u w:val="single"/>
        </w:rPr>
        <w:t>law to achieve change</w:t>
      </w:r>
      <w:r w:rsidRPr="00812854">
        <w:rPr>
          <w:rFonts w:cstheme="majorHAnsi"/>
          <w:sz w:val="16"/>
        </w:rPr>
        <w:t>. Consistent with this approach, the #</w:t>
      </w:r>
      <w:r w:rsidRPr="00812854">
        <w:rPr>
          <w:rFonts w:cstheme="majorHAnsi"/>
          <w:highlight w:val="cyan"/>
          <w:u w:val="single"/>
        </w:rPr>
        <w:t xml:space="preserve">Blacklivesmatter movement has a legal </w:t>
      </w:r>
      <w:r w:rsidRPr="00812854">
        <w:rPr>
          <w:rStyle w:val="StyleUnderline"/>
          <w:rFonts w:cstheme="majorHAnsi"/>
          <w:highlight w:val="cyan"/>
        </w:rPr>
        <w:t>target</w:t>
      </w:r>
      <w:r w:rsidRPr="00812854">
        <w:rPr>
          <w:rFonts w:cstheme="majorHAnsi"/>
          <w:sz w:val="16"/>
        </w:rPr>
        <w:t xml:space="preserve">, </w:t>
      </w:r>
      <w:r w:rsidRPr="00812854">
        <w:rPr>
          <w:rFonts w:cstheme="majorHAnsi"/>
          <w:u w:val="single"/>
        </w:rPr>
        <w:t>although its goals are not necessarily policy-oriented</w:t>
      </w:r>
      <w:r w:rsidRPr="00812854">
        <w:rPr>
          <w:rFonts w:cstheme="majorHAnsi"/>
          <w:sz w:val="16"/>
        </w:rPr>
        <w:t xml:space="preserve">. For example, the </w:t>
      </w:r>
      <w:r w:rsidRPr="00812854">
        <w:rPr>
          <w:rFonts w:cstheme="majorHAnsi"/>
          <w:u w:val="single"/>
        </w:rPr>
        <w:t xml:space="preserve">Blacklivesmatter website lists as one of the groups </w:t>
      </w:r>
      <w:r w:rsidRPr="00812854">
        <w:rPr>
          <w:rFonts w:cstheme="majorHAnsi"/>
          <w:highlight w:val="cyan"/>
          <w:u w:val="single"/>
        </w:rPr>
        <w:t>demands</w:t>
      </w:r>
      <w:r w:rsidRPr="00812854">
        <w:rPr>
          <w:rFonts w:cstheme="majorHAnsi"/>
          <w:u w:val="single"/>
        </w:rPr>
        <w:t xml:space="preserve"> that the </w:t>
      </w:r>
      <w:r w:rsidRPr="00812854">
        <w:rPr>
          <w:rFonts w:cstheme="majorHAnsi"/>
          <w:highlight w:val="cyan"/>
          <w:u w:val="single"/>
        </w:rPr>
        <w:t>A</w:t>
      </w:r>
      <w:r w:rsidRPr="00812854">
        <w:rPr>
          <w:rFonts w:cstheme="majorHAnsi"/>
          <w:u w:val="single"/>
        </w:rPr>
        <w:t xml:space="preserve">ttorney </w:t>
      </w:r>
      <w:r w:rsidRPr="00812854">
        <w:rPr>
          <w:rFonts w:cstheme="majorHAnsi"/>
          <w:highlight w:val="cyan"/>
          <w:u w:val="single"/>
        </w:rPr>
        <w:t>G</w:t>
      </w:r>
      <w:r w:rsidRPr="00812854">
        <w:rPr>
          <w:rFonts w:cstheme="majorHAnsi"/>
          <w:u w:val="single"/>
        </w:rPr>
        <w:t>eneral “</w:t>
      </w:r>
      <w:r w:rsidRPr="00812854">
        <w:rPr>
          <w:rFonts w:cstheme="majorHAnsi"/>
          <w:highlight w:val="cyan"/>
          <w:u w:val="single"/>
        </w:rPr>
        <w:t>release</w:t>
      </w:r>
      <w:r w:rsidRPr="00812854">
        <w:rPr>
          <w:rFonts w:cstheme="majorHAnsi"/>
          <w:u w:val="single"/>
        </w:rPr>
        <w:t xml:space="preserve"> the </w:t>
      </w:r>
      <w:r w:rsidRPr="00812854">
        <w:rPr>
          <w:rFonts w:cstheme="majorHAnsi"/>
          <w:highlight w:val="cyan"/>
          <w:u w:val="single"/>
        </w:rPr>
        <w:t>names</w:t>
      </w:r>
      <w:r w:rsidRPr="00812854">
        <w:rPr>
          <w:rFonts w:cstheme="majorHAnsi"/>
          <w:u w:val="single"/>
        </w:rPr>
        <w:t xml:space="preserve"> </w:t>
      </w:r>
      <w:r w:rsidRPr="00812854">
        <w:rPr>
          <w:rFonts w:cstheme="majorHAnsi"/>
          <w:highlight w:val="cyan"/>
          <w:u w:val="single"/>
        </w:rPr>
        <w:t>of</w:t>
      </w:r>
      <w:r w:rsidRPr="00812854">
        <w:rPr>
          <w:rFonts w:cstheme="majorHAnsi"/>
          <w:u w:val="single"/>
        </w:rPr>
        <w:t xml:space="preserve"> all </w:t>
      </w:r>
      <w:r w:rsidRPr="00812854">
        <w:rPr>
          <w:rFonts w:cstheme="majorHAnsi"/>
          <w:highlight w:val="cyan"/>
          <w:u w:val="single"/>
        </w:rPr>
        <w:t>officers involved in killing black people</w:t>
      </w:r>
      <w:r w:rsidRPr="00812854">
        <w:rPr>
          <w:rFonts w:cstheme="majorHAnsi"/>
          <w:u w:val="single"/>
        </w:rPr>
        <w:t xml:space="preserve"> within the last five years, both while on patrol and in custody, so they can be brought to justice</w:t>
      </w:r>
      <w:r w:rsidRPr="00812854">
        <w:rPr>
          <w:rFonts w:cstheme="majorHAnsi"/>
          <w:sz w:val="16"/>
        </w:rPr>
        <w:t xml:space="preserve">.” Additionally the </w:t>
      </w:r>
      <w:r w:rsidRPr="00812854">
        <w:rPr>
          <w:rFonts w:cstheme="majorHAnsi"/>
          <w:u w:val="single"/>
        </w:rPr>
        <w:t>group advocates redirection of law enforcement spending toward social programming supporting education, housing and jobs.</w:t>
      </w:r>
      <w:r w:rsidRPr="00812854">
        <w:rPr>
          <w:rFonts w:cstheme="majorHAnsi"/>
          <w:sz w:val="16"/>
        </w:rPr>
        <w:t xml:space="preserve"> One might think of </w:t>
      </w:r>
      <w:r w:rsidRPr="00812854">
        <w:rPr>
          <w:rFonts w:cstheme="majorHAnsi"/>
          <w:u w:val="single"/>
        </w:rPr>
        <w:t>these approaches as representing individual-level and structural strategies.</w:t>
      </w:r>
      <w:r w:rsidRPr="00812854">
        <w:rPr>
          <w:rFonts w:cstheme="majorHAnsi"/>
          <w:sz w:val="16"/>
        </w:rPr>
        <w:t xml:space="preserve"> Because I think it unlikely that real change will be achieved through individual level change, I tend to favor structural approaches. The group’s </w:t>
      </w:r>
      <w:r w:rsidRPr="00812854">
        <w:rPr>
          <w:rFonts w:cstheme="majorHAnsi"/>
          <w:u w:val="single"/>
        </w:rPr>
        <w:t xml:space="preserve">call for redistribution of resources meets the historical disinvestment and wrongful government policy decisions that deprived African Americans of access to good neighborhoods, good schools and good jobs, “locking in” white advantage. </w:t>
      </w:r>
      <w:r w:rsidRPr="00812854">
        <w:rPr>
          <w:rFonts w:cstheme="majorHAnsi"/>
          <w:sz w:val="16"/>
        </w:rPr>
        <w:t xml:space="preserve">I think </w:t>
      </w:r>
      <w:r w:rsidRPr="00812854">
        <w:rPr>
          <w:rFonts w:cstheme="majorHAnsi"/>
          <w:u w:val="single"/>
        </w:rPr>
        <w:t>law can do more</w:t>
      </w:r>
      <w:r w:rsidRPr="00812854">
        <w:rPr>
          <w:rFonts w:cstheme="majorHAnsi"/>
          <w:sz w:val="16"/>
        </w:rPr>
        <w:t xml:space="preserve">. Redistribution, yes. But </w:t>
      </w:r>
      <w:r w:rsidRPr="00812854">
        <w:rPr>
          <w:rFonts w:cstheme="majorHAnsi"/>
          <w:highlight w:val="cyan"/>
          <w:u w:val="single"/>
        </w:rPr>
        <w:t>deep structural change in the law’s orientation</w:t>
      </w:r>
      <w:r w:rsidRPr="00812854">
        <w:rPr>
          <w:rFonts w:cstheme="majorHAnsi"/>
          <w:u w:val="single"/>
        </w:rPr>
        <w:t xml:space="preserve"> towards all citizens especially in the operation of the criminal justice system also </w:t>
      </w:r>
      <w:r w:rsidRPr="00812854">
        <w:rPr>
          <w:rFonts w:cstheme="majorHAnsi"/>
          <w:highlight w:val="cyan"/>
          <w:u w:val="single"/>
        </w:rPr>
        <w:t>is necessary</w:t>
      </w:r>
      <w:r w:rsidRPr="00812854">
        <w:rPr>
          <w:rFonts w:cstheme="majorHAnsi"/>
          <w:u w:val="single"/>
        </w:rPr>
        <w:t xml:space="preserve">. </w:t>
      </w:r>
      <w:r w:rsidRPr="00812854">
        <w:rPr>
          <w:rFonts w:cstheme="majorHAnsi"/>
          <w:sz w:val="16"/>
        </w:rPr>
        <w:t xml:space="preserve">To see why, consider how a handful of Chicago teens interviewed by the Invisible Institute recount their experiences with Chicago police. One of the interviewers, Professor Craig Futterman, describes the world that the kids live in as one governed by an alternative constitution. That description resonates. At its essence legitimacy is about a citizen saying to a legal authority, “I want you to treat me as someone who counts in your eyes. Everything you do has to demonstrate this to me.” Thus, we are in a moment in which </w:t>
      </w:r>
      <w:r w:rsidRPr="00812854">
        <w:rPr>
          <w:rFonts w:cstheme="majorHAnsi"/>
          <w:u w:val="single"/>
        </w:rPr>
        <w:t xml:space="preserve">we are attempting to understand and work toward the terms of citizenship in a very real way that neither the First nor the Second Reconstructions achieved </w:t>
      </w:r>
      <w:r w:rsidRPr="00812854">
        <w:rPr>
          <w:rFonts w:cstheme="majorHAnsi"/>
          <w:sz w:val="16"/>
        </w:rPr>
        <w:t xml:space="preserve">even while </w:t>
      </w:r>
      <w:r w:rsidRPr="00812854">
        <w:rPr>
          <w:rFonts w:cstheme="majorHAnsi"/>
          <w:u w:val="single"/>
        </w:rPr>
        <w:t>they may have provided the legal architecture for doing so</w:t>
      </w:r>
      <w:r w:rsidRPr="00812854">
        <w:rPr>
          <w:rFonts w:cstheme="majorHAnsi"/>
          <w:sz w:val="16"/>
        </w:rPr>
        <w:t xml:space="preserve">. The </w:t>
      </w:r>
      <w:r w:rsidRPr="00812854">
        <w:rPr>
          <w:rFonts w:cstheme="majorHAnsi"/>
          <w:highlight w:val="cyan"/>
          <w:u w:val="single"/>
        </w:rPr>
        <w:t>Constitution through</w:t>
      </w:r>
      <w:r w:rsidRPr="00812854">
        <w:rPr>
          <w:rFonts w:cstheme="majorHAnsi"/>
          <w:u w:val="single"/>
        </w:rPr>
        <w:t xml:space="preserve"> the </w:t>
      </w:r>
      <w:r w:rsidRPr="00812854">
        <w:rPr>
          <w:rFonts w:cstheme="majorHAnsi"/>
          <w:highlight w:val="cyan"/>
          <w:u w:val="single"/>
        </w:rPr>
        <w:t>Reconstruction Amendments</w:t>
      </w:r>
      <w:r w:rsidRPr="00812854">
        <w:rPr>
          <w:rFonts w:cstheme="majorHAnsi"/>
          <w:u w:val="single"/>
        </w:rPr>
        <w:t xml:space="preserve">, and Congress through the Civil Rights Act and the Voting Rights Act, </w:t>
      </w:r>
      <w:r w:rsidRPr="00812854">
        <w:rPr>
          <w:rFonts w:cstheme="majorHAnsi"/>
          <w:highlight w:val="cyan"/>
          <w:u w:val="single"/>
        </w:rPr>
        <w:t>provided</w:t>
      </w:r>
      <w:r w:rsidRPr="00812854">
        <w:rPr>
          <w:rFonts w:cstheme="majorHAnsi"/>
          <w:u w:val="single"/>
        </w:rPr>
        <w:t xml:space="preserve"> what we might think of as a </w:t>
      </w:r>
      <w:r w:rsidRPr="00812854">
        <w:rPr>
          <w:rFonts w:cstheme="majorHAnsi"/>
          <w:highlight w:val="cyan"/>
          <w:u w:val="single"/>
        </w:rPr>
        <w:t>formal curriculum of citizenship</w:t>
      </w:r>
      <w:r w:rsidRPr="00812854">
        <w:rPr>
          <w:rFonts w:cstheme="majorHAnsi"/>
          <w:sz w:val="16"/>
        </w:rPr>
        <w:t xml:space="preserve">. These </w:t>
      </w:r>
      <w:r w:rsidRPr="00812854">
        <w:rPr>
          <w:rFonts w:cstheme="majorHAnsi"/>
          <w:u w:val="single"/>
        </w:rPr>
        <w:t xml:space="preserve">laws </w:t>
      </w:r>
      <w:r w:rsidRPr="00812854">
        <w:rPr>
          <w:rFonts w:cstheme="majorHAnsi"/>
          <w:highlight w:val="cyan"/>
          <w:u w:val="single"/>
        </w:rPr>
        <w:t>tell us who</w:t>
      </w:r>
      <w:r w:rsidRPr="00812854">
        <w:rPr>
          <w:rFonts w:cstheme="majorHAnsi"/>
          <w:u w:val="single"/>
        </w:rPr>
        <w:t xml:space="preserve"> </w:t>
      </w:r>
      <w:r w:rsidRPr="00812854">
        <w:rPr>
          <w:rFonts w:cstheme="majorHAnsi"/>
          <w:highlight w:val="cyan"/>
          <w:u w:val="single"/>
        </w:rPr>
        <w:t>we are by how we value freedoms of all individuals</w:t>
      </w:r>
      <w:r w:rsidRPr="00812854">
        <w:rPr>
          <w:rFonts w:cstheme="majorHAnsi"/>
          <w:sz w:val="16"/>
        </w:rPr>
        <w:t>. But how police treat people in public and especially neighborhoods such as those in which the Chicago teens reside offers a “</w:t>
      </w:r>
      <w:r w:rsidRPr="00812854">
        <w:rPr>
          <w:rFonts w:cstheme="majorHAnsi"/>
          <w:u w:val="single"/>
        </w:rPr>
        <w:t>hidden curriculum”</w:t>
      </w:r>
      <w:r w:rsidRPr="00812854">
        <w:rPr>
          <w:rFonts w:cstheme="majorHAnsi"/>
          <w:sz w:val="16"/>
        </w:rPr>
        <w:t xml:space="preserve"> that is </w:t>
      </w:r>
      <w:r w:rsidRPr="00812854">
        <w:rPr>
          <w:rFonts w:cstheme="majorHAnsi"/>
          <w:u w:val="single"/>
        </w:rPr>
        <w:t>inconsistent with the formal curriculum</w:t>
      </w:r>
      <w:r w:rsidRPr="00812854">
        <w:rPr>
          <w:rFonts w:cstheme="majorHAnsi"/>
          <w:sz w:val="16"/>
        </w:rPr>
        <w:t xml:space="preserve">. </w:t>
      </w:r>
      <w:r w:rsidRPr="00812854">
        <w:rPr>
          <w:rFonts w:cstheme="majorHAnsi"/>
          <w:u w:val="single"/>
        </w:rPr>
        <w:t>When the hidden curriculum clashes with the formal curriculum we are provided with instruction regarding who is and who is not a citize</w:t>
      </w:r>
      <w:r w:rsidRPr="00812854">
        <w:rPr>
          <w:rFonts w:cstheme="majorHAnsi"/>
          <w:sz w:val="16"/>
        </w:rPr>
        <w:t xml:space="preserve">n. Citizens are those whose treatment is consistent with the formal curriculum of rights, while the anti-citizen gets the alternative constitution. </w:t>
      </w:r>
      <w:r w:rsidRPr="00812854">
        <w:rPr>
          <w:rFonts w:cstheme="majorHAnsi"/>
          <w:u w:val="single"/>
        </w:rPr>
        <w:t>Once</w:t>
      </w:r>
      <w:r w:rsidRPr="00812854">
        <w:rPr>
          <w:rFonts w:cstheme="majorHAnsi"/>
          <w:sz w:val="16"/>
        </w:rPr>
        <w:t xml:space="preserve"> </w:t>
      </w:r>
      <w:r w:rsidRPr="00812854">
        <w:rPr>
          <w:rFonts w:cstheme="majorHAnsi"/>
          <w:u w:val="single"/>
        </w:rPr>
        <w:t xml:space="preserve">we have </w:t>
      </w:r>
      <w:r w:rsidRPr="00812854">
        <w:rPr>
          <w:rFonts w:cstheme="majorHAnsi"/>
          <w:highlight w:val="cyan"/>
          <w:u w:val="single"/>
        </w:rPr>
        <w:t>system in which</w:t>
      </w:r>
      <w:r w:rsidRPr="00812854">
        <w:rPr>
          <w:rFonts w:cstheme="majorHAnsi"/>
          <w:u w:val="single"/>
        </w:rPr>
        <w:t xml:space="preserve"> the </w:t>
      </w:r>
      <w:r w:rsidRPr="00812854">
        <w:rPr>
          <w:rFonts w:cstheme="majorHAnsi"/>
          <w:highlight w:val="cyan"/>
          <w:u w:val="single"/>
        </w:rPr>
        <w:t>formal and hidden curricula are the same for everyone</w:t>
      </w:r>
      <w:r w:rsidRPr="00812854">
        <w:rPr>
          <w:rFonts w:cstheme="majorHAnsi"/>
          <w:u w:val="single"/>
        </w:rPr>
        <w:t xml:space="preserve"> we will have achieved the goal of the Third Reconstruction</w:t>
      </w:r>
      <w:r w:rsidRPr="00812854">
        <w:rPr>
          <w:rFonts w:cstheme="majorHAnsi"/>
          <w:sz w:val="16"/>
        </w:rPr>
        <w:t xml:space="preserve">. Let’s hope </w:t>
      </w:r>
      <w:r w:rsidRPr="00812854">
        <w:rPr>
          <w:rFonts w:cstheme="majorHAnsi"/>
          <w:highlight w:val="cyan"/>
          <w:u w:val="single"/>
        </w:rPr>
        <w:t>we are on the path</w:t>
      </w:r>
      <w:r w:rsidRPr="00812854">
        <w:rPr>
          <w:rFonts w:cstheme="majorHAnsi"/>
          <w:u w:val="single"/>
        </w:rPr>
        <w:t xml:space="preserve"> to its achievement.</w:t>
      </w:r>
    </w:p>
    <w:p w14:paraId="15899A08" w14:textId="77777777" w:rsidR="00462C2B" w:rsidRPr="00812854" w:rsidRDefault="00462C2B" w:rsidP="00462C2B">
      <w:pPr>
        <w:pStyle w:val="Heading4"/>
        <w:rPr>
          <w:rFonts w:cstheme="majorHAnsi"/>
        </w:rPr>
      </w:pPr>
      <w:r w:rsidRPr="00812854">
        <w:rPr>
          <w:rFonts w:cstheme="majorHAnsi"/>
        </w:rPr>
        <w:t>Law is necessary for metanarratives of humanity that combat racial injustice</w:t>
      </w:r>
    </w:p>
    <w:p w14:paraId="5AE6D3E3" w14:textId="77777777" w:rsidR="00462C2B" w:rsidRPr="00812854" w:rsidRDefault="00462C2B" w:rsidP="00462C2B">
      <w:pPr>
        <w:rPr>
          <w:rFonts w:cstheme="majorHAnsi"/>
        </w:rPr>
      </w:pPr>
      <w:r w:rsidRPr="00812854">
        <w:rPr>
          <w:rStyle w:val="Style13ptBold"/>
          <w:rFonts w:cstheme="majorHAnsi"/>
        </w:rPr>
        <w:t>Magee 03</w:t>
      </w:r>
      <w:r w:rsidRPr="00812854">
        <w:rPr>
          <w:rFonts w:cstheme="majorHAnsi"/>
        </w:rPr>
        <w:t>—</w:t>
      </w:r>
      <w:r w:rsidRPr="00812854">
        <w:rPr>
          <w:rFonts w:cstheme="majorHAnsi"/>
          <w:sz w:val="16"/>
          <w:szCs w:val="16"/>
        </w:rPr>
        <w:t xml:space="preserve">Professor Rhonda V. </w:t>
      </w:r>
      <w:proofErr w:type="gramStart"/>
      <w:r w:rsidRPr="00812854">
        <w:rPr>
          <w:rFonts w:cstheme="majorHAnsi"/>
          <w:sz w:val="16"/>
          <w:szCs w:val="16"/>
        </w:rPr>
        <w:t>Magee  JD</w:t>
      </w:r>
      <w:proofErr w:type="gramEnd"/>
      <w:r w:rsidRPr="00812854">
        <w:rPr>
          <w:rFonts w:cstheme="majorHAnsi"/>
          <w:sz w:val="16"/>
          <w:szCs w:val="16"/>
        </w:rPr>
        <w:t>, is Professor of Law at the University of San Francisco. She is also Chair of the Board of the Center for Contemplative Mind in Society, a member of the Project for the Integration of Spirituality, Law and Politics, and a contributor to Mindful.org</w:t>
      </w:r>
      <w:proofErr w:type="gramStart"/>
      <w:r w:rsidRPr="00812854">
        <w:rPr>
          <w:rFonts w:cstheme="majorHAnsi"/>
          <w:sz w:val="16"/>
          <w:szCs w:val="16"/>
        </w:rPr>
        <w:t>.;</w:t>
      </w:r>
      <w:proofErr w:type="gramEnd"/>
      <w:r w:rsidRPr="00812854">
        <w:rPr>
          <w:rFonts w:cstheme="majorHAnsi"/>
          <w:sz w:val="16"/>
          <w:szCs w:val="16"/>
        </w:rPr>
        <w:t>(2003; "The Third Reconstruction: An Alternative to Race Consciousness and Colorblindness in Post-Slavery America by Rhonda V. Magee :: SSRN"; Alabama Law Review, Vol. 54, No. 2, 2003; https://papers.ssrn.com/sol3/papers.cfm?abstract_id=1092937; //IS)</w:t>
      </w:r>
    </w:p>
    <w:p w14:paraId="5BB28BF9" w14:textId="1397307B" w:rsidR="00462C2B" w:rsidRPr="00812854" w:rsidRDefault="00462C2B" w:rsidP="00462C2B">
      <w:pPr>
        <w:rPr>
          <w:rFonts w:cstheme="majorHAnsi"/>
        </w:rPr>
      </w:pPr>
      <w:r w:rsidRPr="00812854">
        <w:rPr>
          <w:rFonts w:cstheme="majorHAnsi"/>
          <w:sz w:val="16"/>
        </w:rPr>
        <w:t xml:space="preserve">Many </w:t>
      </w:r>
      <w:r w:rsidRPr="00812854">
        <w:rPr>
          <w:rStyle w:val="StyleUnderline"/>
          <w:rFonts w:cstheme="majorHAnsi"/>
        </w:rPr>
        <w:t xml:space="preserve">critical theorists are skeptical of the power of the </w:t>
      </w:r>
      <w:r w:rsidRPr="00812854">
        <w:rPr>
          <w:rStyle w:val="StyleUnderline"/>
          <w:rFonts w:cstheme="majorHAnsi"/>
          <w:highlight w:val="cyan"/>
        </w:rPr>
        <w:t>law</w:t>
      </w:r>
      <w:r w:rsidRPr="00812854">
        <w:rPr>
          <w:rFonts w:cstheme="majorHAnsi"/>
          <w:sz w:val="16"/>
        </w:rPr>
        <w:t xml:space="preserve"> to have any real transformative effect in the social world?" Others conclude that American law will never do more than maintain, by clever devices, the sys- temic white-over-black privilege that whites have come to expectm Per- haps they are right. Nevertheless, like many critical race theorists</w:t>
      </w:r>
      <w:r w:rsidRPr="00812854">
        <w:rPr>
          <w:rFonts w:cstheme="majorHAnsi"/>
          <w:u w:val="single"/>
        </w:rPr>
        <w:t xml:space="preserve">, I have </w:t>
      </w:r>
      <w:r w:rsidRPr="00812854">
        <w:rPr>
          <w:rFonts w:cstheme="majorHAnsi"/>
          <w:highlight w:val="cyan"/>
          <w:u w:val="single"/>
        </w:rPr>
        <w:t>refrained from giving up</w:t>
      </w:r>
      <w:r w:rsidRPr="00812854">
        <w:rPr>
          <w:rFonts w:cstheme="majorHAnsi"/>
          <w:u w:val="single"/>
        </w:rPr>
        <w:t xml:space="preserve"> altogether </w:t>
      </w:r>
      <w:r w:rsidRPr="00812854">
        <w:rPr>
          <w:rFonts w:cstheme="majorHAnsi"/>
          <w:highlight w:val="cyan"/>
          <w:u w:val="single"/>
        </w:rPr>
        <w:t>on</w:t>
      </w:r>
      <w:r w:rsidRPr="00812854">
        <w:rPr>
          <w:rFonts w:cstheme="majorHAnsi"/>
          <w:u w:val="single"/>
        </w:rPr>
        <w:t xml:space="preserve"> the </w:t>
      </w:r>
      <w:r w:rsidRPr="00812854">
        <w:rPr>
          <w:rFonts w:cstheme="majorHAnsi"/>
          <w:highlight w:val="cyan"/>
          <w:u w:val="single"/>
        </w:rPr>
        <w:t>principles</w:t>
      </w:r>
      <w:r w:rsidRPr="00812854">
        <w:rPr>
          <w:rFonts w:cstheme="majorHAnsi"/>
          <w:u w:val="single"/>
        </w:rPr>
        <w:t xml:space="preserve"> </w:t>
      </w:r>
      <w:r w:rsidRPr="00812854">
        <w:rPr>
          <w:rFonts w:cstheme="majorHAnsi"/>
          <w:highlight w:val="cyan"/>
          <w:u w:val="single"/>
        </w:rPr>
        <w:t>that provide</w:t>
      </w:r>
      <w:r w:rsidRPr="00812854">
        <w:rPr>
          <w:rFonts w:cstheme="majorHAnsi"/>
          <w:u w:val="single"/>
        </w:rPr>
        <w:t xml:space="preserve"> the only </w:t>
      </w:r>
      <w:r w:rsidRPr="00812854">
        <w:rPr>
          <w:rFonts w:cstheme="majorHAnsi"/>
          <w:highlight w:val="cyan"/>
          <w:u w:val="single"/>
        </w:rPr>
        <w:t>basis for</w:t>
      </w:r>
      <w:r w:rsidRPr="00812854">
        <w:rPr>
          <w:rFonts w:cstheme="majorHAnsi"/>
          <w:u w:val="single"/>
        </w:rPr>
        <w:t xml:space="preserve"> the kind of </w:t>
      </w:r>
      <w:r w:rsidRPr="00812854">
        <w:rPr>
          <w:rFonts w:cstheme="majorHAnsi"/>
          <w:highlight w:val="cyan"/>
          <w:u w:val="single"/>
        </w:rPr>
        <w:t>human communication and negotiation</w:t>
      </w:r>
      <w:r w:rsidRPr="00812854">
        <w:rPr>
          <w:rFonts w:cstheme="majorHAnsi"/>
          <w:u w:val="single"/>
        </w:rPr>
        <w:t xml:space="preserve"> </w:t>
      </w:r>
      <w:r w:rsidRPr="00812854">
        <w:rPr>
          <w:rFonts w:cstheme="majorHAnsi"/>
          <w:highlight w:val="cyan"/>
          <w:u w:val="single"/>
        </w:rPr>
        <w:t>by which real change</w:t>
      </w:r>
      <w:r w:rsidRPr="00812854">
        <w:rPr>
          <w:rFonts w:cstheme="majorHAnsi"/>
          <w:u w:val="single"/>
        </w:rPr>
        <w:t xml:space="preserve"> ultimately </w:t>
      </w:r>
      <w:r w:rsidRPr="00812854">
        <w:rPr>
          <w:rFonts w:cstheme="majorHAnsi"/>
          <w:highlight w:val="cyan"/>
          <w:u w:val="single"/>
        </w:rPr>
        <w:t>can be made</w:t>
      </w:r>
      <w:r w:rsidRPr="00812854">
        <w:rPr>
          <w:rFonts w:cstheme="majorHAnsi"/>
          <w:sz w:val="16"/>
          <w:highlight w:val="cyan"/>
        </w:rPr>
        <w:t>.</w:t>
      </w:r>
      <w:r w:rsidRPr="00812854">
        <w:rPr>
          <w:rFonts w:cstheme="majorHAnsi"/>
          <w:sz w:val="16"/>
        </w:rPr>
        <w:t xml:space="preserve"> Instead, I have argued here that the </w:t>
      </w:r>
      <w:r w:rsidRPr="00812854">
        <w:rPr>
          <w:rFonts w:cstheme="majorHAnsi"/>
          <w:highlight w:val="cyan"/>
          <w:u w:val="single"/>
        </w:rPr>
        <w:t>Consti- tution</w:t>
      </w:r>
      <w:r w:rsidRPr="00812854">
        <w:rPr>
          <w:rFonts w:cstheme="majorHAnsi"/>
          <w:u w:val="single"/>
        </w:rPr>
        <w:t xml:space="preserve"> might serve now, as it has since its inception, to </w:t>
      </w:r>
      <w:r w:rsidRPr="00812854">
        <w:rPr>
          <w:rFonts w:cstheme="majorHAnsi"/>
          <w:highlight w:val="cyan"/>
          <w:u w:val="single"/>
        </w:rPr>
        <w:t>provide</w:t>
      </w:r>
      <w:r w:rsidRPr="00812854">
        <w:rPr>
          <w:rFonts w:cstheme="majorHAnsi"/>
          <w:u w:val="single"/>
        </w:rPr>
        <w:t xml:space="preserve"> the </w:t>
      </w:r>
      <w:r w:rsidRPr="00812854">
        <w:rPr>
          <w:rFonts w:cstheme="majorHAnsi"/>
          <w:highlight w:val="cyan"/>
          <w:u w:val="single"/>
        </w:rPr>
        <w:t>inspira- tional principles</w:t>
      </w:r>
      <w:r w:rsidRPr="00812854">
        <w:rPr>
          <w:rFonts w:cstheme="majorHAnsi"/>
          <w:u w:val="single"/>
        </w:rPr>
        <w:t xml:space="preserve"> </w:t>
      </w:r>
      <w:r w:rsidRPr="00812854">
        <w:rPr>
          <w:rFonts w:cstheme="majorHAnsi"/>
          <w:highlight w:val="cyan"/>
          <w:u w:val="single"/>
        </w:rPr>
        <w:t>through which interpretation</w:t>
      </w:r>
      <w:r w:rsidRPr="00812854">
        <w:rPr>
          <w:rFonts w:cstheme="majorHAnsi"/>
          <w:u w:val="single"/>
        </w:rPr>
        <w:t xml:space="preserve"> </w:t>
      </w:r>
      <w:r w:rsidRPr="00812854">
        <w:rPr>
          <w:rFonts w:cstheme="majorHAnsi"/>
          <w:highlight w:val="cyan"/>
          <w:u w:val="single"/>
        </w:rPr>
        <w:t>might be mediated</w:t>
      </w:r>
      <w:r w:rsidRPr="00812854">
        <w:rPr>
          <w:rFonts w:cstheme="majorHAnsi"/>
          <w:u w:val="single"/>
        </w:rPr>
        <w:t xml:space="preserve">. </w:t>
      </w:r>
      <w:r w:rsidRPr="00812854">
        <w:rPr>
          <w:rFonts w:cstheme="majorHAnsi"/>
          <w:sz w:val="16"/>
        </w:rPr>
        <w:t xml:space="preserve">Still, a few words of caution must not go unsaid. From a sociological or social-historical perspective, constitutional law, like all law, must be viewed as a social product. Appeals to abstract principles generally serve </w:t>
      </w:r>
      <w:proofErr w:type="gramStart"/>
      <w:r w:rsidRPr="00812854">
        <w:rPr>
          <w:rFonts w:cstheme="majorHAnsi"/>
          <w:sz w:val="16"/>
        </w:rPr>
        <w:t>better</w:t>
      </w:r>
      <w:proofErr w:type="gramEnd"/>
      <w:r w:rsidRPr="00812854">
        <w:rPr>
          <w:rFonts w:cstheme="majorHAnsi"/>
          <w:sz w:val="16"/>
        </w:rPr>
        <w:t xml:space="preserve"> as masks for the socio-political power struggles which explain legal results than as clarion calls which effectively shape the moral and nonnative thrusts of the courts' opinions?" In addition, critics have pointed out the tendency of competing "sameness" and "difference" rationales to obscure issues of unequal access to power and control over resources. For example, in a re- cent article, Professor Angela Harris notes that these contrasting approaches each nevertheless join together and obscure questions of power, mask the role of privilege, and encourage ignorance of "the reciprocal relation: it between the observer and the observed."2" From a social interactionist or social constructionist perspective, it may be argued that racism is inevitable as long as individuals choose, or society reï¬‚ects and suggests. </w:t>
      </w:r>
      <w:proofErr w:type="gramStart"/>
      <w:r w:rsidRPr="00812854">
        <w:rPr>
          <w:rFonts w:cstheme="majorHAnsi"/>
          <w:sz w:val="16"/>
        </w:rPr>
        <w:t>race</w:t>
      </w:r>
      <w:proofErr w:type="gramEnd"/>
      <w:r w:rsidRPr="00812854">
        <w:rPr>
          <w:rFonts w:cstheme="majorHAnsi"/>
          <w:sz w:val="16"/>
        </w:rPr>
        <w:t xml:space="preserve"> consciousness; law only follows form with soci- ety, arguably not the reverse. Further, from a conflict-theory perspective, constitutional law may be viewed as the inevitable protector of ruling class and race interests. Perhaps as frequently as it has sewed to set the stage for lasting transformation, the law has served as a tool for the re-entrenchment of old systems of domination, a process that has been aptly referred to as the problem of preservation through transformation." Indeed, the concept of human dignity and humanity consciousness may simply be used as new masks for the interests of the status quo or as tools of white supremacy. On the other hand, it must be remembered that </w:t>
      </w:r>
      <w:r w:rsidRPr="00812854">
        <w:rPr>
          <w:rFonts w:cstheme="majorHAnsi"/>
          <w:u w:val="single"/>
        </w:rPr>
        <w:t xml:space="preserve">constitutional law re- flects the </w:t>
      </w:r>
      <w:r w:rsidRPr="00812854">
        <w:rPr>
          <w:rFonts w:cstheme="majorHAnsi"/>
          <w:highlight w:val="cyan"/>
          <w:u w:val="single"/>
        </w:rPr>
        <w:t>Constitution</w:t>
      </w:r>
      <w:r w:rsidRPr="00812854">
        <w:rPr>
          <w:rFonts w:cstheme="majorHAnsi"/>
          <w:u w:val="single"/>
        </w:rPr>
        <w:t xml:space="preserve">, which continues to stand as </w:t>
      </w:r>
      <w:r w:rsidRPr="00812854">
        <w:rPr>
          <w:rFonts w:cstheme="majorHAnsi"/>
          <w:highlight w:val="cyan"/>
          <w:u w:val="single"/>
        </w:rPr>
        <w:t>a symbol of the highest aspirations</w:t>
      </w:r>
      <w:r w:rsidRPr="00812854">
        <w:rPr>
          <w:rFonts w:cstheme="majorHAnsi"/>
          <w:u w:val="single"/>
        </w:rPr>
        <w:t xml:space="preserve"> of our society</w:t>
      </w:r>
      <w:r w:rsidRPr="00812854">
        <w:rPr>
          <w:rFonts w:cstheme="majorHAnsi"/>
          <w:sz w:val="16"/>
        </w:rPr>
        <w:t xml:space="preserve">. </w:t>
      </w:r>
      <w:r w:rsidRPr="00812854">
        <w:rPr>
          <w:rFonts w:cstheme="majorHAnsi"/>
          <w:u w:val="single"/>
        </w:rPr>
        <w:t>Constitutional law thus</w:t>
      </w:r>
      <w:r w:rsidRPr="00812854">
        <w:rPr>
          <w:rFonts w:cstheme="majorHAnsi"/>
          <w:sz w:val="16"/>
        </w:rPr>
        <w:t xml:space="preserve"> ope</w:t>
      </w:r>
      <w:r w:rsidRPr="00812854">
        <w:rPr>
          <w:rFonts w:cstheme="majorHAnsi"/>
          <w:u w:val="single"/>
        </w:rPr>
        <w:t xml:space="preserve">rates as </w:t>
      </w:r>
      <w:r w:rsidRPr="00812854">
        <w:rPr>
          <w:rFonts w:cstheme="majorHAnsi"/>
          <w:highlight w:val="cyan"/>
          <w:u w:val="single"/>
        </w:rPr>
        <w:t>media</w:t>
      </w:r>
      <w:r w:rsidRPr="00812854">
        <w:rPr>
          <w:rFonts w:cstheme="majorHAnsi"/>
          <w:u w:val="single"/>
        </w:rPr>
        <w:t xml:space="preserve"> </w:t>
      </w:r>
      <w:r w:rsidRPr="00812854">
        <w:rPr>
          <w:rFonts w:cstheme="majorHAnsi"/>
          <w:highlight w:val="cyan"/>
          <w:u w:val="single"/>
        </w:rPr>
        <w:t xml:space="preserve">for disseminating </w:t>
      </w:r>
      <w:proofErr w:type="gramStart"/>
      <w:r w:rsidRPr="00812854">
        <w:rPr>
          <w:rFonts w:cstheme="majorHAnsi"/>
          <w:highlight w:val="cyan"/>
          <w:u w:val="single"/>
        </w:rPr>
        <w:t>meta</w:t>
      </w:r>
      <w:proofErr w:type="gramEnd"/>
      <w:r w:rsidRPr="00812854">
        <w:rPr>
          <w:rFonts w:cstheme="majorHAnsi"/>
          <w:highlight w:val="cyan"/>
          <w:u w:val="single"/>
        </w:rPr>
        <w:t xml:space="preserve"> narratives of humanit</w:t>
      </w:r>
      <w:r w:rsidRPr="00812854">
        <w:rPr>
          <w:rFonts w:cstheme="majorHAnsi"/>
          <w:u w:val="single"/>
        </w:rPr>
        <w:t xml:space="preserve">y </w:t>
      </w:r>
      <w:r w:rsidRPr="00812854">
        <w:rPr>
          <w:rFonts w:cstheme="majorHAnsi"/>
          <w:highlight w:val="cyan"/>
          <w:u w:val="single"/>
        </w:rPr>
        <w:t>and</w:t>
      </w:r>
      <w:r w:rsidRPr="00812854">
        <w:rPr>
          <w:rFonts w:cstheme="majorHAnsi"/>
          <w:u w:val="single"/>
        </w:rPr>
        <w:t xml:space="preserve"> as an institution for </w:t>
      </w:r>
      <w:r w:rsidRPr="00812854">
        <w:rPr>
          <w:rFonts w:cstheme="majorHAnsi"/>
          <w:highlight w:val="cyan"/>
          <w:u w:val="single"/>
        </w:rPr>
        <w:t>shaping</w:t>
      </w:r>
      <w:r w:rsidRPr="00812854">
        <w:rPr>
          <w:rFonts w:cstheme="majorHAnsi"/>
          <w:u w:val="single"/>
        </w:rPr>
        <w:t xml:space="preserve"> the </w:t>
      </w:r>
      <w:r w:rsidRPr="00812854">
        <w:rPr>
          <w:rFonts w:cstheme="majorHAnsi"/>
          <w:highlight w:val="cyan"/>
          <w:u w:val="single"/>
        </w:rPr>
        <w:t>thoughts of individuals</w:t>
      </w:r>
      <w:r w:rsidRPr="00812854">
        <w:rPr>
          <w:rFonts w:cstheme="majorHAnsi"/>
          <w:u w:val="single"/>
        </w:rPr>
        <w:t>, which shape, ultimately, the reality we deter- mine to cre</w:t>
      </w:r>
      <w:r w:rsidRPr="00812854">
        <w:rPr>
          <w:rFonts w:cstheme="majorHAnsi"/>
          <w:sz w:val="16"/>
        </w:rPr>
        <w:t xml:space="preserve">ate. Hence </w:t>
      </w:r>
      <w:r w:rsidRPr="00812854">
        <w:rPr>
          <w:rFonts w:cstheme="majorHAnsi"/>
          <w:u w:val="single"/>
        </w:rPr>
        <w:t xml:space="preserve">we must never cease to strive for </w:t>
      </w:r>
      <w:r w:rsidRPr="00812854">
        <w:rPr>
          <w:rFonts w:cstheme="majorHAnsi"/>
          <w:highlight w:val="cyan"/>
          <w:u w:val="single"/>
        </w:rPr>
        <w:t>interpretations of the Constitution</w:t>
      </w:r>
      <w:r w:rsidRPr="00812854">
        <w:rPr>
          <w:rFonts w:cstheme="majorHAnsi"/>
          <w:u w:val="single"/>
        </w:rPr>
        <w:t xml:space="preserve"> that </w:t>
      </w:r>
      <w:r w:rsidRPr="00812854">
        <w:rPr>
          <w:rFonts w:cstheme="majorHAnsi"/>
          <w:highlight w:val="cyan"/>
          <w:u w:val="single"/>
        </w:rPr>
        <w:t>push us toward</w:t>
      </w:r>
      <w:r w:rsidRPr="00812854">
        <w:rPr>
          <w:rFonts w:cstheme="majorHAnsi"/>
          <w:u w:val="single"/>
        </w:rPr>
        <w:t xml:space="preserve"> our highest and </w:t>
      </w:r>
      <w:r w:rsidRPr="00812854">
        <w:rPr>
          <w:rFonts w:cstheme="majorHAnsi"/>
          <w:highlight w:val="cyan"/>
          <w:u w:val="single"/>
        </w:rPr>
        <w:t>best as human beings</w:t>
      </w:r>
      <w:r w:rsidRPr="00812854">
        <w:rPr>
          <w:rFonts w:cstheme="majorHAnsi"/>
          <w:u w:val="single"/>
        </w:rPr>
        <w:t xml:space="preserve">. </w:t>
      </w:r>
      <w:r w:rsidRPr="00812854">
        <w:rPr>
          <w:rFonts w:cstheme="majorHAnsi"/>
          <w:sz w:val="16"/>
        </w:rPr>
        <w:t xml:space="preserve">An </w:t>
      </w:r>
      <w:r w:rsidRPr="00812854">
        <w:rPr>
          <w:rFonts w:cstheme="majorHAnsi"/>
          <w:u w:val="single"/>
        </w:rPr>
        <w:t>interpretation</w:t>
      </w:r>
      <w:r w:rsidRPr="00812854">
        <w:rPr>
          <w:rFonts w:cstheme="majorHAnsi"/>
          <w:sz w:val="16"/>
        </w:rPr>
        <w:t xml:space="preserve"> </w:t>
      </w:r>
      <w:r w:rsidRPr="00812854">
        <w:rPr>
          <w:rFonts w:cstheme="majorHAnsi"/>
          <w:u w:val="single"/>
        </w:rPr>
        <w:t>of the Fourteenth Amendment</w:t>
      </w:r>
      <w:r w:rsidRPr="00812854">
        <w:rPr>
          <w:rFonts w:cstheme="majorHAnsi"/>
          <w:sz w:val="16"/>
        </w:rPr>
        <w:t xml:space="preserve"> in the Belk case </w:t>
      </w:r>
      <w:r w:rsidRPr="00812854">
        <w:rPr>
          <w:rFonts w:cstheme="majorHAnsi"/>
          <w:u w:val="single"/>
        </w:rPr>
        <w:t>that would have put education as a primary privilege of human beings under a constitu- tional governm</w:t>
      </w:r>
      <w:r w:rsidRPr="00812854">
        <w:rPr>
          <w:rFonts w:cstheme="majorHAnsi"/>
          <w:sz w:val="16"/>
        </w:rPr>
        <w:t xml:space="preserve">ent, </w:t>
      </w:r>
      <w:r w:rsidRPr="00812854">
        <w:rPr>
          <w:rFonts w:cstheme="majorHAnsi"/>
          <w:u w:val="single"/>
        </w:rPr>
        <w:t>and mandated that</w:t>
      </w:r>
      <w:r w:rsidRPr="00812854">
        <w:rPr>
          <w:rFonts w:cstheme="majorHAnsi"/>
          <w:sz w:val="16"/>
        </w:rPr>
        <w:t xml:space="preserve"> the courts </w:t>
      </w:r>
      <w:r w:rsidRPr="00812854">
        <w:rPr>
          <w:rFonts w:cstheme="majorHAnsi"/>
          <w:u w:val="single"/>
        </w:rPr>
        <w:t>compassionately consider the totality of the circumstances in reaching that result, would have been a step in the direction of doing just that</w:t>
      </w:r>
      <w:r w:rsidRPr="00812854">
        <w:rPr>
          <w:rFonts w:cstheme="majorHAnsi"/>
          <w:sz w:val="16"/>
        </w:rPr>
        <w:t>"</w:t>
      </w:r>
    </w:p>
    <w:p w14:paraId="087E65CE" w14:textId="67199694" w:rsidR="003A2C5B" w:rsidRPr="00812854" w:rsidRDefault="003A2C5B" w:rsidP="003A2C5B">
      <w:pPr>
        <w:pStyle w:val="Heading2"/>
        <w:rPr>
          <w:rFonts w:cstheme="majorHAnsi"/>
        </w:rPr>
      </w:pPr>
      <w:r w:rsidRPr="00812854">
        <w:rPr>
          <w:rFonts w:cstheme="majorHAnsi"/>
        </w:rPr>
        <w:t>CRT Bad</w:t>
      </w:r>
    </w:p>
    <w:p w14:paraId="7D4B8C2F" w14:textId="77777777" w:rsidR="00462C2B" w:rsidRPr="00812854" w:rsidRDefault="00462C2B" w:rsidP="00462C2B">
      <w:pPr>
        <w:pStyle w:val="Heading3"/>
        <w:rPr>
          <w:rFonts w:cstheme="majorHAnsi"/>
        </w:rPr>
      </w:pPr>
      <w:r w:rsidRPr="00812854">
        <w:rPr>
          <w:rFonts w:cstheme="majorHAnsi"/>
        </w:rPr>
        <w:t>CRT causes divisons</w:t>
      </w:r>
    </w:p>
    <w:p w14:paraId="564DD478" w14:textId="77777777" w:rsidR="00462C2B" w:rsidRPr="00812854" w:rsidRDefault="00462C2B" w:rsidP="00462C2B">
      <w:pPr>
        <w:pStyle w:val="Heading4"/>
        <w:rPr>
          <w:rFonts w:cstheme="majorHAnsi"/>
        </w:rPr>
      </w:pPr>
      <w:r w:rsidRPr="00812854">
        <w:rPr>
          <w:rFonts w:cstheme="majorHAnsi"/>
        </w:rPr>
        <w:t>Critical race theory causes us to tear each other apart in the drive for satisfaction.</w:t>
      </w:r>
    </w:p>
    <w:p w14:paraId="02DCE0EE" w14:textId="77777777" w:rsidR="00462C2B" w:rsidRPr="00812854" w:rsidRDefault="00462C2B" w:rsidP="00462C2B">
      <w:pPr>
        <w:rPr>
          <w:rFonts w:cstheme="majorHAnsi"/>
        </w:rPr>
      </w:pPr>
      <w:r w:rsidRPr="00812854">
        <w:rPr>
          <w:rFonts w:cstheme="majorHAnsi"/>
        </w:rPr>
        <w:t xml:space="preserve">James </w:t>
      </w:r>
      <w:r w:rsidRPr="00812854">
        <w:rPr>
          <w:rStyle w:val="Heading4Char"/>
          <w:rFonts w:cstheme="majorHAnsi"/>
        </w:rPr>
        <w:t>Lindsay</w:t>
      </w:r>
      <w:r w:rsidRPr="00812854">
        <w:rPr>
          <w:rFonts w:cstheme="majorHAnsi"/>
        </w:rPr>
        <w:t>, 20</w:t>
      </w:r>
      <w:r w:rsidRPr="00812854">
        <w:rPr>
          <w:rStyle w:val="Heading4Char"/>
          <w:rFonts w:cstheme="majorHAnsi"/>
        </w:rPr>
        <w:t>20</w:t>
      </w:r>
      <w:r w:rsidRPr="00812854">
        <w:rPr>
          <w:rFonts w:cstheme="majorHAnsi"/>
        </w:rPr>
        <w:t xml:space="preserve">, "Eight Big Reasons Critical Race Theory Is Terrible for Dealing with Racism," (American-born author, mathematician, and political commentator, Dr. James Lindsay has written six books spanning a range of subjects including religion, the philosophy of science and postmodern theory. He is the co-founder of New Discourses and currently promoting his new book "How to have impossible conversations", </w:t>
      </w:r>
      <w:proofErr w:type="gramStart"/>
      <w:r w:rsidRPr="00812854">
        <w:rPr>
          <w:rFonts w:cstheme="majorHAnsi"/>
        </w:rPr>
        <w:t>New</w:t>
      </w:r>
      <w:proofErr w:type="gramEnd"/>
      <w:r w:rsidRPr="00812854">
        <w:rPr>
          <w:rFonts w:cstheme="majorHAnsi"/>
        </w:rPr>
        <w:t xml:space="preserve"> Discourses, https://newdiscourses.com/2020/06/reasons-critical-race-theory-terrible-dealing-racism/)*Warren</w:t>
      </w:r>
    </w:p>
    <w:p w14:paraId="6EADBC10" w14:textId="77777777" w:rsidR="00462C2B" w:rsidRPr="00812854" w:rsidRDefault="00462C2B" w:rsidP="00462C2B">
      <w:pPr>
        <w:rPr>
          <w:rFonts w:cstheme="majorHAnsi"/>
          <w:sz w:val="16"/>
        </w:rPr>
      </w:pPr>
      <w:r w:rsidRPr="00812854">
        <w:rPr>
          <w:rFonts w:cstheme="majorHAnsi"/>
          <w:highlight w:val="cyan"/>
          <w:u w:val="single"/>
        </w:rPr>
        <w:t>Critical Race Theory cannot be satisfied</w:t>
      </w:r>
      <w:r w:rsidRPr="00812854">
        <w:rPr>
          <w:rFonts w:cstheme="majorHAnsi"/>
          <w:u w:val="single"/>
        </w:rPr>
        <w:t xml:space="preserve">. We have already seen how Critical Race Theory </w:t>
      </w:r>
      <w:r w:rsidRPr="00812854">
        <w:rPr>
          <w:rFonts w:cstheme="majorHAnsi"/>
          <w:highlight w:val="cyan"/>
          <w:u w:val="single"/>
        </w:rPr>
        <w:t>cannot be disagreed with, even by black people</w:t>
      </w:r>
      <w:r w:rsidRPr="00812854">
        <w:rPr>
          <w:rFonts w:cstheme="majorHAnsi"/>
          <w:u w:val="single"/>
        </w:rPr>
        <w:t xml:space="preserve">. We have also seen how it </w:t>
      </w:r>
      <w:r w:rsidRPr="00812854">
        <w:rPr>
          <w:rFonts w:cstheme="majorHAnsi"/>
          <w:highlight w:val="cyan"/>
          <w:u w:val="single"/>
        </w:rPr>
        <w:t>rejects all alternatives</w:t>
      </w:r>
      <w:r w:rsidRPr="00812854">
        <w:rPr>
          <w:rFonts w:cstheme="majorHAnsi"/>
          <w:u w:val="single"/>
        </w:rPr>
        <w:t xml:space="preserve"> and how it believes any success that it has </w:t>
      </w:r>
      <w:r w:rsidRPr="00812854">
        <w:rPr>
          <w:rFonts w:cstheme="majorHAnsi"/>
          <w:highlight w:val="cyan"/>
          <w:u w:val="single"/>
        </w:rPr>
        <w:t>comes down to “interest convergence</w:t>
      </w:r>
      <w:r w:rsidRPr="00812854">
        <w:rPr>
          <w:rFonts w:cstheme="majorHAnsi"/>
          <w:u w:val="single"/>
        </w:rPr>
        <w:t xml:space="preserve">.” Because it rejects science, it </w:t>
      </w:r>
      <w:r w:rsidRPr="00812854">
        <w:rPr>
          <w:rFonts w:cstheme="majorHAnsi"/>
          <w:highlight w:val="cyan"/>
          <w:u w:val="single"/>
        </w:rPr>
        <w:t>cannot be falsified or proven wrong</w:t>
      </w:r>
      <w:r w:rsidRPr="00812854">
        <w:rPr>
          <w:rFonts w:cstheme="majorHAnsi"/>
          <w:u w:val="single"/>
        </w:rPr>
        <w:t xml:space="preserve"> by evidence, and because it assumes racism is present and relevant to all situations and interactions, </w:t>
      </w:r>
      <w:r w:rsidRPr="00812854">
        <w:rPr>
          <w:rFonts w:cstheme="majorHAnsi"/>
          <w:highlight w:val="cyan"/>
          <w:u w:val="single"/>
        </w:rPr>
        <w:t>even the acceptance of Critical Race Theory must somehow also contain racism</w:t>
      </w:r>
      <w:r w:rsidRPr="00812854">
        <w:rPr>
          <w:rFonts w:cstheme="majorHAnsi"/>
          <w:u w:val="single"/>
        </w:rPr>
        <w:t>. Therefore, Critical Race Theory cannot be satisfied. It is, in this way</w:t>
      </w:r>
      <w:r w:rsidRPr="00812854">
        <w:rPr>
          <w:rFonts w:cstheme="majorHAnsi"/>
          <w:highlight w:val="cyan"/>
          <w:u w:val="single"/>
        </w:rPr>
        <w:t>, like a black hole</w:t>
      </w:r>
      <w:r w:rsidRPr="00812854">
        <w:rPr>
          <w:rFonts w:cstheme="majorHAnsi"/>
          <w:u w:val="single"/>
        </w:rPr>
        <w:t xml:space="preserve">. No matter how much you give to it, </w:t>
      </w:r>
      <w:r w:rsidRPr="00812854">
        <w:rPr>
          <w:rFonts w:cstheme="majorHAnsi"/>
          <w:highlight w:val="cyan"/>
          <w:u w:val="single"/>
        </w:rPr>
        <w:t>it cannot be filled and only gets stronge</w:t>
      </w:r>
      <w:r w:rsidRPr="00812854">
        <w:rPr>
          <w:rFonts w:cstheme="majorHAnsi"/>
          <w:u w:val="single"/>
        </w:rPr>
        <w:t>r—</w:t>
      </w:r>
      <w:r w:rsidRPr="00812854">
        <w:rPr>
          <w:rFonts w:cstheme="majorHAnsi"/>
          <w:highlight w:val="cyan"/>
          <w:u w:val="single"/>
        </w:rPr>
        <w:t>and it will tear apart anything that gets too close to it.</w:t>
      </w:r>
      <w:r w:rsidRPr="00812854">
        <w:rPr>
          <w:rFonts w:cstheme="majorHAnsi"/>
          <w:u w:val="single"/>
        </w:rPr>
        <w:t xml:space="preserve"> This means that if your workplace takes up Critical Race Theory, eventually activists will start to make demands and will threaten to make trouble if they do not get their way. (They usually do not ask.) If you give into them, you will not satisfy them, however, because Critical Race Theory cannot be satisfied</w:t>
      </w:r>
      <w:r w:rsidRPr="00812854">
        <w:rPr>
          <w:rFonts w:cstheme="majorHAnsi"/>
          <w:sz w:val="16"/>
        </w:rPr>
        <w:t xml:space="preserve">. It is guaranteed, before you do anything at all, that you will do it wrong because of your racism. </w:t>
      </w:r>
      <w:r w:rsidRPr="00812854">
        <w:rPr>
          <w:rFonts w:cstheme="majorHAnsi"/>
          <w:u w:val="single"/>
        </w:rPr>
        <w:t xml:space="preserve">You did it out of “interest convergence,” </w:t>
      </w:r>
      <w:r w:rsidRPr="00812854">
        <w:rPr>
          <w:rFonts w:cstheme="majorHAnsi"/>
          <w:highlight w:val="cyan"/>
          <w:u w:val="single"/>
        </w:rPr>
        <w:t>to make yourself look good</w:t>
      </w:r>
      <w:r w:rsidRPr="00812854">
        <w:rPr>
          <w:rFonts w:cstheme="majorHAnsi"/>
          <w:u w:val="single"/>
        </w:rPr>
        <w:t xml:space="preserve"> because of your racism. You did it in a way that just created new problems that amount to racism. You didn’t do it sooner, faster, or better because of your racism. </w:t>
      </w:r>
      <w:r w:rsidRPr="00812854">
        <w:rPr>
          <w:rFonts w:cstheme="majorHAnsi"/>
          <w:highlight w:val="cyan"/>
          <w:u w:val="single"/>
        </w:rPr>
        <w:t>No matter what you do, the resulting situation must contain racism,</w:t>
      </w:r>
      <w:r w:rsidRPr="00812854">
        <w:rPr>
          <w:rFonts w:cstheme="majorHAnsi"/>
          <w:u w:val="single"/>
        </w:rPr>
        <w:t xml:space="preserve"> and the Critical Race Theory activist’s job is to find it and hold you to account. Therefore, giving into a demand made by Critical Race Theory cannot appease it.</w:t>
      </w:r>
      <w:r w:rsidRPr="00812854">
        <w:rPr>
          <w:rFonts w:cstheme="majorHAnsi"/>
          <w:sz w:val="16"/>
        </w:rPr>
        <w:t xml:space="preserve"> It can, however, signal that you will give into their demands, which will then continue to come and to escalate. As we have seen in countless examples across the corporate world recently, this will include demands for you to step down from your job and give it to activists, and even that won’t satisfy them. </w:t>
      </w:r>
      <w:r w:rsidRPr="00812854">
        <w:rPr>
          <w:rFonts w:cstheme="majorHAnsi"/>
          <w:highlight w:val="cyan"/>
          <w:u w:val="single"/>
        </w:rPr>
        <w:t>And if the venture fails as a result of all of this disruption, racism was the cause of that failure too.</w:t>
      </w:r>
    </w:p>
    <w:p w14:paraId="1A149519" w14:textId="77777777" w:rsidR="00462C2B" w:rsidRPr="00812854" w:rsidRDefault="00462C2B" w:rsidP="00462C2B">
      <w:pPr>
        <w:pStyle w:val="Heading4"/>
        <w:rPr>
          <w:rFonts w:cstheme="majorHAnsi"/>
        </w:rPr>
      </w:pPr>
      <w:r w:rsidRPr="00812854">
        <w:rPr>
          <w:rFonts w:cstheme="majorHAnsi"/>
        </w:rPr>
        <w:t>Critical race theory diverts resources away from crucial subjects when it rejects all alternative explanations of racism.</w:t>
      </w:r>
    </w:p>
    <w:p w14:paraId="22A89E0D" w14:textId="77777777" w:rsidR="00462C2B" w:rsidRPr="00812854" w:rsidRDefault="00462C2B" w:rsidP="00462C2B">
      <w:pPr>
        <w:rPr>
          <w:rFonts w:cstheme="majorHAnsi"/>
        </w:rPr>
      </w:pPr>
      <w:r w:rsidRPr="00812854">
        <w:rPr>
          <w:rFonts w:cstheme="majorHAnsi"/>
        </w:rPr>
        <w:t xml:space="preserve">James </w:t>
      </w:r>
      <w:r w:rsidRPr="00812854">
        <w:rPr>
          <w:rStyle w:val="Heading4Char"/>
          <w:rFonts w:cstheme="majorHAnsi"/>
        </w:rPr>
        <w:t>Lindsay</w:t>
      </w:r>
      <w:r w:rsidRPr="00812854">
        <w:rPr>
          <w:rFonts w:cstheme="majorHAnsi"/>
        </w:rPr>
        <w:t>, 20</w:t>
      </w:r>
      <w:r w:rsidRPr="00812854">
        <w:rPr>
          <w:rStyle w:val="Heading4Char"/>
          <w:rFonts w:cstheme="majorHAnsi"/>
        </w:rPr>
        <w:t>20</w:t>
      </w:r>
      <w:r w:rsidRPr="00812854">
        <w:rPr>
          <w:rFonts w:cstheme="majorHAnsi"/>
        </w:rPr>
        <w:t xml:space="preserve">, "Eight Big Reasons Critical Race Theory Is Terrible for Dealing with Racism," (American-born author, mathematician, and political commentator, Dr. James Lindsay has written six books spanning a range of subjects including religion, the philosophy of science and postmodern theory. He is the co-founder of New Discourses and currently promoting his new book "How to have impossible conversations", </w:t>
      </w:r>
      <w:proofErr w:type="gramStart"/>
      <w:r w:rsidRPr="00812854">
        <w:rPr>
          <w:rFonts w:cstheme="majorHAnsi"/>
        </w:rPr>
        <w:t>New</w:t>
      </w:r>
      <w:proofErr w:type="gramEnd"/>
      <w:r w:rsidRPr="00812854">
        <w:rPr>
          <w:rFonts w:cstheme="majorHAnsi"/>
        </w:rPr>
        <w:t xml:space="preserve"> Discourses, https://newdiscourses.com/2020/06/reasons-critical-race-theory-terrible-dealing-racism/)*Warren</w:t>
      </w:r>
    </w:p>
    <w:p w14:paraId="39C41484" w14:textId="77777777" w:rsidR="00462C2B" w:rsidRPr="00812854" w:rsidRDefault="00462C2B" w:rsidP="00462C2B">
      <w:pPr>
        <w:rPr>
          <w:rFonts w:cstheme="majorHAnsi"/>
          <w:sz w:val="16"/>
        </w:rPr>
      </w:pPr>
      <w:r w:rsidRPr="00812854">
        <w:rPr>
          <w:rFonts w:cstheme="majorHAnsi"/>
          <w:highlight w:val="cyan"/>
          <w:u w:val="single"/>
        </w:rPr>
        <w:t>Critical Race Theory rejects all potential alternatives</w:t>
      </w:r>
      <w:r w:rsidRPr="00812854">
        <w:rPr>
          <w:rFonts w:cstheme="majorHAnsi"/>
          <w:u w:val="single"/>
        </w:rPr>
        <w:t xml:space="preserve">, like colorblindness, </w:t>
      </w:r>
      <w:r w:rsidRPr="00812854">
        <w:rPr>
          <w:rFonts w:cstheme="majorHAnsi"/>
          <w:highlight w:val="cyan"/>
          <w:u w:val="single"/>
        </w:rPr>
        <w:t>as forms of racism</w:t>
      </w:r>
      <w:r w:rsidRPr="00812854">
        <w:rPr>
          <w:rFonts w:cstheme="majorHAnsi"/>
          <w:u w:val="single"/>
        </w:rPr>
        <w:t>.</w:t>
      </w:r>
      <w:r w:rsidRPr="00812854">
        <w:rPr>
          <w:rFonts w:cstheme="majorHAnsi"/>
          <w:sz w:val="16"/>
        </w:rPr>
        <w:t xml:space="preserve"> </w:t>
      </w:r>
      <w:r w:rsidRPr="00812854">
        <w:rPr>
          <w:rFonts w:cstheme="majorHAnsi"/>
          <w:u w:val="single"/>
        </w:rPr>
        <w:t xml:space="preserve">Critical Race Theory is </w:t>
      </w:r>
      <w:r w:rsidRPr="00812854">
        <w:rPr>
          <w:rFonts w:cstheme="majorHAnsi"/>
          <w:highlight w:val="cyan"/>
          <w:u w:val="single"/>
        </w:rPr>
        <w:t>completely against the common-sense idea that race becomes less socially relevant and racism is therefore diminished by not focusing on race all the time</w:t>
      </w:r>
      <w:r w:rsidRPr="00812854">
        <w:rPr>
          <w:rFonts w:cstheme="majorHAnsi"/>
          <w:u w:val="single"/>
        </w:rPr>
        <w:t xml:space="preserve">. </w:t>
      </w:r>
      <w:r w:rsidRPr="00812854">
        <w:rPr>
          <w:rFonts w:cstheme="majorHAnsi"/>
          <w:sz w:val="16"/>
        </w:rPr>
        <w:t xml:space="preserve">Where liberalism spent centuries removing social significance from racial categories once it had been introduced in the 16th century, Critical Race Theory inserts it again, front and center. In fact, as you might guess now, </w:t>
      </w:r>
      <w:r w:rsidRPr="00812854">
        <w:rPr>
          <w:rFonts w:cstheme="majorHAnsi"/>
          <w:u w:val="single"/>
        </w:rPr>
        <w:t xml:space="preserve">it </w:t>
      </w:r>
      <w:r w:rsidRPr="00812854">
        <w:rPr>
          <w:rFonts w:cstheme="majorHAnsi"/>
          <w:highlight w:val="cyan"/>
          <w:u w:val="single"/>
        </w:rPr>
        <w:t>sees the idea of “</w:t>
      </w:r>
      <w:hyperlink r:id="rId75" w:history="1">
        <w:r w:rsidRPr="00812854">
          <w:rPr>
            <w:rStyle w:val="Hyperlink"/>
            <w:rFonts w:cstheme="majorHAnsi"/>
            <w:highlight w:val="cyan"/>
            <w:u w:val="single"/>
          </w:rPr>
          <w:t>colorblindness</w:t>
        </w:r>
      </w:hyperlink>
      <w:r w:rsidRPr="00812854">
        <w:rPr>
          <w:rFonts w:cstheme="majorHAnsi"/>
          <w:highlight w:val="cyan"/>
          <w:u w:val="single"/>
        </w:rPr>
        <w:t>” as one of the most racist things possible because it hides the real racism from view.</w:t>
      </w:r>
      <w:r w:rsidRPr="00812854">
        <w:rPr>
          <w:rFonts w:cstheme="majorHAnsi"/>
          <w:sz w:val="16"/>
        </w:rPr>
        <w:t xml:space="preserve"> “While colorblindness sounds good in theory, in practice it is highly problematic,” write Sensoy and DiAngelo (p. 108). As we read from Delgado and Stefancic, Color-blind, or “formal,” conceptions of equality, expressed in rules that insist only on treatment that is the same across the board, can thus remedy only the most blatant forms of discrimination, such as mortgage redlining or the refusal to hire a black Ph.D. rather than a white high school dropout, that do stand out and attract our attention. (p. 7) While there is a point here—that being too colorblind can cause someone not to see racism at all, even when it is a real problem and especially when its influence is subtle (this is called “</w:t>
      </w:r>
      <w:hyperlink r:id="rId76" w:history="1">
        <w:r w:rsidRPr="00812854">
          <w:rPr>
            <w:rStyle w:val="Hyperlink"/>
            <w:rFonts w:cstheme="majorHAnsi"/>
            <w:sz w:val="16"/>
          </w:rPr>
          <w:t>racism-blindness</w:t>
        </w:r>
      </w:hyperlink>
      <w:r w:rsidRPr="00812854">
        <w:rPr>
          <w:rFonts w:cstheme="majorHAnsi"/>
          <w:sz w:val="16"/>
        </w:rPr>
        <w:t xml:space="preserve">”)—the remedy Critical Race Theory gives to this imperfection in the colorblind approach is to do exactly the opposite. Thus, racism has to be made relevant in every situation where racism is present, which is every situation, as we saw in point #1 above, and it has attached incredible amounts of social significance to race and how it factors into every interaction. That means you have to find and focus upon the “hidden” racism in your workplace, your school, your society, your neighborhood, your books, your food, your music, your hobbies, your faith, your church, your community, your friends, your relationships, and yourself (and everything else too) all the time, according to Critical Race Theory. This has the opposite of the putatively intended effect. </w:t>
      </w:r>
      <w:r w:rsidRPr="00812854">
        <w:rPr>
          <w:rFonts w:cstheme="majorHAnsi"/>
          <w:u w:val="single"/>
        </w:rPr>
        <w:t xml:space="preserve">Although it does cause people to see some legitimate racism that they would have otherwise missed, it </w:t>
      </w:r>
      <w:r w:rsidRPr="00812854">
        <w:rPr>
          <w:rFonts w:cstheme="majorHAnsi"/>
          <w:highlight w:val="cyan"/>
          <w:u w:val="single"/>
        </w:rPr>
        <w:t xml:space="preserve">makes all of our relationships and social systems extremely fragile and tense, </w:t>
      </w:r>
      <w:hyperlink r:id="rId77" w:history="1">
        <w:r w:rsidRPr="00812854">
          <w:rPr>
            <w:rStyle w:val="Hyperlink"/>
            <w:rFonts w:cstheme="majorHAnsi"/>
            <w:highlight w:val="cyan"/>
            <w:u w:val="single"/>
          </w:rPr>
          <w:t>ready to explode</w:t>
        </w:r>
      </w:hyperlink>
      <w:r w:rsidRPr="00812854">
        <w:rPr>
          <w:rFonts w:cstheme="majorHAnsi"/>
          <w:highlight w:val="cyan"/>
          <w:u w:val="single"/>
        </w:rPr>
        <w:t xml:space="preserve"> over a highly divisive issue. It also diverts resources from doing real work or building real relationships because looking for and thinking about racism all the time takes effort</w:t>
      </w:r>
      <w:r w:rsidRPr="00812854">
        <w:rPr>
          <w:rFonts w:cstheme="majorHAnsi"/>
          <w:u w:val="single"/>
        </w:rPr>
        <w:t xml:space="preserve">. </w:t>
      </w:r>
      <w:r w:rsidRPr="00812854">
        <w:rPr>
          <w:rFonts w:cstheme="majorHAnsi"/>
          <w:sz w:val="16"/>
        </w:rPr>
        <w:t>(Critical Race Theory says minority races already have to think about racism all the time and only white people have the privilege not to, but this is, again, more sloppy analysis that ignores the reports and experiences of every racial minority who disagrees.)</w:t>
      </w:r>
    </w:p>
    <w:p w14:paraId="3253E3D8" w14:textId="77777777" w:rsidR="00462C2B" w:rsidRPr="00812854" w:rsidRDefault="00462C2B" w:rsidP="00462C2B">
      <w:pPr>
        <w:pStyle w:val="Heading3"/>
        <w:rPr>
          <w:rFonts w:cstheme="majorHAnsi"/>
        </w:rPr>
      </w:pPr>
      <w:r w:rsidRPr="00812854">
        <w:rPr>
          <w:rFonts w:cstheme="majorHAnsi"/>
        </w:rPr>
        <w:t>CRT not Objective</w:t>
      </w:r>
    </w:p>
    <w:p w14:paraId="5758B1C8" w14:textId="77777777" w:rsidR="00462C2B" w:rsidRPr="00812854" w:rsidRDefault="00462C2B" w:rsidP="00462C2B">
      <w:pPr>
        <w:pStyle w:val="Heading4"/>
        <w:rPr>
          <w:rFonts w:cstheme="majorHAnsi"/>
        </w:rPr>
      </w:pPr>
      <w:r w:rsidRPr="00812854">
        <w:rPr>
          <w:rFonts w:cstheme="majorHAnsi"/>
        </w:rPr>
        <w:t>Critical race theory criticizes science as a Western way of knowing and believes that objectivity and universality are myths. This undermines critical thinking and perpetuates racism.</w:t>
      </w:r>
    </w:p>
    <w:p w14:paraId="00A9171C" w14:textId="77777777" w:rsidR="00462C2B" w:rsidRPr="00812854" w:rsidRDefault="00462C2B" w:rsidP="00462C2B">
      <w:pPr>
        <w:rPr>
          <w:rFonts w:cstheme="majorHAnsi"/>
        </w:rPr>
      </w:pPr>
      <w:r w:rsidRPr="00812854">
        <w:rPr>
          <w:rFonts w:cstheme="majorHAnsi"/>
        </w:rPr>
        <w:t xml:space="preserve">James </w:t>
      </w:r>
      <w:r w:rsidRPr="00812854">
        <w:rPr>
          <w:rStyle w:val="Heading4Char"/>
          <w:rFonts w:cstheme="majorHAnsi"/>
        </w:rPr>
        <w:t>Lindsay</w:t>
      </w:r>
      <w:r w:rsidRPr="00812854">
        <w:rPr>
          <w:rFonts w:cstheme="majorHAnsi"/>
        </w:rPr>
        <w:t>, 20</w:t>
      </w:r>
      <w:r w:rsidRPr="00812854">
        <w:rPr>
          <w:rStyle w:val="Heading4Char"/>
          <w:rFonts w:cstheme="majorHAnsi"/>
        </w:rPr>
        <w:t>20</w:t>
      </w:r>
      <w:r w:rsidRPr="00812854">
        <w:rPr>
          <w:rFonts w:cstheme="majorHAnsi"/>
        </w:rPr>
        <w:t xml:space="preserve">, "Eight Big Reasons Critical Race Theory Is Terrible for Dealing with Racism," (American-born author, mathematician, and political commentator, Dr. James Lindsay has written six books spanning a range of subjects including religion, the philosophy of science and postmodern theory. He is the co-founder of New Discourses and currently promoting his new book "How to have impossible conversations", </w:t>
      </w:r>
      <w:proofErr w:type="gramStart"/>
      <w:r w:rsidRPr="00812854">
        <w:rPr>
          <w:rFonts w:cstheme="majorHAnsi"/>
        </w:rPr>
        <w:t>New</w:t>
      </w:r>
      <w:proofErr w:type="gramEnd"/>
      <w:r w:rsidRPr="00812854">
        <w:rPr>
          <w:rFonts w:cstheme="majorHAnsi"/>
        </w:rPr>
        <w:t xml:space="preserve"> Discourses, https://newdiscourses.com/2020/06/reasons-critical-race-theory-terrible-dealing-racism/)*Warren</w:t>
      </w:r>
    </w:p>
    <w:p w14:paraId="71E82B4A" w14:textId="77777777" w:rsidR="00462C2B" w:rsidRPr="00812854" w:rsidRDefault="00462C2B" w:rsidP="00462C2B">
      <w:pPr>
        <w:rPr>
          <w:rFonts w:cstheme="majorHAnsi"/>
          <w:u w:val="single"/>
        </w:rPr>
      </w:pPr>
      <w:r w:rsidRPr="00812854">
        <w:rPr>
          <w:rFonts w:cstheme="majorHAnsi"/>
          <w:highlight w:val="cyan"/>
          <w:u w:val="single"/>
        </w:rPr>
        <w:t>Critical Race Theory believes science</w:t>
      </w:r>
      <w:r w:rsidRPr="00812854">
        <w:rPr>
          <w:rFonts w:cstheme="majorHAnsi"/>
          <w:u w:val="single"/>
        </w:rPr>
        <w:t xml:space="preserve">, reason, </w:t>
      </w:r>
      <w:r w:rsidRPr="00812854">
        <w:rPr>
          <w:rFonts w:cstheme="majorHAnsi"/>
          <w:highlight w:val="cyan"/>
          <w:u w:val="single"/>
        </w:rPr>
        <w:t>and evidence are a “white” way of knowing and that storytelling and lived experience is a “black” alternative</w:t>
      </w:r>
      <w:r w:rsidRPr="00812854">
        <w:rPr>
          <w:rFonts w:cstheme="majorHAnsi"/>
          <w:sz w:val="16"/>
        </w:rPr>
        <w:t xml:space="preserve">. Remember above, where Delgado and Stefancic said that “normal </w:t>
      </w:r>
      <w:hyperlink r:id="rId78" w:history="1">
        <w:r w:rsidRPr="00812854">
          <w:rPr>
            <w:rStyle w:val="Hyperlink"/>
            <w:rFonts w:cstheme="majorHAnsi"/>
            <w:sz w:val="16"/>
          </w:rPr>
          <w:t>science</w:t>
        </w:r>
      </w:hyperlink>
      <w:r w:rsidRPr="00812854">
        <w:rPr>
          <w:rFonts w:cstheme="majorHAnsi"/>
          <w:sz w:val="16"/>
        </w:rPr>
        <w:t xml:space="preserve">” is a part of the everyday, ordinary racism of our societies? That’s because </w:t>
      </w:r>
      <w:r w:rsidRPr="00812854">
        <w:rPr>
          <w:rFonts w:cstheme="majorHAnsi"/>
          <w:u w:val="single"/>
        </w:rPr>
        <w:t xml:space="preserve">Critical Race Theory is not particularly friendly to science, residing somewhere between </w:t>
      </w:r>
      <w:r w:rsidRPr="00812854">
        <w:rPr>
          <w:rFonts w:cstheme="majorHAnsi"/>
          <w:highlight w:val="cyan"/>
          <w:u w:val="single"/>
        </w:rPr>
        <w:t>generally disinterested in science and openly hostile to it</w:t>
      </w:r>
      <w:r w:rsidRPr="00812854">
        <w:rPr>
          <w:rFonts w:cstheme="majorHAnsi"/>
          <w:u w:val="single"/>
        </w:rPr>
        <w:t xml:space="preserve"> </w:t>
      </w:r>
      <w:r w:rsidRPr="00812854">
        <w:rPr>
          <w:rFonts w:cstheme="majorHAnsi"/>
          <w:sz w:val="16"/>
        </w:rPr>
        <w:t xml:space="preserve">(often depending upon the circumstances). This is because Critical Race Theory, </w:t>
      </w:r>
      <w:r w:rsidRPr="00812854">
        <w:rPr>
          <w:rFonts w:cstheme="majorHAnsi"/>
          <w:u w:val="single"/>
        </w:rPr>
        <w:t xml:space="preserve">using that “social construction” thesis, believes that the </w:t>
      </w:r>
      <w:hyperlink r:id="rId79" w:history="1">
        <w:r w:rsidRPr="00812854">
          <w:rPr>
            <w:rStyle w:val="Hyperlink"/>
            <w:rFonts w:cstheme="majorHAnsi"/>
            <w:highlight w:val="cyan"/>
            <w:u w:val="single"/>
          </w:rPr>
          <w:t>power</w:t>
        </w:r>
      </w:hyperlink>
      <w:r w:rsidRPr="00812854">
        <w:rPr>
          <w:rFonts w:cstheme="majorHAnsi"/>
          <w:highlight w:val="cyan"/>
          <w:u w:val="single"/>
        </w:rPr>
        <w:t xml:space="preserve"> and politics of cultural groups make their way intrinsically into everything that culture produces</w:t>
      </w:r>
      <w:r w:rsidRPr="00812854">
        <w:rPr>
          <w:rFonts w:cstheme="majorHAnsi"/>
          <w:sz w:val="16"/>
          <w:highlight w:val="cyan"/>
        </w:rPr>
        <w:t xml:space="preserve">. </w:t>
      </w:r>
      <w:r w:rsidRPr="00812854">
        <w:rPr>
          <w:rFonts w:cstheme="majorHAnsi"/>
          <w:highlight w:val="cyan"/>
          <w:u w:val="single"/>
        </w:rPr>
        <w:t>Thus, science is just politics</w:t>
      </w:r>
      <w:r w:rsidRPr="00812854">
        <w:rPr>
          <w:rFonts w:cstheme="majorHAnsi"/>
          <w:u w:val="single"/>
        </w:rPr>
        <w:t xml:space="preserve"> by other means to Critical Race Theory</w:t>
      </w:r>
      <w:r w:rsidRPr="00812854">
        <w:rPr>
          <w:rFonts w:cstheme="majorHAnsi"/>
          <w:sz w:val="16"/>
        </w:rPr>
        <w:t>.</w:t>
      </w:r>
      <w:r w:rsidRPr="00812854">
        <w:rPr>
          <w:rFonts w:cstheme="majorHAnsi"/>
          <w:u w:val="single"/>
        </w:rPr>
        <w:t xml:space="preserve"> Since modern science was predominantly produced by white, Western men, Critical Race Theory therefore views science as a white and Western “</w:t>
      </w:r>
      <w:hyperlink r:id="rId80" w:history="1">
        <w:r w:rsidRPr="00812854">
          <w:rPr>
            <w:rStyle w:val="Hyperlink"/>
            <w:rFonts w:cstheme="majorHAnsi"/>
            <w:u w:val="single"/>
          </w:rPr>
          <w:t>way of knowing</w:t>
        </w:r>
      </w:hyperlink>
      <w:r w:rsidRPr="00812854">
        <w:rPr>
          <w:rFonts w:cstheme="majorHAnsi"/>
          <w:u w:val="single"/>
        </w:rPr>
        <w:t xml:space="preserve">.” Critical Race Theory therefore </w:t>
      </w:r>
      <w:r w:rsidRPr="00812854">
        <w:rPr>
          <w:rFonts w:cstheme="majorHAnsi"/>
          <w:highlight w:val="cyan"/>
          <w:u w:val="single"/>
        </w:rPr>
        <w:t>maintains that science encodes and perpetuates “white dominance</w:t>
      </w:r>
      <w:r w:rsidRPr="00812854">
        <w:rPr>
          <w:rFonts w:cstheme="majorHAnsi"/>
          <w:u w:val="single"/>
        </w:rPr>
        <w:t xml:space="preserve">” and thus isn’t really fitting for black people who inhabit a (political) culture of Blackness. </w:t>
      </w:r>
      <w:r w:rsidRPr="00812854">
        <w:rPr>
          <w:rFonts w:cstheme="majorHAnsi"/>
          <w:sz w:val="16"/>
        </w:rPr>
        <w:t xml:space="preserve">This is obviously a </w:t>
      </w:r>
      <w:r w:rsidRPr="00812854">
        <w:rPr>
          <w:rFonts w:cstheme="majorHAnsi"/>
          <w:u w:val="single"/>
        </w:rPr>
        <w:t xml:space="preserve">horrible sentiment, and it is one that goes against one of the very first pillars of science: universality. Universality in science says that it doesn’t matter who does an experiment; the result will always be the same. This is because </w:t>
      </w:r>
      <w:r w:rsidRPr="00812854">
        <w:rPr>
          <w:rFonts w:cstheme="majorHAnsi"/>
          <w:highlight w:val="cyan"/>
          <w:u w:val="single"/>
        </w:rPr>
        <w:t xml:space="preserve">science believes in </w:t>
      </w:r>
      <w:hyperlink r:id="rId81" w:history="1">
        <w:r w:rsidRPr="00812854">
          <w:rPr>
            <w:rStyle w:val="Hyperlink"/>
            <w:rFonts w:cstheme="majorHAnsi"/>
            <w:highlight w:val="cyan"/>
            <w:u w:val="single"/>
          </w:rPr>
          <w:t>objectivity</w:t>
        </w:r>
      </w:hyperlink>
      <w:r w:rsidRPr="00812854">
        <w:rPr>
          <w:rFonts w:cstheme="majorHAnsi"/>
          <w:highlight w:val="cyan"/>
          <w:u w:val="single"/>
        </w:rPr>
        <w:t>, which Critical Race Theory also calls an oppressive myth</w:t>
      </w:r>
      <w:r w:rsidRPr="00812854">
        <w:rPr>
          <w:rFonts w:cstheme="majorHAnsi"/>
          <w:sz w:val="16"/>
        </w:rPr>
        <w:t xml:space="preserve">. For example, Robin DiAngelo and Ozlem Sensoy write, </w:t>
      </w:r>
      <w:proofErr w:type="gramStart"/>
      <w:r w:rsidRPr="00812854">
        <w:rPr>
          <w:rFonts w:cstheme="majorHAnsi"/>
          <w:sz w:val="16"/>
        </w:rPr>
        <w:t>One</w:t>
      </w:r>
      <w:proofErr w:type="gramEnd"/>
      <w:r w:rsidRPr="00812854">
        <w:rPr>
          <w:rFonts w:cstheme="majorHAnsi"/>
          <w:sz w:val="16"/>
        </w:rPr>
        <w:t xml:space="preserve"> of the key contributions of critical theorists concerns the production of knowledge. Given that the transmission of knowledge is an integral activity in schools, critical scholars in the field of education have been especially concerned with how knowledge is produced. These scholars argue that a key element of social injustice involves the claim that particular knowledge is objective, neutral, and universal. </w:t>
      </w:r>
      <w:r w:rsidRPr="00812854">
        <w:rPr>
          <w:rFonts w:cstheme="majorHAnsi"/>
          <w:u w:val="single"/>
        </w:rPr>
        <w:t>An approach based on critical theory calls into question the idea that objectivity is desirable or even possible.</w:t>
      </w:r>
      <w:r w:rsidRPr="00812854">
        <w:rPr>
          <w:rFonts w:cstheme="majorHAnsi"/>
          <w:sz w:val="16"/>
        </w:rPr>
        <w:t xml:space="preserve"> The term used to describe this way of thinking about knowledge is that knowledge is socially constructed. When we refer to knowledge as socially constructed we mean that knowledge is reflective of the values and interests of those who produce it. (p. 7) Sensoy and DiAngelo also claim that science “presume[s] superiority and infallibility of the scientific method” (p. 5) (by the way, this is false), and therefore we should be asking “whose rationality” and “whose presumed objectivity” underlies the scientific method. Then, even more cynically, they insist that we must ask whose interests are served by science, as though that’s the relevant question to ask of a </w:t>
      </w:r>
      <w:proofErr w:type="gramStart"/>
      <w:r w:rsidRPr="00812854">
        <w:rPr>
          <w:rFonts w:cstheme="majorHAnsi"/>
          <w:sz w:val="16"/>
        </w:rPr>
        <w:t>universalist</w:t>
      </w:r>
      <w:proofErr w:type="gramEnd"/>
      <w:r w:rsidRPr="00812854">
        <w:rPr>
          <w:rFonts w:cstheme="majorHAnsi"/>
          <w:sz w:val="16"/>
        </w:rPr>
        <w:t xml:space="preserve"> method. </w:t>
      </w:r>
      <w:r w:rsidRPr="00812854">
        <w:rPr>
          <w:rFonts w:cstheme="majorHAnsi"/>
          <w:u w:val="single"/>
        </w:rPr>
        <w:t xml:space="preserve">Critical Race Theory </w:t>
      </w:r>
      <w:r w:rsidRPr="00812854">
        <w:rPr>
          <w:rFonts w:cstheme="majorHAnsi"/>
          <w:highlight w:val="cyan"/>
          <w:u w:val="single"/>
        </w:rPr>
        <w:t>falsely asserts that white people’s interests are primarily served by science.</w:t>
      </w:r>
      <w:r w:rsidRPr="00812854">
        <w:rPr>
          <w:rFonts w:cstheme="majorHAnsi"/>
          <w:u w:val="single"/>
        </w:rPr>
        <w:t xml:space="preserve"> This isn’t all just wrong (and genuinely racist!), it’s dangerous. </w:t>
      </w:r>
      <w:r w:rsidRPr="00812854">
        <w:rPr>
          <w:rFonts w:cstheme="majorHAnsi"/>
          <w:highlight w:val="cyan"/>
          <w:u w:val="single"/>
        </w:rPr>
        <w:t>Continuing the genuinely racist thinking that black people aren’t suited to or served by science</w:t>
      </w:r>
      <w:r w:rsidRPr="00812854">
        <w:rPr>
          <w:rFonts w:cstheme="majorHAnsi"/>
          <w:sz w:val="16"/>
        </w:rPr>
        <w:t>, Delgado and Stefancic say that storytelling about their “</w:t>
      </w:r>
      <w:hyperlink r:id="rId82" w:history="1">
        <w:r w:rsidRPr="00812854">
          <w:rPr>
            <w:rStyle w:val="Hyperlink"/>
            <w:rFonts w:cstheme="majorHAnsi"/>
            <w:sz w:val="16"/>
          </w:rPr>
          <w:t>lived experience</w:t>
        </w:r>
      </w:hyperlink>
      <w:r w:rsidRPr="00812854">
        <w:rPr>
          <w:rFonts w:cstheme="majorHAnsi"/>
          <w:sz w:val="16"/>
        </w:rPr>
        <w:t xml:space="preserve">” is the primary mode by which black people and Critical Race Theory produce and advance </w:t>
      </w:r>
      <w:hyperlink r:id="rId83" w:history="1">
        <w:r w:rsidRPr="00812854">
          <w:rPr>
            <w:rStyle w:val="Hyperlink"/>
            <w:rFonts w:cstheme="majorHAnsi"/>
            <w:sz w:val="16"/>
          </w:rPr>
          <w:t>knowledge</w:t>
        </w:r>
      </w:hyperlink>
      <w:r w:rsidRPr="00812854">
        <w:rPr>
          <w:rFonts w:cstheme="majorHAnsi"/>
          <w:sz w:val="16"/>
        </w:rPr>
        <w:t xml:space="preserve">. Importantly, these lived experiences are </w:t>
      </w:r>
      <w:hyperlink r:id="rId84" w:history="1">
        <w:r w:rsidRPr="00812854">
          <w:rPr>
            <w:rStyle w:val="Hyperlink"/>
            <w:rFonts w:cstheme="majorHAnsi"/>
            <w:sz w:val="16"/>
          </w:rPr>
          <w:t>only considered valid</w:t>
        </w:r>
      </w:hyperlink>
      <w:r w:rsidRPr="00812854">
        <w:rPr>
          <w:rFonts w:cstheme="majorHAnsi"/>
          <w:sz w:val="16"/>
        </w:rPr>
        <w:t xml:space="preserve"> if they agree with Critical Race Theory. They write, Critical race theorists have built on everyday experiences with perspective, viewpoint, and the power of stories and persuasion to come to a better understanding of how Americans see race. They have written parables, autobiography, and “counterstories,” and have investigated the factual background and personalities, frequently ignored in the casebooks, of well-known cases. (p. 38) While stories can be informative, to create a position that science is a “way of knowing” for white, Western people (especially men) and storytelling is one more suited to racial minorities</w:t>
      </w:r>
      <w:r w:rsidRPr="00812854">
        <w:rPr>
          <w:rFonts w:cstheme="majorHAnsi"/>
          <w:u w:val="single"/>
        </w:rPr>
        <w:t xml:space="preserve">, </w:t>
      </w:r>
      <w:r w:rsidRPr="00812854">
        <w:rPr>
          <w:rFonts w:cstheme="majorHAnsi"/>
          <w:highlight w:val="cyan"/>
          <w:u w:val="single"/>
        </w:rPr>
        <w:t>Critical Race Theory is</w:t>
      </w:r>
      <w:r w:rsidRPr="00812854">
        <w:rPr>
          <w:rFonts w:cstheme="majorHAnsi"/>
          <w:u w:val="single"/>
        </w:rPr>
        <w:t xml:space="preserve"> </w:t>
      </w:r>
      <w:r w:rsidRPr="00812854">
        <w:rPr>
          <w:rFonts w:cstheme="majorHAnsi"/>
          <w:highlight w:val="cyan"/>
          <w:u w:val="single"/>
        </w:rPr>
        <w:t>itself racist</w:t>
      </w:r>
      <w:r w:rsidRPr="00812854">
        <w:rPr>
          <w:rFonts w:cstheme="majorHAnsi"/>
          <w:u w:val="single"/>
        </w:rPr>
        <w:t xml:space="preserve"> (against racial minorities) </w:t>
      </w:r>
      <w:r w:rsidRPr="00812854">
        <w:rPr>
          <w:rFonts w:cstheme="majorHAnsi"/>
          <w:highlight w:val="cyan"/>
          <w:u w:val="single"/>
        </w:rPr>
        <w:t>and cripples the people it claims to help</w:t>
      </w:r>
      <w:r w:rsidRPr="00812854">
        <w:rPr>
          <w:rFonts w:cstheme="majorHAnsi"/>
          <w:u w:val="single"/>
        </w:rPr>
        <w:t xml:space="preserve">. </w:t>
      </w:r>
      <w:r w:rsidRPr="00812854">
        <w:rPr>
          <w:rFonts w:cstheme="majorHAnsi"/>
          <w:sz w:val="16"/>
        </w:rPr>
        <w:t xml:space="preserve">This happens in multiple ways, including by </w:t>
      </w:r>
      <w:r w:rsidRPr="00812854">
        <w:rPr>
          <w:rFonts w:cstheme="majorHAnsi"/>
          <w:highlight w:val="cyan"/>
          <w:u w:val="single"/>
        </w:rPr>
        <w:t>undermining their capacity for critical thinking</w:t>
      </w:r>
      <w:r w:rsidRPr="00812854">
        <w:rPr>
          <w:rFonts w:cstheme="majorHAnsi"/>
          <w:u w:val="single"/>
        </w:rPr>
        <w:t xml:space="preserve">, teaching them to see the world in an us-versus-them way that oppresses them, and </w:t>
      </w:r>
      <w:r w:rsidRPr="00812854">
        <w:rPr>
          <w:rFonts w:cstheme="majorHAnsi"/>
          <w:highlight w:val="cyan"/>
          <w:u w:val="single"/>
        </w:rPr>
        <w:t>associating them with harmful, negative stereotypes</w:t>
      </w:r>
      <w:r w:rsidRPr="00812854">
        <w:rPr>
          <w:rFonts w:cstheme="majorHAnsi"/>
          <w:u w:val="single"/>
        </w:rPr>
        <w:t xml:space="preserve"> that rigorous methods are what white people, and not black people, use.</w:t>
      </w:r>
    </w:p>
    <w:p w14:paraId="72D1B6D5" w14:textId="77777777" w:rsidR="00462C2B" w:rsidRPr="00812854" w:rsidRDefault="00462C2B" w:rsidP="00462C2B">
      <w:pPr>
        <w:pStyle w:val="Heading4"/>
        <w:rPr>
          <w:rFonts w:cstheme="majorHAnsi"/>
        </w:rPr>
      </w:pPr>
      <w:r w:rsidRPr="00812854">
        <w:rPr>
          <w:rFonts w:cstheme="majorHAnsi"/>
        </w:rPr>
        <w:t>Critical Race Theory destroy the notion of objective truth—and Bell’s an Anti-Semite</w:t>
      </w:r>
    </w:p>
    <w:p w14:paraId="726005FB" w14:textId="77777777" w:rsidR="00462C2B" w:rsidRPr="00812854" w:rsidRDefault="00462C2B" w:rsidP="00462C2B">
      <w:pPr>
        <w:rPr>
          <w:rFonts w:cstheme="majorHAnsi"/>
        </w:rPr>
      </w:pPr>
      <w:r w:rsidRPr="00812854">
        <w:rPr>
          <w:rStyle w:val="Style13ptBold"/>
          <w:rFonts w:cstheme="majorHAnsi"/>
        </w:rPr>
        <w:t>Kozinski 97</w:t>
      </w:r>
      <w:r w:rsidRPr="00812854">
        <w:rPr>
          <w:rFonts w:cstheme="majorHAnsi"/>
          <w:sz w:val="16"/>
          <w:szCs w:val="16"/>
        </w:rPr>
        <w:t>—Alex Kozinski; judge on the United States Court of Appeals for the Ninth Circuit. 11-2-97; "Bending the Law"; New York Times; https://archive.nytimes.com/www.nytimes.com/books/97/11/02/reviews/971102.02kosinst.html; //IS)</w:t>
      </w:r>
    </w:p>
    <w:p w14:paraId="68D27115" w14:textId="77777777" w:rsidR="00462C2B" w:rsidRPr="00812854" w:rsidRDefault="00462C2B" w:rsidP="00462C2B">
      <w:pPr>
        <w:rPr>
          <w:rFonts w:cstheme="majorHAnsi"/>
          <w:u w:val="single"/>
        </w:rPr>
      </w:pPr>
      <w:r w:rsidRPr="00812854">
        <w:rPr>
          <w:rFonts w:cstheme="majorHAnsi"/>
          <w:sz w:val="16"/>
        </w:rPr>
        <w:t xml:space="preserve">Such parables pass for legal scholarship these days. Or rather, for a certain form of legal scholarship that Daniel A. Farber and Suzanna Sherry, both law professors at the University of Minnesota, identify as </w:t>
      </w:r>
      <w:r w:rsidRPr="00812854">
        <w:rPr>
          <w:rFonts w:cstheme="majorHAnsi"/>
          <w:u w:val="single"/>
        </w:rPr>
        <w:t>''radical multiculturalism</w:t>
      </w:r>
      <w:r w:rsidRPr="00812854">
        <w:rPr>
          <w:rFonts w:cstheme="majorHAnsi"/>
          <w:sz w:val="16"/>
        </w:rPr>
        <w:t xml:space="preserve">,'' </w:t>
      </w:r>
      <w:r w:rsidRPr="00812854">
        <w:rPr>
          <w:rFonts w:cstheme="majorHAnsi"/>
          <w:u w:val="single"/>
        </w:rPr>
        <w:t xml:space="preserve">an amalgam of legal ideas including </w:t>
      </w:r>
      <w:r w:rsidRPr="00812854">
        <w:rPr>
          <w:rFonts w:cstheme="majorHAnsi"/>
          <w:highlight w:val="cyan"/>
          <w:u w:val="single"/>
        </w:rPr>
        <w:t>critical race theory</w:t>
      </w:r>
      <w:r w:rsidRPr="00812854">
        <w:rPr>
          <w:rFonts w:cstheme="majorHAnsi"/>
          <w:sz w:val="16"/>
        </w:rPr>
        <w:t xml:space="preserve">, radical feminism and ''gaylegal'' theory. </w:t>
      </w:r>
      <w:r w:rsidRPr="00812854">
        <w:rPr>
          <w:rFonts w:cstheme="majorHAnsi"/>
          <w:u w:val="single"/>
        </w:rPr>
        <w:t>''Beyond All Reason'' is the anguished cry of two traditional liberals who have been mugged,</w:t>
      </w:r>
      <w:r w:rsidRPr="00812854">
        <w:rPr>
          <w:rFonts w:cstheme="majorHAnsi"/>
          <w:sz w:val="16"/>
        </w:rPr>
        <w:t xml:space="preserve"> not by reality but </w:t>
      </w:r>
      <w:r w:rsidRPr="00812854">
        <w:rPr>
          <w:rFonts w:cstheme="majorHAnsi"/>
          <w:u w:val="single"/>
        </w:rPr>
        <w:t>by their radical colleagues in the ivory tower.</w:t>
      </w:r>
    </w:p>
    <w:p w14:paraId="6C49190E" w14:textId="77777777" w:rsidR="00462C2B" w:rsidRPr="00812854" w:rsidRDefault="00462C2B" w:rsidP="00462C2B">
      <w:pPr>
        <w:rPr>
          <w:rFonts w:cstheme="majorHAnsi"/>
          <w:sz w:val="16"/>
        </w:rPr>
      </w:pPr>
      <w:r w:rsidRPr="00812854">
        <w:rPr>
          <w:rFonts w:cstheme="majorHAnsi"/>
          <w:sz w:val="16"/>
        </w:rPr>
        <w:t xml:space="preserve">According to Farber and Sherry, the </w:t>
      </w:r>
      <w:r w:rsidRPr="00812854">
        <w:rPr>
          <w:rFonts w:cstheme="majorHAnsi"/>
          <w:u w:val="single"/>
        </w:rPr>
        <w:t>radical multiculturalists in the law schools have taken an ax to the foundations of traditional academic dialogue</w:t>
      </w:r>
      <w:r w:rsidRPr="00812854">
        <w:rPr>
          <w:rFonts w:cstheme="majorHAnsi"/>
          <w:sz w:val="16"/>
        </w:rPr>
        <w:t xml:space="preserve"> -- </w:t>
      </w:r>
      <w:r w:rsidRPr="00812854">
        <w:rPr>
          <w:rFonts w:cstheme="majorHAnsi"/>
          <w:u w:val="single"/>
        </w:rPr>
        <w:t>things like objectivity, truth, merit, fairness and polite discourse</w:t>
      </w:r>
      <w:r w:rsidRPr="00812854">
        <w:rPr>
          <w:rFonts w:cstheme="majorHAnsi"/>
          <w:sz w:val="16"/>
        </w:rPr>
        <w:t>. For the radical legal thinkers, all these are tools that straight white males use to oppress those who are not. According to the critical race theorist Richard Delgado, merit standards are ''like white people's affirmative action . . . a way of keeping their own deficiencies neatly hidden while assuring only people like them get in.'' The feminist Catharine MacKinnon puts it more deftly: current standards reflect ''what white men value about themselves.''</w:t>
      </w:r>
    </w:p>
    <w:p w14:paraId="4B53138A" w14:textId="77777777" w:rsidR="00462C2B" w:rsidRPr="00812854" w:rsidRDefault="00462C2B" w:rsidP="00462C2B">
      <w:pPr>
        <w:rPr>
          <w:rFonts w:cstheme="majorHAnsi"/>
          <w:sz w:val="16"/>
        </w:rPr>
      </w:pPr>
      <w:r w:rsidRPr="00812854">
        <w:rPr>
          <w:rFonts w:cstheme="majorHAnsi"/>
          <w:u w:val="single"/>
        </w:rPr>
        <w:t>Farber and Sherry</w:t>
      </w:r>
      <w:r w:rsidRPr="00812854">
        <w:rPr>
          <w:rFonts w:cstheme="majorHAnsi"/>
          <w:sz w:val="16"/>
        </w:rPr>
        <w:t xml:space="preserve"> patiently -- sometimes too patiently -- </w:t>
      </w:r>
      <w:r w:rsidRPr="00812854">
        <w:rPr>
          <w:rFonts w:cstheme="majorHAnsi"/>
          <w:u w:val="single"/>
        </w:rPr>
        <w:t xml:space="preserve">demonstrate how radical multiculturalism ultimately </w:t>
      </w:r>
      <w:r w:rsidRPr="00812854">
        <w:rPr>
          <w:rFonts w:cstheme="majorHAnsi"/>
          <w:highlight w:val="cyan"/>
          <w:u w:val="single"/>
        </w:rPr>
        <w:t>destroys</w:t>
      </w:r>
      <w:r w:rsidRPr="00812854">
        <w:rPr>
          <w:rFonts w:cstheme="majorHAnsi"/>
          <w:u w:val="single"/>
        </w:rPr>
        <w:t xml:space="preserve"> the very </w:t>
      </w:r>
      <w:r w:rsidRPr="00812854">
        <w:rPr>
          <w:rFonts w:cstheme="majorHAnsi"/>
          <w:highlight w:val="cyan"/>
          <w:u w:val="single"/>
        </w:rPr>
        <w:t>values its proponents seek</w:t>
      </w:r>
      <w:r w:rsidRPr="00812854">
        <w:rPr>
          <w:rFonts w:cstheme="majorHAnsi"/>
          <w:sz w:val="16"/>
        </w:rPr>
        <w:t xml:space="preserve"> (or should seek) </w:t>
      </w:r>
      <w:r w:rsidRPr="00812854">
        <w:rPr>
          <w:rFonts w:cstheme="majorHAnsi"/>
          <w:u w:val="single"/>
        </w:rPr>
        <w:t xml:space="preserve">to promote. </w:t>
      </w:r>
      <w:r w:rsidRPr="00812854">
        <w:rPr>
          <w:rFonts w:cstheme="majorHAnsi"/>
          <w:highlight w:val="cyan"/>
          <w:u w:val="single"/>
        </w:rPr>
        <w:t>If</w:t>
      </w:r>
      <w:r w:rsidRPr="00812854">
        <w:rPr>
          <w:rFonts w:cstheme="majorHAnsi"/>
          <w:u w:val="single"/>
        </w:rPr>
        <w:t xml:space="preserve"> </w:t>
      </w:r>
      <w:r w:rsidRPr="00812854">
        <w:rPr>
          <w:rFonts w:cstheme="majorHAnsi"/>
          <w:highlight w:val="cyan"/>
          <w:u w:val="single"/>
        </w:rPr>
        <w:t>truth does not exist</w:t>
      </w:r>
      <w:r w:rsidRPr="00812854">
        <w:rPr>
          <w:rFonts w:cstheme="majorHAnsi"/>
          <w:sz w:val="16"/>
        </w:rPr>
        <w:t xml:space="preserve">, if </w:t>
      </w:r>
      <w:r w:rsidRPr="00812854">
        <w:rPr>
          <w:rFonts w:cstheme="majorHAnsi"/>
          <w:highlight w:val="cyan"/>
          <w:u w:val="single"/>
        </w:rPr>
        <w:t>merit is merely an expression of power</w:t>
      </w:r>
      <w:r w:rsidRPr="00812854">
        <w:rPr>
          <w:rFonts w:cstheme="majorHAnsi"/>
          <w:u w:val="single"/>
        </w:rPr>
        <w:t xml:space="preserve">, if </w:t>
      </w:r>
      <w:r w:rsidRPr="00812854">
        <w:rPr>
          <w:rFonts w:cstheme="majorHAnsi"/>
          <w:highlight w:val="cyan"/>
          <w:u w:val="single"/>
        </w:rPr>
        <w:t>there is no objective reality</w:t>
      </w:r>
      <w:r w:rsidRPr="00812854">
        <w:rPr>
          <w:rFonts w:cstheme="majorHAnsi"/>
          <w:u w:val="single"/>
        </w:rPr>
        <w:t xml:space="preserve">, then </w:t>
      </w:r>
      <w:r w:rsidRPr="00812854">
        <w:rPr>
          <w:rFonts w:cstheme="majorHAnsi"/>
          <w:highlight w:val="cyan"/>
          <w:u w:val="single"/>
        </w:rPr>
        <w:t>meaningful discourse is impossible</w:t>
      </w:r>
      <w:r w:rsidRPr="00812854">
        <w:rPr>
          <w:rFonts w:cstheme="majorHAnsi"/>
          <w:sz w:val="16"/>
        </w:rPr>
        <w:t xml:space="preserve"> </w:t>
      </w:r>
      <w:r w:rsidRPr="00812854">
        <w:rPr>
          <w:rFonts w:cstheme="majorHAnsi"/>
          <w:u w:val="single"/>
        </w:rPr>
        <w:t xml:space="preserve">and the </w:t>
      </w:r>
      <w:r w:rsidRPr="00812854">
        <w:rPr>
          <w:rFonts w:cstheme="majorHAnsi"/>
          <w:highlight w:val="cyan"/>
          <w:u w:val="single"/>
        </w:rPr>
        <w:t xml:space="preserve">hope of a </w:t>
      </w:r>
      <w:r w:rsidRPr="00812854">
        <w:rPr>
          <w:rStyle w:val="StyleUnderline"/>
          <w:rFonts w:cstheme="majorHAnsi"/>
          <w:highlight w:val="cyan"/>
        </w:rPr>
        <w:t>just</w:t>
      </w:r>
      <w:r w:rsidRPr="00812854">
        <w:rPr>
          <w:rFonts w:cstheme="majorHAnsi"/>
          <w:sz w:val="16"/>
        </w:rPr>
        <w:t xml:space="preserve"> and equal society </w:t>
      </w:r>
      <w:r w:rsidRPr="00812854">
        <w:rPr>
          <w:rFonts w:cstheme="majorHAnsi"/>
          <w:highlight w:val="cyan"/>
          <w:u w:val="single"/>
        </w:rPr>
        <w:t>is a hoax</w:t>
      </w:r>
      <w:r w:rsidRPr="00812854">
        <w:rPr>
          <w:rFonts w:cstheme="majorHAnsi"/>
          <w:sz w:val="16"/>
          <w:highlight w:val="cyan"/>
        </w:rPr>
        <w:t>.</w:t>
      </w:r>
      <w:r w:rsidRPr="00812854">
        <w:rPr>
          <w:rFonts w:cstheme="majorHAnsi"/>
          <w:sz w:val="16"/>
        </w:rPr>
        <w:t xml:space="preserve"> How, </w:t>
      </w:r>
      <w:r w:rsidRPr="00812854">
        <w:rPr>
          <w:rFonts w:cstheme="majorHAnsi"/>
          <w:u w:val="single"/>
        </w:rPr>
        <w:t>for example, can one respond to Prof. Patricia Williams's assertion that it doesn't matter</w:t>
      </w:r>
      <w:r w:rsidRPr="00812854">
        <w:rPr>
          <w:rFonts w:cstheme="majorHAnsi"/>
          <w:sz w:val="16"/>
        </w:rPr>
        <w:t xml:space="preserve"> </w:t>
      </w:r>
      <w:r w:rsidRPr="00812854">
        <w:rPr>
          <w:rFonts w:cstheme="majorHAnsi"/>
          <w:u w:val="single"/>
        </w:rPr>
        <w:t>whether Tawana Brawley was telling the truth or lying when she claimed she was kidnapped, raped, tortured and smeared with dog feces by white men</w:t>
      </w:r>
      <w:r w:rsidRPr="00812854">
        <w:rPr>
          <w:rFonts w:cstheme="majorHAnsi"/>
          <w:sz w:val="16"/>
        </w:rPr>
        <w:t>? Either way, Williams says, Brawley was ''the victim of some unspeakable crime.''</w:t>
      </w:r>
    </w:p>
    <w:p w14:paraId="4D216CE0" w14:textId="77777777" w:rsidR="00462C2B" w:rsidRPr="00812854" w:rsidRDefault="00462C2B" w:rsidP="00462C2B">
      <w:pPr>
        <w:rPr>
          <w:rFonts w:cstheme="majorHAnsi"/>
          <w:u w:val="single"/>
        </w:rPr>
      </w:pPr>
      <w:r w:rsidRPr="00812854">
        <w:rPr>
          <w:rFonts w:cstheme="majorHAnsi"/>
          <w:sz w:val="16"/>
        </w:rPr>
        <w:t xml:space="preserve">The </w:t>
      </w:r>
      <w:r w:rsidRPr="00812854">
        <w:rPr>
          <w:rFonts w:cstheme="majorHAnsi"/>
          <w:u w:val="single"/>
        </w:rPr>
        <w:t>radical multiculturalists' views raise insuperable barriers to mutual understanding</w:t>
      </w:r>
      <w:r w:rsidRPr="00812854">
        <w:rPr>
          <w:rFonts w:cstheme="majorHAnsi"/>
          <w:sz w:val="16"/>
        </w:rPr>
        <w:t xml:space="preserve">. Consider the ''Space Traders'' story. </w:t>
      </w:r>
      <w:r w:rsidRPr="00812854">
        <w:rPr>
          <w:rFonts w:cstheme="majorHAnsi"/>
          <w:highlight w:val="cyan"/>
          <w:u w:val="single"/>
        </w:rPr>
        <w:t>How does one have a meaningful dialogue</w:t>
      </w:r>
      <w:r w:rsidRPr="00812854">
        <w:rPr>
          <w:rFonts w:cstheme="majorHAnsi"/>
          <w:u w:val="single"/>
        </w:rPr>
        <w:t xml:space="preserve"> </w:t>
      </w:r>
      <w:r w:rsidRPr="00812854">
        <w:rPr>
          <w:rFonts w:cstheme="majorHAnsi"/>
          <w:highlight w:val="cyan"/>
          <w:u w:val="single"/>
        </w:rPr>
        <w:t>with</w:t>
      </w:r>
      <w:r w:rsidRPr="00812854">
        <w:rPr>
          <w:rFonts w:cstheme="majorHAnsi"/>
          <w:u w:val="single"/>
        </w:rPr>
        <w:t xml:space="preserve"> Derrick </w:t>
      </w:r>
      <w:r w:rsidRPr="00812854">
        <w:rPr>
          <w:rFonts w:cstheme="majorHAnsi"/>
          <w:highlight w:val="cyan"/>
          <w:u w:val="single"/>
        </w:rPr>
        <w:t>Bell</w:t>
      </w:r>
      <w:r w:rsidRPr="00812854">
        <w:rPr>
          <w:rFonts w:cstheme="majorHAnsi"/>
          <w:u w:val="single"/>
        </w:rPr>
        <w:t xml:space="preserve">? </w:t>
      </w:r>
      <w:r w:rsidRPr="00812854">
        <w:rPr>
          <w:rFonts w:cstheme="majorHAnsi"/>
          <w:sz w:val="16"/>
        </w:rPr>
        <w:t xml:space="preserve">Because </w:t>
      </w:r>
      <w:r w:rsidRPr="00812854">
        <w:rPr>
          <w:rFonts w:cstheme="majorHAnsi"/>
          <w:u w:val="single"/>
        </w:rPr>
        <w:t xml:space="preserve">his </w:t>
      </w:r>
      <w:r w:rsidRPr="00812854">
        <w:rPr>
          <w:rFonts w:cstheme="majorHAnsi"/>
          <w:highlight w:val="cyan"/>
          <w:u w:val="single"/>
        </w:rPr>
        <w:t>thesis</w:t>
      </w:r>
      <w:r w:rsidRPr="00812854">
        <w:rPr>
          <w:rFonts w:cstheme="majorHAnsi"/>
          <w:u w:val="single"/>
        </w:rPr>
        <w:t xml:space="preserve"> </w:t>
      </w:r>
      <w:r w:rsidRPr="00812854">
        <w:rPr>
          <w:rFonts w:cstheme="majorHAnsi"/>
          <w:highlight w:val="cyan"/>
          <w:u w:val="single"/>
        </w:rPr>
        <w:t xml:space="preserve">is utterly </w:t>
      </w:r>
      <w:r w:rsidRPr="00812854">
        <w:rPr>
          <w:rStyle w:val="StyleUnderline"/>
          <w:rFonts w:cstheme="majorHAnsi"/>
          <w:highlight w:val="cyan"/>
        </w:rPr>
        <w:t>untestable</w:t>
      </w:r>
      <w:r w:rsidRPr="00812854">
        <w:rPr>
          <w:rFonts w:cstheme="majorHAnsi"/>
          <w:sz w:val="16"/>
        </w:rPr>
        <w:t xml:space="preserve">, </w:t>
      </w:r>
      <w:r w:rsidRPr="00812854">
        <w:rPr>
          <w:rFonts w:cstheme="majorHAnsi"/>
          <w:u w:val="single"/>
        </w:rPr>
        <w:t>one quickly reaches a dead end after either accepting or rejecting his assertion that white Americans would cheerfully sell all blacks to the aliens</w:t>
      </w:r>
      <w:r w:rsidRPr="00812854">
        <w:rPr>
          <w:rFonts w:cstheme="majorHAnsi"/>
          <w:sz w:val="16"/>
        </w:rPr>
        <w:t xml:space="preserve">. The </w:t>
      </w:r>
      <w:r w:rsidRPr="00812854">
        <w:rPr>
          <w:rFonts w:cstheme="majorHAnsi"/>
          <w:highlight w:val="cyan"/>
          <w:u w:val="single"/>
        </w:rPr>
        <w:t>story</w:t>
      </w:r>
      <w:r w:rsidRPr="00812854">
        <w:rPr>
          <w:rFonts w:cstheme="majorHAnsi"/>
          <w:u w:val="single"/>
        </w:rPr>
        <w:t xml:space="preserve"> is also a </w:t>
      </w:r>
      <w:r w:rsidRPr="00812854">
        <w:rPr>
          <w:rFonts w:cstheme="majorHAnsi"/>
          <w:highlight w:val="cyan"/>
          <w:u w:val="single"/>
        </w:rPr>
        <w:t>poke in the eye of American Jews</w:t>
      </w:r>
      <w:r w:rsidRPr="00812854">
        <w:rPr>
          <w:rFonts w:cstheme="majorHAnsi"/>
          <w:u w:val="single"/>
        </w:rPr>
        <w:t xml:space="preserve">, </w:t>
      </w:r>
      <w:r w:rsidRPr="00812854">
        <w:rPr>
          <w:rFonts w:cstheme="majorHAnsi"/>
          <w:highlight w:val="cyan"/>
          <w:u w:val="single"/>
        </w:rPr>
        <w:t>particularly those who risked life</w:t>
      </w:r>
      <w:r w:rsidRPr="00812854">
        <w:rPr>
          <w:rFonts w:cstheme="majorHAnsi"/>
          <w:u w:val="single"/>
        </w:rPr>
        <w:t xml:space="preserve"> and limb by actively </w:t>
      </w:r>
      <w:r w:rsidRPr="00812854">
        <w:rPr>
          <w:rFonts w:cstheme="majorHAnsi"/>
          <w:highlight w:val="cyan"/>
          <w:u w:val="single"/>
        </w:rPr>
        <w:t>participating in the civil rights protests</w:t>
      </w:r>
      <w:r w:rsidRPr="00812854">
        <w:rPr>
          <w:rFonts w:cstheme="majorHAnsi"/>
          <w:u w:val="single"/>
        </w:rPr>
        <w:t xml:space="preserve"> of the 1960's</w:t>
      </w:r>
      <w:r w:rsidRPr="00812854">
        <w:rPr>
          <w:rFonts w:cstheme="majorHAnsi"/>
          <w:sz w:val="16"/>
        </w:rPr>
        <w:t xml:space="preserve">. </w:t>
      </w:r>
      <w:r w:rsidRPr="00812854">
        <w:rPr>
          <w:rFonts w:cstheme="majorHAnsi"/>
          <w:highlight w:val="cyan"/>
          <w:u w:val="single"/>
        </w:rPr>
        <w:t>Bell</w:t>
      </w:r>
      <w:r w:rsidRPr="00812854">
        <w:rPr>
          <w:rFonts w:cstheme="majorHAnsi"/>
          <w:sz w:val="16"/>
        </w:rPr>
        <w:t xml:space="preserve"> clearly </w:t>
      </w:r>
      <w:r w:rsidRPr="00812854">
        <w:rPr>
          <w:rFonts w:cstheme="majorHAnsi"/>
          <w:highlight w:val="cyan"/>
          <w:u w:val="single"/>
        </w:rPr>
        <w:t>implies</w:t>
      </w:r>
      <w:r w:rsidRPr="00812854">
        <w:rPr>
          <w:rFonts w:cstheme="majorHAnsi"/>
          <w:u w:val="single"/>
        </w:rPr>
        <w:t xml:space="preserve"> that this was </w:t>
      </w:r>
      <w:r w:rsidRPr="00812854">
        <w:rPr>
          <w:rFonts w:cstheme="majorHAnsi"/>
          <w:highlight w:val="cyan"/>
          <w:u w:val="single"/>
        </w:rPr>
        <w:t>done out of tawdry self-interest</w:t>
      </w:r>
      <w:r w:rsidRPr="00812854">
        <w:rPr>
          <w:rFonts w:cstheme="majorHAnsi"/>
          <w:sz w:val="16"/>
        </w:rPr>
        <w:t xml:space="preserve">. Perhaps most galling is </w:t>
      </w:r>
      <w:r w:rsidRPr="00812854">
        <w:rPr>
          <w:rFonts w:cstheme="majorHAnsi"/>
          <w:u w:val="single"/>
        </w:rPr>
        <w:t>Bell's</w:t>
      </w:r>
      <w:r w:rsidRPr="00812854">
        <w:rPr>
          <w:rFonts w:cstheme="majorHAnsi"/>
          <w:sz w:val="16"/>
        </w:rPr>
        <w:t xml:space="preserve"> </w:t>
      </w:r>
      <w:r w:rsidRPr="00812854">
        <w:rPr>
          <w:rFonts w:cstheme="majorHAnsi"/>
          <w:highlight w:val="cyan"/>
          <w:u w:val="single"/>
        </w:rPr>
        <w:t>insensitivity</w:t>
      </w:r>
      <w:r w:rsidRPr="00812854">
        <w:rPr>
          <w:rFonts w:cstheme="majorHAnsi"/>
          <w:u w:val="single"/>
        </w:rPr>
        <w:t xml:space="preserve"> </w:t>
      </w:r>
      <w:r w:rsidRPr="00812854">
        <w:rPr>
          <w:rFonts w:cstheme="majorHAnsi"/>
          <w:highlight w:val="cyan"/>
          <w:u w:val="single"/>
        </w:rPr>
        <w:t>in</w:t>
      </w:r>
      <w:r w:rsidRPr="00812854">
        <w:rPr>
          <w:rFonts w:cstheme="majorHAnsi"/>
          <w:u w:val="single"/>
        </w:rPr>
        <w:t xml:space="preserve"> </w:t>
      </w:r>
      <w:r w:rsidRPr="00812854">
        <w:rPr>
          <w:rFonts w:cstheme="majorHAnsi"/>
          <w:highlight w:val="cyan"/>
          <w:u w:val="single"/>
        </w:rPr>
        <w:t>making</w:t>
      </w:r>
      <w:r w:rsidRPr="00812854">
        <w:rPr>
          <w:rFonts w:cstheme="majorHAnsi"/>
          <w:u w:val="single"/>
        </w:rPr>
        <w:t xml:space="preserve"> the </w:t>
      </w:r>
      <w:r w:rsidRPr="00812854">
        <w:rPr>
          <w:rFonts w:cstheme="majorHAnsi"/>
          <w:highlight w:val="cyan"/>
          <w:u w:val="single"/>
        </w:rPr>
        <w:t>symbol of Jewish hypocrisy</w:t>
      </w:r>
      <w:r w:rsidRPr="00812854">
        <w:rPr>
          <w:rFonts w:cstheme="majorHAnsi"/>
          <w:u w:val="single"/>
        </w:rPr>
        <w:t xml:space="preserve"> </w:t>
      </w:r>
      <w:r w:rsidRPr="00812854">
        <w:rPr>
          <w:rFonts w:cstheme="majorHAnsi"/>
          <w:highlight w:val="cyan"/>
          <w:u w:val="single"/>
        </w:rPr>
        <w:t>the little girl who perished in the Holocaust</w:t>
      </w:r>
      <w:r w:rsidRPr="00812854">
        <w:rPr>
          <w:rFonts w:cstheme="majorHAnsi"/>
          <w:u w:val="single"/>
        </w:rPr>
        <w:t xml:space="preserve"> -- as </w:t>
      </w:r>
      <w:r w:rsidRPr="00812854">
        <w:rPr>
          <w:rFonts w:cstheme="majorHAnsi"/>
          <w:highlight w:val="cyan"/>
          <w:u w:val="single"/>
        </w:rPr>
        <w:t>close to a saint as Jews have</w:t>
      </w:r>
      <w:r w:rsidRPr="00812854">
        <w:rPr>
          <w:rFonts w:cstheme="majorHAnsi"/>
          <w:u w:val="single"/>
        </w:rPr>
        <w:t>.</w:t>
      </w:r>
      <w:r w:rsidRPr="00812854">
        <w:rPr>
          <w:rFonts w:cstheme="majorHAnsi"/>
          <w:sz w:val="16"/>
        </w:rPr>
        <w:t xml:space="preserve"> </w:t>
      </w:r>
      <w:r w:rsidRPr="00812854">
        <w:rPr>
          <w:rFonts w:cstheme="majorHAnsi"/>
          <w:u w:val="single"/>
        </w:rPr>
        <w:t>A Jewish professor who</w:t>
      </w:r>
      <w:r w:rsidRPr="00812854">
        <w:rPr>
          <w:rFonts w:cstheme="majorHAnsi"/>
          <w:sz w:val="16"/>
        </w:rPr>
        <w:t xml:space="preserve"> </w:t>
      </w:r>
      <w:r w:rsidRPr="00812854">
        <w:rPr>
          <w:rFonts w:cstheme="majorHAnsi"/>
          <w:u w:val="single"/>
        </w:rPr>
        <w:t>invoked</w:t>
      </w:r>
      <w:r w:rsidRPr="00812854">
        <w:rPr>
          <w:rFonts w:cstheme="majorHAnsi"/>
          <w:sz w:val="16"/>
        </w:rPr>
        <w:t xml:space="preserve"> the name of </w:t>
      </w:r>
      <w:r w:rsidRPr="00812854">
        <w:rPr>
          <w:rFonts w:cstheme="majorHAnsi"/>
          <w:u w:val="single"/>
        </w:rPr>
        <w:t>Rosa Parks</w:t>
      </w:r>
      <w:r w:rsidRPr="00812854">
        <w:rPr>
          <w:rFonts w:cstheme="majorHAnsi"/>
          <w:sz w:val="16"/>
        </w:rPr>
        <w:t xml:space="preserve"> </w:t>
      </w:r>
      <w:r w:rsidRPr="00812854">
        <w:rPr>
          <w:rFonts w:cstheme="majorHAnsi"/>
          <w:u w:val="single"/>
        </w:rPr>
        <w:t>so derisively would be bitterly condemned -- and rightly so.</w:t>
      </w:r>
    </w:p>
    <w:p w14:paraId="165A9BC1" w14:textId="77777777" w:rsidR="00462C2B" w:rsidRPr="00812854" w:rsidRDefault="00462C2B" w:rsidP="00462C2B">
      <w:pPr>
        <w:rPr>
          <w:rFonts w:cstheme="majorHAnsi"/>
          <w:sz w:val="16"/>
        </w:rPr>
      </w:pPr>
      <w:r w:rsidRPr="00812854">
        <w:rPr>
          <w:rFonts w:cstheme="majorHAnsi"/>
          <w:sz w:val="16"/>
        </w:rPr>
        <w:t>While the radical multiculturalists still make up only a minority in the law schools, they are loud and militant. They wage open warfare over appointments and tenure, the selection of deans, the scope of affirmative action and the imposition of speech codes. They brand those who oppose them as sexist, racist or worse. Farber and Sherry relate the experience of Randall Kennedy, a black Harvard law professor who wrote an article critical of radical legal scholarship. When efforts to dissuade him from publishing it failed, he was denounced for selling out his race.</w:t>
      </w:r>
    </w:p>
    <w:p w14:paraId="2D15EE71" w14:textId="77777777" w:rsidR="00462C2B" w:rsidRPr="00812854" w:rsidRDefault="00462C2B" w:rsidP="00462C2B">
      <w:pPr>
        <w:rPr>
          <w:rFonts w:cstheme="majorHAnsi"/>
          <w:sz w:val="16"/>
        </w:rPr>
      </w:pPr>
      <w:r w:rsidRPr="00812854">
        <w:rPr>
          <w:rFonts w:cstheme="majorHAnsi"/>
          <w:sz w:val="16"/>
        </w:rPr>
        <w:t>Can all this be shrugged off as schoolyard fun and games? Hardly. What students are taught during their time at law school profoundly affects the way they will do their jobs. When I was a law student a quarter of a century ago, we were taught that cases usually turned not on what the law is, not on what the Constitution says, but on the predilections of the judge making the decision. That view was on the fringe then but is now widely held. In Washington, particularly, everyone believes it: liberals and conservatives, Democrats and Republicans, those in the White House and those on Capitol Hill. Consequently, the name of the game in judicial appointments is picking judges who will enshrine the right policy into the Constitution while blocking those with the wrong views.</w:t>
      </w:r>
    </w:p>
    <w:p w14:paraId="3D6928C9" w14:textId="77777777" w:rsidR="00462C2B" w:rsidRPr="00812854" w:rsidRDefault="00462C2B" w:rsidP="00462C2B">
      <w:pPr>
        <w:rPr>
          <w:rFonts w:cstheme="majorHAnsi"/>
          <w:u w:val="single"/>
        </w:rPr>
      </w:pPr>
      <w:r w:rsidRPr="00812854">
        <w:rPr>
          <w:rFonts w:cstheme="majorHAnsi"/>
          <w:u w:val="single"/>
        </w:rPr>
        <w:t>Today's relentless attack on objective reality can similarly transform the legal profession</w:t>
      </w:r>
      <w:r w:rsidRPr="00812854">
        <w:rPr>
          <w:rFonts w:cstheme="majorHAnsi"/>
          <w:sz w:val="16"/>
        </w:rPr>
        <w:t xml:space="preserve">. </w:t>
      </w:r>
      <w:r w:rsidRPr="00812854">
        <w:rPr>
          <w:rFonts w:cstheme="majorHAnsi"/>
          <w:u w:val="single"/>
        </w:rPr>
        <w:t>Lawyers have always had a hard time reconciling their</w:t>
      </w:r>
      <w:r w:rsidRPr="00812854">
        <w:rPr>
          <w:rFonts w:cstheme="majorHAnsi"/>
          <w:sz w:val="16"/>
        </w:rPr>
        <w:t xml:space="preserve"> </w:t>
      </w:r>
      <w:r w:rsidRPr="00812854">
        <w:rPr>
          <w:rFonts w:cstheme="majorHAnsi"/>
          <w:u w:val="single"/>
        </w:rPr>
        <w:t>responsibilities to their clients</w:t>
      </w:r>
      <w:r w:rsidRPr="00812854">
        <w:rPr>
          <w:rFonts w:cstheme="majorHAnsi"/>
          <w:sz w:val="16"/>
        </w:rPr>
        <w:t xml:space="preserve"> with their duty of candor to the court; </w:t>
      </w:r>
      <w:r w:rsidRPr="00812854">
        <w:rPr>
          <w:rFonts w:cstheme="majorHAnsi"/>
          <w:u w:val="single"/>
        </w:rPr>
        <w:t>after all, both sides are not equally served by the truth</w:t>
      </w:r>
      <w:r w:rsidRPr="00812854">
        <w:rPr>
          <w:rFonts w:cstheme="majorHAnsi"/>
          <w:sz w:val="16"/>
        </w:rPr>
        <w:t xml:space="preserve">. </w:t>
      </w:r>
      <w:r w:rsidRPr="00812854">
        <w:rPr>
          <w:rFonts w:cstheme="majorHAnsi"/>
          <w:u w:val="single"/>
        </w:rPr>
        <w:t>But at least there has always been a shared assumption that such a thing as truth exists</w:t>
      </w:r>
      <w:r w:rsidRPr="00812854">
        <w:rPr>
          <w:rFonts w:cstheme="majorHAnsi"/>
          <w:sz w:val="16"/>
        </w:rPr>
        <w:t xml:space="preserve">. </w:t>
      </w:r>
      <w:r w:rsidRPr="00812854">
        <w:rPr>
          <w:rFonts w:cstheme="majorHAnsi"/>
          <w:highlight w:val="cyan"/>
          <w:u w:val="single"/>
        </w:rPr>
        <w:t>Law students</w:t>
      </w:r>
      <w:r w:rsidRPr="00812854">
        <w:rPr>
          <w:rFonts w:cstheme="majorHAnsi"/>
          <w:u w:val="single"/>
        </w:rPr>
        <w:t xml:space="preserve"> are now </w:t>
      </w:r>
      <w:r w:rsidRPr="00812854">
        <w:rPr>
          <w:rFonts w:cstheme="majorHAnsi"/>
          <w:highlight w:val="cyan"/>
          <w:u w:val="single"/>
        </w:rPr>
        <w:t>being taught</w:t>
      </w:r>
      <w:r w:rsidRPr="00812854">
        <w:rPr>
          <w:rFonts w:cstheme="majorHAnsi"/>
          <w:sz w:val="16"/>
        </w:rPr>
        <w:t xml:space="preserve"> -- at least by some of their professors -- </w:t>
      </w:r>
      <w:r w:rsidRPr="00812854">
        <w:rPr>
          <w:rFonts w:cstheme="majorHAnsi"/>
          <w:u w:val="single"/>
        </w:rPr>
        <w:t xml:space="preserve">that </w:t>
      </w:r>
      <w:r w:rsidRPr="00812854">
        <w:rPr>
          <w:rFonts w:cstheme="majorHAnsi"/>
          <w:highlight w:val="cyan"/>
          <w:u w:val="single"/>
        </w:rPr>
        <w:t>truth does not exist</w:t>
      </w:r>
      <w:r w:rsidRPr="00812854">
        <w:rPr>
          <w:rFonts w:cstheme="majorHAnsi"/>
          <w:sz w:val="16"/>
        </w:rPr>
        <w:t xml:space="preserve"> or, in any event, does not matter. What does matter is whose side you're on. </w:t>
      </w:r>
      <w:r w:rsidRPr="00812854">
        <w:rPr>
          <w:rFonts w:cstheme="majorHAnsi"/>
          <w:u w:val="single"/>
        </w:rPr>
        <w:t xml:space="preserve">There are strong </w:t>
      </w:r>
      <w:r w:rsidRPr="00812854">
        <w:rPr>
          <w:rFonts w:cstheme="majorHAnsi"/>
          <w:highlight w:val="cyan"/>
          <w:u w:val="single"/>
        </w:rPr>
        <w:t>indications</w:t>
      </w:r>
      <w:r w:rsidRPr="00812854">
        <w:rPr>
          <w:rFonts w:cstheme="majorHAnsi"/>
          <w:u w:val="single"/>
        </w:rPr>
        <w:t xml:space="preserve"> that this message is being </w:t>
      </w:r>
      <w:r w:rsidRPr="00812854">
        <w:rPr>
          <w:rFonts w:cstheme="majorHAnsi"/>
          <w:highlight w:val="cyan"/>
          <w:u w:val="single"/>
        </w:rPr>
        <w:t>carried</w:t>
      </w:r>
      <w:r w:rsidRPr="00812854">
        <w:rPr>
          <w:rFonts w:cstheme="majorHAnsi"/>
          <w:u w:val="single"/>
        </w:rPr>
        <w:t xml:space="preserve"> from the classroom </w:t>
      </w:r>
      <w:r w:rsidRPr="00812854">
        <w:rPr>
          <w:rFonts w:cstheme="majorHAnsi"/>
          <w:highlight w:val="cyan"/>
          <w:u w:val="single"/>
        </w:rPr>
        <w:t>into the courtroom</w:t>
      </w:r>
      <w:r w:rsidRPr="00812854">
        <w:rPr>
          <w:rFonts w:cstheme="majorHAnsi"/>
          <w:u w:val="single"/>
        </w:rPr>
        <w:t xml:space="preserve"> in cases </w:t>
      </w:r>
      <w:r w:rsidRPr="00812854">
        <w:rPr>
          <w:rFonts w:cstheme="majorHAnsi"/>
          <w:highlight w:val="cyan"/>
          <w:u w:val="single"/>
        </w:rPr>
        <w:t>like</w:t>
      </w:r>
      <w:r w:rsidRPr="00812854">
        <w:rPr>
          <w:rFonts w:cstheme="majorHAnsi"/>
          <w:u w:val="single"/>
        </w:rPr>
        <w:t xml:space="preserve"> the </w:t>
      </w:r>
      <w:r w:rsidRPr="00812854">
        <w:rPr>
          <w:rFonts w:cstheme="majorHAnsi"/>
          <w:highlight w:val="cyan"/>
          <w:u w:val="single"/>
        </w:rPr>
        <w:t>O. J.</w:t>
      </w:r>
      <w:r w:rsidRPr="00812854">
        <w:rPr>
          <w:rFonts w:cstheme="majorHAnsi"/>
          <w:u w:val="single"/>
        </w:rPr>
        <w:t xml:space="preserve"> Simpson criminal </w:t>
      </w:r>
      <w:r w:rsidRPr="00812854">
        <w:rPr>
          <w:rFonts w:cstheme="majorHAnsi"/>
          <w:highlight w:val="cyan"/>
          <w:u w:val="single"/>
        </w:rPr>
        <w:t>tria</w:t>
      </w:r>
      <w:r w:rsidRPr="00812854">
        <w:rPr>
          <w:rFonts w:cstheme="majorHAnsi"/>
          <w:sz w:val="16"/>
          <w:highlight w:val="cyan"/>
        </w:rPr>
        <w:t>l</w:t>
      </w:r>
      <w:r w:rsidRPr="00812854">
        <w:rPr>
          <w:rFonts w:cstheme="majorHAnsi"/>
          <w:sz w:val="16"/>
        </w:rPr>
        <w:t xml:space="preserve">. It may be only a matter of time before </w:t>
      </w:r>
      <w:r w:rsidRPr="00812854">
        <w:rPr>
          <w:rFonts w:cstheme="majorHAnsi"/>
          <w:u w:val="single"/>
        </w:rPr>
        <w:t>lawyers learn to tell jurie</w:t>
      </w:r>
      <w:r w:rsidRPr="00812854">
        <w:rPr>
          <w:rFonts w:cstheme="majorHAnsi"/>
          <w:sz w:val="16"/>
        </w:rPr>
        <w:t xml:space="preserve">s quite routinely that </w:t>
      </w:r>
      <w:r w:rsidRPr="00812854">
        <w:rPr>
          <w:rFonts w:cstheme="majorHAnsi"/>
          <w:u w:val="single"/>
        </w:rPr>
        <w:t>they must choose not between guilt and innocence</w:t>
      </w:r>
      <w:r w:rsidRPr="00812854">
        <w:rPr>
          <w:rFonts w:cstheme="majorHAnsi"/>
          <w:sz w:val="16"/>
        </w:rPr>
        <w:t>, truth and lies, lawfulness and unlawfulness</w:t>
      </w:r>
      <w:r w:rsidRPr="00812854">
        <w:rPr>
          <w:rFonts w:cstheme="majorHAnsi"/>
          <w:u w:val="single"/>
        </w:rPr>
        <w:t>, but between the defendant and the state.</w:t>
      </w:r>
    </w:p>
    <w:p w14:paraId="064E88A8" w14:textId="77777777" w:rsidR="00462C2B" w:rsidRPr="00812854" w:rsidRDefault="00462C2B" w:rsidP="00462C2B">
      <w:pPr>
        <w:rPr>
          <w:rFonts w:cstheme="majorHAnsi"/>
          <w:sz w:val="16"/>
        </w:rPr>
      </w:pPr>
      <w:r w:rsidRPr="00812854">
        <w:rPr>
          <w:rFonts w:cstheme="majorHAnsi"/>
          <w:sz w:val="16"/>
        </w:rPr>
        <w:t xml:space="preserve">Farber and Sherry are not alone in worrying about this. Traditional liberals in law schools all over the country are shaking their heads, wondering what hit them. Whereas 10 years ago one might have had a fruitful discussion with faculty members and students about </w:t>
      </w:r>
      <w:r w:rsidRPr="00812854">
        <w:rPr>
          <w:rFonts w:cstheme="majorHAnsi"/>
          <w:highlight w:val="cyan"/>
          <w:u w:val="single"/>
        </w:rPr>
        <w:t>justice, equality, freedom, responsibility and merit</w:t>
      </w:r>
      <w:r w:rsidRPr="00812854">
        <w:rPr>
          <w:rFonts w:cstheme="majorHAnsi"/>
          <w:u w:val="single"/>
        </w:rPr>
        <w:t xml:space="preserve">, such Enlightenment concepts are now </w:t>
      </w:r>
      <w:r w:rsidRPr="00812854">
        <w:rPr>
          <w:rFonts w:cstheme="majorHAnsi"/>
          <w:highlight w:val="cyan"/>
          <w:u w:val="single"/>
        </w:rPr>
        <w:t>considered</w:t>
      </w:r>
      <w:r w:rsidRPr="00812854">
        <w:rPr>
          <w:rFonts w:cstheme="majorHAnsi"/>
          <w:u w:val="single"/>
        </w:rPr>
        <w:t xml:space="preserve"> a bit </w:t>
      </w:r>
      <w:r w:rsidRPr="00812854">
        <w:rPr>
          <w:rFonts w:cstheme="majorHAnsi"/>
          <w:highlight w:val="cyan"/>
          <w:u w:val="single"/>
        </w:rPr>
        <w:t>quaint and</w:t>
      </w:r>
      <w:r w:rsidRPr="00812854">
        <w:rPr>
          <w:rFonts w:cstheme="majorHAnsi"/>
          <w:u w:val="single"/>
        </w:rPr>
        <w:t xml:space="preserve"> a bit </w:t>
      </w:r>
      <w:r w:rsidRPr="00812854">
        <w:rPr>
          <w:rFonts w:cstheme="majorHAnsi"/>
          <w:highlight w:val="cyan"/>
          <w:u w:val="single"/>
        </w:rPr>
        <w:t>dated</w:t>
      </w:r>
      <w:r w:rsidRPr="00812854">
        <w:rPr>
          <w:rFonts w:cstheme="majorHAnsi"/>
          <w:sz w:val="16"/>
        </w:rPr>
        <w:t xml:space="preserve"> -- like stale granola. While traditional liberals still dominate the law schools in terms of numbers, they are mostly a cowardly lot, unwilling to risk their peaceful careers to tell the alarming truth to the world outside. In writing this book, Farber and Sherry have taken a personal risk. If those of us outside the academy fail to take heed, we will not be able to say we were not warned.</w:t>
      </w:r>
    </w:p>
    <w:p w14:paraId="517859FA" w14:textId="77777777" w:rsidR="00FA41E5" w:rsidRPr="00812854" w:rsidRDefault="00FA41E5" w:rsidP="00FA41E5">
      <w:pPr>
        <w:pStyle w:val="Heading3"/>
        <w:rPr>
          <w:rFonts w:cstheme="majorHAnsi"/>
        </w:rPr>
      </w:pPr>
      <w:r w:rsidRPr="00812854">
        <w:rPr>
          <w:rFonts w:cstheme="majorHAnsi"/>
        </w:rPr>
        <w:t>No Theory of Racism</w:t>
      </w:r>
    </w:p>
    <w:p w14:paraId="1120AE21" w14:textId="77777777" w:rsidR="00FA41E5" w:rsidRPr="00812854" w:rsidRDefault="00FA41E5" w:rsidP="00FA41E5">
      <w:pPr>
        <w:pStyle w:val="Heading4"/>
        <w:rPr>
          <w:rFonts w:cstheme="majorHAnsi"/>
        </w:rPr>
      </w:pPr>
      <w:r w:rsidRPr="00812854">
        <w:rPr>
          <w:rFonts w:cstheme="majorHAnsi"/>
        </w:rPr>
        <w:t>CRT has no theory of racism—that fails to challenge the dominate paradigm</w:t>
      </w:r>
    </w:p>
    <w:p w14:paraId="75F02135" w14:textId="7DAD7C14" w:rsidR="00FA41E5" w:rsidRPr="00812854" w:rsidRDefault="00FA41E5" w:rsidP="00FA41E5">
      <w:pPr>
        <w:rPr>
          <w:rFonts w:cstheme="majorHAnsi"/>
          <w:sz w:val="16"/>
          <w:szCs w:val="16"/>
        </w:rPr>
      </w:pPr>
      <w:r w:rsidRPr="00812854">
        <w:rPr>
          <w:rStyle w:val="Style13ptBold"/>
          <w:rFonts w:cstheme="majorHAnsi"/>
        </w:rPr>
        <w:t>Cabrera 18</w:t>
      </w:r>
      <w:r w:rsidRPr="00812854">
        <w:rPr>
          <w:rFonts w:cstheme="majorHAnsi"/>
          <w:sz w:val="16"/>
          <w:szCs w:val="16"/>
        </w:rPr>
        <w:t>—Nolan Cabrera; PhD is an associate professor in the Center for the Study of Higher Education at the University of Arizona. His research explores issues of race and racism on college campuses with a particular focus on Whiteness. He was also one three expert witnesses in the Tucson Mexican American Studies trial – the highest profile Ethnic Studies court case in U.S. history(9-1-2018; "Where is the racial theory in critical race theory? A constructive criticism of the crits"; University of Arizona; https://arizona.pure.elsevier.com/en/publications/where-is-the-racial-theory-in-critical-race-theory-a-constructive; //IS)</w:t>
      </w:r>
    </w:p>
    <w:p w14:paraId="2982918D" w14:textId="5E94632C" w:rsidR="00FA41E5" w:rsidRPr="00812854" w:rsidRDefault="00FA41E5" w:rsidP="00FA41E5">
      <w:pPr>
        <w:rPr>
          <w:rFonts w:cstheme="majorHAnsi"/>
          <w:u w:val="single"/>
        </w:rPr>
      </w:pPr>
      <w:r w:rsidRPr="00812854">
        <w:rPr>
          <w:rFonts w:cstheme="majorHAnsi"/>
          <w:sz w:val="16"/>
        </w:rPr>
        <w:t xml:space="preserve">Thus, </w:t>
      </w:r>
      <w:r w:rsidRPr="00812854">
        <w:rPr>
          <w:rFonts w:cstheme="majorHAnsi"/>
          <w:highlight w:val="cyan"/>
          <w:u w:val="single"/>
        </w:rPr>
        <w:t>theory</w:t>
      </w:r>
      <w:r w:rsidRPr="00812854">
        <w:rPr>
          <w:rFonts w:cstheme="majorHAnsi"/>
          <w:u w:val="single"/>
        </w:rPr>
        <w:t xml:space="preserve"> in critical inquiry </w:t>
      </w:r>
      <w:r w:rsidRPr="00812854">
        <w:rPr>
          <w:rFonts w:cstheme="majorHAnsi"/>
          <w:highlight w:val="cyan"/>
          <w:u w:val="single"/>
        </w:rPr>
        <w:t>provides</w:t>
      </w:r>
      <w:r w:rsidRPr="00812854">
        <w:rPr>
          <w:rFonts w:cstheme="majorHAnsi"/>
          <w:u w:val="single"/>
        </w:rPr>
        <w:t xml:space="preserve"> a </w:t>
      </w:r>
      <w:r w:rsidRPr="00812854">
        <w:rPr>
          <w:rFonts w:cstheme="majorHAnsi"/>
          <w:highlight w:val="cyan"/>
          <w:u w:val="single"/>
        </w:rPr>
        <w:t>beginning point to conduct research</w:t>
      </w:r>
      <w:r w:rsidRPr="00812854">
        <w:rPr>
          <w:rFonts w:cstheme="majorHAnsi"/>
          <w:sz w:val="16"/>
        </w:rPr>
        <w:t xml:space="preserve">, and the process of research can become </w:t>
      </w:r>
      <w:r w:rsidRPr="00812854">
        <w:rPr>
          <w:rFonts w:cstheme="majorHAnsi"/>
          <w:u w:val="single"/>
        </w:rPr>
        <w:t xml:space="preserve">a reflective one that </w:t>
      </w:r>
      <w:r w:rsidRPr="00812854">
        <w:rPr>
          <w:rFonts w:cstheme="majorHAnsi"/>
          <w:highlight w:val="cyan"/>
          <w:u w:val="single"/>
        </w:rPr>
        <w:t>interrogates understandings</w:t>
      </w:r>
      <w:r w:rsidRPr="00812854">
        <w:rPr>
          <w:rFonts w:cstheme="majorHAnsi"/>
          <w:u w:val="single"/>
        </w:rPr>
        <w:t xml:space="preserve"> </w:t>
      </w:r>
      <w:r w:rsidRPr="00812854">
        <w:rPr>
          <w:rFonts w:cstheme="majorHAnsi"/>
          <w:highlight w:val="cyan"/>
          <w:u w:val="single"/>
        </w:rPr>
        <w:t>of how oppression</w:t>
      </w:r>
      <w:r w:rsidRPr="00812854">
        <w:rPr>
          <w:rFonts w:cstheme="majorHAnsi"/>
          <w:u w:val="single"/>
        </w:rPr>
        <w:t xml:space="preserve"> </w:t>
      </w:r>
      <w:r w:rsidRPr="00812854">
        <w:rPr>
          <w:rFonts w:cstheme="majorHAnsi"/>
          <w:highlight w:val="cyan"/>
          <w:u w:val="single"/>
        </w:rPr>
        <w:t>is</w:t>
      </w:r>
      <w:r w:rsidRPr="00812854">
        <w:rPr>
          <w:rFonts w:cstheme="majorHAnsi"/>
          <w:u w:val="single"/>
        </w:rPr>
        <w:t xml:space="preserve"> both recreated and </w:t>
      </w:r>
      <w:r w:rsidRPr="00812854">
        <w:rPr>
          <w:rFonts w:cstheme="majorHAnsi"/>
          <w:highlight w:val="cyan"/>
          <w:u w:val="single"/>
        </w:rPr>
        <w:t>challenged</w:t>
      </w:r>
      <w:r w:rsidRPr="00812854">
        <w:rPr>
          <w:rFonts w:cstheme="majorHAnsi"/>
          <w:u w:val="single"/>
        </w:rPr>
        <w:t xml:space="preserve">. </w:t>
      </w:r>
      <w:r w:rsidRPr="00812854">
        <w:rPr>
          <w:rFonts w:cstheme="majorHAnsi"/>
          <w:highlight w:val="cyan"/>
          <w:u w:val="single"/>
        </w:rPr>
        <w:t>Crits</w:t>
      </w:r>
      <w:r w:rsidRPr="00812854">
        <w:rPr>
          <w:rFonts w:cstheme="majorHAnsi"/>
          <w:sz w:val="16"/>
        </w:rPr>
        <w:t xml:space="preserve"> frequently </w:t>
      </w:r>
      <w:r w:rsidRPr="00812854">
        <w:rPr>
          <w:rFonts w:cstheme="majorHAnsi"/>
          <w:highlight w:val="cyan"/>
          <w:u w:val="single"/>
        </w:rPr>
        <w:t>refer to systemic racism</w:t>
      </w:r>
      <w:r w:rsidRPr="00812854">
        <w:rPr>
          <w:rFonts w:cstheme="majorHAnsi"/>
          <w:sz w:val="16"/>
        </w:rPr>
        <w:t xml:space="preserve">/White supremacy </w:t>
      </w:r>
      <w:r w:rsidRPr="00812854">
        <w:rPr>
          <w:rFonts w:cstheme="majorHAnsi"/>
          <w:u w:val="single"/>
        </w:rPr>
        <w:t>as the cause of race-based educational inequality</w:t>
      </w:r>
      <w:r w:rsidRPr="00812854">
        <w:rPr>
          <w:rFonts w:cstheme="majorHAnsi"/>
          <w:sz w:val="16"/>
        </w:rPr>
        <w:t xml:space="preserve">, </w:t>
      </w:r>
      <w:r w:rsidRPr="00812854">
        <w:rPr>
          <w:rFonts w:cstheme="majorHAnsi"/>
          <w:highlight w:val="cyan"/>
          <w:u w:val="single"/>
        </w:rPr>
        <w:t>but</w:t>
      </w:r>
      <w:r w:rsidRPr="00812854">
        <w:rPr>
          <w:rFonts w:cstheme="majorHAnsi"/>
          <w:sz w:val="16"/>
          <w:highlight w:val="cyan"/>
        </w:rPr>
        <w:t xml:space="preserve"> </w:t>
      </w:r>
      <w:r w:rsidRPr="00812854">
        <w:rPr>
          <w:rFonts w:cstheme="majorHAnsi"/>
          <w:highlight w:val="cyan"/>
          <w:u w:val="single"/>
        </w:rPr>
        <w:t>offer little</w:t>
      </w:r>
      <w:r w:rsidRPr="00812854">
        <w:rPr>
          <w:rFonts w:cstheme="majorHAnsi"/>
          <w:u w:val="single"/>
        </w:rPr>
        <w:t xml:space="preserve"> in terms </w:t>
      </w:r>
      <w:r w:rsidRPr="00812854">
        <w:rPr>
          <w:rFonts w:cstheme="majorHAnsi"/>
          <w:highlight w:val="cyan"/>
          <w:u w:val="single"/>
        </w:rPr>
        <w:t>of the nature of this oppressive social force</w:t>
      </w:r>
      <w:r w:rsidRPr="00812854">
        <w:rPr>
          <w:rFonts w:cstheme="majorHAnsi"/>
          <w:sz w:val="16"/>
        </w:rPr>
        <w:t xml:space="preserve"> within their central tenets. That is, </w:t>
      </w:r>
      <w:r w:rsidRPr="00812854">
        <w:rPr>
          <w:rFonts w:cstheme="majorHAnsi"/>
          <w:u w:val="single"/>
        </w:rPr>
        <w:t xml:space="preserve">there is </w:t>
      </w:r>
      <w:r w:rsidRPr="00812854">
        <w:rPr>
          <w:rFonts w:cstheme="majorHAnsi"/>
          <w:highlight w:val="cyan"/>
          <w:u w:val="single"/>
        </w:rPr>
        <w:t>not a “mental model of racism” embedded in CRT</w:t>
      </w:r>
      <w:r w:rsidRPr="00812854">
        <w:rPr>
          <w:rFonts w:cstheme="majorHAnsi"/>
          <w:u w:val="single"/>
        </w:rPr>
        <w:t xml:space="preserve">. </w:t>
      </w:r>
      <w:r w:rsidRPr="00812854">
        <w:rPr>
          <w:rFonts w:cstheme="majorHAnsi"/>
          <w:sz w:val="16"/>
        </w:rPr>
        <w:t xml:space="preserve">The </w:t>
      </w:r>
      <w:r w:rsidRPr="00812854">
        <w:rPr>
          <w:rFonts w:cstheme="majorHAnsi"/>
          <w:highlight w:val="cyan"/>
          <w:u w:val="single"/>
        </w:rPr>
        <w:t xml:space="preserve">lack of explicitly articulated racial theory becomes </w:t>
      </w:r>
      <w:r w:rsidRPr="00812854">
        <w:rPr>
          <w:rStyle w:val="StyleUnderline"/>
          <w:rFonts w:cstheme="majorHAnsi"/>
          <w:highlight w:val="cyan"/>
        </w:rPr>
        <w:t>problematic</w:t>
      </w:r>
      <w:r w:rsidRPr="00812854">
        <w:rPr>
          <w:rFonts w:cstheme="majorHAnsi"/>
          <w:sz w:val="16"/>
        </w:rPr>
        <w:t xml:space="preserve"> because in its absence, </w:t>
      </w:r>
      <w:r w:rsidRPr="00812854">
        <w:rPr>
          <w:rStyle w:val="StyleUnderline"/>
          <w:rFonts w:cstheme="majorHAnsi"/>
          <w:highlight w:val="cyan"/>
        </w:rPr>
        <w:t>Crits are only</w:t>
      </w:r>
      <w:r w:rsidRPr="00812854">
        <w:rPr>
          <w:rFonts w:cstheme="majorHAnsi"/>
          <w:u w:val="single"/>
        </w:rPr>
        <w:t xml:space="preserve"> </w:t>
      </w:r>
      <w:r w:rsidRPr="00812854">
        <w:rPr>
          <w:rFonts w:cstheme="majorHAnsi"/>
          <w:highlight w:val="cyan"/>
          <w:u w:val="single"/>
        </w:rPr>
        <w:t>left with the</w:t>
      </w:r>
      <w:r w:rsidRPr="00812854">
        <w:rPr>
          <w:rFonts w:cstheme="majorHAnsi"/>
          <w:u w:val="single"/>
        </w:rPr>
        <w:t xml:space="preserve"> </w:t>
      </w:r>
      <w:r w:rsidRPr="00812854">
        <w:rPr>
          <w:rFonts w:cstheme="majorHAnsi"/>
          <w:highlight w:val="cyan"/>
          <w:u w:val="single"/>
        </w:rPr>
        <w:t>core tenets</w:t>
      </w:r>
      <w:r w:rsidRPr="00812854">
        <w:rPr>
          <w:rFonts w:cstheme="majorHAnsi"/>
          <w:sz w:val="16"/>
        </w:rPr>
        <w:t xml:space="preserve"> of CRT for their analyses. </w:t>
      </w:r>
      <w:r w:rsidRPr="00812854">
        <w:rPr>
          <w:rFonts w:cstheme="majorHAnsi"/>
          <w:u w:val="single"/>
        </w:rPr>
        <w:t xml:space="preserve">Strictly following these leads to some problems if logically pushed </w:t>
      </w:r>
      <w:r w:rsidRPr="00812854">
        <w:rPr>
          <w:rFonts w:cstheme="majorHAnsi"/>
          <w:sz w:val="16"/>
        </w:rPr>
        <w:t xml:space="preserve">far enough as I will illustrate by juxtaposing a CRT piece of scholarship with a non-CRT one. Danny Solórzano and Tara Yosso are both Professors of Color who whose work is grounded in CRT. Ward Connerly is Black businessman and former UC Regent who continues to be instrumental in dismantling affirmative action throughout the country. Solórzano and Yosso (2002) wrote a CRT counternarrative that critiqued the legal color-blindness in the Michigan affirmative action case – instead arguing that racism against Students of Color should be at the center of rationales supporting affirmative action. Conversely, Connerly (2000) argued that the U.S. has made great strides in race relations over the past 50 years, racial discrimination is largely a relic of the past, and within this context, affirmative action needs to be abolished </w:t>
      </w:r>
      <w:proofErr w:type="gramStart"/>
      <w:r w:rsidRPr="00812854">
        <w:rPr>
          <w:rFonts w:cstheme="majorHAnsi"/>
          <w:u w:val="single"/>
        </w:rPr>
        <w:t>If</w:t>
      </w:r>
      <w:proofErr w:type="gramEnd"/>
      <w:r w:rsidRPr="00812854">
        <w:rPr>
          <w:rFonts w:cstheme="majorHAnsi"/>
          <w:u w:val="single"/>
        </w:rPr>
        <w:t xml:space="preserve"> one strictly applies the tenets of CRT, there is interestingly no difference</w:t>
      </w:r>
      <w:r w:rsidRPr="00812854">
        <w:rPr>
          <w:rFonts w:cstheme="majorHAnsi"/>
          <w:sz w:val="16"/>
        </w:rPr>
        <w:t xml:space="preserve"> between the two pieces. </w:t>
      </w:r>
      <w:r w:rsidRPr="00812854">
        <w:rPr>
          <w:rFonts w:cstheme="majorHAnsi"/>
          <w:u w:val="single"/>
        </w:rPr>
        <w:t>Both are analyses of affirmative action written by People of Color</w:t>
      </w:r>
      <w:r w:rsidRPr="00812854">
        <w:rPr>
          <w:rFonts w:cstheme="majorHAnsi"/>
          <w:sz w:val="16"/>
        </w:rPr>
        <w:t xml:space="preserve"> </w:t>
      </w:r>
      <w:r w:rsidRPr="00812854">
        <w:rPr>
          <w:rFonts w:cstheme="majorHAnsi"/>
          <w:u w:val="single"/>
        </w:rPr>
        <w:t>and frequently rely on</w:t>
      </w:r>
      <w:r w:rsidRPr="00812854">
        <w:rPr>
          <w:rFonts w:cstheme="majorHAnsi"/>
          <w:sz w:val="16"/>
        </w:rPr>
        <w:t xml:space="preserve"> </w:t>
      </w:r>
      <w:r w:rsidRPr="00812854">
        <w:rPr>
          <w:rFonts w:cstheme="majorHAnsi"/>
          <w:u w:val="single"/>
        </w:rPr>
        <w:t>narrative</w:t>
      </w:r>
      <w:r w:rsidRPr="00812854">
        <w:rPr>
          <w:rFonts w:cstheme="majorHAnsi"/>
          <w:sz w:val="16"/>
        </w:rPr>
        <w:t xml:space="preserve"> to support their central theses (i.e., the unique voices tenet). </w:t>
      </w:r>
      <w:r w:rsidRPr="00812854">
        <w:rPr>
          <w:rFonts w:cstheme="majorHAnsi"/>
          <w:u w:val="single"/>
        </w:rPr>
        <w:t>Both</w:t>
      </w:r>
      <w:r w:rsidRPr="00812854">
        <w:rPr>
          <w:rFonts w:cstheme="majorHAnsi"/>
          <w:sz w:val="16"/>
        </w:rPr>
        <w:t xml:space="preserve"> are </w:t>
      </w:r>
      <w:r w:rsidRPr="00812854">
        <w:rPr>
          <w:rFonts w:cstheme="majorHAnsi"/>
          <w:u w:val="single"/>
        </w:rPr>
        <w:t xml:space="preserve">rooted in the discourse of Civil </w:t>
      </w:r>
      <w:r w:rsidRPr="00812854">
        <w:rPr>
          <w:rFonts w:cstheme="majorHAnsi"/>
          <w:sz w:val="16"/>
        </w:rPr>
        <w:t xml:space="preserve">Rights. </w:t>
      </w:r>
      <w:r w:rsidRPr="00812854">
        <w:rPr>
          <w:rFonts w:cstheme="majorHAnsi"/>
          <w:u w:val="single"/>
        </w:rPr>
        <w:t>Solórzano and Yosso (</w:t>
      </w:r>
      <w:r w:rsidRPr="00812854">
        <w:rPr>
          <w:rFonts w:cstheme="majorHAnsi"/>
          <w:sz w:val="16"/>
        </w:rPr>
        <w:t xml:space="preserve">2002) </w:t>
      </w:r>
      <w:r w:rsidRPr="00812854">
        <w:rPr>
          <w:rFonts w:cstheme="majorHAnsi"/>
          <w:u w:val="single"/>
        </w:rPr>
        <w:t>use</w:t>
      </w:r>
      <w:r w:rsidRPr="00812854">
        <w:rPr>
          <w:rFonts w:cstheme="majorHAnsi"/>
          <w:sz w:val="16"/>
        </w:rPr>
        <w:t xml:space="preserve"> </w:t>
      </w:r>
      <w:r w:rsidRPr="00812854">
        <w:rPr>
          <w:rFonts w:cstheme="majorHAnsi"/>
          <w:u w:val="single"/>
        </w:rPr>
        <w:t>CRT’s social justice tenet, while Connerly</w:t>
      </w:r>
      <w:r w:rsidRPr="00812854">
        <w:rPr>
          <w:rFonts w:cstheme="majorHAnsi"/>
          <w:sz w:val="16"/>
        </w:rPr>
        <w:t xml:space="preserve"> (2000) </w:t>
      </w:r>
      <w:r w:rsidRPr="00812854">
        <w:rPr>
          <w:rFonts w:cstheme="majorHAnsi"/>
          <w:u w:val="single"/>
        </w:rPr>
        <w:t>defines his fight against affirmative action as “creating equal,” arguing</w:t>
      </w:r>
      <w:r w:rsidRPr="00812854">
        <w:rPr>
          <w:rFonts w:cstheme="majorHAnsi"/>
          <w:sz w:val="16"/>
        </w:rPr>
        <w:t xml:space="preserve"> that </w:t>
      </w:r>
      <w:r w:rsidRPr="00812854">
        <w:rPr>
          <w:rFonts w:cstheme="majorHAnsi"/>
          <w:u w:val="single"/>
        </w:rPr>
        <w:t>affirmative action is largely “reverse discrimination</w:t>
      </w:r>
      <w:r w:rsidRPr="00812854">
        <w:rPr>
          <w:rFonts w:cstheme="majorHAnsi"/>
          <w:sz w:val="16"/>
        </w:rPr>
        <w:t xml:space="preserve">” (i.e., racism against White people). </w:t>
      </w:r>
      <w:r w:rsidRPr="00812854">
        <w:rPr>
          <w:rFonts w:cstheme="majorHAnsi"/>
          <w:u w:val="single"/>
        </w:rPr>
        <w:t xml:space="preserve">Both are framed as opposition to the dominant </w:t>
      </w:r>
      <w:r w:rsidRPr="00812854">
        <w:rPr>
          <w:rFonts w:cstheme="majorHAnsi"/>
          <w:sz w:val="16"/>
        </w:rPr>
        <w:t>ideology</w:t>
      </w:r>
      <w:r w:rsidRPr="00812854">
        <w:rPr>
          <w:rFonts w:cstheme="majorHAnsi"/>
          <w:u w:val="single"/>
        </w:rPr>
        <w:t>, but they disagree what that dominant ideology is. For Solórzano and Yosso (2002), the dominant ideology is color-blindnes</w:t>
      </w:r>
      <w:r w:rsidRPr="00812854">
        <w:rPr>
          <w:rFonts w:cstheme="majorHAnsi"/>
          <w:sz w:val="16"/>
        </w:rPr>
        <w:t xml:space="preserve">s which that serves to mask the realities of White supremacy. </w:t>
      </w:r>
      <w:r w:rsidRPr="00812854">
        <w:rPr>
          <w:rFonts w:cstheme="majorHAnsi"/>
          <w:u w:val="single"/>
        </w:rPr>
        <w:t>For Conn</w:t>
      </w:r>
      <w:r w:rsidRPr="00812854">
        <w:rPr>
          <w:rFonts w:cstheme="majorHAnsi"/>
          <w:sz w:val="16"/>
        </w:rPr>
        <w:t xml:space="preserve">erly (2000), the </w:t>
      </w:r>
      <w:r w:rsidRPr="00812854">
        <w:rPr>
          <w:rFonts w:cstheme="majorHAnsi"/>
          <w:u w:val="single"/>
        </w:rPr>
        <w:t>dominant</w:t>
      </w:r>
      <w:r w:rsidRPr="00812854">
        <w:rPr>
          <w:rFonts w:cstheme="majorHAnsi"/>
          <w:sz w:val="16"/>
        </w:rPr>
        <w:t xml:space="preserve"> </w:t>
      </w:r>
      <w:r w:rsidRPr="00812854">
        <w:rPr>
          <w:rFonts w:cstheme="majorHAnsi"/>
          <w:u w:val="single"/>
        </w:rPr>
        <w:t>ideology is rampant political correctness</w:t>
      </w:r>
      <w:r w:rsidRPr="00812854">
        <w:rPr>
          <w:rFonts w:cstheme="majorHAnsi"/>
          <w:sz w:val="16"/>
        </w:rPr>
        <w:t xml:space="preserve"> and reverse discrimination. </w:t>
      </w:r>
      <w:r w:rsidRPr="00812854">
        <w:rPr>
          <w:rFonts w:cstheme="majorHAnsi"/>
          <w:u w:val="single"/>
        </w:rPr>
        <w:t>Both analyses focus on race and racism</w:t>
      </w:r>
      <w:r w:rsidRPr="00812854">
        <w:rPr>
          <w:rFonts w:cstheme="majorHAnsi"/>
          <w:sz w:val="16"/>
        </w:rPr>
        <w:t xml:space="preserve"> (intercentricity of race and racism tenet) </w:t>
      </w:r>
      <w:r w:rsidRPr="00812854">
        <w:rPr>
          <w:rFonts w:cstheme="majorHAnsi"/>
          <w:u w:val="single"/>
        </w:rPr>
        <w:t>but differ in their location of the proble</w:t>
      </w:r>
      <w:r w:rsidRPr="00812854">
        <w:rPr>
          <w:rFonts w:cstheme="majorHAnsi"/>
          <w:sz w:val="16"/>
        </w:rPr>
        <w:t xml:space="preserve">m. For </w:t>
      </w:r>
      <w:r w:rsidRPr="00812854">
        <w:rPr>
          <w:rFonts w:cstheme="majorHAnsi"/>
          <w:u w:val="single"/>
        </w:rPr>
        <w:t>Solórzano and Yosso (2002), racism systemically marginalizes People of Color to which affirmative action represents a modest policy to address this persistent inequality.</w:t>
      </w:r>
      <w:r w:rsidRPr="00812854">
        <w:rPr>
          <w:rFonts w:cstheme="majorHAnsi"/>
          <w:sz w:val="16"/>
        </w:rPr>
        <w:t xml:space="preserve"> </w:t>
      </w:r>
      <w:r w:rsidRPr="00812854">
        <w:rPr>
          <w:rFonts w:cstheme="majorHAnsi"/>
          <w:u w:val="single"/>
        </w:rPr>
        <w:t>In</w:t>
      </w:r>
      <w:r w:rsidRPr="00812854">
        <w:rPr>
          <w:rFonts w:cstheme="majorHAnsi"/>
          <w:sz w:val="16"/>
        </w:rPr>
        <w:t xml:space="preserve"> </w:t>
      </w:r>
      <w:r w:rsidRPr="00812854">
        <w:rPr>
          <w:rFonts w:cstheme="majorHAnsi"/>
          <w:u w:val="single"/>
        </w:rPr>
        <w:t>Connerly’s</w:t>
      </w:r>
      <w:r w:rsidRPr="00812854">
        <w:rPr>
          <w:rFonts w:cstheme="majorHAnsi"/>
          <w:sz w:val="16"/>
        </w:rPr>
        <w:t xml:space="preserve"> (2000) </w:t>
      </w:r>
      <w:r w:rsidRPr="00812854">
        <w:rPr>
          <w:rFonts w:cstheme="majorHAnsi"/>
          <w:u w:val="single"/>
        </w:rPr>
        <w:t>analysis</w:t>
      </w:r>
      <w:r w:rsidRPr="00812854">
        <w:rPr>
          <w:rFonts w:cstheme="majorHAnsi"/>
          <w:sz w:val="16"/>
        </w:rPr>
        <w:t xml:space="preserve">, </w:t>
      </w:r>
      <w:r w:rsidRPr="00812854">
        <w:rPr>
          <w:rFonts w:cstheme="majorHAnsi"/>
          <w:u w:val="single"/>
        </w:rPr>
        <w:t>affirmative</w:t>
      </w:r>
      <w:r w:rsidRPr="00812854">
        <w:rPr>
          <w:rFonts w:cstheme="majorHAnsi"/>
          <w:sz w:val="16"/>
        </w:rPr>
        <w:t xml:space="preserve"> </w:t>
      </w:r>
      <w:r w:rsidRPr="00812854">
        <w:rPr>
          <w:rFonts w:cstheme="majorHAnsi"/>
          <w:u w:val="single"/>
        </w:rPr>
        <w:t>action</w:t>
      </w:r>
      <w:r w:rsidRPr="00812854">
        <w:rPr>
          <w:rFonts w:cstheme="majorHAnsi"/>
          <w:sz w:val="16"/>
        </w:rPr>
        <w:t xml:space="preserve"> is </w:t>
      </w:r>
      <w:r w:rsidRPr="00812854">
        <w:rPr>
          <w:rFonts w:cstheme="majorHAnsi"/>
          <w:u w:val="single"/>
        </w:rPr>
        <w:t>one of the last vestiges of institutionalized racial discrimination.</w:t>
      </w:r>
      <w:r w:rsidRPr="00812854">
        <w:rPr>
          <w:rFonts w:cstheme="majorHAnsi"/>
          <w:sz w:val="16"/>
        </w:rPr>
        <w:t xml:space="preserve"> Thus, </w:t>
      </w:r>
      <w:r w:rsidRPr="00812854">
        <w:rPr>
          <w:rFonts w:cstheme="majorHAnsi"/>
          <w:highlight w:val="cyan"/>
          <w:u w:val="single"/>
        </w:rPr>
        <w:t>both pieces apply</w:t>
      </w:r>
      <w:r w:rsidRPr="00812854">
        <w:rPr>
          <w:rFonts w:cstheme="majorHAnsi"/>
          <w:u w:val="single"/>
        </w:rPr>
        <w:t xml:space="preserve"> the </w:t>
      </w:r>
      <w:r w:rsidRPr="00812854">
        <w:rPr>
          <w:rFonts w:cstheme="majorHAnsi"/>
          <w:highlight w:val="cyan"/>
          <w:u w:val="single"/>
        </w:rPr>
        <w:t>tenets</w:t>
      </w:r>
      <w:r w:rsidRPr="00812854">
        <w:rPr>
          <w:rFonts w:cstheme="majorHAnsi"/>
          <w:sz w:val="16"/>
        </w:rPr>
        <w:t xml:space="preserve"> </w:t>
      </w:r>
      <w:r w:rsidRPr="00812854">
        <w:rPr>
          <w:rStyle w:val="StyleUnderline"/>
          <w:rFonts w:cstheme="majorHAnsi"/>
          <w:highlight w:val="cyan"/>
        </w:rPr>
        <w:t>of</w:t>
      </w:r>
      <w:r w:rsidRPr="00812854">
        <w:rPr>
          <w:rFonts w:cstheme="majorHAnsi"/>
          <w:sz w:val="16"/>
        </w:rPr>
        <w:t xml:space="preserve"> </w:t>
      </w:r>
      <w:r w:rsidRPr="00812854">
        <w:rPr>
          <w:rFonts w:cstheme="majorHAnsi"/>
          <w:highlight w:val="cyan"/>
          <w:u w:val="single"/>
        </w:rPr>
        <w:t>CRT</w:t>
      </w:r>
      <w:r w:rsidRPr="00812854">
        <w:rPr>
          <w:rFonts w:cstheme="majorHAnsi"/>
          <w:sz w:val="16"/>
        </w:rPr>
        <w:t xml:space="preserve"> (although Connerly’s use was accidental), </w:t>
      </w:r>
      <w:r w:rsidRPr="00812854">
        <w:rPr>
          <w:rFonts w:cstheme="majorHAnsi"/>
          <w:highlight w:val="cyan"/>
          <w:u w:val="single"/>
        </w:rPr>
        <w:t>but</w:t>
      </w:r>
      <w:r w:rsidRPr="00812854">
        <w:rPr>
          <w:rFonts w:cstheme="majorHAnsi"/>
          <w:sz w:val="16"/>
        </w:rPr>
        <w:t xml:space="preserve"> they </w:t>
      </w:r>
      <w:r w:rsidRPr="00812854">
        <w:rPr>
          <w:rFonts w:cstheme="majorHAnsi"/>
          <w:highlight w:val="cyan"/>
          <w:u w:val="single"/>
        </w:rPr>
        <w:t>disagree on the nature of contemporary racism</w:t>
      </w:r>
      <w:r w:rsidRPr="00812854">
        <w:rPr>
          <w:rFonts w:cstheme="majorHAnsi"/>
          <w:sz w:val="16"/>
        </w:rPr>
        <w:t xml:space="preserve">. A </w:t>
      </w:r>
      <w:r w:rsidRPr="00812854">
        <w:rPr>
          <w:rFonts w:cstheme="majorHAnsi"/>
          <w:highlight w:val="cyan"/>
          <w:u w:val="single"/>
        </w:rPr>
        <w:t>critical theory</w:t>
      </w:r>
      <w:r w:rsidRPr="00812854">
        <w:rPr>
          <w:rFonts w:cstheme="majorHAnsi"/>
          <w:u w:val="single"/>
        </w:rPr>
        <w:t xml:space="preserve"> </w:t>
      </w:r>
      <w:r w:rsidRPr="00812854">
        <w:rPr>
          <w:rFonts w:cstheme="majorHAnsi"/>
          <w:highlight w:val="cyan"/>
          <w:u w:val="single"/>
        </w:rPr>
        <w:t>of</w:t>
      </w:r>
      <w:r w:rsidRPr="00812854">
        <w:rPr>
          <w:rFonts w:cstheme="majorHAnsi"/>
          <w:u w:val="single"/>
        </w:rPr>
        <w:t xml:space="preserve"> </w:t>
      </w:r>
      <w:r w:rsidRPr="00812854">
        <w:rPr>
          <w:rFonts w:cstheme="majorHAnsi"/>
          <w:highlight w:val="cyan"/>
          <w:u w:val="single"/>
        </w:rPr>
        <w:t>racism</w:t>
      </w:r>
      <w:r w:rsidRPr="00812854">
        <w:rPr>
          <w:rFonts w:cstheme="majorHAnsi"/>
          <w:u w:val="single"/>
        </w:rPr>
        <w:t xml:space="preserve"> would </w:t>
      </w:r>
      <w:r w:rsidRPr="00812854">
        <w:rPr>
          <w:rFonts w:cstheme="majorHAnsi"/>
          <w:highlight w:val="cyan"/>
          <w:u w:val="single"/>
        </w:rPr>
        <w:t>clarify</w:t>
      </w:r>
      <w:r w:rsidRPr="00812854">
        <w:rPr>
          <w:rFonts w:cstheme="majorHAnsi"/>
          <w:sz w:val="16"/>
        </w:rPr>
        <w:t xml:space="preserve"> </w:t>
      </w:r>
      <w:r w:rsidRPr="00812854">
        <w:rPr>
          <w:rFonts w:cstheme="majorHAnsi"/>
          <w:u w:val="single"/>
        </w:rPr>
        <w:t>that</w:t>
      </w:r>
      <w:r w:rsidRPr="00812854">
        <w:rPr>
          <w:rFonts w:cstheme="majorHAnsi"/>
          <w:sz w:val="16"/>
        </w:rPr>
        <w:t xml:space="preserve"> </w:t>
      </w:r>
      <w:r w:rsidRPr="00812854">
        <w:rPr>
          <w:rFonts w:cstheme="majorHAnsi"/>
          <w:highlight w:val="cyan"/>
          <w:u w:val="single"/>
        </w:rPr>
        <w:t>one analysis</w:t>
      </w:r>
      <w:r w:rsidRPr="00812854">
        <w:rPr>
          <w:rFonts w:cstheme="majorHAnsi"/>
          <w:u w:val="single"/>
        </w:rPr>
        <w:t xml:space="preserve"> </w:t>
      </w:r>
      <w:r w:rsidRPr="00812854">
        <w:rPr>
          <w:rFonts w:cstheme="majorHAnsi"/>
          <w:highlight w:val="cyan"/>
          <w:u w:val="single"/>
        </w:rPr>
        <w:t>represents</w:t>
      </w:r>
      <w:r w:rsidRPr="00812854">
        <w:rPr>
          <w:rFonts w:cstheme="majorHAnsi"/>
          <w:u w:val="single"/>
        </w:rPr>
        <w:t xml:space="preserve"> the </w:t>
      </w:r>
      <w:r w:rsidRPr="00812854">
        <w:rPr>
          <w:rFonts w:cstheme="majorHAnsi"/>
          <w:highlight w:val="cyan"/>
          <w:u w:val="single"/>
        </w:rPr>
        <w:t>dominant paradigm</w:t>
      </w:r>
      <w:r w:rsidRPr="00812854">
        <w:rPr>
          <w:rFonts w:cstheme="majorHAnsi"/>
          <w:sz w:val="16"/>
        </w:rPr>
        <w:t xml:space="preserve"> (Connerly, 2000) </w:t>
      </w:r>
      <w:r w:rsidRPr="00812854">
        <w:rPr>
          <w:rFonts w:cstheme="majorHAnsi"/>
          <w:u w:val="single"/>
        </w:rPr>
        <w:t xml:space="preserve">and the </w:t>
      </w:r>
      <w:r w:rsidRPr="00812854">
        <w:rPr>
          <w:rFonts w:cstheme="majorHAnsi"/>
          <w:highlight w:val="cyan"/>
          <w:u w:val="single"/>
        </w:rPr>
        <w:t>other a challenge to</w:t>
      </w:r>
      <w:r w:rsidRPr="00812854">
        <w:rPr>
          <w:rFonts w:cstheme="majorHAnsi"/>
          <w:u w:val="single"/>
        </w:rPr>
        <w:t xml:space="preserve"> it</w:t>
      </w:r>
      <w:r w:rsidRPr="00812854">
        <w:rPr>
          <w:rFonts w:cstheme="majorHAnsi"/>
          <w:sz w:val="16"/>
        </w:rPr>
        <w:t xml:space="preserve"> (Solórzano &amp; Yosso, 2002). This could be viewed as a straw person argument since more Crits would not make the logical error of equating Connerly with Solórzano and Yosso. Rather the point is to highlight </w:t>
      </w:r>
      <w:r w:rsidRPr="00812854">
        <w:rPr>
          <w:rFonts w:cstheme="majorHAnsi"/>
          <w:u w:val="single"/>
        </w:rPr>
        <w:t xml:space="preserve">an </w:t>
      </w:r>
      <w:r w:rsidRPr="00812854">
        <w:rPr>
          <w:rFonts w:cstheme="majorHAnsi"/>
          <w:highlight w:val="cyan"/>
          <w:u w:val="single"/>
        </w:rPr>
        <w:t>internal logical tension within CRT</w:t>
      </w:r>
      <w:r w:rsidRPr="00812854">
        <w:rPr>
          <w:rFonts w:cstheme="majorHAnsi"/>
          <w:u w:val="single"/>
        </w:rPr>
        <w:t xml:space="preserve"> that arises when this paradigm is applied to an extreme example </w:t>
      </w:r>
      <w:r w:rsidRPr="00812854">
        <w:rPr>
          <w:rFonts w:cstheme="majorHAnsi"/>
          <w:sz w:val="16"/>
        </w:rPr>
        <w:t xml:space="preserve">As </w:t>
      </w:r>
      <w:r w:rsidRPr="00812854">
        <w:rPr>
          <w:rFonts w:cstheme="majorHAnsi"/>
          <w:highlight w:val="cyan"/>
          <w:u w:val="single"/>
        </w:rPr>
        <w:t>CRT is not theory</w:t>
      </w:r>
      <w:r w:rsidRPr="00812854">
        <w:rPr>
          <w:rFonts w:cstheme="majorHAnsi"/>
          <w:sz w:val="16"/>
        </w:rPr>
        <w:t xml:space="preserve">, I was curious to explore whether or not Crits use it as standalone theory. Anecdotally, I suspected this to be the case, but I wanted to empirically understand the trends in the field (i.e., whether or not CRT is generally applied as a standalone theory). Additionally, I explore </w:t>
      </w:r>
      <w:r w:rsidRPr="00812854">
        <w:rPr>
          <w:rFonts w:cstheme="majorHAnsi"/>
          <w:u w:val="single"/>
        </w:rPr>
        <w:t>if CRT analyses are supplemented by racial theory</w:t>
      </w:r>
      <w:r w:rsidRPr="00812854">
        <w:rPr>
          <w:rFonts w:cstheme="majorHAnsi"/>
          <w:sz w:val="16"/>
        </w:rPr>
        <w:t xml:space="preserve"> (e.g., “Racial Formation,” Omi &amp; Winant, 1994) </w:t>
      </w:r>
      <w:r w:rsidRPr="00812854">
        <w:rPr>
          <w:rFonts w:cstheme="majorHAnsi"/>
          <w:u w:val="single"/>
        </w:rPr>
        <w:t>that would represent the “intellectual architecture” of social theory</w:t>
      </w:r>
      <w:r w:rsidRPr="00812854">
        <w:rPr>
          <w:rFonts w:cstheme="majorHAnsi"/>
          <w:sz w:val="16"/>
        </w:rPr>
        <w:t xml:space="preserve"> (Treviño, Harris, &amp; Wallace, 2008). This was equally important because </w:t>
      </w:r>
      <w:r w:rsidRPr="00812854">
        <w:rPr>
          <w:rFonts w:cstheme="majorHAnsi"/>
          <w:u w:val="single"/>
        </w:rPr>
        <w:t>supplementing CRT</w:t>
      </w:r>
      <w:r w:rsidRPr="00812854">
        <w:rPr>
          <w:rFonts w:cstheme="majorHAnsi"/>
          <w:sz w:val="16"/>
        </w:rPr>
        <w:t xml:space="preserve"> could also be a mechanism for </w:t>
      </w:r>
      <w:r w:rsidRPr="00812854">
        <w:rPr>
          <w:rFonts w:cstheme="majorHAnsi"/>
          <w:u w:val="single"/>
        </w:rPr>
        <w:t>incorporating racial theory into CRT.</w:t>
      </w:r>
      <w:r w:rsidRPr="00812854">
        <w:rPr>
          <w:rFonts w:cstheme="majorHAnsi"/>
          <w:sz w:val="16"/>
        </w:rPr>
        <w:t xml:space="preserve"> I am interested in this issue because CRT is consistently interested in challenging the dominant paradigm (Yosso et al., 2009). Therefore, the </w:t>
      </w:r>
      <w:r w:rsidRPr="00812854">
        <w:rPr>
          <w:rFonts w:cstheme="majorHAnsi"/>
          <w:highlight w:val="cyan"/>
          <w:u w:val="single"/>
        </w:rPr>
        <w:t>importance</w:t>
      </w:r>
      <w:r w:rsidRPr="00812854">
        <w:rPr>
          <w:rFonts w:cstheme="majorHAnsi"/>
          <w:u w:val="single"/>
        </w:rPr>
        <w:t xml:space="preserve"> </w:t>
      </w:r>
      <w:r w:rsidRPr="00812854">
        <w:rPr>
          <w:rFonts w:cstheme="majorHAnsi"/>
          <w:highlight w:val="cyan"/>
          <w:u w:val="single"/>
        </w:rPr>
        <w:t>of</w:t>
      </w:r>
      <w:r w:rsidRPr="00812854">
        <w:rPr>
          <w:rFonts w:cstheme="majorHAnsi"/>
          <w:u w:val="single"/>
        </w:rPr>
        <w:t xml:space="preserve"> </w:t>
      </w:r>
      <w:r w:rsidRPr="00812854">
        <w:rPr>
          <w:rFonts w:cstheme="majorHAnsi"/>
          <w:highlight w:val="cyan"/>
          <w:u w:val="single"/>
        </w:rPr>
        <w:t>racial theory</w:t>
      </w:r>
      <w:r w:rsidRPr="00812854">
        <w:rPr>
          <w:rFonts w:cstheme="majorHAnsi"/>
          <w:u w:val="single"/>
        </w:rPr>
        <w:t xml:space="preserve"> is that it </w:t>
      </w:r>
      <w:r w:rsidRPr="00812854">
        <w:rPr>
          <w:rFonts w:cstheme="majorHAnsi"/>
          <w:highlight w:val="cyan"/>
          <w:u w:val="single"/>
        </w:rPr>
        <w:t>provides context of what the dominant paradigm</w:t>
      </w:r>
      <w:r w:rsidRPr="00812854">
        <w:rPr>
          <w:rFonts w:cstheme="majorHAnsi"/>
          <w:u w:val="single"/>
        </w:rPr>
        <w:t xml:space="preserve"> is, how it is</w:t>
      </w:r>
      <w:r w:rsidRPr="00812854">
        <w:rPr>
          <w:rFonts w:cstheme="majorHAnsi"/>
          <w:sz w:val="16"/>
        </w:rPr>
        <w:t xml:space="preserve"> continually </w:t>
      </w:r>
      <w:r w:rsidRPr="00812854">
        <w:rPr>
          <w:rFonts w:cstheme="majorHAnsi"/>
          <w:u w:val="single"/>
        </w:rPr>
        <w:t>recreated</w:t>
      </w:r>
      <w:r w:rsidRPr="00812854">
        <w:rPr>
          <w:rFonts w:cstheme="majorHAnsi"/>
          <w:sz w:val="16"/>
        </w:rPr>
        <w:t xml:space="preserve">, and </w:t>
      </w:r>
      <w:r w:rsidRPr="00812854">
        <w:rPr>
          <w:rFonts w:cstheme="majorHAnsi"/>
          <w:u w:val="single"/>
        </w:rPr>
        <w:t xml:space="preserve">also </w:t>
      </w:r>
      <w:r w:rsidRPr="00812854">
        <w:rPr>
          <w:rFonts w:cstheme="majorHAnsi"/>
          <w:highlight w:val="cyan"/>
          <w:u w:val="single"/>
        </w:rPr>
        <w:t xml:space="preserve">how it can be </w:t>
      </w:r>
      <w:r w:rsidRPr="00812854">
        <w:rPr>
          <w:rStyle w:val="StyleUnderline"/>
          <w:rFonts w:cstheme="majorHAnsi"/>
          <w:highlight w:val="cyan"/>
        </w:rPr>
        <w:t>transformed</w:t>
      </w:r>
      <w:r w:rsidRPr="00812854">
        <w:rPr>
          <w:rFonts w:cstheme="majorHAnsi"/>
          <w:sz w:val="16"/>
        </w:rPr>
        <w:t xml:space="preserve">. Thus, this is an unusual review of literature in that a large portion of it is examining the absence of racial theory. […] During the development of CRT, there are three key issues that help explain the lack of explicitly articulated racial theory. First is the prominence of Bell’s permanence of racism thesis (1992) within the CRT cannon. Bell (1992) criticized liberalism’s approach to promoting racial equality while rejecting utopian visions offered by the Civil Right Movement (“We shall overcome”). In Bell’s argument, these approaches limit the potential of social movements because activists engage racism only to move beyond it. Bell further argued that the modest gains of the Civil Rights Movement have slowly eroded because the incrementalism of liberalism did not sufficiently restructure the oppressive relationship between Whites and non-Whites. Rather, he argued, racial activists need to treat racism not as something to be overcome, but as a permanent, oppressive social force that must be battled constantly (Bell, 1992, pp. 198–199). Thus, the permanence of racism thesis holds a specific purpose in CRT’s activist orientation while also creating an uninterrogated tension with CRT’s social construction tenet.3 Regardless, </w:t>
      </w:r>
      <w:r w:rsidRPr="00812854">
        <w:rPr>
          <w:rFonts w:cstheme="majorHAnsi"/>
          <w:u w:val="single"/>
        </w:rPr>
        <w:t xml:space="preserve">there has been </w:t>
      </w:r>
      <w:proofErr w:type="gramStart"/>
      <w:r w:rsidRPr="00812854">
        <w:rPr>
          <w:rFonts w:cstheme="majorHAnsi"/>
          <w:u w:val="single"/>
        </w:rPr>
        <w:t>a</w:t>
      </w:r>
      <w:proofErr w:type="gramEnd"/>
      <w:r w:rsidRPr="00812854">
        <w:rPr>
          <w:rFonts w:cstheme="majorHAnsi"/>
          <w:u w:val="single"/>
        </w:rPr>
        <w:t xml:space="preserve"> on Bell’s thesis at the expense of exploring how the nature of White supremacy has evolved over the past 50 years</w:t>
      </w:r>
      <w:r w:rsidRPr="00812854">
        <w:rPr>
          <w:rFonts w:cstheme="majorHAnsi"/>
          <w:sz w:val="16"/>
        </w:rPr>
        <w:t xml:space="preserve"> (Omi &amp; Winant, 1994). Second, Crenshaw (2002) offered a lineage of the first decade of CRT. Her analysis was particularly illuminating when discussing the naming of CRT and the rationale behind it. She offered, “We would signify the political and intellectual location of the project through ‘critical,’ the substantive focus through ‘race,’ and the desire to develop a coherent account of race and law through the term ‘theory’” (Crenshaw, 2002, p. 1361). Thus, the </w:t>
      </w:r>
      <w:r w:rsidRPr="00812854">
        <w:rPr>
          <w:rFonts w:cstheme="majorHAnsi"/>
          <w:u w:val="single"/>
        </w:rPr>
        <w:t xml:space="preserve">incorporation of the term “theory” was aspirational. This promise of a </w:t>
      </w:r>
      <w:r w:rsidRPr="00812854">
        <w:rPr>
          <w:rFonts w:cstheme="majorHAnsi"/>
          <w:highlight w:val="cyan"/>
          <w:u w:val="single"/>
        </w:rPr>
        <w:t>coherent account of rac</w:t>
      </w:r>
      <w:r w:rsidRPr="00812854">
        <w:rPr>
          <w:rFonts w:cstheme="majorHAnsi"/>
          <w:u w:val="single"/>
        </w:rPr>
        <w:t xml:space="preserve">e had </w:t>
      </w:r>
      <w:r w:rsidRPr="00812854">
        <w:rPr>
          <w:rFonts w:cstheme="majorHAnsi"/>
          <w:highlight w:val="cyan"/>
          <w:u w:val="single"/>
        </w:rPr>
        <w:t>not yet come to fruition</w:t>
      </w:r>
      <w:r w:rsidRPr="00812854">
        <w:rPr>
          <w:rFonts w:cstheme="majorHAnsi"/>
          <w:sz w:val="16"/>
        </w:rPr>
        <w:t xml:space="preserve">; however, higher education scholars are applying CRT as if it has (see Where is the racial theory in CRT? section). Third, and most importantly, Ladson-Billings and Tate (1995) made the first leap from CRT in law to CRT in education. They were dissatisfied with the paradigm of multiculturalism that marked the 1990s, for it was “mired in liberal ideology that offers no radical change in the current order” (p. 62). Instead, they found more potential for social transformation within CRT. They offered three central propositions for a CRT of education (later modified and expanded to 5, see Table 1), which included: 1. Race continues to be significant in the United States. 2. U.S. society is based on property rights rather than human rights. 3. The intersection of race and property creates an analytical tool for understanding inequality. (p. 48) </w:t>
      </w:r>
      <w:proofErr w:type="gramStart"/>
      <w:r w:rsidRPr="00812854">
        <w:rPr>
          <w:rFonts w:cstheme="majorHAnsi"/>
          <w:sz w:val="16"/>
        </w:rPr>
        <w:t>The</w:t>
      </w:r>
      <w:proofErr w:type="gramEnd"/>
      <w:r w:rsidRPr="00812854">
        <w:rPr>
          <w:rFonts w:cstheme="majorHAnsi"/>
          <w:sz w:val="16"/>
        </w:rPr>
        <w:t xml:space="preserve"> incorporation of property rights was important as it highlighted a structural way racism is continually reproduced. At their core, however, the three propositions leave the following question unanswered: What is racism? Ladson-Billings and Tate did briefly define racism using Wellman’s (1977), “culturally sanctioned beliefs which, regardless of the intentions involved, defend the advantages Whites have because of the subordinated positions of racial minorities” (quoted in Ladson-Billings &amp; Tate, 1995, p. 55). This definition begins to address the systemic nature of racism because it focuses on collective, as opposed to individual, racial beliefs. It leaves several important issues unaddressed. For example, it does not engage the issues of racial ideology (Hall, 1986; Omi &amp; Winant, 1994), racial structure (BonillaSilva, 2006; Feagin, 2010; Omi &amp; Winant, 1994), or unconscious racial bias (Bonilla-Silva, 2006; Sears, 1988). The authors did engage Omi and Winant’s (1994) theory of racial formation (Ladson-Billings &amp; Tate, 1995, p. 50), but critiqued it for insufficiently addressing issues of education. Instead, they turned to the work of W.E.B. DuBois, especially his double conscious4 The DuBois concepts applied by Ladson-Billings and Tate (1995) offered some important insights about race, but they did not articulate a racial theory. For example, systemic racism creates the conditions that produce double consciousness. There is little insight into the structure of racism, instead focusing on its outcome. This is a critical distinction because the nature of White supremacy is substantially different contemporarily than in the time of DuBois. One hundred years ago, Blackness was associated with inherent, frequently biologically-based, inferiority. Conversely, Whiteness was a symbol of inherent superiority, which is why DuBois argued that even poor White people received the public and psychological wages of Whiteness (DuBois, 1935). This totalitarian regime of White supremacy changed during the 1960s due to the challenges of the Civil Rights Movement (Omi &amp; Winant, 1994; see Hegemony and Hegemonic Whiteness section). Thus, some of DuBois’ thinking will be relevant to contemporary racial analysis, but it cannot be transferred wholesale. Currently, the lack </w:t>
      </w:r>
      <w:r w:rsidRPr="00812854">
        <w:rPr>
          <w:rFonts w:cstheme="majorHAnsi"/>
          <w:u w:val="single"/>
        </w:rPr>
        <w:t xml:space="preserve">of racial theory in </w:t>
      </w:r>
      <w:r w:rsidRPr="00812854">
        <w:rPr>
          <w:rFonts w:cstheme="majorHAnsi"/>
          <w:highlight w:val="cyan"/>
          <w:u w:val="single"/>
        </w:rPr>
        <w:t>CRT</w:t>
      </w:r>
      <w:r w:rsidRPr="00812854">
        <w:rPr>
          <w:rFonts w:cstheme="majorHAnsi"/>
          <w:u w:val="single"/>
        </w:rPr>
        <w:t xml:space="preserve"> in higher education scholarship </w:t>
      </w:r>
      <w:r w:rsidRPr="00812854">
        <w:rPr>
          <w:rFonts w:cstheme="majorHAnsi"/>
          <w:sz w:val="16"/>
        </w:rPr>
        <w:t xml:space="preserve">is </w:t>
      </w:r>
      <w:r w:rsidRPr="00812854">
        <w:rPr>
          <w:rFonts w:cstheme="majorHAnsi"/>
          <w:u w:val="single"/>
        </w:rPr>
        <w:t>problematic because the framework allows for a description what is</w:t>
      </w:r>
      <w:r w:rsidRPr="00812854">
        <w:rPr>
          <w:rFonts w:cstheme="majorHAnsi"/>
          <w:sz w:val="16"/>
        </w:rPr>
        <w:t xml:space="preserve"> (racial inequality, double consciousness, or microaggressions), </w:t>
      </w:r>
      <w:r w:rsidRPr="00812854">
        <w:rPr>
          <w:rFonts w:cstheme="majorHAnsi"/>
          <w:u w:val="single"/>
        </w:rPr>
        <w:t xml:space="preserve">but with a </w:t>
      </w:r>
      <w:r w:rsidRPr="00812854">
        <w:rPr>
          <w:rFonts w:cstheme="majorHAnsi"/>
          <w:highlight w:val="cyan"/>
          <w:u w:val="single"/>
        </w:rPr>
        <w:t>limited understanding of the means by which these phenomena are structured</w:t>
      </w:r>
      <w:r w:rsidRPr="00812854">
        <w:rPr>
          <w:rFonts w:cstheme="majorHAnsi"/>
          <w:sz w:val="16"/>
        </w:rPr>
        <w:t xml:space="preserve"> (aside from property rights). For some, this lack of racial theory is not problematic. Treviño, Harris, and Wallace (2008) argue the use of the term theory in CRT is primarily a political assessment, “because theory, whenever practiced in the natural sciences, the social sciences, or, more recently, the humanities, is held in high regard in the academy, referring to the crits’ scholarly work as theory gives CRT scholarship a certain prestige” (p. 9). From its inception, </w:t>
      </w:r>
      <w:r w:rsidRPr="00812854">
        <w:rPr>
          <w:rFonts w:cstheme="majorHAnsi"/>
          <w:u w:val="single"/>
        </w:rPr>
        <w:t>CRT had no coherent theory embedded in it</w:t>
      </w:r>
      <w:r w:rsidRPr="00812854">
        <w:rPr>
          <w:rFonts w:cstheme="majorHAnsi"/>
          <w:sz w:val="16"/>
        </w:rPr>
        <w:t xml:space="preserve">, and several scholars have argued that it is more aptly described as a theorizing space (e.g., Solórzano &amp; Yosso, 2001). A tension arises because, as the content analysis in this paper demonstrates, the </w:t>
      </w:r>
      <w:r w:rsidRPr="00812854">
        <w:rPr>
          <w:rFonts w:cstheme="majorHAnsi"/>
          <w:u w:val="single"/>
        </w:rPr>
        <w:t>higher education Crits tend to utilize CRT as a standalone theory</w:t>
      </w:r>
      <w:r w:rsidRPr="00812854">
        <w:rPr>
          <w:rFonts w:cstheme="majorHAnsi"/>
          <w:sz w:val="16"/>
        </w:rPr>
        <w:t xml:space="preserve"> (see Where is the racial theory in CRT? section). </w:t>
      </w:r>
      <w:r w:rsidRPr="00812854">
        <w:rPr>
          <w:rFonts w:cstheme="majorHAnsi"/>
          <w:u w:val="single"/>
        </w:rPr>
        <w:t>Essentially the Crits are applying Critical Race Theory in the absence of a critical theory of racism.</w:t>
      </w:r>
    </w:p>
    <w:p w14:paraId="1116A91D" w14:textId="77777777" w:rsidR="00FA41E5" w:rsidRPr="00812854" w:rsidRDefault="00FA41E5" w:rsidP="00FA41E5">
      <w:pPr>
        <w:pStyle w:val="Heading4"/>
        <w:rPr>
          <w:rFonts w:cstheme="majorHAnsi"/>
        </w:rPr>
      </w:pPr>
      <w:r w:rsidRPr="00812854">
        <w:rPr>
          <w:rFonts w:cstheme="majorHAnsi"/>
        </w:rPr>
        <w:t>Critical race theory fails to address key components in the structures of racism.</w:t>
      </w:r>
    </w:p>
    <w:p w14:paraId="2D627DAD" w14:textId="77777777" w:rsidR="00FA41E5" w:rsidRPr="00812854" w:rsidRDefault="00FA41E5" w:rsidP="00FA41E5">
      <w:pPr>
        <w:rPr>
          <w:rFonts w:cstheme="majorHAnsi"/>
        </w:rPr>
      </w:pPr>
      <w:r w:rsidRPr="00812854">
        <w:rPr>
          <w:rStyle w:val="Heading4Char"/>
          <w:rFonts w:cstheme="majorHAnsi"/>
        </w:rPr>
        <w:t>Cabrera</w:t>
      </w:r>
      <w:r w:rsidRPr="00812854">
        <w:rPr>
          <w:rFonts w:cstheme="majorHAnsi"/>
        </w:rPr>
        <w:t xml:space="preserve">, Nolan L, </w:t>
      </w:r>
      <w:r w:rsidRPr="00812854">
        <w:rPr>
          <w:rStyle w:val="Heading4Char"/>
          <w:rFonts w:cstheme="majorHAnsi"/>
        </w:rPr>
        <w:t>2018</w:t>
      </w:r>
      <w:r w:rsidRPr="00812854">
        <w:rPr>
          <w:rFonts w:cstheme="majorHAnsi"/>
        </w:rPr>
        <w:t>, "Where is the Racial Theory in Critical Race Theory</w:t>
      </w:r>
      <w:proofErr w:type="gramStart"/>
      <w:r w:rsidRPr="00812854">
        <w:rPr>
          <w:rFonts w:cstheme="majorHAnsi"/>
        </w:rPr>
        <w:t>?:</w:t>
      </w:r>
      <w:proofErr w:type="gramEnd"/>
      <w:r w:rsidRPr="00812854">
        <w:rPr>
          <w:rFonts w:cstheme="majorHAnsi"/>
        </w:rPr>
        <w:t xml:space="preserve"> (P</w:t>
      </w:r>
      <w:r w:rsidRPr="00812854">
        <w:rPr>
          <w:rFonts w:cstheme="majorHAnsi"/>
          <w:color w:val="0A0A0A"/>
          <w:sz w:val="20"/>
          <w:szCs w:val="20"/>
          <w:shd w:val="clear" w:color="auto" w:fill="FFFFFF"/>
        </w:rPr>
        <w:t>hD, associate professor in the Center for the Study of Higher Education at the University of Arizona. </w:t>
      </w:r>
      <w:r w:rsidRPr="00812854">
        <w:rPr>
          <w:rFonts w:cstheme="majorHAnsi"/>
        </w:rPr>
        <w:t xml:space="preserve">A constructive criticism of the Crits." The Review of Higher Education, </w:t>
      </w:r>
      <w:hyperlink r:id="rId85" w:history="1">
        <w:proofErr w:type="gramStart"/>
        <w:r w:rsidRPr="00812854">
          <w:rPr>
            <w:rStyle w:val="Hyperlink"/>
            <w:rFonts w:cstheme="majorHAnsi"/>
          </w:rPr>
          <w:t>Fall</w:t>
        </w:r>
        <w:proofErr w:type="gramEnd"/>
        <w:r w:rsidRPr="00812854">
          <w:rPr>
            <w:rStyle w:val="Hyperlink"/>
            <w:rFonts w:cstheme="majorHAnsi"/>
          </w:rPr>
          <w:t xml:space="preserve"> 2018</w:t>
        </w:r>
      </w:hyperlink>
      <w:r w:rsidRPr="00812854">
        <w:rPr>
          <w:rFonts w:cstheme="majorHAnsi"/>
        </w:rPr>
        <w:t xml:space="preserve"> </w:t>
      </w:r>
      <w:hyperlink r:id="rId86" w:history="1">
        <w:r w:rsidRPr="00812854">
          <w:rPr>
            <w:rStyle w:val="Hyperlink"/>
            <w:rFonts w:cstheme="majorHAnsi"/>
          </w:rPr>
          <w:t>Johns Hopkins University Press</w:t>
        </w:r>
      </w:hyperlink>
      <w:r w:rsidRPr="00812854">
        <w:rPr>
          <w:rFonts w:cstheme="majorHAnsi"/>
        </w:rPr>
        <w:t>, vol. 42 no. 1, p. 209-233. Project MUSE, </w:t>
      </w:r>
      <w:hyperlink r:id="rId87" w:history="1">
        <w:r w:rsidRPr="00812854">
          <w:rPr>
            <w:rStyle w:val="Hyperlink"/>
            <w:rFonts w:cstheme="majorHAnsi"/>
          </w:rPr>
          <w:t>doi:10.1353/rhe.2018.0038</w:t>
        </w:r>
      </w:hyperlink>
      <w:r w:rsidRPr="00812854">
        <w:rPr>
          <w:rFonts w:cstheme="majorHAnsi"/>
        </w:rPr>
        <w:t>.)*Warren</w:t>
      </w:r>
    </w:p>
    <w:p w14:paraId="367C1BE8" w14:textId="77777777" w:rsidR="00FA41E5" w:rsidRPr="00812854" w:rsidRDefault="00FA41E5" w:rsidP="00FA41E5">
      <w:pPr>
        <w:rPr>
          <w:rFonts w:cstheme="majorHAnsi"/>
          <w:sz w:val="14"/>
        </w:rPr>
      </w:pPr>
      <w:r w:rsidRPr="00812854">
        <w:rPr>
          <w:rFonts w:cstheme="majorHAnsi"/>
          <w:u w:val="single"/>
        </w:rPr>
        <w:t xml:space="preserve">During the development of CRT, there are </w:t>
      </w:r>
      <w:r w:rsidRPr="00812854">
        <w:rPr>
          <w:rFonts w:cstheme="majorHAnsi"/>
          <w:highlight w:val="cyan"/>
          <w:u w:val="single"/>
        </w:rPr>
        <w:t>three key issues that help explain the lack of explicitly</w:t>
      </w:r>
      <w:r w:rsidRPr="00812854">
        <w:rPr>
          <w:rFonts w:cstheme="majorHAnsi"/>
          <w:u w:val="single"/>
        </w:rPr>
        <w:t xml:space="preserve"> articulated racial theory. </w:t>
      </w:r>
      <w:r w:rsidRPr="00812854">
        <w:rPr>
          <w:rFonts w:cstheme="majorHAnsi"/>
          <w:sz w:val="14"/>
        </w:rPr>
        <w:t xml:space="preserve">First is the prominence of Bell's permanence of racism thesis (1992) within the CRT cannon. </w:t>
      </w:r>
      <w:hyperlink r:id="rId88" w:anchor="b6" w:history="1">
        <w:r w:rsidRPr="00812854">
          <w:rPr>
            <w:rStyle w:val="Hyperlink"/>
            <w:rFonts w:cstheme="majorHAnsi"/>
            <w:u w:val="single"/>
          </w:rPr>
          <w:t>Bell (1992)</w:t>
        </w:r>
      </w:hyperlink>
      <w:r w:rsidRPr="00812854">
        <w:rPr>
          <w:rFonts w:cstheme="majorHAnsi"/>
          <w:u w:val="single"/>
        </w:rPr>
        <w:t xml:space="preserve"> criticized liberalism's approach to promoting racial equality while rejecting utopian visions offered by the Civil Right Movemen</w:t>
      </w:r>
      <w:r w:rsidRPr="00812854">
        <w:rPr>
          <w:rFonts w:cstheme="majorHAnsi"/>
          <w:sz w:val="14"/>
        </w:rPr>
        <w:t xml:space="preserve">t ("We shall overcome"). In Bell's argument, these </w:t>
      </w:r>
      <w:r w:rsidRPr="00812854">
        <w:rPr>
          <w:rFonts w:cstheme="majorHAnsi"/>
          <w:u w:val="single"/>
        </w:rPr>
        <w:t xml:space="preserve">approaches limit the potential of social movements because activists engage racism only to move beyond it. Bell further </w:t>
      </w:r>
      <w:r w:rsidRPr="00812854">
        <w:rPr>
          <w:rFonts w:cstheme="majorHAnsi"/>
          <w:highlight w:val="cyan"/>
          <w:u w:val="single"/>
        </w:rPr>
        <w:t>argued that the modest gains of the Civil Rights Movement have slowly eroded</w:t>
      </w:r>
      <w:r w:rsidRPr="00812854">
        <w:rPr>
          <w:rFonts w:cstheme="majorHAnsi"/>
          <w:u w:val="single"/>
        </w:rPr>
        <w:t xml:space="preserve"> because the incrementalism of liberalism did not sufficiently restructure the oppressive relationship between Whites and non-Whites. Rather, he argued, racial </w:t>
      </w:r>
      <w:r w:rsidRPr="00812854">
        <w:rPr>
          <w:rFonts w:cstheme="majorHAnsi"/>
          <w:highlight w:val="cyan"/>
          <w:u w:val="single"/>
        </w:rPr>
        <w:t>activists need to treat racism not as something to be overcome, but as a permanent, oppressive social force</w:t>
      </w:r>
      <w:r w:rsidRPr="00812854">
        <w:rPr>
          <w:rFonts w:cstheme="majorHAnsi"/>
          <w:u w:val="single"/>
        </w:rPr>
        <w:t xml:space="preserve"> that must be battled constantly (</w:t>
      </w:r>
      <w:hyperlink r:id="rId89" w:anchor="b6" w:history="1">
        <w:r w:rsidRPr="00812854">
          <w:rPr>
            <w:rStyle w:val="Hyperlink"/>
            <w:rFonts w:cstheme="majorHAnsi"/>
            <w:u w:val="single"/>
          </w:rPr>
          <w:t>Bell, 1992, pp. 198-199</w:t>
        </w:r>
      </w:hyperlink>
      <w:r w:rsidRPr="00812854">
        <w:rPr>
          <w:rFonts w:cstheme="majorHAnsi"/>
          <w:u w:val="single"/>
        </w:rPr>
        <w:t>).</w:t>
      </w:r>
      <w:r w:rsidRPr="00812854">
        <w:rPr>
          <w:rFonts w:cstheme="majorHAnsi"/>
          <w:sz w:val="14"/>
        </w:rPr>
        <w:t xml:space="preserve"> Thus, the permanence of racism thesis holds a specific purpose in CRT's activist orientation while also creating an uninterrogated tension with CRT's social construction tenet.</w:t>
      </w:r>
      <w:hyperlink r:id="rId90" w:anchor="f3" w:history="1">
        <w:r w:rsidRPr="00812854">
          <w:rPr>
            <w:rStyle w:val="Hyperlink"/>
            <w:rFonts w:cstheme="majorHAnsi"/>
            <w:sz w:val="14"/>
          </w:rPr>
          <w:t>3</w:t>
        </w:r>
      </w:hyperlink>
      <w:r w:rsidRPr="00812854">
        <w:rPr>
          <w:rFonts w:cstheme="majorHAnsi"/>
          <w:sz w:val="14"/>
        </w:rPr>
        <w:t xml:space="preserve"> Regardless, there has been a [End Page 219] strong reliance on Bell's thesis at the expense of exploring how the nature of White supremacy has evolved over the past 50 years (</w:t>
      </w:r>
      <w:hyperlink r:id="rId91" w:anchor="b68" w:history="1">
        <w:r w:rsidRPr="00812854">
          <w:rPr>
            <w:rStyle w:val="Hyperlink"/>
            <w:rFonts w:cstheme="majorHAnsi"/>
            <w:sz w:val="14"/>
          </w:rPr>
          <w:t>Omi &amp; Winant, 1994</w:t>
        </w:r>
      </w:hyperlink>
      <w:r w:rsidRPr="00812854">
        <w:rPr>
          <w:rFonts w:cstheme="majorHAnsi"/>
          <w:sz w:val="14"/>
        </w:rPr>
        <w:t xml:space="preserve">). Second, </w:t>
      </w:r>
      <w:hyperlink r:id="rId92" w:anchor="b22" w:history="1">
        <w:r w:rsidRPr="00812854">
          <w:rPr>
            <w:rStyle w:val="Hyperlink"/>
            <w:rFonts w:cstheme="majorHAnsi"/>
            <w:sz w:val="14"/>
          </w:rPr>
          <w:t>Crenshaw (2002)</w:t>
        </w:r>
      </w:hyperlink>
      <w:r w:rsidRPr="00812854">
        <w:rPr>
          <w:rFonts w:cstheme="majorHAnsi"/>
          <w:sz w:val="14"/>
        </w:rPr>
        <w:t xml:space="preserve"> offered a lineage of the first decade of CRT. Her analysis was particularly illuminating when discussing the naming of CRT and the rationale behind it. She offered, "We would signify the political and intellectual location of the project through 'critical,' the substantive focus through 'race,' and the desire to develop a coherent account of race and law through the term 'theory'" (</w:t>
      </w:r>
      <w:hyperlink r:id="rId93" w:anchor="b22" w:history="1">
        <w:r w:rsidRPr="00812854">
          <w:rPr>
            <w:rStyle w:val="Hyperlink"/>
            <w:rFonts w:cstheme="majorHAnsi"/>
            <w:sz w:val="14"/>
          </w:rPr>
          <w:t>Crenshaw, 2002, p. 1361</w:t>
        </w:r>
      </w:hyperlink>
      <w:r w:rsidRPr="00812854">
        <w:rPr>
          <w:rFonts w:cstheme="majorHAnsi"/>
          <w:sz w:val="14"/>
        </w:rPr>
        <w:t xml:space="preserve">). Thus, the incorporation of the term "theory" was aspirational. This promise of a coherent account of race had not yet come to fruition; however, higher education scholars are applying CRT as if it has (see Where is the racial theory in CRT? section). Third, and most importantly, </w:t>
      </w:r>
      <w:hyperlink r:id="rId94" w:anchor="b58" w:history="1">
        <w:r w:rsidRPr="00812854">
          <w:rPr>
            <w:rStyle w:val="Hyperlink"/>
            <w:rFonts w:cstheme="majorHAnsi"/>
            <w:sz w:val="14"/>
          </w:rPr>
          <w:t>Ladson-Billings and Tate (1995)</w:t>
        </w:r>
      </w:hyperlink>
      <w:r w:rsidRPr="00812854">
        <w:rPr>
          <w:rFonts w:cstheme="majorHAnsi"/>
          <w:sz w:val="14"/>
        </w:rPr>
        <w:t xml:space="preserve"> made the first leap from CRT in law to CRT in education. They were dissatisfied with the paradigm of multiculturalism that marked the 1990s, for it was "mired in liberal ideology that offers no radical change in the current order" (p. 62). Instead, they found more potential for social transformation within CRT. They offered three central propositions for a CRT of education (later modified and expanded to 5, see </w:t>
      </w:r>
      <w:hyperlink r:id="rId95" w:anchor="tab01" w:history="1">
        <w:r w:rsidRPr="00812854">
          <w:rPr>
            <w:rStyle w:val="Hyperlink"/>
            <w:rFonts w:cstheme="majorHAnsi"/>
            <w:sz w:val="14"/>
          </w:rPr>
          <w:t>Table 1</w:t>
        </w:r>
      </w:hyperlink>
      <w:r w:rsidRPr="00812854">
        <w:rPr>
          <w:rFonts w:cstheme="majorHAnsi"/>
          <w:sz w:val="14"/>
        </w:rPr>
        <w:t xml:space="preserve">), which included: 1. Race continues to be significant in the United States. 2. U.S. society is based on property rights rather than human rights. 3. The intersection of race and property creates an analytical tool for understanding inequality. (p. 48) </w:t>
      </w:r>
      <w:proofErr w:type="gramStart"/>
      <w:r w:rsidRPr="00812854">
        <w:rPr>
          <w:rFonts w:cstheme="majorHAnsi"/>
          <w:sz w:val="14"/>
        </w:rPr>
        <w:t>The</w:t>
      </w:r>
      <w:proofErr w:type="gramEnd"/>
      <w:r w:rsidRPr="00812854">
        <w:rPr>
          <w:rFonts w:cstheme="majorHAnsi"/>
          <w:sz w:val="14"/>
        </w:rPr>
        <w:t xml:space="preserve"> incorporation of property rights was important as it highlighted a structural way racism is continually reproduced. At their core, however, the three propositions leave the following question unanswered: What is racism? Ladson-Billings and Tate did briefly define racism using Wellman's (1977), "culturally sanctioned beliefs which, regardless of the intentions involved, defend the advantages Whites have because of the subordinated positions of racial minorities" (quoted in </w:t>
      </w:r>
      <w:hyperlink r:id="rId96" w:anchor="b58" w:history="1">
        <w:r w:rsidRPr="00812854">
          <w:rPr>
            <w:rStyle w:val="Hyperlink"/>
            <w:rFonts w:cstheme="majorHAnsi"/>
            <w:sz w:val="14"/>
          </w:rPr>
          <w:t>Ladson-Billings &amp; Tate, 1995, p. 55</w:t>
        </w:r>
      </w:hyperlink>
      <w:r w:rsidRPr="00812854">
        <w:rPr>
          <w:rFonts w:cstheme="majorHAnsi"/>
          <w:sz w:val="14"/>
        </w:rPr>
        <w:t xml:space="preserve">). This definition begins to address the systemic nature of racism because it focuses on collective, as opposed to individual, racial beliefs. </w:t>
      </w:r>
      <w:r w:rsidRPr="00812854">
        <w:rPr>
          <w:rFonts w:cstheme="majorHAnsi"/>
          <w:u w:val="single"/>
        </w:rPr>
        <w:t xml:space="preserve">It leaves </w:t>
      </w:r>
      <w:r w:rsidRPr="00812854">
        <w:rPr>
          <w:rFonts w:cstheme="majorHAnsi"/>
          <w:highlight w:val="cyan"/>
          <w:u w:val="single"/>
        </w:rPr>
        <w:t>several important issues unaddressed</w:t>
      </w:r>
      <w:r w:rsidRPr="00812854">
        <w:rPr>
          <w:rFonts w:cstheme="majorHAnsi"/>
          <w:u w:val="single"/>
        </w:rPr>
        <w:t xml:space="preserve">. For example, it </w:t>
      </w:r>
      <w:r w:rsidRPr="00812854">
        <w:rPr>
          <w:rFonts w:cstheme="majorHAnsi"/>
          <w:highlight w:val="cyan"/>
          <w:u w:val="single"/>
        </w:rPr>
        <w:t>does not engage the issues of racial ideology</w:t>
      </w:r>
      <w:r w:rsidRPr="00812854">
        <w:rPr>
          <w:rFonts w:cstheme="majorHAnsi"/>
          <w:u w:val="single"/>
        </w:rPr>
        <w:t xml:space="preserve"> (</w:t>
      </w:r>
      <w:hyperlink r:id="rId97" w:anchor="b38" w:history="1">
        <w:r w:rsidRPr="00812854">
          <w:rPr>
            <w:rStyle w:val="Hyperlink"/>
            <w:rFonts w:cstheme="majorHAnsi"/>
            <w:u w:val="single"/>
          </w:rPr>
          <w:t>Hall, 1986</w:t>
        </w:r>
      </w:hyperlink>
      <w:r w:rsidRPr="00812854">
        <w:rPr>
          <w:rFonts w:cstheme="majorHAnsi"/>
          <w:u w:val="single"/>
        </w:rPr>
        <w:t xml:space="preserve">; </w:t>
      </w:r>
      <w:hyperlink r:id="rId98" w:anchor="b68" w:history="1">
        <w:r w:rsidRPr="00812854">
          <w:rPr>
            <w:rStyle w:val="Hyperlink"/>
            <w:rFonts w:cstheme="majorHAnsi"/>
            <w:u w:val="single"/>
          </w:rPr>
          <w:t>Omi &amp; Winant, 1994</w:t>
        </w:r>
      </w:hyperlink>
      <w:r w:rsidRPr="00812854">
        <w:rPr>
          <w:rFonts w:cstheme="majorHAnsi"/>
          <w:u w:val="single"/>
        </w:rPr>
        <w:t xml:space="preserve">), </w:t>
      </w:r>
      <w:r w:rsidRPr="00812854">
        <w:rPr>
          <w:rFonts w:cstheme="majorHAnsi"/>
          <w:highlight w:val="cyan"/>
          <w:u w:val="single"/>
        </w:rPr>
        <w:t>racial structure</w:t>
      </w:r>
      <w:r w:rsidRPr="00812854">
        <w:rPr>
          <w:rFonts w:cstheme="majorHAnsi"/>
          <w:u w:val="single"/>
        </w:rPr>
        <w:t xml:space="preserve"> (</w:t>
      </w:r>
      <w:hyperlink r:id="rId99" w:anchor="b8" w:history="1">
        <w:r w:rsidRPr="00812854">
          <w:rPr>
            <w:rStyle w:val="Hyperlink"/>
            <w:rFonts w:cstheme="majorHAnsi"/>
            <w:u w:val="single"/>
          </w:rPr>
          <w:t>Bonilla-Silva, 2006</w:t>
        </w:r>
      </w:hyperlink>
      <w:r w:rsidRPr="00812854">
        <w:rPr>
          <w:rFonts w:cstheme="majorHAnsi"/>
          <w:u w:val="single"/>
        </w:rPr>
        <w:t xml:space="preserve">; </w:t>
      </w:r>
      <w:hyperlink r:id="rId100" w:anchor="b32" w:history="1">
        <w:r w:rsidRPr="00812854">
          <w:rPr>
            <w:rStyle w:val="Hyperlink"/>
            <w:rFonts w:cstheme="majorHAnsi"/>
            <w:u w:val="single"/>
          </w:rPr>
          <w:t>Feagin, 2010</w:t>
        </w:r>
      </w:hyperlink>
      <w:r w:rsidRPr="00812854">
        <w:rPr>
          <w:rFonts w:cstheme="majorHAnsi"/>
          <w:u w:val="single"/>
        </w:rPr>
        <w:t xml:space="preserve">; </w:t>
      </w:r>
      <w:hyperlink r:id="rId101" w:anchor="b68" w:history="1">
        <w:r w:rsidRPr="00812854">
          <w:rPr>
            <w:rStyle w:val="Hyperlink"/>
            <w:rFonts w:cstheme="majorHAnsi"/>
            <w:u w:val="single"/>
          </w:rPr>
          <w:t>Omi &amp; Winant, 1994</w:t>
        </w:r>
      </w:hyperlink>
      <w:r w:rsidRPr="00812854">
        <w:rPr>
          <w:rFonts w:cstheme="majorHAnsi"/>
          <w:u w:val="single"/>
        </w:rPr>
        <w:t xml:space="preserve">), </w:t>
      </w:r>
      <w:r w:rsidRPr="00812854">
        <w:rPr>
          <w:rFonts w:cstheme="majorHAnsi"/>
          <w:highlight w:val="cyan"/>
          <w:u w:val="single"/>
        </w:rPr>
        <w:t>or unconscious racial bias</w:t>
      </w:r>
      <w:r w:rsidRPr="00812854">
        <w:rPr>
          <w:rFonts w:cstheme="majorHAnsi"/>
          <w:u w:val="single"/>
        </w:rPr>
        <w:t xml:space="preserve"> (</w:t>
      </w:r>
      <w:hyperlink r:id="rId102" w:anchor="b8" w:history="1">
        <w:r w:rsidRPr="00812854">
          <w:rPr>
            <w:rStyle w:val="Hyperlink"/>
            <w:rFonts w:cstheme="majorHAnsi"/>
            <w:u w:val="single"/>
          </w:rPr>
          <w:t>Bonilla-Silva, 2006</w:t>
        </w:r>
      </w:hyperlink>
      <w:r w:rsidRPr="00812854">
        <w:rPr>
          <w:rFonts w:cstheme="majorHAnsi"/>
          <w:u w:val="single"/>
        </w:rPr>
        <w:t xml:space="preserve">; </w:t>
      </w:r>
      <w:hyperlink r:id="rId103" w:anchor="b75" w:history="1">
        <w:r w:rsidRPr="00812854">
          <w:rPr>
            <w:rStyle w:val="Hyperlink"/>
            <w:rFonts w:cstheme="majorHAnsi"/>
            <w:u w:val="single"/>
          </w:rPr>
          <w:t>Sears, 1988</w:t>
        </w:r>
      </w:hyperlink>
      <w:r w:rsidRPr="00812854">
        <w:rPr>
          <w:rFonts w:cstheme="majorHAnsi"/>
          <w:u w:val="single"/>
        </w:rPr>
        <w:t xml:space="preserve">). The authors did engage </w:t>
      </w:r>
      <w:hyperlink r:id="rId104" w:anchor="b68" w:history="1">
        <w:r w:rsidRPr="00812854">
          <w:rPr>
            <w:rStyle w:val="Hyperlink"/>
            <w:rFonts w:cstheme="majorHAnsi"/>
            <w:u w:val="single"/>
          </w:rPr>
          <w:t>Omi and Winant's (1994)</w:t>
        </w:r>
      </w:hyperlink>
      <w:r w:rsidRPr="00812854">
        <w:rPr>
          <w:rFonts w:cstheme="majorHAnsi"/>
          <w:u w:val="single"/>
        </w:rPr>
        <w:t xml:space="preserve"> theory of racial formation (</w:t>
      </w:r>
      <w:hyperlink r:id="rId105" w:anchor="b58" w:history="1">
        <w:r w:rsidRPr="00812854">
          <w:rPr>
            <w:rStyle w:val="Hyperlink"/>
            <w:rFonts w:cstheme="majorHAnsi"/>
            <w:u w:val="single"/>
          </w:rPr>
          <w:t>Ladson-Billings &amp; Tate, 1995, p. 50</w:t>
        </w:r>
      </w:hyperlink>
      <w:r w:rsidRPr="00812854">
        <w:rPr>
          <w:rFonts w:cstheme="majorHAnsi"/>
          <w:u w:val="single"/>
        </w:rPr>
        <w:t xml:space="preserve">), but </w:t>
      </w:r>
      <w:r w:rsidRPr="00812854">
        <w:rPr>
          <w:rFonts w:cstheme="majorHAnsi"/>
          <w:highlight w:val="cyan"/>
          <w:u w:val="single"/>
        </w:rPr>
        <w:t>critiqued it for insufficiently addressing issues of education</w:t>
      </w:r>
      <w:r w:rsidRPr="00812854">
        <w:rPr>
          <w:rFonts w:cstheme="majorHAnsi"/>
          <w:sz w:val="14"/>
        </w:rPr>
        <w:t>. Instead, they turned to the work of W.E.B. DuBois, especially his double conscious</w:t>
      </w:r>
      <w:hyperlink r:id="rId106" w:anchor="f4" w:history="1">
        <w:r w:rsidRPr="00812854">
          <w:rPr>
            <w:rStyle w:val="Hyperlink"/>
            <w:rFonts w:cstheme="majorHAnsi"/>
            <w:sz w:val="14"/>
          </w:rPr>
          <w:t>4</w:t>
        </w:r>
      </w:hyperlink>
      <w:r w:rsidRPr="00812854">
        <w:rPr>
          <w:rFonts w:cstheme="majorHAnsi"/>
          <w:sz w:val="14"/>
        </w:rPr>
        <w:t xml:space="preserve"> concept, [End Page 220] as his scholarship was central to the authors' intellectual development (</w:t>
      </w:r>
      <w:hyperlink r:id="rId107" w:anchor="b58" w:history="1">
        <w:r w:rsidRPr="00812854">
          <w:rPr>
            <w:rStyle w:val="Hyperlink"/>
            <w:rFonts w:cstheme="majorHAnsi"/>
            <w:sz w:val="14"/>
          </w:rPr>
          <w:t>Ladson-Billings &amp; Tate, 1995, p. 50</w:t>
        </w:r>
      </w:hyperlink>
      <w:r w:rsidRPr="00812854">
        <w:rPr>
          <w:rFonts w:cstheme="majorHAnsi"/>
          <w:sz w:val="14"/>
        </w:rPr>
        <w:t xml:space="preserve">). The DuBois concepts applied by </w:t>
      </w:r>
      <w:hyperlink r:id="rId108" w:anchor="b58" w:history="1">
        <w:r w:rsidRPr="00812854">
          <w:rPr>
            <w:rStyle w:val="Hyperlink"/>
            <w:rFonts w:cstheme="majorHAnsi"/>
            <w:sz w:val="14"/>
          </w:rPr>
          <w:t>Ladson-Billings and Tate (1995)</w:t>
        </w:r>
      </w:hyperlink>
      <w:r w:rsidRPr="00812854">
        <w:rPr>
          <w:rFonts w:cstheme="majorHAnsi"/>
          <w:sz w:val="14"/>
        </w:rPr>
        <w:t xml:space="preserve"> offered some important insights about race, but they did not articulate a racial theory. For example, systemic racism creates the conditions that produce double consciousness. There is little insight into the structure of racism, instead focusing on its outcome. This is a critical distinction because the nature of White supremacy is substantially different contemporarily than in the time of DuBois. One hundred years ago, Blackness was associated with inherent, frequently biologically-based, inferiority. Conversely, Whiteness was a symbol of inherent superiority, which is why DuBois argued that even poor White people received the public and psychological wages of Whiteness (</w:t>
      </w:r>
      <w:hyperlink r:id="rId109" w:anchor="b29" w:history="1">
        <w:r w:rsidRPr="00812854">
          <w:rPr>
            <w:rStyle w:val="Hyperlink"/>
            <w:rFonts w:cstheme="majorHAnsi"/>
            <w:sz w:val="14"/>
          </w:rPr>
          <w:t>DuBois, 1935</w:t>
        </w:r>
      </w:hyperlink>
      <w:r w:rsidRPr="00812854">
        <w:rPr>
          <w:rFonts w:cstheme="majorHAnsi"/>
          <w:sz w:val="14"/>
        </w:rPr>
        <w:t>). This totalitarian regime of White supremacy changed during the 1960s due to the challenges of the Civil Rights Movement (</w:t>
      </w:r>
      <w:hyperlink r:id="rId110" w:anchor="b68" w:history="1">
        <w:r w:rsidRPr="00812854">
          <w:rPr>
            <w:rStyle w:val="Hyperlink"/>
            <w:rFonts w:cstheme="majorHAnsi"/>
            <w:sz w:val="14"/>
          </w:rPr>
          <w:t>Omi &amp; Winant, 1994</w:t>
        </w:r>
      </w:hyperlink>
      <w:r w:rsidRPr="00812854">
        <w:rPr>
          <w:rFonts w:cstheme="majorHAnsi"/>
          <w:sz w:val="14"/>
        </w:rPr>
        <w:t xml:space="preserve">; see Hegemony and Hegemonic Whiteness section). Thus, some of DuBois' </w:t>
      </w:r>
      <w:r w:rsidRPr="00812854">
        <w:rPr>
          <w:rFonts w:cstheme="majorHAnsi"/>
          <w:u w:val="single"/>
        </w:rPr>
        <w:t xml:space="preserve">thinking will be relevant to contemporary racial analysis, but it cannot be transferred wholesale. Currently, </w:t>
      </w:r>
      <w:r w:rsidRPr="00812854">
        <w:rPr>
          <w:rFonts w:cstheme="majorHAnsi"/>
          <w:highlight w:val="cyan"/>
          <w:u w:val="single"/>
        </w:rPr>
        <w:t>the lack of racial theory in CRT in higher education scholarship is problematic because the framework allows for a description what</w:t>
      </w:r>
      <w:r w:rsidRPr="00812854">
        <w:rPr>
          <w:rFonts w:cstheme="majorHAnsi"/>
          <w:u w:val="single"/>
        </w:rPr>
        <w:t xml:space="preserve"> is (racial inequality, double consciousness, or microaggressions), </w:t>
      </w:r>
      <w:r w:rsidRPr="00812854">
        <w:rPr>
          <w:rFonts w:cstheme="majorHAnsi"/>
          <w:highlight w:val="cyan"/>
          <w:u w:val="single"/>
        </w:rPr>
        <w:t>but with a limited understanding of the means by which these phenomena are structured (</w:t>
      </w:r>
      <w:r w:rsidRPr="00812854">
        <w:rPr>
          <w:rFonts w:cstheme="majorHAnsi"/>
          <w:u w:val="single"/>
        </w:rPr>
        <w:t>aside from property rights).</w:t>
      </w:r>
      <w:r w:rsidRPr="00812854">
        <w:rPr>
          <w:rFonts w:cstheme="majorHAnsi"/>
          <w:sz w:val="14"/>
        </w:rPr>
        <w:t xml:space="preserve"> For some, this lack of racial theory is not problematic. </w:t>
      </w:r>
      <w:hyperlink r:id="rId111" w:anchor="b85" w:history="1">
        <w:r w:rsidRPr="00812854">
          <w:rPr>
            <w:rStyle w:val="Hyperlink"/>
            <w:rFonts w:cstheme="majorHAnsi"/>
            <w:sz w:val="14"/>
          </w:rPr>
          <w:t>Treviño, Harris, and Wallace (2008)</w:t>
        </w:r>
      </w:hyperlink>
      <w:r w:rsidRPr="00812854">
        <w:rPr>
          <w:rFonts w:cstheme="majorHAnsi"/>
          <w:sz w:val="14"/>
        </w:rPr>
        <w:t xml:space="preserve"> argue the use of the term theory in CRT is primarily a political assessment, "because theory, whenever practiced in the natural sciences, the social sciences, or, more recently, the humanities, is held in high regard in the academy, referring to the crits' scholarly work as theory gives CRT scholarship a certain prestige" (p. 9). From its inception</w:t>
      </w:r>
      <w:r w:rsidRPr="00812854">
        <w:rPr>
          <w:rFonts w:cstheme="majorHAnsi"/>
          <w:u w:val="single"/>
        </w:rPr>
        <w:t xml:space="preserve">, CRT had </w:t>
      </w:r>
      <w:r w:rsidRPr="00812854">
        <w:rPr>
          <w:rFonts w:cstheme="majorHAnsi"/>
          <w:highlight w:val="cyan"/>
          <w:u w:val="single"/>
        </w:rPr>
        <w:t>no coherent theory embedded in it,</w:t>
      </w:r>
      <w:r w:rsidRPr="00812854">
        <w:rPr>
          <w:rFonts w:cstheme="majorHAnsi"/>
          <w:u w:val="single"/>
        </w:rPr>
        <w:t xml:space="preserve"> and several scholars have argued that it is more aptly described as a theorizing space</w:t>
      </w:r>
      <w:r w:rsidRPr="00812854">
        <w:rPr>
          <w:rFonts w:cstheme="majorHAnsi"/>
          <w:sz w:val="14"/>
        </w:rPr>
        <w:t xml:space="preserve"> (e.g., </w:t>
      </w:r>
      <w:hyperlink r:id="rId112" w:anchor="b81" w:history="1">
        <w:r w:rsidRPr="00812854">
          <w:rPr>
            <w:rStyle w:val="Hyperlink"/>
            <w:rFonts w:cstheme="majorHAnsi"/>
            <w:sz w:val="14"/>
          </w:rPr>
          <w:t>Solórzano &amp; Yosso, 2001</w:t>
        </w:r>
      </w:hyperlink>
      <w:r w:rsidRPr="00812854">
        <w:rPr>
          <w:rFonts w:cstheme="majorHAnsi"/>
          <w:sz w:val="14"/>
        </w:rPr>
        <w:t xml:space="preserve">). A tension arises because, as the content analysis in this paper demonstrates, the higher education Crits tend to utilize CRT as a standalone theory (see Where is the racial theory in CRT? section). Essentially the Crits are applying Critical Race Theory in the absence of a critical theory of racism. Within this context, I focus on supplementing CRT with a racial theory to partially address this tension. I begin by asking: Is there an implicit form of racial theory the Crits utilize? A terminology frequently mentioned in CRT analyses is hegemony in relation to the normalization of power relations that privilege ostensibly White behavior, curricula, and standards of scholarly inquiry (e.g., </w:t>
      </w:r>
      <w:hyperlink r:id="rId113" w:anchor="b26" w:history="1">
        <w:r w:rsidRPr="00812854">
          <w:rPr>
            <w:rStyle w:val="Hyperlink"/>
            <w:rFonts w:cstheme="majorHAnsi"/>
            <w:sz w:val="14"/>
          </w:rPr>
          <w:t>Delgado &amp; Stefancic, 2001</w:t>
        </w:r>
      </w:hyperlink>
      <w:r w:rsidRPr="00812854">
        <w:rPr>
          <w:rFonts w:cstheme="majorHAnsi"/>
          <w:sz w:val="14"/>
        </w:rPr>
        <w:t xml:space="preserve">; </w:t>
      </w:r>
      <w:hyperlink r:id="rId114" w:anchor="b56" w:history="1">
        <w:r w:rsidRPr="00812854">
          <w:rPr>
            <w:rStyle w:val="Hyperlink"/>
            <w:rFonts w:cstheme="majorHAnsi"/>
            <w:sz w:val="14"/>
          </w:rPr>
          <w:t>Ladson-Billings, 1998</w:t>
        </w:r>
      </w:hyperlink>
      <w:r w:rsidRPr="00812854">
        <w:rPr>
          <w:rFonts w:cstheme="majorHAnsi"/>
          <w:sz w:val="14"/>
        </w:rPr>
        <w:t xml:space="preserve">; </w:t>
      </w:r>
      <w:hyperlink r:id="rId115" w:anchor="b58" w:history="1">
        <w:r w:rsidRPr="00812854">
          <w:rPr>
            <w:rStyle w:val="Hyperlink"/>
            <w:rFonts w:cstheme="majorHAnsi"/>
            <w:sz w:val="14"/>
          </w:rPr>
          <w:t>Ladson-Billings &amp; Tate, 1995</w:t>
        </w:r>
      </w:hyperlink>
      <w:r w:rsidRPr="00812854">
        <w:rPr>
          <w:rFonts w:cstheme="majorHAnsi"/>
          <w:sz w:val="14"/>
        </w:rPr>
        <w:t>). Therefore, I offer hegemonic Whiteness as a theoretical perspective on the contemporary nature of systemic racism. Please take heed, there are many theories of racism, and the point here is not to close off debate in this area of CRT. Rather, given the previous critique in [End Page 221] this paper, I also feel a responsibility to fill the void created in hopes of engaging future CRT dialogues about racial theory.</w:t>
      </w:r>
    </w:p>
    <w:p w14:paraId="524766C0" w14:textId="77777777" w:rsidR="00FA41E5" w:rsidRPr="00812854" w:rsidRDefault="00FA41E5" w:rsidP="00FA41E5">
      <w:pPr>
        <w:pStyle w:val="Heading3"/>
        <w:rPr>
          <w:rFonts w:cstheme="majorHAnsi"/>
        </w:rPr>
      </w:pPr>
      <w:r w:rsidRPr="00812854">
        <w:rPr>
          <w:rFonts w:cstheme="majorHAnsi"/>
        </w:rPr>
        <w:t>CRT Racist</w:t>
      </w:r>
    </w:p>
    <w:p w14:paraId="183DBAEE" w14:textId="77777777" w:rsidR="00FA41E5" w:rsidRPr="00812854" w:rsidRDefault="00FA41E5" w:rsidP="00FA41E5">
      <w:pPr>
        <w:pStyle w:val="Heading4"/>
        <w:rPr>
          <w:rFonts w:cstheme="majorHAnsi"/>
        </w:rPr>
      </w:pPr>
      <w:proofErr w:type="gramStart"/>
      <w:r w:rsidRPr="00812854">
        <w:rPr>
          <w:rFonts w:cstheme="majorHAnsi"/>
        </w:rPr>
        <w:t>Their assumes</w:t>
      </w:r>
      <w:proofErr w:type="gramEnd"/>
      <w:r w:rsidRPr="00812854">
        <w:rPr>
          <w:rFonts w:cstheme="majorHAnsi"/>
        </w:rPr>
        <w:t xml:space="preserve"> that minorities can not be rascist.</w:t>
      </w:r>
    </w:p>
    <w:p w14:paraId="1338F483" w14:textId="77777777" w:rsidR="00FA41E5" w:rsidRPr="00812854" w:rsidRDefault="00FA41E5" w:rsidP="00FA41E5">
      <w:pPr>
        <w:rPr>
          <w:rFonts w:cstheme="majorHAnsi"/>
        </w:rPr>
      </w:pPr>
      <w:r w:rsidRPr="00812854">
        <w:rPr>
          <w:rStyle w:val="Heading4Char"/>
          <w:rFonts w:cstheme="majorHAnsi"/>
        </w:rPr>
        <w:t>Cabrera</w:t>
      </w:r>
      <w:r w:rsidRPr="00812854">
        <w:rPr>
          <w:rFonts w:cstheme="majorHAnsi"/>
        </w:rPr>
        <w:t xml:space="preserve">, Nolan L, </w:t>
      </w:r>
      <w:r w:rsidRPr="00812854">
        <w:rPr>
          <w:rStyle w:val="Heading4Char"/>
          <w:rFonts w:cstheme="majorHAnsi"/>
        </w:rPr>
        <w:t>2018</w:t>
      </w:r>
      <w:r w:rsidRPr="00812854">
        <w:rPr>
          <w:rFonts w:cstheme="majorHAnsi"/>
        </w:rPr>
        <w:t>, "Where is the Racial Theory in Critical Race Theory</w:t>
      </w:r>
      <w:proofErr w:type="gramStart"/>
      <w:r w:rsidRPr="00812854">
        <w:rPr>
          <w:rFonts w:cstheme="majorHAnsi"/>
        </w:rPr>
        <w:t>?:</w:t>
      </w:r>
      <w:proofErr w:type="gramEnd"/>
      <w:r w:rsidRPr="00812854">
        <w:rPr>
          <w:rFonts w:cstheme="majorHAnsi"/>
        </w:rPr>
        <w:t xml:space="preserve"> (P</w:t>
      </w:r>
      <w:r w:rsidRPr="00812854">
        <w:rPr>
          <w:rFonts w:cstheme="majorHAnsi"/>
          <w:color w:val="0A0A0A"/>
          <w:sz w:val="20"/>
          <w:szCs w:val="20"/>
          <w:shd w:val="clear" w:color="auto" w:fill="FFFFFF"/>
        </w:rPr>
        <w:t>hD, associate professor in the Center for the Study of Higher Education at the University of Arizona. </w:t>
      </w:r>
      <w:r w:rsidRPr="00812854">
        <w:rPr>
          <w:rFonts w:cstheme="majorHAnsi"/>
        </w:rPr>
        <w:t xml:space="preserve">A constructive criticism of the Crits." The Review of Higher Education, </w:t>
      </w:r>
      <w:hyperlink r:id="rId116" w:history="1">
        <w:proofErr w:type="gramStart"/>
        <w:r w:rsidRPr="00812854">
          <w:rPr>
            <w:rStyle w:val="Hyperlink"/>
            <w:rFonts w:cstheme="majorHAnsi"/>
          </w:rPr>
          <w:t>Fall</w:t>
        </w:r>
        <w:proofErr w:type="gramEnd"/>
        <w:r w:rsidRPr="00812854">
          <w:rPr>
            <w:rStyle w:val="Hyperlink"/>
            <w:rFonts w:cstheme="majorHAnsi"/>
          </w:rPr>
          <w:t xml:space="preserve"> 2018</w:t>
        </w:r>
      </w:hyperlink>
      <w:r w:rsidRPr="00812854">
        <w:rPr>
          <w:rFonts w:cstheme="majorHAnsi"/>
        </w:rPr>
        <w:t xml:space="preserve"> </w:t>
      </w:r>
      <w:hyperlink r:id="rId117" w:history="1">
        <w:r w:rsidRPr="00812854">
          <w:rPr>
            <w:rStyle w:val="Hyperlink"/>
            <w:rFonts w:cstheme="majorHAnsi"/>
          </w:rPr>
          <w:t>Johns Hopkins University Press</w:t>
        </w:r>
      </w:hyperlink>
      <w:r w:rsidRPr="00812854">
        <w:rPr>
          <w:rFonts w:cstheme="majorHAnsi"/>
        </w:rPr>
        <w:t>, vol. 42 no. 1, p. 209-233. Project MUSE, </w:t>
      </w:r>
      <w:hyperlink r:id="rId118" w:history="1">
        <w:r w:rsidRPr="00812854">
          <w:rPr>
            <w:rStyle w:val="Hyperlink"/>
            <w:rFonts w:cstheme="majorHAnsi"/>
          </w:rPr>
          <w:t>doi:10.1353/rhe.2018.0038</w:t>
        </w:r>
      </w:hyperlink>
      <w:r w:rsidRPr="00812854">
        <w:rPr>
          <w:rFonts w:cstheme="majorHAnsi"/>
        </w:rPr>
        <w:t>.)*Warren</w:t>
      </w:r>
    </w:p>
    <w:p w14:paraId="0B08F3F9" w14:textId="77777777" w:rsidR="00FA41E5" w:rsidRPr="00812854" w:rsidRDefault="00FA41E5" w:rsidP="00FA41E5">
      <w:pPr>
        <w:rPr>
          <w:rFonts w:cstheme="majorHAnsi"/>
          <w:u w:val="single"/>
        </w:rPr>
      </w:pPr>
      <w:r w:rsidRPr="00812854">
        <w:rPr>
          <w:rFonts w:cstheme="majorHAnsi"/>
          <w:u w:val="single"/>
        </w:rPr>
        <w:t xml:space="preserve">Each of these authors is a person of color, and </w:t>
      </w:r>
      <w:r w:rsidRPr="00812854">
        <w:rPr>
          <w:rFonts w:cstheme="majorHAnsi"/>
          <w:highlight w:val="cyan"/>
          <w:u w:val="single"/>
        </w:rPr>
        <w:t>CRT's</w:t>
      </w:r>
      <w:r w:rsidRPr="00812854">
        <w:rPr>
          <w:rFonts w:cstheme="majorHAnsi"/>
          <w:u w:val="single"/>
        </w:rPr>
        <w:t xml:space="preserve"> commitment to anti-essentialism means their "authentic Asianess/Latinaness/Blackness" would not be questioned. However, their </w:t>
      </w:r>
      <w:r w:rsidRPr="00812854">
        <w:rPr>
          <w:rFonts w:cstheme="majorHAnsi"/>
          <w:highlight w:val="cyan"/>
          <w:u w:val="single"/>
        </w:rPr>
        <w:t>arguments are racist in that they deny the power of contemporary racism and hold Communities of Color primarily responsible for their marginalized status</w:t>
      </w:r>
      <w:r w:rsidRPr="00812854">
        <w:rPr>
          <w:rFonts w:cstheme="majorHAnsi"/>
          <w:sz w:val="14"/>
        </w:rPr>
        <w:t xml:space="preserve"> (i.e., "blaming the victim" analysis, Ryan, 1976). As </w:t>
      </w:r>
      <w:hyperlink r:id="rId119" w:anchor="b59" w:history="1">
        <w:r w:rsidRPr="00812854">
          <w:rPr>
            <w:rStyle w:val="Hyperlink"/>
            <w:rFonts w:cstheme="majorHAnsi"/>
            <w:sz w:val="14"/>
          </w:rPr>
          <w:t>Leonardo (2004)</w:t>
        </w:r>
      </w:hyperlink>
      <w:r w:rsidRPr="00812854">
        <w:rPr>
          <w:rFonts w:cstheme="majorHAnsi"/>
          <w:sz w:val="14"/>
        </w:rPr>
        <w:t xml:space="preserve"> argued, "Just as Ebert (1996) makes it [End Page 225] possible to call Camille Paglia a 'patriarchal feminist', </w:t>
      </w:r>
      <w:r w:rsidRPr="00812854">
        <w:rPr>
          <w:rFonts w:cstheme="majorHAnsi"/>
          <w:highlight w:val="cyan"/>
          <w:u w:val="single"/>
        </w:rPr>
        <w:t>it is also possible to say that the actions of People of Color are racist when they participate in the maintenance of a racist system</w:t>
      </w:r>
      <w:r w:rsidRPr="00812854">
        <w:rPr>
          <w:rFonts w:cstheme="majorHAnsi"/>
          <w:sz w:val="14"/>
        </w:rPr>
        <w:t xml:space="preserve"> [italics original]" (p. 489). The application of hegemonic Whiteness and its break with the assumption of racial solidarity, allows for People of Color to support systemic racism while providing a more heterogeneous view of minority perspectives on the subject. </w:t>
      </w:r>
      <w:r w:rsidRPr="00812854">
        <w:rPr>
          <w:rFonts w:cstheme="majorHAnsi"/>
          <w:u w:val="single"/>
        </w:rPr>
        <w:t xml:space="preserve">Thus, </w:t>
      </w:r>
      <w:r w:rsidRPr="00812854">
        <w:rPr>
          <w:rFonts w:cstheme="majorHAnsi"/>
          <w:highlight w:val="cyan"/>
          <w:u w:val="single"/>
        </w:rPr>
        <w:t>hegemonic Whiteness within CRT pushes on the frequently accepted notion that, due to power differentials, People of Color cannot be racist</w:t>
      </w:r>
      <w:r w:rsidRPr="00812854">
        <w:rPr>
          <w:rFonts w:cstheme="majorHAnsi"/>
          <w:u w:val="single"/>
        </w:rPr>
        <w:t>. Within this context, not only can the actions of People of Color be racist, but their individual success can also serve as hegemonic examples of society's openness</w:t>
      </w:r>
      <w:r w:rsidRPr="00812854">
        <w:rPr>
          <w:rFonts w:cstheme="majorHAnsi"/>
          <w:sz w:val="14"/>
        </w:rPr>
        <w:t xml:space="preserve"> (</w:t>
      </w:r>
      <w:hyperlink r:id="rId120" w:anchor="b10" w:history="1">
        <w:r w:rsidRPr="00812854">
          <w:rPr>
            <w:rStyle w:val="Hyperlink"/>
            <w:rFonts w:cstheme="majorHAnsi"/>
            <w:sz w:val="14"/>
          </w:rPr>
          <w:t>Cabrera, 2009</w:t>
        </w:r>
      </w:hyperlink>
      <w:r w:rsidRPr="00812854">
        <w:rPr>
          <w:rFonts w:cstheme="majorHAnsi"/>
          <w:sz w:val="14"/>
        </w:rPr>
        <w:t xml:space="preserve">, </w:t>
      </w:r>
      <w:hyperlink r:id="rId121" w:anchor="b14" w:history="1">
        <w:r w:rsidRPr="00812854">
          <w:rPr>
            <w:rStyle w:val="Hyperlink"/>
            <w:rFonts w:cstheme="majorHAnsi"/>
            <w:sz w:val="14"/>
          </w:rPr>
          <w:t>2017</w:t>
        </w:r>
      </w:hyperlink>
      <w:r w:rsidRPr="00812854">
        <w:rPr>
          <w:rFonts w:cstheme="majorHAnsi"/>
          <w:sz w:val="14"/>
        </w:rPr>
        <w:t xml:space="preserve">; </w:t>
      </w:r>
      <w:hyperlink r:id="rId122" w:anchor="b68" w:history="1">
        <w:r w:rsidRPr="00812854">
          <w:rPr>
            <w:rStyle w:val="Hyperlink"/>
            <w:rFonts w:cstheme="majorHAnsi"/>
            <w:sz w:val="14"/>
          </w:rPr>
          <w:t>Omi &amp; Winant, 1994</w:t>
        </w:r>
      </w:hyperlink>
      <w:r w:rsidRPr="00812854">
        <w:rPr>
          <w:rFonts w:cstheme="majorHAnsi"/>
          <w:sz w:val="14"/>
        </w:rPr>
        <w:t>). There was one reviewed study that explored the internalized racism of People of Color (</w:t>
      </w:r>
      <w:hyperlink r:id="rId123" w:anchor="b72" w:history="1">
        <w:r w:rsidRPr="00812854">
          <w:rPr>
            <w:rStyle w:val="Hyperlink"/>
            <w:rFonts w:cstheme="majorHAnsi"/>
            <w:sz w:val="14"/>
          </w:rPr>
          <w:t>Pérez Huber, 2010</w:t>
        </w:r>
      </w:hyperlink>
      <w:r w:rsidRPr="00812854">
        <w:rPr>
          <w:rFonts w:cstheme="majorHAnsi"/>
          <w:sz w:val="14"/>
        </w:rPr>
        <w:t xml:space="preserve">), but this scholarship was in the extreme minority. Instead, the articles tended to avoid the heterogeneity of voices within Communities of Color, especially as it pertained to internalized racism (e.g., </w:t>
      </w:r>
      <w:hyperlink r:id="rId124" w:anchor="b69" w:history="1">
        <w:r w:rsidRPr="00812854">
          <w:rPr>
            <w:rStyle w:val="Hyperlink"/>
            <w:rFonts w:cstheme="majorHAnsi"/>
            <w:sz w:val="14"/>
          </w:rPr>
          <w:t>Park, 2008</w:t>
        </w:r>
      </w:hyperlink>
      <w:r w:rsidRPr="00812854">
        <w:rPr>
          <w:rFonts w:cstheme="majorHAnsi"/>
          <w:sz w:val="14"/>
        </w:rPr>
        <w:t xml:space="preserve">; </w:t>
      </w:r>
      <w:hyperlink r:id="rId125" w:anchor="b77" w:history="1">
        <w:r w:rsidRPr="00812854">
          <w:rPr>
            <w:rStyle w:val="Hyperlink"/>
            <w:rFonts w:cstheme="majorHAnsi"/>
            <w:sz w:val="14"/>
          </w:rPr>
          <w:t>Shealey, 2009</w:t>
        </w:r>
      </w:hyperlink>
      <w:r w:rsidRPr="00812854">
        <w:rPr>
          <w:rFonts w:cstheme="majorHAnsi"/>
          <w:sz w:val="14"/>
        </w:rPr>
        <w:t xml:space="preserve">; </w:t>
      </w:r>
      <w:hyperlink r:id="rId126" w:anchor="b87" w:history="1">
        <w:r w:rsidRPr="00812854">
          <w:rPr>
            <w:rStyle w:val="Hyperlink"/>
            <w:rFonts w:cstheme="majorHAnsi"/>
            <w:sz w:val="14"/>
          </w:rPr>
          <w:t>Turner, Gonzalez, &amp; Wong, 2011</w:t>
        </w:r>
      </w:hyperlink>
      <w:r w:rsidRPr="00812854">
        <w:rPr>
          <w:rFonts w:cstheme="majorHAnsi"/>
          <w:sz w:val="14"/>
        </w:rPr>
        <w:t>). Returning to the Freirian roots of CRT in education (</w:t>
      </w:r>
      <w:hyperlink r:id="rId127" w:anchor="b78" w:history="1">
        <w:r w:rsidRPr="00812854">
          <w:rPr>
            <w:rStyle w:val="Hyperlink"/>
            <w:rFonts w:cstheme="majorHAnsi"/>
            <w:sz w:val="14"/>
          </w:rPr>
          <w:t>Smith-Maddox &amp; Solórzano, 2002</w:t>
        </w:r>
      </w:hyperlink>
      <w:r w:rsidRPr="00812854">
        <w:rPr>
          <w:rFonts w:cstheme="majorHAnsi"/>
          <w:sz w:val="14"/>
        </w:rPr>
        <w:t xml:space="preserve">), while maintaining a focus on hegemonic Whiteness, can additionally help balance between the unique voices of color and anti-essentialism. </w:t>
      </w:r>
      <w:hyperlink r:id="rId128" w:anchor="b33" w:history="1">
        <w:r w:rsidRPr="00812854">
          <w:rPr>
            <w:rStyle w:val="Hyperlink"/>
            <w:rFonts w:cstheme="majorHAnsi"/>
            <w:sz w:val="14"/>
          </w:rPr>
          <w:t>Freire (2000)</w:t>
        </w:r>
      </w:hyperlink>
      <w:r w:rsidRPr="00812854">
        <w:rPr>
          <w:rFonts w:cstheme="majorHAnsi"/>
          <w:sz w:val="14"/>
        </w:rPr>
        <w:t xml:space="preserve"> argued that the oppressed are initially blinded to the realities of their own marginalization via hegemonic structuring, and it is through the process of conscientização that they learn to both see themselves as oppressed while also exploring the potential for collective action to transform their material conditions. </w:t>
      </w:r>
      <w:hyperlink r:id="rId129" w:anchor="b33" w:history="1">
        <w:r w:rsidRPr="00812854">
          <w:rPr>
            <w:rStyle w:val="Hyperlink"/>
            <w:rFonts w:cstheme="majorHAnsi"/>
            <w:sz w:val="14"/>
          </w:rPr>
          <w:t>Freire (2000)</w:t>
        </w:r>
      </w:hyperlink>
      <w:r w:rsidRPr="00812854">
        <w:rPr>
          <w:rFonts w:cstheme="majorHAnsi"/>
          <w:sz w:val="14"/>
        </w:rPr>
        <w:t xml:space="preserve"> did argue that the oppressed, in this case racial minorities, are in the best social position to understand oppression because they receive the adverse treatment of these social structures. However, </w:t>
      </w:r>
      <w:r w:rsidRPr="00812854">
        <w:rPr>
          <w:rFonts w:cstheme="majorHAnsi"/>
          <w:u w:val="single"/>
        </w:rPr>
        <w:t xml:space="preserve">he </w:t>
      </w:r>
      <w:r w:rsidRPr="00812854">
        <w:rPr>
          <w:rFonts w:cstheme="majorHAnsi"/>
          <w:highlight w:val="cyan"/>
          <w:u w:val="single"/>
        </w:rPr>
        <w:t>did not assume truth emanates from the oppressed as they can be blinded to the realities of their own oppression</w:t>
      </w:r>
      <w:r w:rsidRPr="00812854">
        <w:rPr>
          <w:rFonts w:cstheme="majorHAnsi"/>
          <w:u w:val="single"/>
        </w:rPr>
        <w:t xml:space="preserve">. </w:t>
      </w:r>
      <w:r w:rsidRPr="00812854">
        <w:rPr>
          <w:rFonts w:cstheme="majorHAnsi"/>
          <w:sz w:val="14"/>
        </w:rPr>
        <w:t xml:space="preserve">Instead of treating People of Color as a uniform, oppressed group with a collective, critical consciousness, the hegemony of Whiteness highlights two critical issues. </w:t>
      </w:r>
      <w:r w:rsidRPr="00812854">
        <w:rPr>
          <w:rFonts w:cstheme="majorHAnsi"/>
          <w:u w:val="single"/>
        </w:rPr>
        <w:t>First, there is an increased likelihood that they will be aware of their oppressed condition relative to their White peers, but this cannot be a foundational assumption. Second, there is the possibility (although not the probability) that White people can also become aware of their complicity in the oppression of People of Color and join the struggle as well (</w:t>
      </w:r>
      <w:hyperlink r:id="rId130" w:anchor="b1" w:history="1">
        <w:r w:rsidRPr="00812854">
          <w:rPr>
            <w:rStyle w:val="Hyperlink"/>
            <w:rFonts w:cstheme="majorHAnsi"/>
            <w:u w:val="single"/>
          </w:rPr>
          <w:t>Applebaum, 2010</w:t>
        </w:r>
      </w:hyperlink>
      <w:r w:rsidRPr="00812854">
        <w:rPr>
          <w:rFonts w:cstheme="majorHAnsi"/>
          <w:u w:val="single"/>
        </w:rPr>
        <w:t>). This, in turn poses some methodological issues within CRT. If the nature of hegemonic structuring is to blind people to the realities of power and domination (</w:t>
      </w:r>
      <w:hyperlink r:id="rId131" w:anchor="b10" w:history="1">
        <w:r w:rsidRPr="00812854">
          <w:rPr>
            <w:rStyle w:val="Hyperlink"/>
            <w:rFonts w:cstheme="majorHAnsi"/>
            <w:u w:val="single"/>
          </w:rPr>
          <w:t>Cabrera, 2009</w:t>
        </w:r>
      </w:hyperlink>
      <w:r w:rsidRPr="00812854">
        <w:rPr>
          <w:rFonts w:cstheme="majorHAnsi"/>
          <w:u w:val="single"/>
        </w:rPr>
        <w:t xml:space="preserve">, </w:t>
      </w:r>
      <w:hyperlink r:id="rId132" w:anchor="b14" w:history="1">
        <w:r w:rsidRPr="00812854">
          <w:rPr>
            <w:rStyle w:val="Hyperlink"/>
            <w:rFonts w:cstheme="majorHAnsi"/>
            <w:u w:val="single"/>
          </w:rPr>
          <w:t>2017</w:t>
        </w:r>
      </w:hyperlink>
      <w:r w:rsidRPr="00812854">
        <w:rPr>
          <w:rFonts w:cstheme="majorHAnsi"/>
          <w:u w:val="single"/>
        </w:rPr>
        <w:t xml:space="preserve">; </w:t>
      </w:r>
      <w:hyperlink r:id="rId133" w:anchor="b35" w:history="1">
        <w:r w:rsidRPr="00812854">
          <w:rPr>
            <w:rStyle w:val="Hyperlink"/>
            <w:rFonts w:cstheme="majorHAnsi"/>
            <w:u w:val="single"/>
          </w:rPr>
          <w:t>Gramsci, 1971</w:t>
        </w:r>
      </w:hyperlink>
      <w:r w:rsidRPr="00812854">
        <w:rPr>
          <w:rFonts w:cstheme="majorHAnsi"/>
          <w:u w:val="single"/>
        </w:rPr>
        <w:t xml:space="preserve">), Crits cannot entirely rely upon the voices of marginalized communities for truth. It requires a balanced approach to research whereby the analyst has to weigh the relative truth in participant narratives in relation to the realities of systemic racism, while concurrently allowing participant narratives to sometimes challenge existing [End Page 226] paradigms of racial stratification. </w:t>
      </w:r>
      <w:r w:rsidRPr="00812854">
        <w:rPr>
          <w:rFonts w:cstheme="majorHAnsi"/>
          <w:sz w:val="14"/>
        </w:rPr>
        <w:t xml:space="preserve">Essentially, it requires CRT researchers to take a more critical view of their research participants who come from Communities of Color while allowing for a greater heterogeneity of voices to emerge. This is also a scholarly issue for higher education as </w:t>
      </w:r>
      <w:hyperlink r:id="rId134" w:anchor="b39" w:history="1">
        <w:r w:rsidRPr="00812854">
          <w:rPr>
            <w:rStyle w:val="Hyperlink"/>
            <w:rFonts w:cstheme="majorHAnsi"/>
            <w:sz w:val="14"/>
          </w:rPr>
          <w:t>Harper (2012)</w:t>
        </w:r>
      </w:hyperlink>
      <w:r w:rsidRPr="00812854">
        <w:rPr>
          <w:rFonts w:cstheme="majorHAnsi"/>
          <w:sz w:val="14"/>
        </w:rPr>
        <w:t xml:space="preserve"> illustrated. While the field engages issues of race on a regular basis, there are very few analyses of racism. One of the few areas that consistently examines the consequences of systemic racism in higher education is CRT (</w:t>
      </w:r>
      <w:hyperlink r:id="rId135" w:anchor="b39" w:history="1">
        <w:r w:rsidRPr="00812854">
          <w:rPr>
            <w:rStyle w:val="Hyperlink"/>
            <w:rFonts w:cstheme="majorHAnsi"/>
            <w:sz w:val="14"/>
          </w:rPr>
          <w:t>Harper, 2012</w:t>
        </w:r>
      </w:hyperlink>
      <w:r w:rsidRPr="00812854">
        <w:rPr>
          <w:rFonts w:cstheme="majorHAnsi"/>
          <w:sz w:val="14"/>
        </w:rPr>
        <w:t xml:space="preserve">). Therefore, as a growing leader in the field of higher education regarding racial analysis, it becomes increasingly important that Crits be explicit about what they mean by race/racism, and hegemonic Whiteness helps clarify this issue. The Lorde (1992) and Marable (1992) definitions previous discussed (cited in </w:t>
      </w:r>
      <w:hyperlink r:id="rId136" w:anchor="b80" w:history="1">
        <w:r w:rsidRPr="00812854">
          <w:rPr>
            <w:rStyle w:val="Hyperlink"/>
            <w:rFonts w:cstheme="majorHAnsi"/>
            <w:sz w:val="14"/>
          </w:rPr>
          <w:t>Solórzano, 1998, p. 124</w:t>
        </w:r>
      </w:hyperlink>
      <w:r w:rsidRPr="00812854">
        <w:rPr>
          <w:rFonts w:cstheme="majorHAnsi"/>
          <w:sz w:val="14"/>
        </w:rPr>
        <w:t xml:space="preserve">) either rely on an antiquated definition, in the case of Lorde, or are insufficiently specific in the case of Marable. </w:t>
      </w:r>
      <w:r w:rsidRPr="00812854">
        <w:rPr>
          <w:rFonts w:cstheme="majorHAnsi"/>
          <w:u w:val="single"/>
        </w:rPr>
        <w:t xml:space="preserve">They are good starting points, but they are also </w:t>
      </w:r>
      <w:r w:rsidRPr="00812854">
        <w:rPr>
          <w:rFonts w:cstheme="majorHAnsi"/>
          <w:highlight w:val="cyan"/>
          <w:u w:val="single"/>
        </w:rPr>
        <w:t>inadequate, and hegemonic Whiteness helps to further clarify what constitutes racism versus what does not.</w:t>
      </w:r>
    </w:p>
    <w:p w14:paraId="480A4C79" w14:textId="77777777" w:rsidR="001B6F5C" w:rsidRPr="00812854" w:rsidRDefault="001B6F5C" w:rsidP="00D43EC6">
      <w:pPr>
        <w:rPr>
          <w:rFonts w:cstheme="majorHAnsi"/>
          <w:sz w:val="16"/>
        </w:rPr>
      </w:pPr>
    </w:p>
    <w:p w14:paraId="5FB849C1" w14:textId="3EA6898F" w:rsidR="001E1855" w:rsidRPr="00812854" w:rsidRDefault="001E1855" w:rsidP="001E1855">
      <w:pPr>
        <w:pStyle w:val="Heading2"/>
        <w:rPr>
          <w:rFonts w:cstheme="majorHAnsi"/>
        </w:rPr>
      </w:pPr>
      <w:r w:rsidRPr="00812854">
        <w:rPr>
          <w:rFonts w:cstheme="majorHAnsi"/>
        </w:rPr>
        <w:t>AT: Liberalism Bad</w:t>
      </w:r>
    </w:p>
    <w:p w14:paraId="2AA321DC" w14:textId="77777777" w:rsidR="00462C2B" w:rsidRPr="00812854" w:rsidRDefault="00462C2B" w:rsidP="00462C2B">
      <w:pPr>
        <w:pStyle w:val="Heading4"/>
        <w:rPr>
          <w:rFonts w:cstheme="majorHAnsi"/>
        </w:rPr>
      </w:pPr>
      <w:r w:rsidRPr="00812854">
        <w:rPr>
          <w:rFonts w:cstheme="majorHAnsi"/>
        </w:rPr>
        <w:t xml:space="preserve">Their critique of liberalism fails because it fails to understand liberalist ideology </w:t>
      </w:r>
    </w:p>
    <w:p w14:paraId="4F56CFE2" w14:textId="77777777" w:rsidR="00462C2B" w:rsidRPr="00812854" w:rsidRDefault="00462C2B" w:rsidP="00462C2B">
      <w:pPr>
        <w:rPr>
          <w:rFonts w:cstheme="majorHAnsi"/>
        </w:rPr>
      </w:pPr>
      <w:r w:rsidRPr="00812854">
        <w:rPr>
          <w:rStyle w:val="Style13ptBold"/>
          <w:rFonts w:cstheme="majorHAnsi"/>
        </w:rPr>
        <w:t>Litowitz 99</w:t>
      </w:r>
      <w:r w:rsidRPr="00812854">
        <w:rPr>
          <w:rFonts w:cstheme="majorHAnsi"/>
        </w:rPr>
        <w:t xml:space="preserve"> [Douglas E. Litowitz is a veteran finance lawyer and law professor whose works include Postmodern Philosophy and Law (Kansas) and The Destruction of Young Lawyers. “Some Critical Thoughts on Critical Race Theory,” Notre Dame Law Review, 6/1/1999, https://scholarship.law.nd.edu/cgi/viewcontent.cgi?article=1844&amp;context=ndlr] //SL</w:t>
      </w:r>
    </w:p>
    <w:p w14:paraId="40400F57" w14:textId="78D7AB58" w:rsidR="00462C2B" w:rsidRPr="00812854" w:rsidRDefault="00462C2B" w:rsidP="00462C2B">
      <w:pPr>
        <w:rPr>
          <w:rFonts w:cstheme="majorHAnsi"/>
          <w:u w:val="single"/>
        </w:rPr>
      </w:pPr>
      <w:r w:rsidRPr="00812854">
        <w:rPr>
          <w:rFonts w:cstheme="majorHAnsi"/>
          <w:sz w:val="16"/>
        </w:rPr>
        <w:t xml:space="preserve">A. </w:t>
      </w:r>
      <w:proofErr w:type="gramStart"/>
      <w:r w:rsidRPr="00812854">
        <w:rPr>
          <w:rFonts w:cstheme="majorHAnsi"/>
          <w:sz w:val="16"/>
        </w:rPr>
        <w:t>The</w:t>
      </w:r>
      <w:proofErr w:type="gramEnd"/>
      <w:r w:rsidRPr="00812854">
        <w:rPr>
          <w:rFonts w:cstheme="majorHAnsi"/>
          <w:sz w:val="16"/>
        </w:rPr>
        <w:t xml:space="preserve"> Critique of Liberalism Needs to Be Focused </w:t>
      </w:r>
      <w:r w:rsidRPr="00812854">
        <w:rPr>
          <w:rStyle w:val="StyleUnderline"/>
          <w:rFonts w:cstheme="majorHAnsi"/>
        </w:rPr>
        <w:t xml:space="preserve">In Critical Race Theory we are informed that CRT is "discontent with </w:t>
      </w:r>
      <w:r w:rsidRPr="00812854">
        <w:rPr>
          <w:rStyle w:val="StyleUnderline"/>
          <w:rFonts w:cstheme="majorHAnsi"/>
          <w:highlight w:val="cyan"/>
        </w:rPr>
        <w:t>liberalism</w:t>
      </w:r>
      <w:r w:rsidRPr="00812854">
        <w:rPr>
          <w:rStyle w:val="StyleUnderline"/>
          <w:rFonts w:cstheme="majorHAnsi"/>
        </w:rPr>
        <w:t>,"</w:t>
      </w:r>
      <w:r w:rsidRPr="00812854">
        <w:rPr>
          <w:rFonts w:cstheme="majorHAnsi"/>
          <w:sz w:val="16"/>
        </w:rPr>
        <w:t xml:space="preserve"> which is not uncommon nowadays, but </w:t>
      </w:r>
      <w:r w:rsidRPr="00812854">
        <w:rPr>
          <w:rStyle w:val="StyleUnderline"/>
          <w:rFonts w:cstheme="majorHAnsi"/>
        </w:rPr>
        <w:t xml:space="preserve">"liberalism" </w:t>
      </w:r>
      <w:r w:rsidRPr="00812854">
        <w:rPr>
          <w:rStyle w:val="StyleUnderline"/>
          <w:rFonts w:cstheme="majorHAnsi"/>
          <w:highlight w:val="cyan"/>
        </w:rPr>
        <w:t>is</w:t>
      </w:r>
      <w:r w:rsidRPr="00812854">
        <w:rPr>
          <w:rStyle w:val="StyleUnderline"/>
          <w:rFonts w:cstheme="majorHAnsi"/>
        </w:rPr>
        <w:t xml:space="preserve"> being understood as "a </w:t>
      </w:r>
      <w:r w:rsidRPr="00812854">
        <w:rPr>
          <w:rStyle w:val="StyleUnderline"/>
          <w:rFonts w:cstheme="majorHAnsi"/>
          <w:highlight w:val="cyan"/>
        </w:rPr>
        <w:t>system of civil rights litigation and activism characterized by</w:t>
      </w:r>
      <w:r w:rsidRPr="00812854">
        <w:rPr>
          <w:rStyle w:val="StyleUnderline"/>
          <w:rFonts w:cstheme="majorHAnsi"/>
        </w:rPr>
        <w:t xml:space="preserve"> incrementalism, </w:t>
      </w:r>
      <w:r w:rsidRPr="00812854">
        <w:rPr>
          <w:rStyle w:val="StyleUnderline"/>
          <w:rFonts w:cstheme="majorHAnsi"/>
          <w:highlight w:val="cyan"/>
        </w:rPr>
        <w:t>faith in the legal system</w:t>
      </w:r>
      <w:r w:rsidRPr="00812854">
        <w:rPr>
          <w:rStyle w:val="StyleUnderline"/>
          <w:rFonts w:cstheme="majorHAnsi"/>
        </w:rPr>
        <w:t>, and hope for progress, among other things."</w:t>
      </w:r>
      <w:r w:rsidRPr="00812854">
        <w:rPr>
          <w:rFonts w:cstheme="majorHAnsi"/>
          <w:sz w:val="16"/>
        </w:rPr>
        <w:t xml:space="preserve">24 </w:t>
      </w:r>
      <w:r w:rsidRPr="00812854">
        <w:rPr>
          <w:rStyle w:val="StyleUnderline"/>
          <w:rFonts w:cstheme="majorHAnsi"/>
        </w:rPr>
        <w:t xml:space="preserve">This is an unusual characterization of liberalism, </w:t>
      </w:r>
      <w:r w:rsidRPr="00812854">
        <w:rPr>
          <w:rStyle w:val="Emphasis"/>
          <w:rFonts w:cstheme="majorHAnsi"/>
          <w:highlight w:val="cyan"/>
        </w:rPr>
        <w:t>which raises the question whether CRT is properly critiquing liberalism at all.</w:t>
      </w:r>
      <w:r w:rsidRPr="00812854">
        <w:rPr>
          <w:rFonts w:cstheme="majorHAnsi"/>
          <w:sz w:val="16"/>
        </w:rPr>
        <w:t xml:space="preserve"> According to most thinkers, </w:t>
      </w:r>
      <w:r w:rsidRPr="00812854">
        <w:rPr>
          <w:rStyle w:val="StyleUnderline"/>
          <w:rFonts w:cstheme="majorHAnsi"/>
        </w:rPr>
        <w:t>the classic tenet of liberalism is that the right precedes the good: the state should be neutral between competing conceptions of the good life</w:t>
      </w:r>
      <w:r w:rsidRPr="00812854">
        <w:rPr>
          <w:rFonts w:cstheme="majorHAnsi"/>
          <w:sz w:val="16"/>
        </w:rPr>
        <w:t xml:space="preserve">.2 5 </w:t>
      </w:r>
      <w:r w:rsidRPr="00812854">
        <w:rPr>
          <w:rStyle w:val="StyleUnderline"/>
          <w:rFonts w:cstheme="majorHAnsi"/>
        </w:rPr>
        <w:t>For liberals, the main purpose of the law is to protect citizens from harm</w:t>
      </w:r>
      <w:r w:rsidRPr="00812854">
        <w:rPr>
          <w:rFonts w:cstheme="majorHAnsi"/>
          <w:sz w:val="16"/>
        </w:rPr>
        <w:t xml:space="preserve"> by others (including the government and its agents), </w:t>
      </w:r>
      <w:r w:rsidRPr="00812854">
        <w:rPr>
          <w:rStyle w:val="StyleUnderline"/>
          <w:rFonts w:cstheme="majorHAnsi"/>
        </w:rPr>
        <w:t>so that individuals can be free</w:t>
      </w:r>
      <w:r w:rsidRPr="00812854">
        <w:rPr>
          <w:rFonts w:cstheme="majorHAnsi"/>
          <w:sz w:val="16"/>
        </w:rPr>
        <w:t xml:space="preserve"> to pursue their own plans in free agreement with others. </w:t>
      </w:r>
      <w:r w:rsidRPr="00812854">
        <w:rPr>
          <w:rStyle w:val="StyleUnderline"/>
          <w:rFonts w:cstheme="majorHAnsi"/>
        </w:rPr>
        <w:t>In exchange for state protection, the individual agrees to obey the law and not harm other people.</w:t>
      </w:r>
      <w:r w:rsidRPr="00812854">
        <w:rPr>
          <w:rFonts w:cstheme="majorHAnsi"/>
          <w:sz w:val="16"/>
        </w:rPr>
        <w:t xml:space="preserve"> This is the classical liberal position which runs through the work of John Stuart Mill, John Rawls, and Ronald Dworkin.26 Typically, </w:t>
      </w:r>
      <w:r w:rsidRPr="00812854">
        <w:rPr>
          <w:rStyle w:val="StyleUnderline"/>
          <w:rFonts w:cstheme="majorHAnsi"/>
        </w:rPr>
        <w:t xml:space="preserve">liberals endorse representative democracy and a limited welfare state, organized under a republic which follows the rule of law and guarantees the equality, liberty, and property interests of its citizens. </w:t>
      </w:r>
      <w:r w:rsidRPr="00812854">
        <w:rPr>
          <w:rFonts w:cstheme="majorHAnsi"/>
          <w:sz w:val="16"/>
        </w:rPr>
        <w:t xml:space="preserve">Certainly liberals can disagree over political questions such as the proper extent of taxation or conscription, and they can also disagree on whether a liberal society should support affirmative action, euthanasia, or boxing. But </w:t>
      </w:r>
      <w:r w:rsidRPr="00812854">
        <w:rPr>
          <w:rStyle w:val="StyleUnderline"/>
          <w:rFonts w:cstheme="majorHAnsi"/>
          <w:highlight w:val="cyan"/>
        </w:rPr>
        <w:t>liberalism is characterized by a core commitment to equal rights, autonomy, and due process</w:t>
      </w:r>
      <w:r w:rsidRPr="00812854">
        <w:rPr>
          <w:rStyle w:val="StyleUnderline"/>
          <w:rFonts w:cstheme="majorHAnsi"/>
        </w:rPr>
        <w:t xml:space="preserve">. </w:t>
      </w:r>
      <w:r w:rsidRPr="00812854">
        <w:rPr>
          <w:rFonts w:cstheme="majorHAnsi"/>
          <w:sz w:val="16"/>
        </w:rPr>
        <w:t xml:space="preserve">And so it is puzzling to see </w:t>
      </w:r>
      <w:r w:rsidRPr="00812854">
        <w:rPr>
          <w:rStyle w:val="StyleUnderline"/>
          <w:rFonts w:cstheme="majorHAnsi"/>
          <w:highlight w:val="cyan"/>
        </w:rPr>
        <w:t xml:space="preserve">liberalism defined by Delgado (and others in CRT) as a movement distinguished by </w:t>
      </w:r>
      <w:r w:rsidRPr="00812854">
        <w:rPr>
          <w:rStyle w:val="StyleUnderline"/>
          <w:rFonts w:cstheme="majorHAnsi"/>
        </w:rPr>
        <w:t xml:space="preserve">a belief in progress and a </w:t>
      </w:r>
      <w:r w:rsidRPr="00812854">
        <w:rPr>
          <w:rStyle w:val="StyleUnderline"/>
          <w:rFonts w:cstheme="majorHAnsi"/>
          <w:highlight w:val="cyan"/>
        </w:rPr>
        <w:t>faith in the legal system</w:t>
      </w:r>
      <w:r w:rsidRPr="00812854">
        <w:rPr>
          <w:rStyle w:val="StyleUnderline"/>
          <w:rFonts w:cstheme="majorHAnsi"/>
        </w:rPr>
        <w:t xml:space="preserve">. </w:t>
      </w:r>
      <w:r w:rsidRPr="00812854">
        <w:rPr>
          <w:rFonts w:cstheme="majorHAnsi"/>
          <w:sz w:val="16"/>
        </w:rPr>
        <w:t xml:space="preserve">This confusion is compounded by the readings under the heading </w:t>
      </w:r>
      <w:r w:rsidRPr="00812854">
        <w:rPr>
          <w:rStyle w:val="StyleUnderline"/>
          <w:rFonts w:cstheme="majorHAnsi"/>
        </w:rPr>
        <w:t xml:space="preserve">"Critique of Liberalism." </w:t>
      </w:r>
      <w:r w:rsidRPr="00812854">
        <w:rPr>
          <w:rFonts w:cstheme="majorHAnsi"/>
          <w:sz w:val="16"/>
        </w:rPr>
        <w:t>27</w:t>
      </w:r>
      <w:r w:rsidRPr="00812854">
        <w:rPr>
          <w:rStyle w:val="StyleUnderline"/>
          <w:rFonts w:cstheme="majorHAnsi"/>
        </w:rPr>
        <w:t xml:space="preserve"> Nowhere in these readings is there any mention of Rawls, Dworkin, Mill, Kant, Locke, or any other classic or contemporary liberal. Instead, the first selection is a science fiction story</w:t>
      </w:r>
      <w:r w:rsidRPr="00812854">
        <w:rPr>
          <w:rFonts w:cstheme="majorHAnsi"/>
          <w:sz w:val="16"/>
        </w:rPr>
        <w:t xml:space="preserve"> by Derrick Bell in which aliens visit America to offer an economic and environmental bail-out in exchange for turning over all of the black people, who will then be taken up into space and never seen again.2 8 </w:t>
      </w:r>
      <w:r w:rsidRPr="00812854">
        <w:rPr>
          <w:rStyle w:val="StyleUnderline"/>
          <w:rFonts w:cstheme="majorHAnsi"/>
          <w:highlight w:val="cyan"/>
        </w:rPr>
        <w:t>Bell</w:t>
      </w:r>
      <w:r w:rsidRPr="00812854">
        <w:rPr>
          <w:rStyle w:val="StyleUnderline"/>
          <w:rFonts w:cstheme="majorHAnsi"/>
        </w:rPr>
        <w:t xml:space="preserve"> </w:t>
      </w:r>
      <w:r w:rsidRPr="00812854">
        <w:rPr>
          <w:rStyle w:val="StyleUnderline"/>
          <w:rFonts w:cstheme="majorHAnsi"/>
          <w:highlight w:val="cyan"/>
        </w:rPr>
        <w:t xml:space="preserve">sketches a situation in which the dominant white society accepts this trade </w:t>
      </w:r>
      <w:r w:rsidRPr="00812854">
        <w:rPr>
          <w:rStyle w:val="StyleUnderline"/>
          <w:rFonts w:cstheme="majorHAnsi"/>
        </w:rPr>
        <w:t>and imposes it on the black citizens by amending the Constitution so that the trade is rendered constitutional. Bell says that the hypothetical trade would probably be accepted by white Americans, and he argues (without much evidence) that middle and lower-class whites seem to accept the income gap which separates them from upper-class whites because they retain a "property right in their whiteness" which elevates them above blacks. He concludes</w:t>
      </w:r>
      <w:r w:rsidRPr="00812854">
        <w:rPr>
          <w:rFonts w:cstheme="majorHAnsi"/>
          <w:sz w:val="16"/>
        </w:rPr>
        <w:t xml:space="preserve"> </w:t>
      </w:r>
      <w:r w:rsidRPr="00812854">
        <w:rPr>
          <w:rStyle w:val="StyleUnderline"/>
          <w:rFonts w:cstheme="majorHAnsi"/>
        </w:rPr>
        <w:t>with the pessimistic claim that minorities cannot continue in a cycle of "progress and reform" because "[p]olitics, the courts, and self-help have failed or proved to be inadequate,</w:t>
      </w:r>
      <w:r w:rsidRPr="00812854">
        <w:rPr>
          <w:rFonts w:cstheme="majorHAnsi"/>
          <w:sz w:val="16"/>
        </w:rPr>
        <w:t xml:space="preserve">"29 </w:t>
      </w:r>
      <w:r w:rsidRPr="00812854">
        <w:rPr>
          <w:rStyle w:val="StyleUnderline"/>
          <w:rFonts w:cstheme="majorHAnsi"/>
        </w:rPr>
        <w:t>which</w:t>
      </w:r>
      <w:r w:rsidRPr="00812854">
        <w:rPr>
          <w:rFonts w:cstheme="majorHAnsi"/>
          <w:sz w:val="16"/>
        </w:rPr>
        <w:t xml:space="preserve"> (I suppose) </w:t>
      </w:r>
      <w:r w:rsidRPr="00812854">
        <w:rPr>
          <w:rStyle w:val="StyleUnderline"/>
          <w:rFonts w:cstheme="majorHAnsi"/>
        </w:rPr>
        <w:t>means that black progress requires some sort of revolution.</w:t>
      </w:r>
      <w:r w:rsidRPr="00812854">
        <w:rPr>
          <w:rFonts w:cstheme="majorHAnsi"/>
          <w:sz w:val="16"/>
        </w:rPr>
        <w:t xml:space="preserve"> </w:t>
      </w:r>
      <w:r w:rsidRPr="00812854">
        <w:rPr>
          <w:rStyle w:val="Emphasis"/>
          <w:rFonts w:cstheme="majorHAnsi"/>
          <w:highlight w:val="cyan"/>
        </w:rPr>
        <w:t>It is difficult to see what Bell's article has to do with liberalism</w:t>
      </w:r>
      <w:r w:rsidRPr="00812854">
        <w:rPr>
          <w:rStyle w:val="Emphasis"/>
          <w:rFonts w:cstheme="majorHAnsi"/>
        </w:rPr>
        <w:t>,</w:t>
      </w:r>
      <w:r w:rsidRPr="00812854">
        <w:rPr>
          <w:rStyle w:val="StyleUnderline"/>
          <w:rFonts w:cstheme="majorHAnsi"/>
        </w:rPr>
        <w:t xml:space="preserve"> and the subsequent selection takes us even farther afield. Michael Olivas tells us</w:t>
      </w:r>
      <w:r w:rsidRPr="00812854">
        <w:rPr>
          <w:rFonts w:cstheme="majorHAnsi"/>
          <w:sz w:val="16"/>
        </w:rPr>
        <w:t xml:space="preserve"> that Bell's figurative trade with space aliens has already occurred in American history, in the antebellum South, for example, when the lives of blacks were sacrificed to benefit whites, and in the forced westward march of Native Americans so that whites could take Indian land, and in the exclusion of the Chinese under draconian immigration laws.30 These historical accounts are intertwined with reminiscences about Olivas's grandfather and the stories he told, but there is </w:t>
      </w:r>
      <w:r w:rsidRPr="00812854">
        <w:rPr>
          <w:rStyle w:val="Emphasis"/>
          <w:rFonts w:cstheme="majorHAnsi"/>
        </w:rPr>
        <w:t>nothing on liberalism as a doctrine</w:t>
      </w:r>
      <w:r w:rsidRPr="00812854">
        <w:rPr>
          <w:rStyle w:val="StyleUnderline"/>
          <w:rFonts w:cstheme="majorHAnsi"/>
        </w:rPr>
        <w:t>.</w:t>
      </w:r>
      <w:r w:rsidRPr="00812854">
        <w:rPr>
          <w:rFonts w:cstheme="majorHAnsi"/>
          <w:sz w:val="16"/>
        </w:rPr>
        <w:t xml:space="preserve"> In the final article offered as a critique of liberalism, </w:t>
      </w:r>
      <w:r w:rsidRPr="00812854">
        <w:rPr>
          <w:rStyle w:val="StyleUnderline"/>
          <w:rFonts w:cstheme="majorHAnsi"/>
        </w:rPr>
        <w:t>Girardeau Spann argues that the Supreme Court has become a majoritarian force</w:t>
      </w:r>
      <w:r w:rsidRPr="00812854">
        <w:rPr>
          <w:rFonts w:cstheme="majorHAnsi"/>
          <w:sz w:val="16"/>
        </w:rPr>
        <w:t xml:space="preserve"> (read: a white force) aligned against minority interests, </w:t>
      </w:r>
      <w:r w:rsidRPr="00812854">
        <w:rPr>
          <w:rStyle w:val="StyleUnderline"/>
          <w:rFonts w:cstheme="majorHAnsi"/>
        </w:rPr>
        <w:t>such that a "rational minority response.., would be</w:t>
      </w:r>
      <w:r w:rsidRPr="00812854">
        <w:rPr>
          <w:rFonts w:cstheme="majorHAnsi"/>
          <w:sz w:val="16"/>
        </w:rPr>
        <w:t xml:space="preserve"> </w:t>
      </w:r>
      <w:r w:rsidRPr="00812854">
        <w:rPr>
          <w:rStyle w:val="StyleUnderline"/>
          <w:rFonts w:cstheme="majorHAnsi"/>
        </w:rPr>
        <w:t>to</w:t>
      </w:r>
      <w:r w:rsidRPr="00812854">
        <w:rPr>
          <w:rFonts w:cstheme="majorHAnsi"/>
          <w:sz w:val="16"/>
        </w:rPr>
        <w:t xml:space="preserve"> abandon efforts to influence the Court and to concentrate minority political activities on the representative branches."81 In other words, minorities should </w:t>
      </w:r>
      <w:r w:rsidRPr="00812854">
        <w:rPr>
          <w:rStyle w:val="StyleUnderline"/>
          <w:rFonts w:cstheme="majorHAnsi"/>
        </w:rPr>
        <w:t xml:space="preserve">give up trying to seek legal reforms on the ground that they are required by justice, and instead should seek empowerment in other branches </w:t>
      </w:r>
      <w:r w:rsidRPr="00812854">
        <w:rPr>
          <w:rFonts w:cstheme="majorHAnsi"/>
          <w:sz w:val="16"/>
        </w:rPr>
        <w:t xml:space="preserve">(hence Spann's appeal to "pure politics," as opposed to the impure politics of the judiciary). All of </w:t>
      </w:r>
      <w:r w:rsidRPr="00812854">
        <w:rPr>
          <w:rStyle w:val="Emphasis"/>
          <w:rFonts w:cstheme="majorHAnsi"/>
          <w:highlight w:val="cyan"/>
        </w:rPr>
        <w:t>this</w:t>
      </w:r>
      <w:r w:rsidRPr="00812854">
        <w:rPr>
          <w:rFonts w:cstheme="majorHAnsi"/>
          <w:sz w:val="16"/>
        </w:rPr>
        <w:t xml:space="preserve"> is interesting in terms of strategy and legal history but it</w:t>
      </w:r>
      <w:r w:rsidRPr="00812854">
        <w:rPr>
          <w:rStyle w:val="StyleUnderline"/>
          <w:rFonts w:cstheme="majorHAnsi"/>
        </w:rPr>
        <w:t xml:space="preserve"> </w:t>
      </w:r>
      <w:r w:rsidRPr="00812854">
        <w:rPr>
          <w:rStyle w:val="Emphasis"/>
          <w:rFonts w:cstheme="majorHAnsi"/>
          <w:highlight w:val="cyan"/>
        </w:rPr>
        <w:t>gets us nowhere as a critique of liberalism.</w:t>
      </w:r>
      <w:r w:rsidRPr="00812854">
        <w:rPr>
          <w:rFonts w:cstheme="majorHAnsi"/>
          <w:sz w:val="16"/>
        </w:rPr>
        <w:t xml:space="preserve"> And indeed,</w:t>
      </w:r>
      <w:r w:rsidRPr="00812854">
        <w:rPr>
          <w:rStyle w:val="StyleUnderline"/>
          <w:rFonts w:cstheme="majorHAnsi"/>
        </w:rPr>
        <w:t xml:space="preserve"> </w:t>
      </w:r>
      <w:r w:rsidRPr="00812854">
        <w:rPr>
          <w:rStyle w:val="Emphasis"/>
          <w:rFonts w:cstheme="majorHAnsi"/>
          <w:highlight w:val="cyan"/>
        </w:rPr>
        <w:t>none of these selections challenge</w:t>
      </w:r>
      <w:r w:rsidRPr="00812854">
        <w:rPr>
          <w:rStyle w:val="Emphasis"/>
          <w:rFonts w:cstheme="majorHAnsi"/>
        </w:rPr>
        <w:t xml:space="preserve"> </w:t>
      </w:r>
      <w:r w:rsidRPr="00812854">
        <w:rPr>
          <w:rStyle w:val="Emphasis"/>
          <w:rFonts w:cstheme="majorHAnsi"/>
          <w:highlight w:val="cyan"/>
        </w:rPr>
        <w:t>liberalism as a theoretical approach</w:t>
      </w:r>
      <w:r w:rsidRPr="00812854">
        <w:rPr>
          <w:rStyle w:val="StyleUnderline"/>
          <w:rFonts w:cstheme="majorHAnsi"/>
        </w:rPr>
        <w:t>,</w:t>
      </w:r>
      <w:r w:rsidRPr="00812854">
        <w:rPr>
          <w:rFonts w:cstheme="majorHAnsi"/>
          <w:sz w:val="16"/>
        </w:rPr>
        <w:t xml:space="preserve"> except to say that the civil rights movement advanced by liberalism has not brought about perfect equality between the races, and that the liberal legal reforms of the 1960s have been a hollow hope, a failure. But </w:t>
      </w:r>
      <w:r w:rsidRPr="00812854">
        <w:rPr>
          <w:rStyle w:val="StyleUnderline"/>
          <w:rFonts w:cstheme="majorHAnsi"/>
        </w:rPr>
        <w:t>I doubt that liberals ever believed that legal reform alone would magically eliminate all vestiges of racism.</w:t>
      </w:r>
      <w:r w:rsidRPr="00812854">
        <w:rPr>
          <w:rFonts w:cstheme="majorHAnsi"/>
          <w:sz w:val="16"/>
        </w:rPr>
        <w:t xml:space="preserve"> </w:t>
      </w:r>
      <w:r w:rsidRPr="00812854">
        <w:rPr>
          <w:rStyle w:val="Emphasis"/>
          <w:rFonts w:cstheme="majorHAnsi"/>
          <w:highlight w:val="cyan"/>
        </w:rPr>
        <w:t>Liberals</w:t>
      </w:r>
      <w:r w:rsidRPr="00812854">
        <w:rPr>
          <w:rFonts w:cstheme="majorHAnsi"/>
          <w:sz w:val="16"/>
        </w:rPr>
        <w:t xml:space="preserve">, I think, </w:t>
      </w:r>
      <w:r w:rsidRPr="00812854">
        <w:rPr>
          <w:rStyle w:val="Emphasis"/>
          <w:rFonts w:cstheme="majorHAnsi"/>
          <w:highlight w:val="cyan"/>
        </w:rPr>
        <w:t xml:space="preserve">felt </w:t>
      </w:r>
      <w:r w:rsidRPr="00812854">
        <w:rPr>
          <w:rStyle w:val="Emphasis"/>
          <w:rFonts w:cstheme="majorHAnsi"/>
        </w:rPr>
        <w:t xml:space="preserve">that </w:t>
      </w:r>
      <w:r w:rsidRPr="00812854">
        <w:rPr>
          <w:rStyle w:val="Emphasis"/>
          <w:rFonts w:cstheme="majorHAnsi"/>
          <w:highlight w:val="cyan"/>
        </w:rPr>
        <w:t xml:space="preserve">the battle </w:t>
      </w:r>
      <w:r w:rsidRPr="00812854">
        <w:rPr>
          <w:rStyle w:val="Emphasis"/>
          <w:rFonts w:cstheme="majorHAnsi"/>
        </w:rPr>
        <w:t xml:space="preserve">against racism </w:t>
      </w:r>
      <w:r w:rsidRPr="00812854">
        <w:rPr>
          <w:rStyle w:val="Emphasis"/>
          <w:rFonts w:cstheme="majorHAnsi"/>
          <w:highlight w:val="cyan"/>
        </w:rPr>
        <w:t>should be fought on all fronts,</w:t>
      </w:r>
      <w:r w:rsidRPr="00812854">
        <w:rPr>
          <w:rStyle w:val="Emphasis"/>
          <w:rFonts w:cstheme="majorHAnsi"/>
        </w:rPr>
        <w:t xml:space="preserve"> </w:t>
      </w:r>
      <w:r w:rsidRPr="00812854">
        <w:rPr>
          <w:rStyle w:val="Emphasis"/>
          <w:rFonts w:cstheme="majorHAnsi"/>
          <w:highlight w:val="cyan"/>
        </w:rPr>
        <w:t xml:space="preserve">including </w:t>
      </w:r>
      <w:r w:rsidRPr="00812854">
        <w:rPr>
          <w:rStyle w:val="Emphasis"/>
          <w:rFonts w:cstheme="majorHAnsi"/>
        </w:rPr>
        <w:t xml:space="preserve">legal </w:t>
      </w:r>
      <w:r w:rsidRPr="00812854">
        <w:rPr>
          <w:rStyle w:val="Emphasis"/>
          <w:rFonts w:cstheme="majorHAnsi"/>
          <w:highlight w:val="cyan"/>
        </w:rPr>
        <w:t>reform</w:t>
      </w:r>
      <w:r w:rsidRPr="00812854">
        <w:rPr>
          <w:rStyle w:val="Emphasis"/>
          <w:rFonts w:cstheme="majorHAnsi"/>
        </w:rPr>
        <w:t>,</w:t>
      </w:r>
      <w:r w:rsidRPr="00812854">
        <w:rPr>
          <w:rStyle w:val="StyleUnderline"/>
          <w:rFonts w:cstheme="majorHAnsi"/>
        </w:rPr>
        <w:t xml:space="preserve"> and that we should do our best to eliminate discrimination in as many contexts as possible </w:t>
      </w:r>
      <w:r w:rsidRPr="00812854">
        <w:rPr>
          <w:rFonts w:cstheme="majorHAnsi"/>
          <w:sz w:val="16"/>
        </w:rPr>
        <w:t xml:space="preserve">(housing, education, employment), </w:t>
      </w:r>
      <w:r w:rsidRPr="00812854">
        <w:rPr>
          <w:rStyle w:val="StyleUnderline"/>
          <w:rFonts w:cstheme="majorHAnsi"/>
        </w:rPr>
        <w:t>and enact affirmative action schemes in the hope that they withstand constitutional muster.</w:t>
      </w:r>
      <w:r w:rsidRPr="00812854">
        <w:rPr>
          <w:rFonts w:cstheme="majorHAnsi"/>
          <w:sz w:val="16"/>
        </w:rPr>
        <w:t xml:space="preserve"> </w:t>
      </w:r>
      <w:r w:rsidRPr="00812854">
        <w:rPr>
          <w:rStyle w:val="Emphasis"/>
          <w:rFonts w:cstheme="majorHAnsi"/>
          <w:highlight w:val="cyan"/>
        </w:rPr>
        <w:t>Liberals hope for a better, fairer society</w:t>
      </w:r>
      <w:r w:rsidRPr="00812854">
        <w:rPr>
          <w:rStyle w:val="Emphasis"/>
          <w:rFonts w:cstheme="majorHAnsi"/>
        </w:rPr>
        <w:t xml:space="preserve">, </w:t>
      </w:r>
      <w:r w:rsidRPr="00812854">
        <w:rPr>
          <w:rStyle w:val="Emphasis"/>
          <w:rFonts w:cstheme="majorHAnsi"/>
          <w:highlight w:val="cyan"/>
        </w:rPr>
        <w:t>and while it is true that our society has made only modest gain</w:t>
      </w:r>
      <w:r w:rsidRPr="00812854">
        <w:rPr>
          <w:rStyle w:val="Emphasis"/>
          <w:rFonts w:cstheme="majorHAnsi"/>
        </w:rPr>
        <w:t xml:space="preserve">s in this direction, </w:t>
      </w:r>
      <w:r w:rsidRPr="00812854">
        <w:rPr>
          <w:rStyle w:val="Emphasis"/>
          <w:rFonts w:cstheme="majorHAnsi"/>
          <w:highlight w:val="cyan"/>
        </w:rPr>
        <w:t>this is not the fault of liberalism</w:t>
      </w:r>
      <w:r w:rsidRPr="00812854">
        <w:rPr>
          <w:rStyle w:val="Emphasis"/>
          <w:rFonts w:cstheme="majorHAnsi"/>
        </w:rPr>
        <w:t xml:space="preserve"> as a doctrine.</w:t>
      </w:r>
      <w:r w:rsidRPr="00812854">
        <w:rPr>
          <w:rStyle w:val="StyleUnderline"/>
          <w:rFonts w:cstheme="majorHAnsi"/>
        </w:rPr>
        <w:t xml:space="preserve"> </w:t>
      </w:r>
      <w:r w:rsidRPr="00812854">
        <w:rPr>
          <w:rStyle w:val="Emphasis"/>
          <w:rFonts w:cstheme="majorHAnsi"/>
          <w:highlight w:val="cyan"/>
        </w:rPr>
        <w:t>It is due</w:t>
      </w:r>
      <w:r w:rsidRPr="00812854">
        <w:rPr>
          <w:rStyle w:val="Emphasis"/>
          <w:rFonts w:cstheme="majorHAnsi"/>
        </w:rPr>
        <w:t xml:space="preserve"> rather </w:t>
      </w:r>
      <w:r w:rsidRPr="00812854">
        <w:rPr>
          <w:rStyle w:val="Emphasis"/>
          <w:rFonts w:cstheme="majorHAnsi"/>
          <w:highlight w:val="cyan"/>
        </w:rPr>
        <w:t>to</w:t>
      </w:r>
      <w:r w:rsidRPr="00812854">
        <w:rPr>
          <w:rStyle w:val="Emphasis"/>
          <w:rFonts w:cstheme="majorHAnsi"/>
        </w:rPr>
        <w:t xml:space="preserve"> the </w:t>
      </w:r>
      <w:r w:rsidRPr="00812854">
        <w:rPr>
          <w:rStyle w:val="Emphasis"/>
          <w:rFonts w:cstheme="majorHAnsi"/>
          <w:highlight w:val="cyan"/>
        </w:rPr>
        <w:t>inequalities</w:t>
      </w:r>
      <w:r w:rsidRPr="00812854">
        <w:rPr>
          <w:rStyle w:val="Emphasis"/>
          <w:rFonts w:cstheme="majorHAnsi"/>
        </w:rPr>
        <w:t xml:space="preserve"> in wealth and political power </w:t>
      </w:r>
      <w:r w:rsidRPr="00812854">
        <w:rPr>
          <w:rStyle w:val="Emphasis"/>
          <w:rFonts w:cstheme="majorHAnsi"/>
          <w:highlight w:val="cyan"/>
        </w:rPr>
        <w:t>which pre-dated liberal reform</w:t>
      </w:r>
      <w:r w:rsidRPr="00812854">
        <w:rPr>
          <w:rStyle w:val="Emphasis"/>
          <w:rFonts w:cstheme="majorHAnsi"/>
        </w:rPr>
        <w:t xml:space="preserve"> and </w:t>
      </w:r>
      <w:r w:rsidRPr="00812854">
        <w:rPr>
          <w:rStyle w:val="Emphasis"/>
          <w:rFonts w:cstheme="majorHAnsi"/>
          <w:highlight w:val="cyan"/>
        </w:rPr>
        <w:t>which liberals are trying to remedy</w:t>
      </w:r>
      <w:r w:rsidRPr="00812854">
        <w:rPr>
          <w:rStyle w:val="Emphasis"/>
          <w:rFonts w:cstheme="majorHAnsi"/>
        </w:rPr>
        <w:t>.</w:t>
      </w:r>
      <w:r w:rsidRPr="00812854">
        <w:rPr>
          <w:rStyle w:val="StyleUnderline"/>
          <w:rFonts w:cstheme="majorHAnsi"/>
        </w:rPr>
        <w:t xml:space="preserve"> </w:t>
      </w:r>
      <w:r w:rsidRPr="00812854">
        <w:rPr>
          <w:rStyle w:val="StyleUnderline"/>
          <w:rFonts w:cstheme="majorHAnsi"/>
          <w:highlight w:val="cyan"/>
        </w:rPr>
        <w:t>To fault liberalism</w:t>
      </w:r>
      <w:r w:rsidRPr="00812854">
        <w:rPr>
          <w:rStyle w:val="StyleUnderline"/>
          <w:rFonts w:cstheme="majorHAnsi"/>
        </w:rPr>
        <w:t xml:space="preserve"> for the oppression and inequality of blacks or for the mistreatment of Native Americans and Chinese immigrants </w:t>
      </w:r>
      <w:r w:rsidRPr="00812854">
        <w:rPr>
          <w:rStyle w:val="Emphasis"/>
          <w:rFonts w:cstheme="majorHAnsi"/>
          <w:highlight w:val="cyan"/>
        </w:rPr>
        <w:t>is to lay blame with the wrong party.</w:t>
      </w:r>
      <w:r w:rsidRPr="00812854">
        <w:rPr>
          <w:rStyle w:val="Emphasis"/>
          <w:rFonts w:cstheme="majorHAnsi"/>
        </w:rPr>
        <w:t xml:space="preserve"> </w:t>
      </w:r>
      <w:r w:rsidRPr="00812854">
        <w:rPr>
          <w:rFonts w:cstheme="majorHAnsi"/>
          <w:sz w:val="16"/>
        </w:rPr>
        <w:t xml:space="preserve">Further, Spann's and Bell's </w:t>
      </w:r>
      <w:r w:rsidRPr="00812854">
        <w:rPr>
          <w:rStyle w:val="StyleUnderline"/>
          <w:rFonts w:cstheme="majorHAnsi"/>
        </w:rPr>
        <w:t>rejection of attempts to work within the legal system bespeaks a kind of fatalism that one wouldn't expect to find in law professors who are concerned with civil rights. The deeper problem</w:t>
      </w:r>
      <w:r w:rsidRPr="00812854">
        <w:rPr>
          <w:rFonts w:cstheme="majorHAnsi"/>
          <w:sz w:val="16"/>
        </w:rPr>
        <w:t xml:space="preserve">, however, </w:t>
      </w:r>
      <w:r w:rsidRPr="00812854">
        <w:rPr>
          <w:rStyle w:val="StyleUnderline"/>
          <w:rFonts w:cstheme="majorHAnsi"/>
        </w:rPr>
        <w:t xml:space="preserve">is that </w:t>
      </w:r>
      <w:r w:rsidRPr="00812854">
        <w:rPr>
          <w:rStyle w:val="StyleUnderline"/>
          <w:rFonts w:cstheme="majorHAnsi"/>
          <w:highlight w:val="cyan"/>
        </w:rPr>
        <w:t>none of these articles deals with liberalism as a theory</w:t>
      </w:r>
      <w:r w:rsidRPr="00812854">
        <w:rPr>
          <w:rStyle w:val="StyleUnderline"/>
          <w:rFonts w:cstheme="majorHAnsi"/>
        </w:rPr>
        <w:t>.</w:t>
      </w:r>
      <w:r w:rsidRPr="00812854">
        <w:rPr>
          <w:rFonts w:cstheme="majorHAnsi"/>
          <w:sz w:val="16"/>
        </w:rPr>
        <w:t xml:space="preserve"> Perhaps a more subtle critique of liberalism can be found in the work of critical race theorist Mar Matsuda, who, in another context, has made the argument that when the liberal state tolerates racial epithets under the guise of free speech, the state is actually promoting racist speech. That is, by remaining neutral, the state authorizes hate speech: [T]olerance and protection of hate group activity by the government is a form of state action.... To allow an organization known for violence, persecution, race hatred, and commitment to racial supremacy to exist openly and to provide police protection [for such groups] means that the state is promoting racist speech.... State silence ... is public </w:t>
      </w:r>
      <w:proofErr w:type="gramStart"/>
      <w:r w:rsidRPr="00812854">
        <w:rPr>
          <w:rFonts w:cstheme="majorHAnsi"/>
          <w:sz w:val="16"/>
        </w:rPr>
        <w:t>action ....</w:t>
      </w:r>
      <w:proofErr w:type="gramEnd"/>
      <w:r w:rsidRPr="00812854">
        <w:rPr>
          <w:rFonts w:cstheme="majorHAnsi"/>
          <w:sz w:val="16"/>
        </w:rPr>
        <w:t xml:space="preserve"> 3 2 </w:t>
      </w:r>
      <w:proofErr w:type="gramStart"/>
      <w:r w:rsidRPr="00812854">
        <w:rPr>
          <w:rFonts w:cstheme="majorHAnsi"/>
          <w:sz w:val="16"/>
        </w:rPr>
        <w:t>The</w:t>
      </w:r>
      <w:proofErr w:type="gramEnd"/>
      <w:r w:rsidRPr="00812854">
        <w:rPr>
          <w:rFonts w:cstheme="majorHAnsi"/>
          <w:sz w:val="16"/>
        </w:rPr>
        <w:t xml:space="preserve"> argument here is that the state cannot be neutral, so it should not try to be. Since the state must promote a particular view, it should take the high road and come out against racist speech. The error here, I think, is to conflate state tolerance of hate speech with state promotion of such speech. Matsuda's analysis cannot account for cases in which the state allows speech on both sides of an issue. For example, the State of Illinois recently allowed a demonstration by the KKK and a simultaneous counter-demonstration for ethnic diversity to take place side-by-side: would Matsuda have us believe that Illinois was simultaneously promoting racism and ethnic diversity? Matsuda's argument that state tolerance of speech is equal to promotion of such speech would also require the absurd result that the government encourages violent revolution against itself because it allows Maoists and Anarchists to hold rallies. Isn't it simply more accurate in these cases to say that the state is providing a neutral forum for speech, that the state can be neutral when it wants to be? Matsuda is upset that the state permits racist speech because she thinks that "the state is the official embodiment of the society we live in,"33 and since our society should not be racist, neither should it tolerate racist speech. This essay overlooks the fact that </w:t>
      </w:r>
      <w:r w:rsidRPr="00812854">
        <w:rPr>
          <w:rStyle w:val="StyleUnderline"/>
          <w:rFonts w:cstheme="majorHAnsi"/>
        </w:rPr>
        <w:t>the state itself can be neutral or even anti-racist in its own actions and speech while simultaneously tolerating racist speech by private parties.</w:t>
      </w:r>
      <w:r w:rsidRPr="00812854">
        <w:rPr>
          <w:rFonts w:cstheme="majorHAnsi"/>
          <w:sz w:val="16"/>
        </w:rPr>
        <w:t xml:space="preserve"> A deeper concern is that Matsuda's claim smacks of the far-right notion that the state should advance a particular moral agenda rather than allow its citizens to choose their own agenda (however noxious) through public debate; far from being radical, this is a view which sits comfortably with conservatives. It was precisely under dubious appeals to the state as the embodiment of "moral fiber" and "blood and soil" that past governments were given too much power to regulate speech and conduct. If Matsuda got her wish and the state were magically transformed so that it "embodies the society we live in," then minorities would suffer, not gain, because our society can be quite racist. </w:t>
      </w:r>
      <w:r w:rsidRPr="00812854">
        <w:rPr>
          <w:rStyle w:val="StyleUnderline"/>
          <w:rFonts w:cstheme="majorHAnsi"/>
        </w:rPr>
        <w:t xml:space="preserve">I am not persuaded by those sections of the anthology that set out CRT's critique of liberalism. Given liberalism's emphasis on individual dignity, fairness, and due process, it would seem </w:t>
      </w:r>
      <w:r w:rsidRPr="00812854">
        <w:rPr>
          <w:rStyle w:val="StyleUnderline"/>
          <w:rFonts w:cstheme="majorHAnsi"/>
          <w:highlight w:val="cyan"/>
        </w:rPr>
        <w:t xml:space="preserve">that </w:t>
      </w:r>
      <w:r w:rsidRPr="00812854">
        <w:rPr>
          <w:rStyle w:val="Emphasis"/>
          <w:rFonts w:cstheme="majorHAnsi"/>
          <w:highlight w:val="cyan"/>
        </w:rPr>
        <w:t>CRT should embrace the fundamental tenets of liberalism</w:t>
      </w:r>
      <w:r w:rsidRPr="00812854">
        <w:rPr>
          <w:rStyle w:val="Emphasis"/>
          <w:rFonts w:cstheme="majorHAnsi"/>
        </w:rPr>
        <w:t>, especially because liberals have been active supporters of minority rights since the early 1960s.</w:t>
      </w:r>
      <w:r w:rsidRPr="00812854">
        <w:rPr>
          <w:rStyle w:val="StyleUnderline"/>
          <w:rFonts w:cstheme="majorHAnsi"/>
        </w:rPr>
        <w:t xml:space="preserve"> If indeed CRT finds it necessary to </w:t>
      </w:r>
      <w:r w:rsidRPr="00812854">
        <w:rPr>
          <w:rStyle w:val="StyleUnderline"/>
          <w:rFonts w:cstheme="majorHAnsi"/>
          <w:highlight w:val="cyan"/>
        </w:rPr>
        <w:t>critique liberalism</w:t>
      </w:r>
      <w:r w:rsidRPr="00812854">
        <w:rPr>
          <w:rStyle w:val="StyleUnderline"/>
          <w:rFonts w:cstheme="majorHAnsi"/>
        </w:rPr>
        <w:t xml:space="preserve"> as a doctrine, then </w:t>
      </w:r>
      <w:r w:rsidRPr="00812854">
        <w:rPr>
          <w:rStyle w:val="Emphasis"/>
          <w:rFonts w:cstheme="majorHAnsi"/>
        </w:rPr>
        <w:t xml:space="preserve">it </w:t>
      </w:r>
      <w:r w:rsidRPr="00812854">
        <w:rPr>
          <w:rStyle w:val="Emphasis"/>
          <w:rFonts w:cstheme="majorHAnsi"/>
          <w:highlight w:val="cyan"/>
        </w:rPr>
        <w:t>must do so</w:t>
      </w:r>
      <w:r w:rsidRPr="00812854">
        <w:rPr>
          <w:rStyle w:val="Emphasis"/>
          <w:rFonts w:cstheme="majorHAnsi"/>
        </w:rPr>
        <w:t xml:space="preserve"> in the proper way,</w:t>
      </w:r>
      <w:r w:rsidRPr="00812854">
        <w:rPr>
          <w:rStyle w:val="StyleUnderline"/>
          <w:rFonts w:cstheme="majorHAnsi"/>
        </w:rPr>
        <w:t xml:space="preserve"> </w:t>
      </w:r>
      <w:r w:rsidRPr="00812854">
        <w:rPr>
          <w:rStyle w:val="StyleUnderline"/>
          <w:rFonts w:cstheme="majorHAnsi"/>
          <w:highlight w:val="cyan"/>
        </w:rPr>
        <w:t>by</w:t>
      </w:r>
      <w:r w:rsidRPr="00812854">
        <w:rPr>
          <w:rStyle w:val="StyleUnderline"/>
          <w:rFonts w:cstheme="majorHAnsi"/>
        </w:rPr>
        <w:t xml:space="preserve"> </w:t>
      </w:r>
      <w:r w:rsidRPr="00812854">
        <w:rPr>
          <w:rStyle w:val="StyleUnderline"/>
          <w:rFonts w:cstheme="majorHAnsi"/>
          <w:highlight w:val="cyan"/>
        </w:rPr>
        <w:t>looking at key liberal theorists</w:t>
      </w:r>
      <w:r w:rsidRPr="00812854">
        <w:rPr>
          <w:rStyle w:val="StyleUnderline"/>
          <w:rFonts w:cstheme="majorHAnsi"/>
        </w:rPr>
        <w:t xml:space="preserve"> </w:t>
      </w:r>
      <w:r w:rsidRPr="00812854">
        <w:rPr>
          <w:rStyle w:val="StyleUnderline"/>
          <w:rFonts w:cstheme="majorHAnsi"/>
          <w:highlight w:val="cyan"/>
        </w:rPr>
        <w:t>and pointing out their errors.</w:t>
      </w:r>
      <w:r w:rsidRPr="00812854">
        <w:rPr>
          <w:rStyle w:val="StyleUnderline"/>
          <w:rFonts w:cstheme="majorHAnsi"/>
        </w:rPr>
        <w:t xml:space="preserve"> This requires an engagement with Rawls, Dworkin, and Feinberg, an engagement which CRT has yet to initiate. Finally, if liberalism is to be rejected, we must find a replacement approach and understand how this new approach will preserve individual rights. Solving this problem would be a worthwhile project for a critical race scholar. </w:t>
      </w:r>
    </w:p>
    <w:p w14:paraId="74995073" w14:textId="77777777" w:rsidR="00462C2B" w:rsidRPr="00812854" w:rsidRDefault="00462C2B" w:rsidP="00462C2B">
      <w:pPr>
        <w:pStyle w:val="Heading4"/>
        <w:rPr>
          <w:rFonts w:cstheme="majorHAnsi"/>
        </w:rPr>
      </w:pPr>
      <w:r w:rsidRPr="00812854">
        <w:rPr>
          <w:rFonts w:cstheme="majorHAnsi"/>
        </w:rPr>
        <w:t>Their trashing and rejection of liberal reform overlooks the ideological role of racism and the transformative potential of liberalism</w:t>
      </w:r>
    </w:p>
    <w:p w14:paraId="38B02F6F" w14:textId="77777777" w:rsidR="00462C2B" w:rsidRPr="00812854" w:rsidRDefault="00462C2B" w:rsidP="00462C2B">
      <w:pPr>
        <w:rPr>
          <w:rFonts w:cstheme="majorHAnsi"/>
        </w:rPr>
      </w:pPr>
      <w:r w:rsidRPr="00812854">
        <w:rPr>
          <w:rStyle w:val="Style13ptBold"/>
          <w:rFonts w:cstheme="majorHAnsi"/>
        </w:rPr>
        <w:t>Crenshaw 88</w:t>
      </w:r>
      <w:r w:rsidRPr="00812854">
        <w:rPr>
          <w:rFonts w:cstheme="majorHAnsi"/>
        </w:rPr>
        <w:t xml:space="preserve"> [Kimberlé Williams Crenshaw is an American lawyer, civil rights advocate, philosopher, and a leading scholar of critical race theory who developed the theory of intersectionality. “Race, Reform, and Retrenchment: Transformation and Legitimation in Antidiscrimination Law,” Harvard Law Review, Vol. 101, No. 7, May, 1988, http://www.jstor.com/stable/1341398] //SL</w:t>
      </w:r>
    </w:p>
    <w:p w14:paraId="5A187F47" w14:textId="77777777" w:rsidR="00462C2B" w:rsidRPr="00812854" w:rsidRDefault="00462C2B" w:rsidP="00462C2B">
      <w:pPr>
        <w:spacing w:before="100" w:beforeAutospacing="1" w:after="100" w:afterAutospacing="1"/>
        <w:rPr>
          <w:rFonts w:cstheme="majorHAnsi"/>
          <w:sz w:val="14"/>
          <w:szCs w:val="16"/>
        </w:rPr>
      </w:pPr>
      <w:r w:rsidRPr="00812854">
        <w:rPr>
          <w:rFonts w:cstheme="majorHAnsi"/>
          <w:sz w:val="14"/>
        </w:rPr>
        <w:t xml:space="preserve">The Critics offer an analysis that is useful in understanding the limited transformative potential of antidiscrimination rhetoric. There are difficulties, however, in attempting to use Critical themes and ideas to understand the civil rights movement and to describe what alternatives the civil rights constituency could have pursued, or might now pursue. </w:t>
      </w:r>
      <w:r w:rsidRPr="00812854">
        <w:rPr>
          <w:rStyle w:val="StyleUnderline"/>
          <w:rFonts w:cstheme="majorHAnsi"/>
        </w:rPr>
        <w:t xml:space="preserve">While Critical scholars claim that their project is con- cerned with domination, few have made more than a token effort to address racial domination specifically, and their work does not seem grounded in the reality of the racially oppressed. </w:t>
      </w:r>
      <w:r w:rsidRPr="00812854">
        <w:rPr>
          <w:rFonts w:cstheme="majorHAnsi"/>
          <w:sz w:val="14"/>
        </w:rPr>
        <w:t xml:space="preserve">This deficiency is especially apparent in critiques that relate to racial issues. Critical scholars have criticized mainstream legal ide- ology for its tendency to portray American society as basically fair, and thereby to legitimate the oppressive policies that have been di- rected toward racial minorities. Yet </w:t>
      </w:r>
      <w:r w:rsidRPr="00812854">
        <w:rPr>
          <w:rStyle w:val="StyleUnderline"/>
          <w:rFonts w:cstheme="majorHAnsi"/>
          <w:highlight w:val="cyan"/>
        </w:rPr>
        <w:t>Critical scholars do not suffi- ciently account for the effects or the causes of the oppression that they routinely acknowledge</w:t>
      </w:r>
      <w:r w:rsidRPr="00812854">
        <w:rPr>
          <w:rStyle w:val="StyleUnderline"/>
          <w:rFonts w:cstheme="majorHAnsi"/>
        </w:rPr>
        <w:t xml:space="preserve">. The result is that Critical literature </w:t>
      </w:r>
      <w:r w:rsidRPr="00812854">
        <w:rPr>
          <w:rFonts w:cstheme="majorHAnsi"/>
          <w:sz w:val="14"/>
        </w:rPr>
        <w:t>exhibits the same proclivities of mainstream scholarship - it</w:t>
      </w:r>
      <w:r w:rsidRPr="00812854">
        <w:rPr>
          <w:rStyle w:val="StyleUnderline"/>
          <w:rFonts w:cstheme="majorHAnsi"/>
        </w:rPr>
        <w:t xml:space="preserve"> seldom speaks to or about Black people. </w:t>
      </w:r>
      <w:r w:rsidRPr="00812854">
        <w:rPr>
          <w:rStyle w:val="StyleUnderline"/>
          <w:rFonts w:cstheme="majorHAnsi"/>
          <w:highlight w:val="cyan"/>
        </w:rPr>
        <w:t>The failure of the Critics to incorporate racism into their analysis</w:t>
      </w:r>
      <w:r w:rsidRPr="00812854">
        <w:rPr>
          <w:rStyle w:val="StyleUnderline"/>
          <w:rFonts w:cstheme="majorHAnsi"/>
        </w:rPr>
        <w:t xml:space="preserve"> also renders their critique of rights and their overall analysis of law in America incomplete. </w:t>
      </w:r>
      <w:r w:rsidRPr="00812854">
        <w:rPr>
          <w:rFonts w:cstheme="majorHAnsi"/>
          <w:sz w:val="14"/>
        </w:rPr>
        <w:t xml:space="preserve">Specifically, </w:t>
      </w:r>
      <w:r w:rsidRPr="00812854">
        <w:rPr>
          <w:rStyle w:val="StyleUnderline"/>
          <w:rFonts w:cstheme="majorHAnsi"/>
        </w:rPr>
        <w:t xml:space="preserve">this failure </w:t>
      </w:r>
      <w:r w:rsidRPr="00812854">
        <w:rPr>
          <w:rStyle w:val="StyleUnderline"/>
          <w:rFonts w:cstheme="majorHAnsi"/>
          <w:highlight w:val="cyan"/>
        </w:rPr>
        <w:t xml:space="preserve">leads to </w:t>
      </w:r>
      <w:r w:rsidRPr="00812854">
        <w:rPr>
          <w:rStyle w:val="Emphasis"/>
          <w:rFonts w:cstheme="majorHAnsi"/>
          <w:highlight w:val="cyan"/>
        </w:rPr>
        <w:t>an inability to appreciate fully the transformative significance of the civil rights</w:t>
      </w:r>
      <w:r w:rsidRPr="00812854">
        <w:rPr>
          <w:rStyle w:val="Emphasis"/>
          <w:rFonts w:cstheme="majorHAnsi"/>
        </w:rPr>
        <w:t xml:space="preserve"> </w:t>
      </w:r>
      <w:r w:rsidRPr="00812854">
        <w:rPr>
          <w:rStyle w:val="Emphasis"/>
          <w:rFonts w:cstheme="majorHAnsi"/>
          <w:highlight w:val="cyan"/>
        </w:rPr>
        <w:t>movement</w:t>
      </w:r>
      <w:r w:rsidRPr="00812854">
        <w:rPr>
          <w:rStyle w:val="StyleUnderline"/>
          <w:rFonts w:cstheme="majorHAnsi"/>
        </w:rPr>
        <w:t xml:space="preserve"> in mobilizing Black Americans and generating new de- mands. </w:t>
      </w:r>
      <w:r w:rsidRPr="00812854">
        <w:rPr>
          <w:rFonts w:cstheme="majorHAnsi"/>
          <w:sz w:val="14"/>
        </w:rPr>
        <w:t xml:space="preserve">Further, </w:t>
      </w:r>
      <w:r w:rsidRPr="00812854">
        <w:rPr>
          <w:rStyle w:val="StyleUnderline"/>
          <w:rFonts w:cstheme="majorHAnsi"/>
        </w:rPr>
        <w:t xml:space="preserve">the failure to consider the reality of those most oppressed by American institutions means that </w:t>
      </w:r>
      <w:r w:rsidRPr="00812854">
        <w:rPr>
          <w:rStyle w:val="Emphasis"/>
          <w:rFonts w:cstheme="majorHAnsi"/>
          <w:highlight w:val="cyan"/>
        </w:rPr>
        <w:t>the Critical account of the hegemonic nature of legal thought overlooks</w:t>
      </w:r>
      <w:r w:rsidRPr="00812854">
        <w:rPr>
          <w:rStyle w:val="Emphasis"/>
          <w:rFonts w:cstheme="majorHAnsi"/>
        </w:rPr>
        <w:t xml:space="preserve"> </w:t>
      </w:r>
      <w:r w:rsidRPr="00812854">
        <w:rPr>
          <w:rFonts w:cstheme="majorHAnsi"/>
          <w:sz w:val="14"/>
        </w:rPr>
        <w:t>a crucial dimension of American life -</w:t>
      </w:r>
      <w:r w:rsidRPr="00812854">
        <w:rPr>
          <w:rStyle w:val="StyleUnderline"/>
          <w:rFonts w:cstheme="majorHAnsi"/>
        </w:rPr>
        <w:t xml:space="preserve"> </w:t>
      </w:r>
      <w:r w:rsidRPr="00812854">
        <w:rPr>
          <w:rStyle w:val="Emphasis"/>
          <w:rFonts w:cstheme="majorHAnsi"/>
          <w:highlight w:val="cyan"/>
        </w:rPr>
        <w:t>the</w:t>
      </w:r>
      <w:r w:rsidRPr="00812854">
        <w:rPr>
          <w:rStyle w:val="StyleUnderline"/>
          <w:rFonts w:cstheme="majorHAnsi"/>
          <w:highlight w:val="cyan"/>
        </w:rPr>
        <w:t xml:space="preserve"> </w:t>
      </w:r>
      <w:r w:rsidRPr="00812854">
        <w:rPr>
          <w:rStyle w:val="Emphasis"/>
          <w:rFonts w:cstheme="majorHAnsi"/>
          <w:highlight w:val="cyan"/>
        </w:rPr>
        <w:t>ideological role of racism itself</w:t>
      </w:r>
      <w:r w:rsidRPr="00812854">
        <w:rPr>
          <w:rStyle w:val="StyleUnderline"/>
          <w:rFonts w:cstheme="majorHAnsi"/>
          <w:highlight w:val="cyan"/>
        </w:rPr>
        <w:t>.</w:t>
      </w:r>
      <w:r w:rsidRPr="00812854">
        <w:rPr>
          <w:rFonts w:cstheme="majorHAnsi"/>
          <w:sz w:val="14"/>
        </w:rPr>
        <w:t xml:space="preserve"> Gordon, Freeman, Tushnet, and Gabel fail to analyze racism as an ideological pillar upholding American society, or as the principal basis for Black oppression. The Critics' failure to analyze the hegemonic role of racism also renders their prescriptive analysis unrealistic. In the spirit of Alan Freeman's declaration, Critics often appear to view the trashing of legal ideology "as the only path that might lead to a liberated future.” 96 Yet </w:t>
      </w:r>
      <w:r w:rsidRPr="00812854">
        <w:rPr>
          <w:rStyle w:val="StyleUnderline"/>
          <w:rFonts w:cstheme="majorHAnsi"/>
        </w:rPr>
        <w:t>if trashing is the only path that might lead to a liberated future, Black people are unlikely to make it to the Critics' promised land.</w:t>
      </w:r>
      <w:r w:rsidRPr="00812854">
        <w:rPr>
          <w:rFonts w:cstheme="majorHAnsi"/>
          <w:sz w:val="14"/>
        </w:rPr>
        <w:t xml:space="preserve">97 </w:t>
      </w:r>
      <w:r w:rsidRPr="00812854">
        <w:rPr>
          <w:rStyle w:val="StyleUnderline"/>
          <w:rFonts w:cstheme="majorHAnsi"/>
        </w:rPr>
        <w:t xml:space="preserve">The Critics' commitment to trashing is premised on a notion that people are mystified by liberal legal ideology and consequently cannot remake their world until they see how contingent such ideology is. The Critics' principal error is </w:t>
      </w:r>
      <w:r w:rsidRPr="00812854">
        <w:rPr>
          <w:rStyle w:val="StyleUnderline"/>
          <w:rFonts w:cstheme="majorHAnsi"/>
          <w:highlight w:val="cyan"/>
        </w:rPr>
        <w:t xml:space="preserve">that </w:t>
      </w:r>
      <w:r w:rsidRPr="00812854">
        <w:rPr>
          <w:rStyle w:val="Emphasis"/>
          <w:rFonts w:cstheme="majorHAnsi"/>
          <w:highlight w:val="cyan"/>
        </w:rPr>
        <w:t>their version of domination by consent does not present a realistic picture of racial domination. Coer- cion explains much more</w:t>
      </w:r>
      <w:r w:rsidRPr="00812854">
        <w:rPr>
          <w:rStyle w:val="StyleUnderline"/>
          <w:rFonts w:cstheme="majorHAnsi"/>
        </w:rPr>
        <w:t xml:space="preserve"> about racial domination than does ideolog- ically induced consent.</w:t>
      </w:r>
      <w:r w:rsidRPr="00812854">
        <w:rPr>
          <w:rFonts w:cstheme="majorHAnsi"/>
          <w:sz w:val="14"/>
        </w:rPr>
        <w:t xml:space="preserve">98 </w:t>
      </w:r>
      <w:r w:rsidRPr="00812854">
        <w:rPr>
          <w:rStyle w:val="StyleUnderline"/>
          <w:rFonts w:cstheme="majorHAnsi"/>
        </w:rPr>
        <w:t xml:space="preserve">Black people do not create their oppressive worlds moment to moment but rather are coerced into living in worlds created and maintained by others. </w:t>
      </w:r>
      <w:r w:rsidRPr="00812854">
        <w:rPr>
          <w:rFonts w:cstheme="majorHAnsi"/>
          <w:sz w:val="14"/>
        </w:rPr>
        <w:t xml:space="preserve">Moreover, </w:t>
      </w:r>
      <w:r w:rsidRPr="00812854">
        <w:rPr>
          <w:rStyle w:val="StyleUnderline"/>
          <w:rFonts w:cstheme="majorHAnsi"/>
          <w:highlight w:val="cyan"/>
        </w:rPr>
        <w:t>the</w:t>
      </w:r>
      <w:r w:rsidRPr="00812854">
        <w:rPr>
          <w:rStyle w:val="Emphasis"/>
          <w:rFonts w:cstheme="majorHAnsi"/>
          <w:highlight w:val="cyan"/>
        </w:rPr>
        <w:t xml:space="preserve"> ideological source of this coercion is not liberal legal consciousness, but racism</w:t>
      </w:r>
      <w:r w:rsidRPr="00812854">
        <w:rPr>
          <w:rStyle w:val="Emphasis"/>
          <w:rFonts w:cstheme="majorHAnsi"/>
        </w:rPr>
        <w:t>.</w:t>
      </w:r>
      <w:r w:rsidRPr="00812854">
        <w:rPr>
          <w:rStyle w:val="StyleUnderline"/>
          <w:rFonts w:cstheme="majorHAnsi"/>
        </w:rPr>
        <w:t xml:space="preserve"> If racism is just as important as, if not more important than, liberal legal ideology in explaining the persistence of white supremacy, then </w:t>
      </w:r>
      <w:r w:rsidRPr="00812854">
        <w:rPr>
          <w:rStyle w:val="Emphasis"/>
          <w:rFonts w:cstheme="majorHAnsi"/>
        </w:rPr>
        <w:t>the Critics' single-minded effort to deconstruct liberal legal ideology will be futile</w:t>
      </w:r>
      <w:r w:rsidRPr="00812854">
        <w:rPr>
          <w:rStyle w:val="StyleUnderline"/>
          <w:rFonts w:cstheme="majorHAnsi"/>
        </w:rPr>
        <w:t>.</w:t>
      </w:r>
      <w:r w:rsidRPr="00812854">
        <w:rPr>
          <w:rFonts w:cstheme="majorHAnsi"/>
          <w:sz w:val="14"/>
        </w:rPr>
        <w:t xml:space="preserve"> Finally, in addition to exaggerating the role of liberal legal con- sciousness and underestimating that of coercion, </w:t>
      </w:r>
      <w:r w:rsidRPr="00812854">
        <w:rPr>
          <w:rStyle w:val="StyleUnderline"/>
          <w:rFonts w:cstheme="majorHAnsi"/>
          <w:highlight w:val="cyan"/>
        </w:rPr>
        <w:t>Critics</w:t>
      </w:r>
      <w:r w:rsidRPr="00812854">
        <w:rPr>
          <w:rStyle w:val="StyleUnderline"/>
          <w:rFonts w:cstheme="majorHAnsi"/>
        </w:rPr>
        <w:t xml:space="preserve"> also </w:t>
      </w:r>
      <w:r w:rsidRPr="00812854">
        <w:rPr>
          <w:rStyle w:val="StyleUnderline"/>
          <w:rFonts w:cstheme="majorHAnsi"/>
          <w:highlight w:val="cyan"/>
        </w:rPr>
        <w:t xml:space="preserve">disregard </w:t>
      </w:r>
      <w:r w:rsidRPr="00812854">
        <w:rPr>
          <w:rStyle w:val="Emphasis"/>
          <w:rFonts w:cstheme="majorHAnsi"/>
          <w:highlight w:val="cyan"/>
        </w:rPr>
        <w:t>the transformative potential that liberalism offers</w:t>
      </w:r>
      <w:r w:rsidRPr="00812854">
        <w:rPr>
          <w:rStyle w:val="Emphasis"/>
          <w:rFonts w:cstheme="majorHAnsi"/>
        </w:rPr>
        <w:t>.</w:t>
      </w:r>
      <w:r w:rsidRPr="00812854">
        <w:rPr>
          <w:rStyle w:val="StyleUnderline"/>
          <w:rFonts w:cstheme="majorHAnsi"/>
        </w:rPr>
        <w:t xml:space="preserve"> Although </w:t>
      </w:r>
      <w:r w:rsidRPr="00812854">
        <w:rPr>
          <w:rStyle w:val="StyleUnderline"/>
          <w:rFonts w:cstheme="majorHAnsi"/>
          <w:highlight w:val="cyan"/>
        </w:rPr>
        <w:t>liberal legal ideology</w:t>
      </w:r>
      <w:r w:rsidRPr="00812854">
        <w:rPr>
          <w:rStyle w:val="StyleUnderline"/>
          <w:rFonts w:cstheme="majorHAnsi"/>
        </w:rPr>
        <w:t xml:space="preserve"> may indeed function to mystify, </w:t>
      </w:r>
      <w:r w:rsidRPr="00812854">
        <w:rPr>
          <w:rStyle w:val="Emphasis"/>
          <w:rFonts w:cstheme="majorHAnsi"/>
        </w:rPr>
        <w:t xml:space="preserve">it </w:t>
      </w:r>
      <w:r w:rsidRPr="00812854">
        <w:rPr>
          <w:rStyle w:val="Emphasis"/>
          <w:rFonts w:cstheme="majorHAnsi"/>
          <w:highlight w:val="cyan"/>
        </w:rPr>
        <w:t>remains receptive to some aspirations that are central to Black demands</w:t>
      </w:r>
      <w:r w:rsidRPr="00812854">
        <w:rPr>
          <w:rStyle w:val="Emphasis"/>
          <w:rFonts w:cstheme="majorHAnsi"/>
        </w:rPr>
        <w:t>,</w:t>
      </w:r>
      <w:r w:rsidRPr="00812854">
        <w:rPr>
          <w:rStyle w:val="StyleUnderline"/>
          <w:rFonts w:cstheme="majorHAnsi"/>
        </w:rPr>
        <w:t xml:space="preserve"> </w:t>
      </w:r>
      <w:r w:rsidRPr="00812854">
        <w:rPr>
          <w:rStyle w:val="StyleUnderline"/>
          <w:rFonts w:cstheme="majorHAnsi"/>
          <w:highlight w:val="cyan"/>
        </w:rPr>
        <w:t>and</w:t>
      </w:r>
      <w:r w:rsidRPr="00812854">
        <w:rPr>
          <w:rStyle w:val="StyleUnderline"/>
          <w:rFonts w:cstheme="majorHAnsi"/>
        </w:rPr>
        <w:t xml:space="preserve"> may </w:t>
      </w:r>
      <w:r w:rsidRPr="00812854">
        <w:rPr>
          <w:rStyle w:val="StyleUnderline"/>
          <w:rFonts w:cstheme="majorHAnsi"/>
          <w:highlight w:val="cyan"/>
        </w:rPr>
        <w:t xml:space="preserve">also </w:t>
      </w:r>
      <w:r w:rsidRPr="00812854">
        <w:rPr>
          <w:rStyle w:val="Emphasis"/>
          <w:rFonts w:cstheme="majorHAnsi"/>
          <w:highlight w:val="cyan"/>
        </w:rPr>
        <w:t xml:space="preserve">perform an important function in combating the experience of being </w:t>
      </w:r>
      <w:r w:rsidRPr="00812854">
        <w:rPr>
          <w:rStyle w:val="Emphasis"/>
          <w:rFonts w:cstheme="majorHAnsi"/>
        </w:rPr>
        <w:t xml:space="preserve">excluded and </w:t>
      </w:r>
      <w:r w:rsidRPr="00812854">
        <w:rPr>
          <w:rStyle w:val="Emphasis"/>
          <w:rFonts w:cstheme="majorHAnsi"/>
          <w:highlight w:val="cyan"/>
        </w:rPr>
        <w:t>oppressed</w:t>
      </w:r>
      <w:r w:rsidRPr="00812854">
        <w:rPr>
          <w:rStyle w:val="Emphasis"/>
          <w:rFonts w:cstheme="majorHAnsi"/>
        </w:rPr>
        <w:t>.</w:t>
      </w:r>
      <w:r w:rsidRPr="00812854">
        <w:rPr>
          <w:rFonts w:cstheme="majorHAnsi"/>
          <w:sz w:val="14"/>
        </w:rPr>
        <w:t xml:space="preserve">99 </w:t>
      </w:r>
      <w:r w:rsidRPr="00812854">
        <w:rPr>
          <w:rStyle w:val="StyleUnderline"/>
          <w:rFonts w:cstheme="majorHAnsi"/>
        </w:rPr>
        <w:t>This receptivity to Black aspirations is crucial given the hostile social world that racism creates</w:t>
      </w:r>
      <w:r w:rsidRPr="00812854">
        <w:rPr>
          <w:rFonts w:cstheme="majorHAnsi"/>
          <w:sz w:val="14"/>
        </w:rPr>
        <w:t xml:space="preserve">. The most troubling aspect of the Critical program, therefore, is that </w:t>
      </w:r>
      <w:r w:rsidRPr="00812854">
        <w:rPr>
          <w:rStyle w:val="StyleUnderline"/>
          <w:rFonts w:cstheme="majorHAnsi"/>
        </w:rPr>
        <w:t>"</w:t>
      </w:r>
      <w:r w:rsidRPr="00812854">
        <w:rPr>
          <w:rStyle w:val="StyleUnderline"/>
          <w:rFonts w:cstheme="majorHAnsi"/>
          <w:highlight w:val="cyan"/>
        </w:rPr>
        <w:t>trashing</w:t>
      </w:r>
      <w:r w:rsidRPr="00812854">
        <w:rPr>
          <w:rStyle w:val="StyleUnderline"/>
          <w:rFonts w:cstheme="majorHAnsi"/>
        </w:rPr>
        <w:t xml:space="preserve">" rights consciousness may </w:t>
      </w:r>
      <w:r w:rsidRPr="00812854">
        <w:rPr>
          <w:rStyle w:val="StyleUnderline"/>
          <w:rFonts w:cstheme="majorHAnsi"/>
          <w:highlight w:val="cyan"/>
        </w:rPr>
        <w:t>have</w:t>
      </w:r>
      <w:r w:rsidRPr="00812854">
        <w:rPr>
          <w:rStyle w:val="StyleUnderline"/>
          <w:rFonts w:cstheme="majorHAnsi"/>
        </w:rPr>
        <w:t xml:space="preserve"> the </w:t>
      </w:r>
      <w:r w:rsidRPr="00812854">
        <w:rPr>
          <w:rStyle w:val="StyleUnderline"/>
          <w:rFonts w:cstheme="majorHAnsi"/>
          <w:highlight w:val="cyan"/>
        </w:rPr>
        <w:t>unintended consequence of disem- powering the racially oppressed</w:t>
      </w:r>
      <w:r w:rsidRPr="00812854">
        <w:rPr>
          <w:rStyle w:val="StyleUnderline"/>
          <w:rFonts w:cstheme="majorHAnsi"/>
        </w:rPr>
        <w:t xml:space="preserve"> while leaving white supremacy basi- cally untouched.</w:t>
      </w:r>
      <w:r w:rsidRPr="00812854">
        <w:rPr>
          <w:rFonts w:cstheme="majorHAnsi"/>
          <w:sz w:val="14"/>
        </w:rPr>
        <w:t xml:space="preserve"> These difficulties are</w:t>
      </w:r>
      <w:r w:rsidRPr="00812854">
        <w:rPr>
          <w:rFonts w:cstheme="majorHAnsi"/>
          <w:sz w:val="14"/>
          <w:szCs w:val="16"/>
        </w:rPr>
        <w:t xml:space="preserve"> discussed below as they relate to the critiques of Gordon, Freeman, and Tushnet. </w:t>
      </w:r>
    </w:p>
    <w:p w14:paraId="6057CC61" w14:textId="77777777" w:rsidR="00FA41E5" w:rsidRPr="00812854" w:rsidRDefault="00FA41E5" w:rsidP="00FA41E5">
      <w:pPr>
        <w:pStyle w:val="Heading2"/>
        <w:rPr>
          <w:rFonts w:cstheme="majorHAnsi"/>
        </w:rPr>
      </w:pPr>
      <w:r w:rsidRPr="00812854">
        <w:rPr>
          <w:rFonts w:cstheme="majorHAnsi"/>
        </w:rPr>
        <w:t>Capitalism K</w:t>
      </w:r>
    </w:p>
    <w:p w14:paraId="23489ACE" w14:textId="77777777" w:rsidR="00FA41E5" w:rsidRPr="00812854" w:rsidRDefault="00FA41E5" w:rsidP="00FA41E5">
      <w:pPr>
        <w:pStyle w:val="Heading3"/>
        <w:rPr>
          <w:rFonts w:cstheme="majorHAnsi"/>
        </w:rPr>
      </w:pPr>
      <w:r w:rsidRPr="00812854">
        <w:rPr>
          <w:rFonts w:cstheme="majorHAnsi"/>
        </w:rPr>
        <w:t>Link—Ignores Class</w:t>
      </w:r>
    </w:p>
    <w:p w14:paraId="33678417" w14:textId="77777777" w:rsidR="00FA41E5" w:rsidRPr="00812854" w:rsidRDefault="00FA41E5" w:rsidP="00FA41E5">
      <w:pPr>
        <w:pStyle w:val="Heading4"/>
        <w:rPr>
          <w:rFonts w:cstheme="majorHAnsi"/>
        </w:rPr>
      </w:pPr>
      <w:r w:rsidRPr="00812854">
        <w:rPr>
          <w:rFonts w:cstheme="majorHAnsi"/>
        </w:rPr>
        <w:t>Critical race theory’s idea of white supremacy homogenizes white people and subvert Marxist analysis of the modes of production</w:t>
      </w:r>
    </w:p>
    <w:p w14:paraId="25432320" w14:textId="77777777" w:rsidR="00FA41E5" w:rsidRPr="00812854" w:rsidRDefault="00FA41E5" w:rsidP="00FA41E5">
      <w:pPr>
        <w:rPr>
          <w:rFonts w:cstheme="majorHAnsi"/>
        </w:rPr>
      </w:pPr>
      <w:r w:rsidRPr="00812854">
        <w:rPr>
          <w:rStyle w:val="Style13ptBold"/>
          <w:rFonts w:cstheme="majorHAnsi"/>
        </w:rPr>
        <w:t>Cole  17</w:t>
      </w:r>
      <w:r w:rsidRPr="00812854">
        <w:rPr>
          <w:rFonts w:cstheme="majorHAnsi"/>
        </w:rPr>
        <w:t>—</w:t>
      </w:r>
      <w:r w:rsidRPr="00812854">
        <w:rPr>
          <w:rFonts w:cstheme="majorHAnsi"/>
          <w:sz w:val="16"/>
          <w:szCs w:val="16"/>
        </w:rPr>
        <w:t>Professor in Education at the University of East London, London, UK Emeritus Research Professor at Bishop Grosseteste University, Lincoln, UK(1-1-2017; "Critical Race Theory and Education"; Springer; https://link-springer-com.proxy.lib.umich.edu/book/10.1057%2F978-1-349-95079-9; //IS)</w:t>
      </w:r>
    </w:p>
    <w:p w14:paraId="1BA74204" w14:textId="77777777" w:rsidR="00FA41E5" w:rsidRPr="00812854" w:rsidRDefault="00FA41E5" w:rsidP="00FA41E5">
      <w:pPr>
        <w:rPr>
          <w:rFonts w:cstheme="majorHAnsi"/>
          <w:sz w:val="16"/>
        </w:rPr>
      </w:pPr>
      <w:r w:rsidRPr="00812854">
        <w:rPr>
          <w:rFonts w:cstheme="majorHAnsi"/>
          <w:sz w:val="16"/>
        </w:rPr>
        <w:t xml:space="preserve">I would argue that there are </w:t>
      </w:r>
      <w:r w:rsidRPr="00812854">
        <w:rPr>
          <w:rFonts w:cstheme="majorHAnsi"/>
          <w:u w:val="single"/>
        </w:rPr>
        <w:t>four significant problems with the term ‘white supremacy’</w:t>
      </w:r>
      <w:r w:rsidRPr="00812854">
        <w:rPr>
          <w:rFonts w:cstheme="majorHAnsi"/>
          <w:sz w:val="16"/>
        </w:rPr>
        <w:t xml:space="preserve">. The first is that it can </w:t>
      </w:r>
      <w:r w:rsidRPr="00812854">
        <w:rPr>
          <w:rFonts w:cstheme="majorHAnsi"/>
          <w:u w:val="single"/>
        </w:rPr>
        <w:t>direct critical attention away from modes of production</w:t>
      </w:r>
      <w:r w:rsidRPr="00812854">
        <w:rPr>
          <w:rFonts w:cstheme="majorHAnsi"/>
          <w:sz w:val="16"/>
        </w:rPr>
        <w:t xml:space="preserve">; the second that it </w:t>
      </w:r>
      <w:r w:rsidRPr="00812854">
        <w:rPr>
          <w:rFonts w:cstheme="majorHAnsi"/>
          <w:u w:val="single"/>
        </w:rPr>
        <w:t>homogenizes all white people together</w:t>
      </w:r>
      <w:r w:rsidRPr="00812854">
        <w:rPr>
          <w:rFonts w:cstheme="majorHAnsi"/>
          <w:sz w:val="16"/>
        </w:rPr>
        <w:t xml:space="preserve"> as being in positions of power and privilege; the third is that it </w:t>
      </w:r>
      <w:r w:rsidRPr="00812854">
        <w:rPr>
          <w:rFonts w:cstheme="majorHAnsi"/>
          <w:u w:val="single"/>
        </w:rPr>
        <w:t>inadequately explains</w:t>
      </w:r>
      <w:r w:rsidRPr="00812854">
        <w:rPr>
          <w:rFonts w:cstheme="majorHAnsi"/>
          <w:sz w:val="16"/>
        </w:rPr>
        <w:t xml:space="preserve"> what I have referred to elsewhere (Cole 2007a, p. 13) as ‘</w:t>
      </w:r>
      <w:r w:rsidRPr="00812854">
        <w:rPr>
          <w:rFonts w:cstheme="majorHAnsi"/>
          <w:u w:val="single"/>
        </w:rPr>
        <w:t>non</w:t>
      </w:r>
      <w:r w:rsidRPr="00812854">
        <w:rPr>
          <w:rFonts w:cstheme="majorHAnsi"/>
          <w:sz w:val="16"/>
        </w:rPr>
        <w:t>-</w:t>
      </w:r>
      <w:r w:rsidRPr="00812854">
        <w:rPr>
          <w:rFonts w:cstheme="majorHAnsi"/>
          <w:u w:val="single"/>
        </w:rPr>
        <w:t>colour-coded racism’</w:t>
      </w:r>
      <w:r w:rsidRPr="00812854">
        <w:rPr>
          <w:rFonts w:cstheme="majorHAnsi"/>
          <w:sz w:val="16"/>
        </w:rPr>
        <w:t xml:space="preserve">; and the fourth that it is totally </w:t>
      </w:r>
      <w:r w:rsidRPr="00812854">
        <w:rPr>
          <w:rFonts w:cstheme="majorHAnsi"/>
          <w:u w:val="single"/>
        </w:rPr>
        <w:t xml:space="preserve">counter-productive as a political unifier and rallying point against racism. </w:t>
      </w:r>
      <w:r w:rsidRPr="00812854">
        <w:rPr>
          <w:rFonts w:cstheme="majorHAnsi"/>
          <w:sz w:val="16"/>
        </w:rPr>
        <w:t>I will deal with each in turn.</w:t>
      </w:r>
    </w:p>
    <w:p w14:paraId="7A9C608D" w14:textId="77777777" w:rsidR="00FA41E5" w:rsidRPr="00812854" w:rsidRDefault="00FA41E5" w:rsidP="00FA41E5">
      <w:pPr>
        <w:rPr>
          <w:rFonts w:cstheme="majorHAnsi"/>
          <w:sz w:val="16"/>
        </w:rPr>
      </w:pPr>
      <w:r w:rsidRPr="00812854">
        <w:rPr>
          <w:rFonts w:cstheme="majorHAnsi"/>
          <w:sz w:val="16"/>
        </w:rPr>
        <w:t>Directing Attention Away from Modes of Production</w:t>
      </w:r>
    </w:p>
    <w:p w14:paraId="5C30FDE7" w14:textId="77777777" w:rsidR="00FA41E5" w:rsidRPr="00812854" w:rsidRDefault="00FA41E5" w:rsidP="00FA41E5">
      <w:pPr>
        <w:rPr>
          <w:rFonts w:cstheme="majorHAnsi"/>
          <w:sz w:val="16"/>
        </w:rPr>
      </w:pPr>
      <w:r w:rsidRPr="00812854">
        <w:rPr>
          <w:rFonts w:cstheme="majorHAnsi"/>
          <w:sz w:val="16"/>
        </w:rPr>
        <w:t xml:space="preserve">While, for Marxists, </w:t>
      </w:r>
      <w:r w:rsidRPr="00812854">
        <w:rPr>
          <w:rFonts w:cstheme="majorHAnsi"/>
          <w:u w:val="single"/>
        </w:rPr>
        <w:t xml:space="preserve">it is certainly the case that there has been a </w:t>
      </w:r>
      <w:r w:rsidRPr="00812854">
        <w:rPr>
          <w:rFonts w:cstheme="majorHAnsi"/>
          <w:highlight w:val="cyan"/>
          <w:u w:val="single"/>
        </w:rPr>
        <w:t>continuity of racism</w:t>
      </w:r>
      <w:r w:rsidRPr="00812854">
        <w:rPr>
          <w:rFonts w:cstheme="majorHAnsi"/>
          <w:u w:val="single"/>
        </w:rPr>
        <w:t xml:space="preserve"> for hundreds of years</w:t>
      </w:r>
      <w:r w:rsidRPr="00812854">
        <w:rPr>
          <w:rFonts w:cstheme="majorHAnsi"/>
          <w:sz w:val="16"/>
        </w:rPr>
        <w:t>, the concept of ‘</w:t>
      </w:r>
      <w:r w:rsidRPr="00812854">
        <w:rPr>
          <w:rFonts w:cstheme="majorHAnsi"/>
          <w:highlight w:val="cyan"/>
          <w:u w:val="single"/>
        </w:rPr>
        <w:t>white supremacy’</w:t>
      </w:r>
      <w:r w:rsidRPr="00812854">
        <w:rPr>
          <w:rFonts w:cstheme="majorHAnsi"/>
          <w:sz w:val="16"/>
          <w:highlight w:val="cyan"/>
        </w:rPr>
        <w:t xml:space="preserve"> </w:t>
      </w:r>
      <w:r w:rsidRPr="00812854">
        <w:rPr>
          <w:rFonts w:cstheme="majorHAnsi"/>
          <w:highlight w:val="cyan"/>
          <w:u w:val="single"/>
        </w:rPr>
        <w:t>does not</w:t>
      </w:r>
      <w:r w:rsidRPr="00812854">
        <w:rPr>
          <w:rFonts w:cstheme="majorHAnsi"/>
          <w:u w:val="single"/>
        </w:rPr>
        <w:t xml:space="preserve"> </w:t>
      </w:r>
      <w:r w:rsidRPr="00812854">
        <w:rPr>
          <w:rFonts w:cstheme="majorHAnsi"/>
          <w:sz w:val="16"/>
        </w:rPr>
        <w:t xml:space="preserve">in itself </w:t>
      </w:r>
      <w:r w:rsidRPr="00812854">
        <w:rPr>
          <w:rFonts w:cstheme="majorHAnsi"/>
          <w:highlight w:val="cyan"/>
          <w:u w:val="single"/>
        </w:rPr>
        <w:t>explain</w:t>
      </w:r>
      <w:r w:rsidRPr="00812854">
        <w:rPr>
          <w:rFonts w:cstheme="majorHAnsi"/>
          <w:u w:val="single"/>
        </w:rPr>
        <w:t xml:space="preserve"> this continuity</w:t>
      </w:r>
      <w:r w:rsidRPr="00812854">
        <w:rPr>
          <w:rFonts w:cstheme="majorHAnsi"/>
          <w:sz w:val="16"/>
        </w:rPr>
        <w:t xml:space="preserve">, since </w:t>
      </w:r>
      <w:r w:rsidRPr="00812854">
        <w:rPr>
          <w:rFonts w:cstheme="majorHAnsi"/>
          <w:u w:val="single"/>
        </w:rPr>
        <w:t>it does not need to connect to modes of production and developments in capitalism</w:t>
      </w:r>
      <w:r w:rsidRPr="00812854">
        <w:rPr>
          <w:rFonts w:cstheme="majorHAnsi"/>
          <w:sz w:val="16"/>
        </w:rPr>
        <w:t>. It is true that Mills (1997) provides a wide-ranging discussion of the history of economic exploitation, and that Preston (2007) argues that CRT needs to be considered alongside Marxism. However, un</w:t>
      </w:r>
      <w:r w:rsidRPr="00812854">
        <w:rPr>
          <w:rFonts w:cstheme="majorHAnsi"/>
          <w:u w:val="single"/>
        </w:rPr>
        <w:t xml:space="preserve">like Marxism, there is </w:t>
      </w:r>
      <w:r w:rsidRPr="00812854">
        <w:rPr>
          <w:rFonts w:cstheme="majorHAnsi"/>
          <w:highlight w:val="cyan"/>
          <w:u w:val="single"/>
        </w:rPr>
        <w:t>no a priori need in CRT formulations</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w:t>
      </w:r>
      <w:r w:rsidRPr="00812854">
        <w:rPr>
          <w:rFonts w:cstheme="majorHAnsi"/>
          <w:highlight w:val="cyan"/>
          <w:u w:val="single"/>
        </w:rPr>
        <w:t>connect with capitalist modes of production</w:t>
      </w:r>
      <w:r w:rsidRPr="00812854">
        <w:rPr>
          <w:rFonts w:cstheme="majorHAnsi"/>
          <w:sz w:val="16"/>
        </w:rPr>
        <w:t xml:space="preserve">. In Marxist parlance, the </w:t>
      </w:r>
      <w:r w:rsidRPr="00812854">
        <w:rPr>
          <w:rFonts w:cstheme="majorHAnsi"/>
          <w:u w:val="single"/>
        </w:rPr>
        <w:t>mode of production refers to the combination of forces (</w:t>
      </w:r>
      <w:r w:rsidRPr="00812854">
        <w:rPr>
          <w:rFonts w:cstheme="majorHAnsi"/>
          <w:sz w:val="16"/>
        </w:rPr>
        <w:t xml:space="preserve">human labor power and the means of production) </w:t>
      </w:r>
      <w:r w:rsidRPr="00812854">
        <w:rPr>
          <w:rFonts w:cstheme="majorHAnsi"/>
          <w:u w:val="single"/>
        </w:rPr>
        <w:t>and the relations of production</w:t>
      </w:r>
      <w:r w:rsidRPr="00812854">
        <w:rPr>
          <w:rFonts w:cstheme="majorHAnsi"/>
          <w:sz w:val="16"/>
        </w:rPr>
        <w:t xml:space="preserve"> (primarily the relationship between the social classes). </w:t>
      </w:r>
      <w:r w:rsidRPr="00812854">
        <w:rPr>
          <w:rFonts w:cstheme="majorHAnsi"/>
          <w:u w:val="single"/>
        </w:rPr>
        <w:t>This combination means</w:t>
      </w:r>
      <w:r w:rsidRPr="00812854">
        <w:rPr>
          <w:rFonts w:cstheme="majorHAnsi"/>
          <w:sz w:val="16"/>
        </w:rPr>
        <w:t xml:space="preserve"> that </w:t>
      </w:r>
      <w:r w:rsidRPr="00812854">
        <w:rPr>
          <w:rFonts w:cstheme="majorHAnsi"/>
          <w:u w:val="single"/>
        </w:rPr>
        <w:t>the way people relate to the</w:t>
      </w:r>
      <w:r w:rsidRPr="00812854">
        <w:rPr>
          <w:rFonts w:cstheme="majorHAnsi"/>
          <w:sz w:val="16"/>
        </w:rPr>
        <w:t xml:space="preserve"> </w:t>
      </w:r>
      <w:r w:rsidRPr="00812854">
        <w:rPr>
          <w:rFonts w:cstheme="majorHAnsi"/>
          <w:u w:val="single"/>
        </w:rPr>
        <w:t>physical world and</w:t>
      </w:r>
      <w:r w:rsidRPr="00812854">
        <w:rPr>
          <w:rFonts w:cstheme="majorHAnsi"/>
          <w:sz w:val="16"/>
        </w:rPr>
        <w:t xml:space="preserve"> the way people relate to </w:t>
      </w:r>
      <w:r w:rsidRPr="00812854">
        <w:rPr>
          <w:rFonts w:cstheme="majorHAnsi"/>
          <w:u w:val="single"/>
        </w:rPr>
        <w:t>each other are bound together in historically specific</w:t>
      </w:r>
      <w:r w:rsidRPr="00812854">
        <w:rPr>
          <w:rFonts w:cstheme="majorHAnsi"/>
          <w:sz w:val="16"/>
        </w:rPr>
        <w:t xml:space="preserve">, </w:t>
      </w:r>
      <w:r w:rsidRPr="00812854">
        <w:rPr>
          <w:rFonts w:cstheme="majorHAnsi"/>
          <w:u w:val="single"/>
        </w:rPr>
        <w:t>structural and necessary ways</w:t>
      </w:r>
      <w:r w:rsidRPr="00812854">
        <w:rPr>
          <w:rFonts w:cstheme="majorHAnsi"/>
          <w:sz w:val="16"/>
        </w:rPr>
        <w:t>. As Marx (1859) put it:</w:t>
      </w:r>
    </w:p>
    <w:p w14:paraId="5E896A59" w14:textId="77777777" w:rsidR="00FA41E5" w:rsidRPr="00812854" w:rsidRDefault="00FA41E5" w:rsidP="00FA41E5">
      <w:pPr>
        <w:rPr>
          <w:rFonts w:cstheme="majorHAnsi"/>
          <w:u w:val="single"/>
        </w:rPr>
      </w:pPr>
      <w:r w:rsidRPr="00812854">
        <w:rPr>
          <w:rFonts w:cstheme="majorHAnsi"/>
          <w:sz w:val="16"/>
        </w:rPr>
        <w:t xml:space="preserve">The </w:t>
      </w:r>
      <w:r w:rsidRPr="00812854">
        <w:rPr>
          <w:rFonts w:cstheme="majorHAnsi"/>
          <w:highlight w:val="cyan"/>
          <w:u w:val="single"/>
        </w:rPr>
        <w:t>totality o</w:t>
      </w:r>
      <w:r w:rsidRPr="00812854">
        <w:rPr>
          <w:rFonts w:cstheme="majorHAnsi"/>
          <w:u w:val="single"/>
        </w:rPr>
        <w:t>f</w:t>
      </w:r>
      <w:r w:rsidRPr="00812854">
        <w:rPr>
          <w:rFonts w:cstheme="majorHAnsi"/>
          <w:sz w:val="16"/>
        </w:rPr>
        <w:t xml:space="preserve"> these </w:t>
      </w:r>
      <w:r w:rsidRPr="00812854">
        <w:rPr>
          <w:rFonts w:cstheme="majorHAnsi"/>
          <w:highlight w:val="cyan"/>
          <w:u w:val="single"/>
        </w:rPr>
        <w:t>relations of production constitute</w:t>
      </w:r>
      <w:r w:rsidRPr="00812854">
        <w:rPr>
          <w:rFonts w:cstheme="majorHAnsi"/>
          <w:u w:val="single"/>
        </w:rPr>
        <w:t>s</w:t>
      </w:r>
      <w:r w:rsidRPr="00812854">
        <w:rPr>
          <w:rFonts w:cstheme="majorHAnsi"/>
          <w:sz w:val="16"/>
        </w:rPr>
        <w:t xml:space="preserve"> the </w:t>
      </w:r>
      <w:r w:rsidRPr="00812854">
        <w:rPr>
          <w:rFonts w:cstheme="majorHAnsi"/>
          <w:highlight w:val="cyan"/>
          <w:u w:val="single"/>
        </w:rPr>
        <w:t>economic structure of society</w:t>
      </w:r>
      <w:r w:rsidRPr="00812854">
        <w:rPr>
          <w:rFonts w:cstheme="majorHAnsi"/>
          <w:u w:val="single"/>
        </w:rPr>
        <w:t>,</w:t>
      </w:r>
      <w:r w:rsidRPr="00812854">
        <w:rPr>
          <w:rFonts w:cstheme="majorHAnsi"/>
          <w:sz w:val="16"/>
        </w:rPr>
        <w:t xml:space="preserve"> the real </w:t>
      </w:r>
      <w:r w:rsidRPr="00812854">
        <w:rPr>
          <w:rFonts w:cstheme="majorHAnsi"/>
          <w:highlight w:val="cyan"/>
          <w:u w:val="single"/>
        </w:rPr>
        <w:t>foundation</w:t>
      </w:r>
      <w:r w:rsidRPr="00812854">
        <w:rPr>
          <w:rFonts w:cstheme="majorHAnsi"/>
          <w:sz w:val="16"/>
          <w:highlight w:val="cyan"/>
        </w:rPr>
        <w:t xml:space="preserve">, </w:t>
      </w:r>
      <w:r w:rsidRPr="00812854">
        <w:rPr>
          <w:rFonts w:cstheme="majorHAnsi"/>
          <w:highlight w:val="cyan"/>
          <w:u w:val="single"/>
        </w:rPr>
        <w:t>on which</w:t>
      </w:r>
      <w:r w:rsidRPr="00812854">
        <w:rPr>
          <w:rFonts w:cstheme="majorHAnsi"/>
          <w:u w:val="single"/>
        </w:rPr>
        <w:t xml:space="preserve"> </w:t>
      </w:r>
      <w:r w:rsidRPr="00812854">
        <w:rPr>
          <w:rFonts w:cstheme="majorHAnsi"/>
          <w:highlight w:val="cyan"/>
          <w:u w:val="single"/>
        </w:rPr>
        <w:t>arises</w:t>
      </w:r>
      <w:r w:rsidRPr="00812854">
        <w:rPr>
          <w:rFonts w:cstheme="majorHAnsi"/>
          <w:u w:val="single"/>
        </w:rPr>
        <w:t xml:space="preserve"> a </w:t>
      </w:r>
      <w:r w:rsidRPr="00812854">
        <w:rPr>
          <w:rFonts w:cstheme="majorHAnsi"/>
          <w:highlight w:val="cyan"/>
          <w:u w:val="single"/>
        </w:rPr>
        <w:t>legal and political superstructure</w:t>
      </w:r>
      <w:r w:rsidRPr="00812854">
        <w:rPr>
          <w:rFonts w:cstheme="majorHAnsi"/>
          <w:sz w:val="16"/>
        </w:rPr>
        <w:t xml:space="preserve"> </w:t>
      </w:r>
      <w:r w:rsidRPr="00812854">
        <w:rPr>
          <w:rFonts w:cstheme="majorHAnsi"/>
          <w:u w:val="single"/>
        </w:rPr>
        <w:t>and</w:t>
      </w:r>
      <w:r w:rsidRPr="00812854">
        <w:rPr>
          <w:rFonts w:cstheme="majorHAnsi"/>
          <w:sz w:val="16"/>
        </w:rPr>
        <w:t xml:space="preserve"> to which correspond </w:t>
      </w:r>
      <w:r w:rsidRPr="00812854">
        <w:rPr>
          <w:rFonts w:cstheme="majorHAnsi"/>
          <w:u w:val="single"/>
        </w:rPr>
        <w:t>definite forms of social consciousness</w:t>
      </w:r>
      <w:r w:rsidRPr="00812854">
        <w:rPr>
          <w:rFonts w:cstheme="majorHAnsi"/>
          <w:sz w:val="16"/>
        </w:rPr>
        <w:t xml:space="preserve">. The </w:t>
      </w:r>
      <w:r w:rsidRPr="00812854">
        <w:rPr>
          <w:rFonts w:cstheme="majorHAnsi"/>
          <w:u w:val="single"/>
        </w:rPr>
        <w:t>mode of production of material life conditions the general process of social, political and intellectual life.</w:t>
      </w:r>
    </w:p>
    <w:p w14:paraId="58C1B398" w14:textId="77777777" w:rsidR="00FA41E5" w:rsidRPr="00812854" w:rsidRDefault="00FA41E5" w:rsidP="00FA41E5">
      <w:pPr>
        <w:rPr>
          <w:rFonts w:cstheme="majorHAnsi"/>
          <w:sz w:val="16"/>
        </w:rPr>
      </w:pPr>
      <w:r w:rsidRPr="00812854">
        <w:rPr>
          <w:rFonts w:cstheme="majorHAnsi"/>
          <w:highlight w:val="cyan"/>
          <w:u w:val="single"/>
        </w:rPr>
        <w:t>C</w:t>
      </w:r>
      <w:r w:rsidRPr="00812854">
        <w:rPr>
          <w:rFonts w:cstheme="majorHAnsi"/>
          <w:u w:val="single"/>
        </w:rPr>
        <w:t xml:space="preserve">ritical </w:t>
      </w:r>
      <w:r w:rsidRPr="00812854">
        <w:rPr>
          <w:rFonts w:cstheme="majorHAnsi"/>
          <w:highlight w:val="cyan"/>
          <w:u w:val="single"/>
        </w:rPr>
        <w:t>R</w:t>
      </w:r>
      <w:r w:rsidRPr="00812854">
        <w:rPr>
          <w:rFonts w:cstheme="majorHAnsi"/>
          <w:u w:val="single"/>
        </w:rPr>
        <w:t xml:space="preserve">ace </w:t>
      </w:r>
      <w:r w:rsidRPr="00812854">
        <w:rPr>
          <w:rFonts w:cstheme="majorHAnsi"/>
          <w:highlight w:val="cyan"/>
          <w:u w:val="single"/>
        </w:rPr>
        <w:t>T</w:t>
      </w:r>
      <w:r w:rsidRPr="00812854">
        <w:rPr>
          <w:rFonts w:cstheme="majorHAnsi"/>
          <w:u w:val="single"/>
        </w:rPr>
        <w:t>heorists</w:t>
      </w:r>
      <w:r w:rsidRPr="00812854">
        <w:rPr>
          <w:rFonts w:cstheme="majorHAnsi"/>
          <w:sz w:val="16"/>
        </w:rPr>
        <w:t xml:space="preserve"> </w:t>
      </w:r>
      <w:r w:rsidRPr="00812854">
        <w:rPr>
          <w:rFonts w:cstheme="majorHAnsi"/>
          <w:highlight w:val="cyan"/>
          <w:u w:val="single"/>
        </w:rPr>
        <w:t>do not analyse</w:t>
      </w:r>
      <w:r w:rsidRPr="00812854">
        <w:rPr>
          <w:rFonts w:cstheme="majorHAnsi"/>
          <w:u w:val="single"/>
        </w:rPr>
        <w:t xml:space="preserve"> these </w:t>
      </w:r>
      <w:r w:rsidRPr="00812854">
        <w:rPr>
          <w:rFonts w:cstheme="majorHAnsi"/>
          <w:highlight w:val="cyan"/>
          <w:u w:val="single"/>
        </w:rPr>
        <w:t>crucial relationshi</w:t>
      </w:r>
      <w:r w:rsidRPr="00812854">
        <w:rPr>
          <w:rFonts w:cstheme="majorHAnsi"/>
          <w:sz w:val="16"/>
          <w:highlight w:val="cyan"/>
        </w:rPr>
        <w:t>ps</w:t>
      </w:r>
      <w:r w:rsidRPr="00812854">
        <w:rPr>
          <w:rFonts w:cstheme="majorHAnsi"/>
          <w:sz w:val="16"/>
        </w:rPr>
        <w:t xml:space="preserve">. Thus </w:t>
      </w:r>
      <w:r w:rsidRPr="00812854">
        <w:rPr>
          <w:rFonts w:cstheme="majorHAnsi"/>
          <w:u w:val="single"/>
        </w:rPr>
        <w:t>Gillborn</w:t>
      </w:r>
      <w:r w:rsidRPr="00812854">
        <w:rPr>
          <w:rFonts w:cstheme="majorHAnsi"/>
          <w:sz w:val="16"/>
        </w:rPr>
        <w:t xml:space="preserve"> (e.g. 2005, 2006) is able to </w:t>
      </w:r>
      <w:r w:rsidRPr="00812854">
        <w:rPr>
          <w:rFonts w:cstheme="majorHAnsi"/>
          <w:u w:val="single"/>
        </w:rPr>
        <w:t>make the case for CRT and ‘white supremacy’ without providing a discussion of</w:t>
      </w:r>
      <w:r w:rsidRPr="00812854">
        <w:rPr>
          <w:rFonts w:cstheme="majorHAnsi"/>
          <w:sz w:val="16"/>
        </w:rPr>
        <w:t xml:space="preserve"> the relationship of </w:t>
      </w:r>
      <w:r w:rsidRPr="00812854">
        <w:rPr>
          <w:rFonts w:cstheme="majorHAnsi"/>
          <w:u w:val="single"/>
        </w:rPr>
        <w:t>racism to capitalism</w:t>
      </w:r>
      <w:r w:rsidRPr="00812854">
        <w:rPr>
          <w:rFonts w:cstheme="majorHAnsi"/>
          <w:sz w:val="16"/>
        </w:rPr>
        <w:t xml:space="preserve">. The </w:t>
      </w:r>
      <w:r w:rsidRPr="00812854">
        <w:rPr>
          <w:rFonts w:cstheme="majorHAnsi"/>
          <w:u w:val="single"/>
        </w:rPr>
        <w:t>Marxist concept of racialization</w:t>
      </w:r>
      <w:r w:rsidRPr="00812854">
        <w:rPr>
          <w:rFonts w:cstheme="majorHAnsi"/>
          <w:sz w:val="16"/>
        </w:rPr>
        <w:t xml:space="preserve">, however, </w:t>
      </w:r>
      <w:r w:rsidRPr="00812854">
        <w:rPr>
          <w:rFonts w:cstheme="majorHAnsi"/>
          <w:u w:val="single"/>
        </w:rPr>
        <w:t xml:space="preserve">does articulate </w:t>
      </w:r>
      <w:r w:rsidRPr="00812854">
        <w:rPr>
          <w:rFonts w:cstheme="majorHAnsi"/>
          <w:sz w:val="16"/>
        </w:rPr>
        <w:t xml:space="preserve">with </w:t>
      </w:r>
      <w:r w:rsidRPr="00812854">
        <w:rPr>
          <w:rFonts w:cstheme="majorHAnsi"/>
          <w:u w:val="single"/>
        </w:rPr>
        <w:t>modes of production</w:t>
      </w:r>
      <w:r w:rsidRPr="00812854">
        <w:rPr>
          <w:rFonts w:cstheme="majorHAnsi"/>
          <w:sz w:val="16"/>
        </w:rPr>
        <w:t>. Examples of the ways in which it does this are discussed later in this chapter.</w:t>
      </w:r>
    </w:p>
    <w:p w14:paraId="1A13B134" w14:textId="77777777" w:rsidR="00FA41E5" w:rsidRPr="00812854" w:rsidRDefault="00FA41E5" w:rsidP="00FA41E5">
      <w:pPr>
        <w:rPr>
          <w:rFonts w:cstheme="majorHAnsi"/>
          <w:sz w:val="16"/>
        </w:rPr>
      </w:pPr>
      <w:r w:rsidRPr="00812854">
        <w:rPr>
          <w:rFonts w:cstheme="majorHAnsi"/>
          <w:sz w:val="16"/>
        </w:rPr>
        <w:t>The Homogenization of All White People</w:t>
      </w:r>
    </w:p>
    <w:p w14:paraId="0081C959" w14:textId="77777777" w:rsidR="00FA41E5" w:rsidRPr="00812854" w:rsidRDefault="00FA41E5" w:rsidP="00FA41E5">
      <w:pPr>
        <w:rPr>
          <w:rFonts w:cstheme="majorHAnsi"/>
          <w:sz w:val="16"/>
        </w:rPr>
      </w:pPr>
      <w:r w:rsidRPr="00812854">
        <w:rPr>
          <w:rFonts w:cstheme="majorHAnsi"/>
          <w:sz w:val="16"/>
        </w:rPr>
        <w:t>While for Critical Race Theorists ‘white supremacy’ primarily describes the structural dimension of ‘white power’, ‘white privilege’ mainly refers to the day-to-day practices that arise directly or indirectly from ‘white supremacy’. However, both interact with each other (Delgado, personal correspondence, 2008), and both have structural and day-to-day practical implications.</w:t>
      </w:r>
    </w:p>
    <w:p w14:paraId="0E160A51" w14:textId="77777777" w:rsidR="00FA41E5" w:rsidRPr="00812854" w:rsidRDefault="00FA41E5" w:rsidP="00FA41E5">
      <w:pPr>
        <w:rPr>
          <w:rFonts w:cstheme="majorHAnsi"/>
          <w:u w:val="single"/>
        </w:rPr>
      </w:pPr>
      <w:r w:rsidRPr="00812854">
        <w:rPr>
          <w:rFonts w:cstheme="majorHAnsi"/>
          <w:sz w:val="16"/>
        </w:rPr>
        <w:t xml:space="preserve">Thus </w:t>
      </w:r>
      <w:r w:rsidRPr="00812854">
        <w:rPr>
          <w:rFonts w:cstheme="majorHAnsi"/>
          <w:highlight w:val="cyan"/>
          <w:u w:val="single"/>
        </w:rPr>
        <w:t>immigration restrictions</w:t>
      </w:r>
      <w:r w:rsidRPr="00812854">
        <w:rPr>
          <w:rFonts w:cstheme="majorHAnsi"/>
          <w:u w:val="single"/>
        </w:rPr>
        <w:t xml:space="preserve"> would be </w:t>
      </w:r>
      <w:r w:rsidRPr="00812854">
        <w:rPr>
          <w:rFonts w:cstheme="majorHAnsi"/>
          <w:highlight w:val="cyan"/>
          <w:u w:val="single"/>
        </w:rPr>
        <w:t>part o</w:t>
      </w:r>
      <w:r w:rsidRPr="00812854">
        <w:rPr>
          <w:rFonts w:cstheme="majorHAnsi"/>
          <w:u w:val="single"/>
        </w:rPr>
        <w:t>f</w:t>
      </w:r>
      <w:r w:rsidRPr="00812854">
        <w:rPr>
          <w:rFonts w:cstheme="majorHAnsi"/>
          <w:sz w:val="16"/>
        </w:rPr>
        <w:t xml:space="preserve"> the structural dimension of the ‘</w:t>
      </w:r>
      <w:r w:rsidRPr="00812854">
        <w:rPr>
          <w:rFonts w:cstheme="majorHAnsi"/>
          <w:highlight w:val="cyan"/>
          <w:u w:val="single"/>
        </w:rPr>
        <w:t>white supremacist’</w:t>
      </w:r>
      <w:r w:rsidRPr="00812854">
        <w:rPr>
          <w:rFonts w:cstheme="majorHAnsi"/>
          <w:sz w:val="16"/>
        </w:rPr>
        <w:t xml:space="preserve"> state (ibid.), but with obvious day-to-day practical manifestations. </w:t>
      </w:r>
      <w:r w:rsidRPr="00812854">
        <w:rPr>
          <w:rFonts w:cstheme="majorHAnsi"/>
          <w:u w:val="single"/>
        </w:rPr>
        <w:t>From a Marxist perspective</w:t>
      </w:r>
      <w:r w:rsidRPr="00812854">
        <w:rPr>
          <w:rFonts w:cstheme="majorHAnsi"/>
          <w:sz w:val="16"/>
        </w:rPr>
        <w:t xml:space="preserve">, </w:t>
      </w:r>
      <w:r w:rsidRPr="00812854">
        <w:rPr>
          <w:rFonts w:cstheme="majorHAnsi"/>
          <w:u w:val="single"/>
        </w:rPr>
        <w:t xml:space="preserve">it is, of course, the </w:t>
      </w:r>
      <w:r w:rsidRPr="00812854">
        <w:rPr>
          <w:rFonts w:cstheme="majorHAnsi"/>
          <w:highlight w:val="cyan"/>
          <w:u w:val="single"/>
        </w:rPr>
        <w:t>poor and dispossessed rather</w:t>
      </w:r>
      <w:r w:rsidRPr="00812854">
        <w:rPr>
          <w:rFonts w:cstheme="majorHAnsi"/>
          <w:u w:val="single"/>
        </w:rPr>
        <w:t xml:space="preserve"> than the rich </w:t>
      </w:r>
      <w:r w:rsidRPr="00812854">
        <w:rPr>
          <w:rFonts w:cstheme="majorHAnsi"/>
          <w:highlight w:val="cyan"/>
          <w:u w:val="single"/>
        </w:rPr>
        <w:t>and powerful</w:t>
      </w:r>
      <w:r w:rsidRPr="00812854">
        <w:rPr>
          <w:rFonts w:cstheme="majorHAnsi"/>
          <w:u w:val="single"/>
        </w:rPr>
        <w:t xml:space="preserve">, </w:t>
      </w:r>
      <w:r w:rsidRPr="00812854">
        <w:rPr>
          <w:rFonts w:cstheme="majorHAnsi"/>
          <w:highlight w:val="cyan"/>
          <w:u w:val="single"/>
        </w:rPr>
        <w:t>whose entr</w:t>
      </w:r>
      <w:r w:rsidRPr="00812854">
        <w:rPr>
          <w:rFonts w:cstheme="majorHAnsi"/>
          <w:u w:val="single"/>
        </w:rPr>
        <w:t>y into other (</w:t>
      </w:r>
      <w:r w:rsidRPr="00812854">
        <w:rPr>
          <w:rFonts w:cstheme="majorHAnsi"/>
          <w:sz w:val="16"/>
        </w:rPr>
        <w:t xml:space="preserve">richer) countries </w:t>
      </w:r>
      <w:r w:rsidRPr="00812854">
        <w:rPr>
          <w:rStyle w:val="StyleUnderline"/>
          <w:rFonts w:cstheme="majorHAnsi"/>
          <w:highlight w:val="cyan"/>
        </w:rPr>
        <w:t>is restricted</w:t>
      </w:r>
      <w:r w:rsidRPr="00812854">
        <w:rPr>
          <w:rFonts w:cstheme="majorHAnsi"/>
          <w:sz w:val="16"/>
        </w:rPr>
        <w:t xml:space="preserve"> (although this exclusion is dependent on capitalists’ relative need for cheap labour). Delgado (ibid.) gives an example of the practical nature of ‘white privilege’ when ‘store clerks put change directly in the upraised palms of white customers but lay the coins down on the counter for blacks or Latinos/ Latinas’. </w:t>
      </w:r>
      <w:r w:rsidRPr="00812854">
        <w:rPr>
          <w:rFonts w:cstheme="majorHAnsi"/>
          <w:u w:val="single"/>
        </w:rPr>
        <w:t>For Critical Race Theorists, such practices are also enshrined structurally in ‘white supremacist’ societies</w:t>
      </w:r>
      <w:r w:rsidRPr="00812854">
        <w:rPr>
          <w:rFonts w:cstheme="majorHAnsi"/>
          <w:sz w:val="16"/>
        </w:rPr>
        <w:t xml:space="preserve">. </w:t>
      </w:r>
      <w:r w:rsidRPr="00812854">
        <w:rPr>
          <w:rFonts w:cstheme="majorHAnsi"/>
          <w:u w:val="single"/>
        </w:rPr>
        <w:t xml:space="preserve">For Marxists, the </w:t>
      </w:r>
      <w:r w:rsidRPr="00812854">
        <w:rPr>
          <w:rFonts w:cstheme="majorHAnsi"/>
          <w:highlight w:val="cyan"/>
          <w:u w:val="single"/>
        </w:rPr>
        <w:t>class element is crucial</w:t>
      </w:r>
      <w:r w:rsidRPr="00812854">
        <w:rPr>
          <w:rFonts w:cstheme="majorHAnsi"/>
          <w:u w:val="single"/>
        </w:rPr>
        <w:t xml:space="preserve">. </w:t>
      </w:r>
      <w:r w:rsidRPr="00812854">
        <w:rPr>
          <w:rFonts w:cstheme="majorHAnsi"/>
          <w:highlight w:val="cyan"/>
          <w:u w:val="single"/>
        </w:rPr>
        <w:t>Rich people of color</w:t>
      </w:r>
      <w:r w:rsidRPr="00812854">
        <w:rPr>
          <w:rFonts w:cstheme="majorHAnsi"/>
          <w:u w:val="single"/>
        </w:rPr>
        <w:t xml:space="preserve"> are </w:t>
      </w:r>
      <w:r w:rsidRPr="00812854">
        <w:rPr>
          <w:rFonts w:cstheme="majorHAnsi"/>
          <w:highlight w:val="cyan"/>
          <w:u w:val="single"/>
        </w:rPr>
        <w:t>less likely to get</w:t>
      </w:r>
      <w:r w:rsidRPr="00812854">
        <w:rPr>
          <w:rFonts w:cstheme="majorHAnsi"/>
          <w:u w:val="single"/>
        </w:rPr>
        <w:t xml:space="preserve"> their </w:t>
      </w:r>
      <w:r w:rsidRPr="00812854">
        <w:rPr>
          <w:rFonts w:cstheme="majorHAnsi"/>
          <w:highlight w:val="cyan"/>
          <w:u w:val="single"/>
        </w:rPr>
        <w:t>change thrust</w:t>
      </w:r>
      <w:r w:rsidRPr="00812854">
        <w:rPr>
          <w:rFonts w:cstheme="majorHAnsi"/>
          <w:sz w:val="16"/>
          <w:highlight w:val="cyan"/>
        </w:rPr>
        <w:t xml:space="preserve"> </w:t>
      </w:r>
      <w:r w:rsidRPr="00812854">
        <w:rPr>
          <w:rFonts w:cstheme="majorHAnsi"/>
          <w:highlight w:val="cyan"/>
          <w:u w:val="single"/>
        </w:rPr>
        <w:t>on the counter</w:t>
      </w:r>
      <w:r w:rsidRPr="00812854">
        <w:rPr>
          <w:rFonts w:cstheme="majorHAnsi"/>
          <w:sz w:val="16"/>
        </w:rPr>
        <w:t xml:space="preserve">. Moreover, </w:t>
      </w:r>
      <w:r w:rsidRPr="00812854">
        <w:rPr>
          <w:rFonts w:cstheme="majorHAnsi"/>
          <w:u w:val="single"/>
        </w:rPr>
        <w:t>well-off people of color will tend to shop in</w:t>
      </w:r>
      <w:r w:rsidRPr="00812854">
        <w:rPr>
          <w:rFonts w:cstheme="majorHAnsi"/>
          <w:sz w:val="16"/>
        </w:rPr>
        <w:t xml:space="preserve"> </w:t>
      </w:r>
      <w:r w:rsidRPr="00812854">
        <w:rPr>
          <w:rFonts w:cstheme="majorHAnsi"/>
          <w:u w:val="single"/>
        </w:rPr>
        <w:t>more ‘up-market’ stores, and will be more disposed to the use of plastic as a form of payment.</w:t>
      </w:r>
    </w:p>
    <w:p w14:paraId="7E9674A1" w14:textId="77777777" w:rsidR="00FA41E5" w:rsidRPr="00812854" w:rsidRDefault="00FA41E5" w:rsidP="00FA41E5">
      <w:pPr>
        <w:rPr>
          <w:rFonts w:cstheme="majorHAnsi"/>
          <w:u w:val="single"/>
        </w:rPr>
      </w:pPr>
      <w:r w:rsidRPr="00812854">
        <w:rPr>
          <w:rFonts w:cstheme="majorHAnsi"/>
          <w:u w:val="single"/>
        </w:rPr>
        <w:t>C</w:t>
      </w:r>
      <w:r w:rsidRPr="00812854">
        <w:rPr>
          <w:rFonts w:cstheme="majorHAnsi"/>
          <w:sz w:val="16"/>
        </w:rPr>
        <w:t xml:space="preserve">ritical </w:t>
      </w:r>
      <w:r w:rsidRPr="00812854">
        <w:rPr>
          <w:rFonts w:cstheme="majorHAnsi"/>
          <w:u w:val="single"/>
        </w:rPr>
        <w:t>R</w:t>
      </w:r>
      <w:r w:rsidRPr="00812854">
        <w:rPr>
          <w:rFonts w:cstheme="majorHAnsi"/>
          <w:sz w:val="16"/>
        </w:rPr>
        <w:t xml:space="preserve">ace </w:t>
      </w:r>
      <w:r w:rsidRPr="00812854">
        <w:rPr>
          <w:rFonts w:cstheme="majorHAnsi"/>
          <w:u w:val="single"/>
        </w:rPr>
        <w:t>T</w:t>
      </w:r>
      <w:r w:rsidRPr="00812854">
        <w:rPr>
          <w:rFonts w:cstheme="majorHAnsi"/>
          <w:sz w:val="16"/>
        </w:rPr>
        <w:t xml:space="preserve">heorists </w:t>
      </w:r>
      <w:r w:rsidRPr="00812854">
        <w:rPr>
          <w:rFonts w:cstheme="majorHAnsi"/>
          <w:u w:val="single"/>
        </w:rPr>
        <w:t>believe</w:t>
      </w:r>
      <w:r w:rsidRPr="00812854">
        <w:rPr>
          <w:rFonts w:cstheme="majorHAnsi"/>
          <w:sz w:val="16"/>
        </w:rPr>
        <w:t xml:space="preserve"> that </w:t>
      </w:r>
      <w:r w:rsidRPr="00812854">
        <w:rPr>
          <w:rFonts w:cstheme="majorHAnsi"/>
          <w:u w:val="single"/>
        </w:rPr>
        <w:t xml:space="preserve">all white people are beneficiaries of </w:t>
      </w:r>
      <w:r w:rsidRPr="00812854">
        <w:rPr>
          <w:rFonts w:cstheme="majorHAnsi"/>
          <w:sz w:val="16"/>
        </w:rPr>
        <w:t>‘</w:t>
      </w:r>
      <w:r w:rsidRPr="00812854">
        <w:rPr>
          <w:rFonts w:cstheme="majorHAnsi"/>
          <w:u w:val="single"/>
        </w:rPr>
        <w:t>white supremacy’</w:t>
      </w:r>
      <w:r w:rsidRPr="00812854">
        <w:rPr>
          <w:rFonts w:cstheme="majorHAnsi"/>
          <w:sz w:val="16"/>
        </w:rPr>
        <w:t xml:space="preserve"> and ‘white privilege’. </w:t>
      </w:r>
      <w:r w:rsidRPr="00812854">
        <w:rPr>
          <w:rFonts w:cstheme="majorHAnsi"/>
          <w:u w:val="single"/>
        </w:rPr>
        <w:t>Gillborn</w:t>
      </w:r>
      <w:r w:rsidRPr="00812854">
        <w:rPr>
          <w:rFonts w:cstheme="majorHAnsi"/>
          <w:sz w:val="16"/>
        </w:rPr>
        <w:t xml:space="preserve"> (2008, p. 34) </w:t>
      </w:r>
      <w:r w:rsidRPr="00812854">
        <w:rPr>
          <w:rFonts w:cstheme="majorHAnsi"/>
          <w:u w:val="single"/>
        </w:rPr>
        <w:t>states</w:t>
      </w:r>
      <w:r w:rsidRPr="00812854">
        <w:rPr>
          <w:rFonts w:cstheme="majorHAnsi"/>
          <w:sz w:val="16"/>
        </w:rPr>
        <w:t xml:space="preserve"> that while they are not all active in identical ways, and do not all draw similar advantages, ‘[a]ll </w:t>
      </w:r>
      <w:r w:rsidRPr="00812854">
        <w:rPr>
          <w:rFonts w:cstheme="majorHAnsi"/>
          <w:u w:val="single"/>
        </w:rPr>
        <w:t>White-identified people</w:t>
      </w:r>
      <w:r w:rsidRPr="00812854">
        <w:rPr>
          <w:rFonts w:cstheme="majorHAnsi"/>
          <w:sz w:val="16"/>
        </w:rPr>
        <w:t xml:space="preserve"> are implicated in … [relations of shared power and dominance]—… they </w:t>
      </w:r>
      <w:r w:rsidRPr="00812854">
        <w:rPr>
          <w:rFonts w:cstheme="majorHAnsi"/>
          <w:u w:val="single"/>
        </w:rPr>
        <w:t>do all benefit, whether they like it or not’.</w:t>
      </w:r>
    </w:p>
    <w:p w14:paraId="6D053A76" w14:textId="77777777" w:rsidR="00FA41E5" w:rsidRPr="00812854" w:rsidRDefault="00FA41E5" w:rsidP="00FA41E5">
      <w:pPr>
        <w:rPr>
          <w:rFonts w:cstheme="majorHAnsi"/>
          <w:sz w:val="16"/>
        </w:rPr>
      </w:pPr>
      <w:r w:rsidRPr="00812854">
        <w:rPr>
          <w:rFonts w:cstheme="majorHAnsi"/>
          <w:sz w:val="16"/>
        </w:rPr>
        <w:t>Sabina E. Vaught and Angelina E. Castagno (2008, p. 99) would appear to hold similar views and refer to ‘the ways in which power over others … benefits Whites individually and collectively’ (ibid., p. 99), and specifically emphasize white privilege’s ‘structural nature’ (ibid., p. 100). They argue (2010, pp. 108–109) that ‘Whiteness as property is a concept that reflects the conflation of Whiteness with the exclusive rights to freedom, to the enjoyment of certain privileges, and to the ability to draw advantage from these rights’. Following Cheryl Harris (1993, p. 1721) they state that ‘to be identified as white’ was ‘to have the property of being white.</w:t>
      </w:r>
    </w:p>
    <w:p w14:paraId="7CA0ADBC" w14:textId="77777777" w:rsidR="00FA41E5" w:rsidRPr="00812854" w:rsidRDefault="00FA41E5" w:rsidP="00FA41E5">
      <w:pPr>
        <w:rPr>
          <w:rFonts w:cstheme="majorHAnsi"/>
          <w:sz w:val="16"/>
        </w:rPr>
      </w:pPr>
      <w:r w:rsidRPr="00812854">
        <w:rPr>
          <w:rFonts w:cstheme="majorHAnsi"/>
          <w:sz w:val="16"/>
        </w:rPr>
        <w:t>Whiteness was the characteristic, the attribute, the property of free human beings’. ‘In this way’, Vaught and Castagno (2008, p. 96) continue, ‘individual White persons came to exercise, benefit from, and mutually create and recreate a larger structural system of collective, institutional White privilege’ (ibid.). Again, following Harris (1993, p. 1762), they refer to ‘the continued right to determine meaning’ (Vaught and Castagno 2008, p. 101), and make reference to Peggy McIntosh’s (1988) notion of systemic ‘arbitrarily-awarded’ privilege (Vaught and Castagno 2008, p. 99). They conclude that the societal systems ‘that sustain the reign of White race privilege are peopled and the concurrent, interactive acts of individuals and systems inexorably reinforce and entrench pervasive racial power across institutions, sites and events’ (ibid., p. 96). ‘White racial power’, they claim, ‘permeates every institution’ (ibid., p. 101).</w:t>
      </w:r>
    </w:p>
    <w:p w14:paraId="3B3602A7" w14:textId="77777777" w:rsidR="00FA41E5" w:rsidRPr="00812854" w:rsidRDefault="00FA41E5" w:rsidP="00FA41E5">
      <w:pPr>
        <w:rPr>
          <w:rFonts w:cstheme="majorHAnsi"/>
          <w:u w:val="single"/>
        </w:rPr>
      </w:pPr>
      <w:r w:rsidRPr="00812854">
        <w:rPr>
          <w:rFonts w:cstheme="majorHAnsi"/>
          <w:sz w:val="16"/>
        </w:rPr>
        <w:t xml:space="preserve">When Gillborn makes reference to McIntosh’s ‘famously listed 50 privileges’ (Gillborn 2008, p. 35), and describes them as ‘privileges that accrue from being identified as White’, he has seriously misunderstood McIntosh’s list. In </w:t>
      </w:r>
      <w:r w:rsidRPr="00812854">
        <w:rPr>
          <w:rFonts w:cstheme="majorHAnsi"/>
          <w:u w:val="single"/>
        </w:rPr>
        <w:t xml:space="preserve">merely describing the </w:t>
      </w:r>
      <w:r w:rsidRPr="00812854">
        <w:rPr>
          <w:rFonts w:cstheme="majorHAnsi"/>
          <w:highlight w:val="cyan"/>
          <w:u w:val="single"/>
        </w:rPr>
        <w:t>privileges</w:t>
      </w:r>
      <w:r w:rsidRPr="00812854">
        <w:rPr>
          <w:rFonts w:cstheme="majorHAnsi"/>
          <w:u w:val="single"/>
        </w:rPr>
        <w:t xml:space="preserve"> as </w:t>
      </w:r>
      <w:r w:rsidRPr="00812854">
        <w:rPr>
          <w:rFonts w:cstheme="majorHAnsi"/>
          <w:highlight w:val="cyan"/>
          <w:u w:val="single"/>
        </w:rPr>
        <w:t>accruing from being identified as white</w:t>
      </w:r>
      <w:r w:rsidRPr="00812854">
        <w:rPr>
          <w:rFonts w:cstheme="majorHAnsi"/>
          <w:u w:val="single"/>
        </w:rPr>
        <w:t xml:space="preserve">, he </w:t>
      </w:r>
      <w:r w:rsidRPr="00812854">
        <w:rPr>
          <w:rFonts w:cstheme="majorHAnsi"/>
          <w:highlight w:val="cyan"/>
          <w:u w:val="single"/>
        </w:rPr>
        <w:t>decontextualizes and dehistoricizes</w:t>
      </w:r>
      <w:r w:rsidRPr="00812854">
        <w:rPr>
          <w:rFonts w:cstheme="majorHAnsi"/>
          <w:u w:val="single"/>
        </w:rPr>
        <w:t xml:space="preserve"> her </w:t>
      </w:r>
      <w:r w:rsidRPr="00812854">
        <w:rPr>
          <w:rFonts w:cstheme="majorHAnsi"/>
          <w:highlight w:val="cyan"/>
          <w:u w:val="single"/>
        </w:rPr>
        <w:t>analysis</w:t>
      </w:r>
      <w:r w:rsidRPr="00812854">
        <w:rPr>
          <w:rFonts w:cstheme="majorHAnsi"/>
          <w:u w:val="single"/>
        </w:rPr>
        <w:t xml:space="preserve">. </w:t>
      </w:r>
      <w:r w:rsidRPr="00812854">
        <w:rPr>
          <w:rFonts w:cstheme="majorHAnsi"/>
          <w:sz w:val="16"/>
        </w:rPr>
        <w:t xml:space="preserve">In actual fact, </w:t>
      </w:r>
      <w:r w:rsidRPr="00812854">
        <w:rPr>
          <w:rFonts w:cstheme="majorHAnsi"/>
          <w:u w:val="single"/>
        </w:rPr>
        <w:t>McIntosh contextualizes white privilege with respect to her social class position as a white academic with respect to her ‘AfroAmer</w:t>
      </w:r>
      <w:r w:rsidRPr="00812854">
        <w:rPr>
          <w:rFonts w:cstheme="majorHAnsi"/>
          <w:sz w:val="16"/>
        </w:rPr>
        <w:t>ican co</w:t>
      </w:r>
      <w:r w:rsidRPr="00812854">
        <w:rPr>
          <w:rFonts w:cstheme="majorHAnsi"/>
          <w:sz w:val="16"/>
          <w:highlight w:val="cyan"/>
        </w:rPr>
        <w:t>-</w:t>
      </w:r>
      <w:r w:rsidRPr="00812854">
        <w:rPr>
          <w:rFonts w:cstheme="majorHAnsi"/>
          <w:sz w:val="16"/>
        </w:rPr>
        <w:t xml:space="preserve">workers, friends, and acquaintances’ with whom she comes into ‘daily or frequent contact in this particular time, place, and line of work’ (ibid., p. 293).3 </w:t>
      </w:r>
      <w:r w:rsidRPr="00812854">
        <w:rPr>
          <w:rFonts w:cstheme="majorHAnsi"/>
          <w:highlight w:val="cyan"/>
          <w:u w:val="single"/>
        </w:rPr>
        <w:t>Homogenizing</w:t>
      </w:r>
      <w:r w:rsidRPr="00812854">
        <w:rPr>
          <w:rFonts w:cstheme="majorHAnsi"/>
          <w:u w:val="single"/>
        </w:rPr>
        <w:t xml:space="preserve"> the </w:t>
      </w:r>
      <w:r w:rsidRPr="00812854">
        <w:rPr>
          <w:rFonts w:cstheme="majorHAnsi"/>
          <w:highlight w:val="cyan"/>
          <w:u w:val="single"/>
        </w:rPr>
        <w:t>social relations of all white people</w:t>
      </w:r>
      <w:r w:rsidRPr="00812854">
        <w:rPr>
          <w:rFonts w:cstheme="majorHAnsi"/>
          <w:u w:val="single"/>
        </w:rPr>
        <w:t xml:space="preserve"> </w:t>
      </w:r>
      <w:r w:rsidRPr="00812854">
        <w:rPr>
          <w:rFonts w:cstheme="majorHAnsi"/>
          <w:highlight w:val="cyan"/>
          <w:u w:val="single"/>
        </w:rPr>
        <w:t>ignores</w:t>
      </w:r>
      <w:r w:rsidRPr="00812854">
        <w:rPr>
          <w:rFonts w:cstheme="majorHAnsi"/>
          <w:sz w:val="16"/>
        </w:rPr>
        <w:t xml:space="preserve">, of course, this </w:t>
      </w:r>
      <w:r w:rsidRPr="00812854">
        <w:rPr>
          <w:rFonts w:cstheme="majorHAnsi"/>
          <w:highlight w:val="cyan"/>
          <w:u w:val="single"/>
        </w:rPr>
        <w:t>crucial</w:t>
      </w:r>
      <w:r w:rsidRPr="00812854">
        <w:rPr>
          <w:rFonts w:cstheme="majorHAnsi"/>
          <w:u w:val="single"/>
        </w:rPr>
        <w:t xml:space="preserve"> </w:t>
      </w:r>
      <w:r w:rsidRPr="00812854">
        <w:rPr>
          <w:rFonts w:cstheme="majorHAnsi"/>
          <w:highlight w:val="cyan"/>
          <w:u w:val="single"/>
        </w:rPr>
        <w:t>social class dimension</w:t>
      </w:r>
      <w:r w:rsidRPr="00812854">
        <w:rPr>
          <w:rFonts w:cstheme="majorHAnsi"/>
          <w:u w:val="single"/>
        </w:rPr>
        <w:t xml:space="preserve"> of privilege and power.</w:t>
      </w:r>
    </w:p>
    <w:p w14:paraId="2210962A" w14:textId="77777777" w:rsidR="00FA41E5" w:rsidRPr="00812854" w:rsidRDefault="00FA41E5" w:rsidP="00FA41E5">
      <w:pPr>
        <w:rPr>
          <w:rFonts w:cstheme="majorHAnsi"/>
          <w:sz w:val="16"/>
        </w:rPr>
      </w:pPr>
      <w:r w:rsidRPr="00812854">
        <w:rPr>
          <w:rFonts w:cstheme="majorHAnsi"/>
          <w:sz w:val="16"/>
        </w:rPr>
        <w:t xml:space="preserve">Mills (1997, p. 37) acknowledges that not ‘all whites are better off than all nonwhites, but … as a statistical generalization, the objective life chances of whites are significantly better’. While this is, of course, true, </w:t>
      </w:r>
      <w:r w:rsidRPr="00812854">
        <w:rPr>
          <w:rFonts w:cstheme="majorHAnsi"/>
          <w:u w:val="single"/>
        </w:rPr>
        <w:t>we should not lose sight of the life chances of millions of working class white peop</w:t>
      </w:r>
      <w:r w:rsidRPr="00812854">
        <w:rPr>
          <w:rFonts w:cstheme="majorHAnsi"/>
          <w:sz w:val="16"/>
        </w:rPr>
        <w:t xml:space="preserve">le. To take poverty as one example, in the US, </w:t>
      </w:r>
      <w:r w:rsidRPr="00812854">
        <w:rPr>
          <w:rFonts w:cstheme="majorHAnsi"/>
          <w:u w:val="single"/>
        </w:rPr>
        <w:t xml:space="preserve">while it is the case that the number of black people living below the poverty line is some three times that of whites, this still leaves over 16 </w:t>
      </w:r>
      <w:r w:rsidRPr="00812854">
        <w:rPr>
          <w:rFonts w:cstheme="majorHAnsi"/>
          <w:highlight w:val="cyan"/>
          <w:u w:val="single"/>
        </w:rPr>
        <w:t>million ‘whit</w:t>
      </w:r>
      <w:r w:rsidRPr="00812854">
        <w:rPr>
          <w:rFonts w:cstheme="majorHAnsi"/>
          <w:u w:val="single"/>
        </w:rPr>
        <w:t xml:space="preserve">e but not Hispanic’ </w:t>
      </w:r>
      <w:r w:rsidRPr="00812854">
        <w:rPr>
          <w:rFonts w:cstheme="majorHAnsi"/>
          <w:highlight w:val="cyan"/>
          <w:u w:val="single"/>
        </w:rPr>
        <w:t>people living in poverty</w:t>
      </w:r>
      <w:r w:rsidRPr="00812854">
        <w:rPr>
          <w:rFonts w:cstheme="majorHAnsi"/>
          <w:u w:val="single"/>
        </w:rPr>
        <w:t xml:space="preserve"> in the US</w:t>
      </w:r>
      <w:r w:rsidRPr="00812854">
        <w:rPr>
          <w:rFonts w:cstheme="majorHAnsi"/>
          <w:sz w:val="16"/>
        </w:rPr>
        <w:t xml:space="preserve"> (US Census Bureau 2007).</w:t>
      </w:r>
    </w:p>
    <w:p w14:paraId="715D8666" w14:textId="77777777" w:rsidR="00FA41E5" w:rsidRPr="00812854" w:rsidRDefault="00FA41E5" w:rsidP="00FA41E5">
      <w:pPr>
        <w:rPr>
          <w:rFonts w:cstheme="majorHAnsi"/>
          <w:u w:val="single"/>
        </w:rPr>
      </w:pPr>
      <w:r w:rsidRPr="00812854">
        <w:rPr>
          <w:rFonts w:cstheme="majorHAnsi"/>
          <w:sz w:val="16"/>
        </w:rPr>
        <w:t xml:space="preserve">This is </w:t>
      </w:r>
      <w:r w:rsidRPr="00812854">
        <w:rPr>
          <w:rFonts w:cstheme="majorHAnsi"/>
          <w:highlight w:val="cyan"/>
          <w:u w:val="single"/>
        </w:rPr>
        <w:t>indicative of</w:t>
      </w:r>
      <w:r w:rsidRPr="00812854">
        <w:rPr>
          <w:rFonts w:cstheme="majorHAnsi"/>
          <w:u w:val="single"/>
        </w:rPr>
        <w:t xml:space="preserve"> a </w:t>
      </w:r>
      <w:r w:rsidRPr="00812854">
        <w:rPr>
          <w:rFonts w:cstheme="majorHAnsi"/>
          <w:highlight w:val="cyan"/>
          <w:u w:val="single"/>
        </w:rPr>
        <w:t>society predicated on racialized capitalism</w:t>
      </w:r>
      <w:r w:rsidRPr="00812854">
        <w:rPr>
          <w:rFonts w:cstheme="majorHAnsi"/>
          <w:u w:val="single"/>
        </w:rPr>
        <w:t xml:space="preserve">, </w:t>
      </w:r>
      <w:r w:rsidRPr="00812854">
        <w:rPr>
          <w:rFonts w:cstheme="majorHAnsi"/>
          <w:highlight w:val="cyan"/>
          <w:u w:val="single"/>
        </w:rPr>
        <w:t>rather</w:t>
      </w:r>
      <w:r w:rsidRPr="00812854">
        <w:rPr>
          <w:rFonts w:cstheme="majorHAnsi"/>
          <w:u w:val="single"/>
        </w:rPr>
        <w:t xml:space="preserve"> </w:t>
      </w:r>
      <w:r w:rsidRPr="00812854">
        <w:rPr>
          <w:rStyle w:val="StyleUnderline"/>
          <w:rFonts w:cstheme="majorHAnsi"/>
          <w:highlight w:val="cyan"/>
        </w:rPr>
        <w:t>than</w:t>
      </w:r>
      <w:r w:rsidRPr="00812854">
        <w:rPr>
          <w:rFonts w:cstheme="majorHAnsi"/>
          <w:sz w:val="16"/>
        </w:rPr>
        <w:t xml:space="preserve"> indicative of a </w:t>
      </w:r>
      <w:r w:rsidRPr="00812854">
        <w:rPr>
          <w:rFonts w:cstheme="majorHAnsi"/>
          <w:highlight w:val="cyan"/>
          <w:u w:val="single"/>
        </w:rPr>
        <w:t>white supremacist society</w:t>
      </w:r>
      <w:r w:rsidRPr="00812854">
        <w:rPr>
          <w:rFonts w:cstheme="majorHAnsi"/>
          <w:sz w:val="16"/>
        </w:rPr>
        <w:t xml:space="preserve">. While the US is witnessing the effects of the New Racial Domain (Marable 2004—see below) with massively disproportionate effects on black people and other people of color, white people are also affected. In the UK, there are similar indicators of a society underpinned by rampant racism, with black people currently twice as poor as whites, and those of Pakistani and Bangladeshi origin over three times as poor as whites (Platt 2007).4 Once again, however, this still leaves some 12 million poor white people in the UK, who are, like their American counterparts, on the receiving end of global neoliberal capitalism. The </w:t>
      </w:r>
      <w:r w:rsidRPr="00812854">
        <w:rPr>
          <w:rFonts w:cstheme="majorHAnsi"/>
          <w:highlight w:val="cyan"/>
          <w:u w:val="single"/>
        </w:rPr>
        <w:t>devastating effects of</w:t>
      </w:r>
      <w:r w:rsidRPr="00812854">
        <w:rPr>
          <w:rFonts w:cstheme="majorHAnsi"/>
          <w:u w:val="single"/>
        </w:rPr>
        <w:t xml:space="preserve"> social class </w:t>
      </w:r>
      <w:r w:rsidRPr="00812854">
        <w:rPr>
          <w:rFonts w:cstheme="majorHAnsi"/>
          <w:highlight w:val="cyan"/>
          <w:u w:val="single"/>
        </w:rPr>
        <w:t>exploitation</w:t>
      </w:r>
      <w:r w:rsidRPr="00812854">
        <w:rPr>
          <w:rFonts w:cstheme="majorHAnsi"/>
          <w:u w:val="single"/>
        </w:rPr>
        <w:t xml:space="preserve"> and oppression are </w:t>
      </w:r>
      <w:r w:rsidRPr="00812854">
        <w:rPr>
          <w:rFonts w:cstheme="majorHAnsi"/>
          <w:highlight w:val="cyan"/>
          <w:u w:val="single"/>
        </w:rPr>
        <w:t>masked by CRT blanket assertions</w:t>
      </w:r>
      <w:r w:rsidRPr="00812854">
        <w:rPr>
          <w:rFonts w:cstheme="majorHAnsi"/>
          <w:u w:val="single"/>
        </w:rPr>
        <w:t xml:space="preserve"> </w:t>
      </w:r>
      <w:r w:rsidRPr="00812854">
        <w:rPr>
          <w:rFonts w:cstheme="majorHAnsi"/>
          <w:highlight w:val="cyan"/>
          <w:u w:val="single"/>
        </w:rPr>
        <w:t>of</w:t>
      </w:r>
      <w:r w:rsidRPr="00812854">
        <w:rPr>
          <w:rFonts w:cstheme="majorHAnsi"/>
          <w:u w:val="single"/>
        </w:rPr>
        <w:t xml:space="preserve"> ‘white supremacy’ and ‘</w:t>
      </w:r>
      <w:r w:rsidRPr="00812854">
        <w:rPr>
          <w:rFonts w:cstheme="majorHAnsi"/>
          <w:highlight w:val="cyan"/>
          <w:u w:val="single"/>
        </w:rPr>
        <w:t>white privilege’</w:t>
      </w:r>
      <w:r w:rsidRPr="00812854">
        <w:rPr>
          <w:rFonts w:cstheme="majorHAnsi"/>
          <w:u w:val="single"/>
        </w:rPr>
        <w:t>.</w:t>
      </w:r>
    </w:p>
    <w:p w14:paraId="2BF9D94A" w14:textId="77777777" w:rsidR="00FA41E5" w:rsidRPr="00812854" w:rsidRDefault="00FA41E5" w:rsidP="00FA41E5">
      <w:pPr>
        <w:rPr>
          <w:rFonts w:cstheme="majorHAnsi"/>
          <w:sz w:val="16"/>
        </w:rPr>
      </w:pPr>
      <w:r w:rsidRPr="00812854">
        <w:rPr>
          <w:rFonts w:cstheme="majorHAnsi"/>
          <w:sz w:val="16"/>
        </w:rPr>
        <w:t xml:space="preserve">There are further problems with the </w:t>
      </w:r>
      <w:r w:rsidRPr="00812854">
        <w:rPr>
          <w:rFonts w:cstheme="majorHAnsi"/>
          <w:u w:val="single"/>
        </w:rPr>
        <w:t>homogenization</w:t>
      </w:r>
      <w:r w:rsidRPr="00812854">
        <w:rPr>
          <w:rFonts w:cstheme="majorHAnsi"/>
          <w:sz w:val="16"/>
        </w:rPr>
        <w:t xml:space="preserve"> of all whites. First it </w:t>
      </w:r>
      <w:r w:rsidRPr="00812854">
        <w:rPr>
          <w:rFonts w:cstheme="majorHAnsi"/>
          <w:u w:val="single"/>
        </w:rPr>
        <w:t>masks essential power relations in capitalist societies</w:t>
      </w:r>
      <w:r w:rsidRPr="00812854">
        <w:rPr>
          <w:rFonts w:cstheme="majorHAnsi"/>
          <w:sz w:val="16"/>
        </w:rPr>
        <w:t xml:space="preserve">. For Marxists, the </w:t>
      </w:r>
      <w:r w:rsidRPr="00812854">
        <w:rPr>
          <w:rFonts w:cstheme="majorHAnsi"/>
          <w:u w:val="single"/>
        </w:rPr>
        <w:t>ruling class are by definition those with power since</w:t>
      </w:r>
      <w:r w:rsidRPr="00812854">
        <w:rPr>
          <w:rFonts w:cstheme="majorHAnsi"/>
          <w:sz w:val="16"/>
        </w:rPr>
        <w:t xml:space="preserve"> it is </w:t>
      </w:r>
      <w:r w:rsidRPr="00812854">
        <w:rPr>
          <w:rFonts w:cstheme="majorHAnsi"/>
          <w:u w:val="single"/>
        </w:rPr>
        <w:t>they</w:t>
      </w:r>
      <w:r w:rsidRPr="00812854">
        <w:rPr>
          <w:rFonts w:cstheme="majorHAnsi"/>
          <w:sz w:val="16"/>
        </w:rPr>
        <w:t xml:space="preserve"> who </w:t>
      </w:r>
      <w:r w:rsidRPr="00812854">
        <w:rPr>
          <w:rFonts w:cstheme="majorHAnsi"/>
          <w:u w:val="single"/>
        </w:rPr>
        <w:t>own the means of production, and the working class, in having to sell their labour power in order to survive, are</w:t>
      </w:r>
      <w:r w:rsidRPr="00812854">
        <w:rPr>
          <w:rFonts w:cstheme="majorHAnsi"/>
          <w:sz w:val="16"/>
        </w:rPr>
        <w:t xml:space="preserve"> (also by definition) the class largely </w:t>
      </w:r>
      <w:r w:rsidRPr="00812854">
        <w:rPr>
          <w:rFonts w:cstheme="majorHAnsi"/>
          <w:u w:val="single"/>
        </w:rPr>
        <w:t>without</w:t>
      </w:r>
      <w:r w:rsidRPr="00812854">
        <w:rPr>
          <w:rFonts w:cstheme="majorHAnsi"/>
          <w:sz w:val="16"/>
        </w:rPr>
        <w:t xml:space="preserve"> </w:t>
      </w:r>
      <w:r w:rsidRPr="00812854">
        <w:rPr>
          <w:rFonts w:cstheme="majorHAnsi"/>
          <w:u w:val="single"/>
        </w:rPr>
        <w:t>power</w:t>
      </w:r>
      <w:r w:rsidRPr="00812854">
        <w:rPr>
          <w:rFonts w:cstheme="majorHAnsi"/>
          <w:sz w:val="16"/>
        </w:rPr>
        <w:t xml:space="preserve">. The manifestations of this </w:t>
      </w:r>
      <w:r w:rsidRPr="00812854">
        <w:rPr>
          <w:rFonts w:cstheme="majorHAnsi"/>
          <w:u w:val="single"/>
        </w:rPr>
        <w:t>major power imbalance</w:t>
      </w:r>
      <w:r w:rsidRPr="00812854">
        <w:rPr>
          <w:rFonts w:cstheme="majorHAnsi"/>
          <w:sz w:val="16"/>
        </w:rPr>
        <w:t xml:space="preserve"> in the capital/ labor relation massively </w:t>
      </w:r>
      <w:r w:rsidRPr="00812854">
        <w:rPr>
          <w:rFonts w:cstheme="majorHAnsi"/>
          <w:u w:val="single"/>
        </w:rPr>
        <w:t>affects</w:t>
      </w:r>
      <w:r w:rsidRPr="00812854">
        <w:rPr>
          <w:rFonts w:cstheme="majorHAnsi"/>
          <w:sz w:val="16"/>
        </w:rPr>
        <w:t xml:space="preserve"> </w:t>
      </w:r>
      <w:r w:rsidRPr="00812854">
        <w:rPr>
          <w:rFonts w:cstheme="majorHAnsi"/>
          <w:u w:val="single"/>
        </w:rPr>
        <w:t xml:space="preserve">relative degrees of privilege in capitalist, the </w:t>
      </w:r>
      <w:r w:rsidRPr="00812854">
        <w:rPr>
          <w:rFonts w:cstheme="majorHAnsi"/>
          <w:sz w:val="16"/>
        </w:rPr>
        <w:t>aforementioned rates of poverty being just one.</w:t>
      </w:r>
    </w:p>
    <w:p w14:paraId="2B11A475" w14:textId="77777777" w:rsidR="00FA41E5" w:rsidRPr="00812854" w:rsidRDefault="00FA41E5" w:rsidP="00FA41E5">
      <w:pPr>
        <w:rPr>
          <w:rFonts w:cstheme="majorHAnsi"/>
          <w:sz w:val="16"/>
        </w:rPr>
      </w:pPr>
      <w:r w:rsidRPr="00812854">
        <w:rPr>
          <w:rFonts w:cstheme="majorHAnsi"/>
          <w:sz w:val="16"/>
        </w:rPr>
        <w:t xml:space="preserve">Lack of power for the working class is particularly evident in countries like the US and the UK where that class has been successfully interpellated (Althusser’s concept of interpellation, outlined in chapter 2 of this volume). Moreover, some of </w:t>
      </w:r>
      <w:r w:rsidRPr="00812854">
        <w:rPr>
          <w:rFonts w:cstheme="majorHAnsi"/>
          <w:u w:val="single"/>
        </w:rPr>
        <w:t xml:space="preserve">the very </w:t>
      </w:r>
      <w:r w:rsidRPr="00812854">
        <w:rPr>
          <w:rFonts w:cstheme="majorHAnsi"/>
          <w:highlight w:val="cyan"/>
          <w:u w:val="single"/>
        </w:rPr>
        <w:t>privileges</w:t>
      </w:r>
      <w:r w:rsidRPr="00812854">
        <w:rPr>
          <w:rFonts w:cstheme="majorHAnsi"/>
          <w:u w:val="single"/>
        </w:rPr>
        <w:t xml:space="preserve"> that </w:t>
      </w:r>
      <w:r w:rsidRPr="00812854">
        <w:rPr>
          <w:rFonts w:cstheme="majorHAnsi"/>
          <w:highlight w:val="cyan"/>
          <w:u w:val="single"/>
        </w:rPr>
        <w:t>poor white people possess are</w:t>
      </w:r>
      <w:r w:rsidRPr="00812854">
        <w:rPr>
          <w:rFonts w:cstheme="majorHAnsi"/>
          <w:u w:val="single"/>
        </w:rPr>
        <w:t xml:space="preserve"> in a very real sense </w:t>
      </w:r>
      <w:r w:rsidRPr="00812854">
        <w:rPr>
          <w:rFonts w:cstheme="majorHAnsi"/>
          <w:highlight w:val="cyan"/>
          <w:u w:val="single"/>
        </w:rPr>
        <w:t>compensatory</w:t>
      </w:r>
      <w:r w:rsidRPr="00812854">
        <w:rPr>
          <w:rFonts w:cstheme="majorHAnsi"/>
          <w:u w:val="single"/>
        </w:rPr>
        <w:t xml:space="preserve"> privileges</w:t>
      </w:r>
      <w:r w:rsidRPr="00812854">
        <w:rPr>
          <w:rFonts w:cstheme="majorHAnsi"/>
          <w:sz w:val="16"/>
        </w:rPr>
        <w:t>. For example, Delgado (2008, personal correspondence) has introduced the concept of ‘paltry privileges’ to describe those ‘privileges’ that whites enjoy that compensate for the fact that they are living in impoverished conditions with low paid jobs, unpaid bills and poor life chances. Alpesh Maisuria and I (Cole and Maisuria 2010, pp. 108–19) made a similar point when referring to the success of soccer in keeping white workers in line:</w:t>
      </w:r>
    </w:p>
    <w:p w14:paraId="5EDED54C" w14:textId="77777777" w:rsidR="00FA41E5" w:rsidRPr="00812854" w:rsidRDefault="00FA41E5" w:rsidP="00FA41E5">
      <w:pPr>
        <w:rPr>
          <w:rFonts w:cstheme="majorHAnsi"/>
          <w:sz w:val="16"/>
        </w:rPr>
      </w:pPr>
      <w:r w:rsidRPr="00812854">
        <w:rPr>
          <w:rFonts w:cstheme="majorHAnsi"/>
          <w:sz w:val="16"/>
        </w:rPr>
        <w:t xml:space="preserve">Ruling class success in maintaining hegemony in the light of the disparity of wealth and the imperial quest was displayed in England during the 2006 World Cup by the number of St. George flags signifying a solid patriotism in run-down (white) working class estates, on white vans, on dated cars exhibiting a ‘proud to be British’ display. In addition, as economically active migrant workers from Eastern Europe enter the UK (a great benefit for capital, and for the middle strata who want their homes cleaned or renovated cheaply), the (white) working class, who spontaneously resist neo-liberalism by resisting working for low wages that will increase their immiseration, need to be assured that they ‘still count’. Hence the </w:t>
      </w:r>
      <w:r w:rsidRPr="00812854">
        <w:rPr>
          <w:rFonts w:cstheme="majorHAnsi"/>
          <w:u w:val="single"/>
        </w:rPr>
        <w:t>ruse of capital is to open the markets</w:t>
      </w:r>
      <w:r w:rsidRPr="00812854">
        <w:rPr>
          <w:rFonts w:cstheme="majorHAnsi"/>
          <w:sz w:val="16"/>
        </w:rPr>
        <w:t xml:space="preserve">, </w:t>
      </w:r>
      <w:r w:rsidRPr="00812854">
        <w:rPr>
          <w:rFonts w:cstheme="majorHAnsi"/>
          <w:u w:val="single"/>
        </w:rPr>
        <w:t>and the role of sections of</w:t>
      </w:r>
      <w:r w:rsidRPr="00812854">
        <w:rPr>
          <w:rFonts w:cstheme="majorHAnsi"/>
          <w:sz w:val="16"/>
        </w:rPr>
        <w:t xml:space="preserve"> the </w:t>
      </w:r>
      <w:r w:rsidRPr="00812854">
        <w:rPr>
          <w:rFonts w:cstheme="majorHAnsi"/>
          <w:u w:val="single"/>
        </w:rPr>
        <w:t xml:space="preserve">tabloid media </w:t>
      </w:r>
      <w:r w:rsidRPr="00812854">
        <w:rPr>
          <w:rFonts w:cstheme="majorHAnsi"/>
          <w:sz w:val="16"/>
        </w:rPr>
        <w:t xml:space="preserve">is </w:t>
      </w:r>
      <w:r w:rsidRPr="00812854">
        <w:rPr>
          <w:rFonts w:cstheme="majorHAnsi"/>
          <w:u w:val="single"/>
        </w:rPr>
        <w:t>to racialize migrant workers</w:t>
      </w:r>
      <w:r w:rsidRPr="00812854">
        <w:rPr>
          <w:rFonts w:cstheme="majorHAnsi"/>
          <w:sz w:val="16"/>
        </w:rPr>
        <w:t xml:space="preserve"> </w:t>
      </w:r>
      <w:r w:rsidRPr="00812854">
        <w:rPr>
          <w:rFonts w:cstheme="majorHAnsi"/>
          <w:u w:val="single"/>
        </w:rPr>
        <w:t xml:space="preserve">to keep the (white) working class happy with </w:t>
      </w:r>
      <w:r w:rsidRPr="00812854">
        <w:rPr>
          <w:rFonts w:cstheme="majorHAnsi"/>
          <w:sz w:val="16"/>
        </w:rPr>
        <w:t xml:space="preserve">their lot with </w:t>
      </w:r>
      <w:r w:rsidRPr="00812854">
        <w:rPr>
          <w:rFonts w:cstheme="majorHAnsi"/>
          <w:u w:val="single"/>
        </w:rPr>
        <w:t xml:space="preserve">the mindset that ‘at least we are not Polish or Asian or black, </w:t>
      </w:r>
      <w:r w:rsidRPr="00812854">
        <w:rPr>
          <w:rFonts w:cstheme="majorHAnsi"/>
          <w:sz w:val="16"/>
        </w:rPr>
        <w:t>and we’ve got our flag and, despite everything, our brave boys in Iraq did us proud’.</w:t>
      </w:r>
    </w:p>
    <w:p w14:paraId="25A9B8AD" w14:textId="77777777" w:rsidR="00FA41E5" w:rsidRPr="00812854" w:rsidRDefault="00FA41E5" w:rsidP="00FA41E5">
      <w:pPr>
        <w:rPr>
          <w:rFonts w:cstheme="majorHAnsi"/>
          <w:sz w:val="16"/>
        </w:rPr>
      </w:pPr>
      <w:r w:rsidRPr="00812854">
        <w:rPr>
          <w:rFonts w:cstheme="majorHAnsi"/>
          <w:sz w:val="16"/>
        </w:rPr>
        <w:t xml:space="preserve">In Althusser’s words, their response is: ‘That’s obvious! That’s right! That’s true!’ (Althusser 1971, p. 173). In this case the </w:t>
      </w:r>
      <w:r w:rsidRPr="00812854">
        <w:rPr>
          <w:rFonts w:cstheme="majorHAnsi"/>
          <w:u w:val="single"/>
        </w:rPr>
        <w:t>homogenization of all whites obfuscates the ideological element of the capital/labor relation</w:t>
      </w:r>
      <w:r w:rsidRPr="00812854">
        <w:rPr>
          <w:rFonts w:cstheme="majorHAnsi"/>
          <w:sz w:val="16"/>
        </w:rPr>
        <w:t xml:space="preserve">. </w:t>
      </w:r>
      <w:r w:rsidRPr="00812854">
        <w:rPr>
          <w:rFonts w:cstheme="majorHAnsi"/>
          <w:u w:val="single"/>
        </w:rPr>
        <w:t xml:space="preserve">While it is undoubtedly true that </w:t>
      </w:r>
      <w:r w:rsidRPr="00812854">
        <w:rPr>
          <w:rFonts w:cstheme="majorHAnsi"/>
          <w:highlight w:val="cyan"/>
          <w:u w:val="single"/>
        </w:rPr>
        <w:t>racism</w:t>
      </w:r>
      <w:r w:rsidRPr="00812854">
        <w:rPr>
          <w:rFonts w:cstheme="majorHAnsi"/>
          <w:u w:val="single"/>
        </w:rPr>
        <w:t xml:space="preserve"> and xeno-racism</w:t>
      </w:r>
      <w:r w:rsidRPr="00812854">
        <w:rPr>
          <w:rFonts w:cstheme="majorHAnsi"/>
          <w:sz w:val="16"/>
        </w:rPr>
        <w:t xml:space="preserve"> (see below) </w:t>
      </w:r>
      <w:r w:rsidRPr="00812854">
        <w:rPr>
          <w:rFonts w:cstheme="majorHAnsi"/>
          <w:u w:val="single"/>
        </w:rPr>
        <w:t>have</w:t>
      </w:r>
      <w:r w:rsidRPr="00812854">
        <w:rPr>
          <w:rFonts w:cstheme="majorHAnsi"/>
          <w:sz w:val="16"/>
        </w:rPr>
        <w:t xml:space="preserve"> </w:t>
      </w:r>
      <w:r w:rsidRPr="00812854">
        <w:rPr>
          <w:rFonts w:cstheme="majorHAnsi"/>
          <w:highlight w:val="cyan"/>
          <w:u w:val="single"/>
        </w:rPr>
        <w:t>penetrated</w:t>
      </w:r>
      <w:r w:rsidRPr="00812854">
        <w:rPr>
          <w:rFonts w:cstheme="majorHAnsi"/>
          <w:u w:val="single"/>
        </w:rPr>
        <w:t xml:space="preserve"> large sections of the </w:t>
      </w:r>
      <w:r w:rsidRPr="00812854">
        <w:rPr>
          <w:rFonts w:cstheme="majorHAnsi"/>
          <w:highlight w:val="cyan"/>
          <w:u w:val="single"/>
        </w:rPr>
        <w:t>white working class</w:t>
      </w:r>
      <w:r w:rsidRPr="00812854">
        <w:rPr>
          <w:rFonts w:cstheme="majorHAnsi"/>
          <w:sz w:val="16"/>
          <w:highlight w:val="cyan"/>
        </w:rPr>
        <w:t>,</w:t>
      </w:r>
      <w:r w:rsidRPr="00812854">
        <w:rPr>
          <w:rFonts w:cstheme="majorHAnsi"/>
          <w:sz w:val="16"/>
        </w:rPr>
        <w:t xml:space="preserve"> </w:t>
      </w:r>
      <w:r w:rsidRPr="00812854">
        <w:rPr>
          <w:rFonts w:cstheme="majorHAnsi"/>
          <w:u w:val="single"/>
        </w:rPr>
        <w:t>resulting in racist practices</w:t>
      </w:r>
      <w:r w:rsidRPr="00812854">
        <w:rPr>
          <w:rFonts w:cstheme="majorHAnsi"/>
          <w:sz w:val="16"/>
        </w:rPr>
        <w:t xml:space="preserve"> that contribute to the hegemony of whites, and while </w:t>
      </w:r>
      <w:r w:rsidRPr="00812854">
        <w:rPr>
          <w:rFonts w:cstheme="majorHAnsi"/>
          <w:u w:val="single"/>
        </w:rPr>
        <w:t xml:space="preserve">it is clearly the case that </w:t>
      </w:r>
      <w:r w:rsidRPr="00812854">
        <w:rPr>
          <w:rFonts w:cstheme="majorHAnsi"/>
          <w:highlight w:val="cyan"/>
          <w:u w:val="single"/>
        </w:rPr>
        <w:t>members of</w:t>
      </w:r>
      <w:r w:rsidRPr="00812854">
        <w:rPr>
          <w:rFonts w:cstheme="majorHAnsi"/>
          <w:u w:val="single"/>
        </w:rPr>
        <w:t xml:space="preserve"> the</w:t>
      </w:r>
      <w:r w:rsidRPr="00812854">
        <w:rPr>
          <w:rFonts w:cstheme="majorHAnsi"/>
          <w:sz w:val="16"/>
        </w:rPr>
        <w:t xml:space="preserve"> (predominantly though not exclusively) </w:t>
      </w:r>
      <w:r w:rsidRPr="00812854">
        <w:rPr>
          <w:rFonts w:cstheme="majorHAnsi"/>
          <w:highlight w:val="cyan"/>
          <w:u w:val="single"/>
        </w:rPr>
        <w:t>white ruling class</w:t>
      </w:r>
      <w:r w:rsidRPr="00812854">
        <w:rPr>
          <w:rFonts w:cstheme="majorHAnsi"/>
          <w:u w:val="single"/>
        </w:rPr>
        <w:t xml:space="preserve"> </w:t>
      </w:r>
      <w:r w:rsidRPr="00812854">
        <w:rPr>
          <w:rFonts w:cstheme="majorHAnsi"/>
          <w:highlight w:val="cyan"/>
          <w:u w:val="single"/>
        </w:rPr>
        <w:t>are</w:t>
      </w:r>
      <w:r w:rsidRPr="00812854">
        <w:rPr>
          <w:rFonts w:cstheme="majorHAnsi"/>
          <w:u w:val="single"/>
        </w:rPr>
        <w:t xml:space="preserve"> the </w:t>
      </w:r>
      <w:r w:rsidRPr="00812854">
        <w:rPr>
          <w:rFonts w:cstheme="majorHAnsi"/>
          <w:highlight w:val="cyan"/>
          <w:u w:val="single"/>
        </w:rPr>
        <w:t>beneficiaries</w:t>
      </w:r>
      <w:r w:rsidRPr="00812854">
        <w:rPr>
          <w:rFonts w:cstheme="majorHAnsi"/>
          <w:u w:val="single"/>
        </w:rPr>
        <w:t xml:space="preserve"> of this</w:t>
      </w:r>
      <w:r w:rsidRPr="00812854">
        <w:rPr>
          <w:rFonts w:cstheme="majorHAnsi"/>
          <w:sz w:val="16"/>
        </w:rPr>
        <w:t xml:space="preserve">, it is certainly </w:t>
      </w:r>
      <w:r w:rsidRPr="00812854">
        <w:rPr>
          <w:rFonts w:cstheme="majorHAnsi"/>
          <w:highlight w:val="cyan"/>
          <w:u w:val="single"/>
        </w:rPr>
        <w:t>not white people as a whole</w:t>
      </w:r>
      <w:r w:rsidRPr="00812854">
        <w:rPr>
          <w:rFonts w:cstheme="majorHAnsi"/>
          <w:u w:val="single"/>
        </w:rPr>
        <w:t xml:space="preserve"> who hold such power</w:t>
      </w:r>
      <w:r w:rsidRPr="00812854">
        <w:rPr>
          <w:rFonts w:cstheme="majorHAnsi"/>
          <w:sz w:val="16"/>
        </w:rPr>
        <w:t xml:space="preserve"> (Cole and Maisuria 2010). For example, </w:t>
      </w:r>
      <w:r w:rsidRPr="00812854">
        <w:rPr>
          <w:rFonts w:cstheme="majorHAnsi"/>
          <w:u w:val="single"/>
        </w:rPr>
        <w:t>sections of the white working class in England have voted for the fascist British National Party</w:t>
      </w:r>
      <w:r w:rsidRPr="00812854">
        <w:rPr>
          <w:rFonts w:cstheme="majorHAnsi"/>
          <w:sz w:val="16"/>
        </w:rPr>
        <w:t xml:space="preserve"> (BNP) at recent elections precisely </w:t>
      </w:r>
      <w:r w:rsidRPr="00812854">
        <w:rPr>
          <w:rFonts w:cstheme="majorHAnsi"/>
          <w:u w:val="single"/>
        </w:rPr>
        <w:t xml:space="preserve">because they feel that they are treated with less equality than others </w:t>
      </w:r>
      <w:r w:rsidRPr="00812854">
        <w:rPr>
          <w:rFonts w:cstheme="majorHAnsi"/>
          <w:sz w:val="16"/>
        </w:rPr>
        <w:t>(Cruddas et al. 2005).</w:t>
      </w:r>
    </w:p>
    <w:p w14:paraId="7B1E862F" w14:textId="77777777" w:rsidR="00FA41E5" w:rsidRPr="00812854" w:rsidRDefault="00FA41E5" w:rsidP="00FA41E5">
      <w:pPr>
        <w:rPr>
          <w:rFonts w:cstheme="majorHAnsi"/>
          <w:u w:val="single"/>
        </w:rPr>
      </w:pPr>
      <w:r w:rsidRPr="00812854">
        <w:rPr>
          <w:rFonts w:cstheme="majorHAnsi"/>
          <w:sz w:val="16"/>
        </w:rPr>
        <w:t xml:space="preserve">There are thus a number of problems with </w:t>
      </w:r>
      <w:r w:rsidRPr="00812854">
        <w:rPr>
          <w:rFonts w:cstheme="majorHAnsi"/>
          <w:u w:val="single"/>
        </w:rPr>
        <w:t>homogenizing all white people</w:t>
      </w:r>
      <w:r w:rsidRPr="00812854">
        <w:rPr>
          <w:rFonts w:cstheme="majorHAnsi"/>
          <w:sz w:val="16"/>
        </w:rPr>
        <w:t xml:space="preserve">. Attempts to do this </w:t>
      </w:r>
      <w:r w:rsidRPr="00812854">
        <w:rPr>
          <w:rFonts w:cstheme="majorHAnsi"/>
          <w:u w:val="single"/>
        </w:rPr>
        <w:t>ignore capitalist social relations</w:t>
      </w:r>
      <w:r w:rsidRPr="00812854">
        <w:rPr>
          <w:rFonts w:cstheme="majorHAnsi"/>
          <w:sz w:val="16"/>
        </w:rPr>
        <w:t xml:space="preserve">, </w:t>
      </w:r>
      <w:r w:rsidRPr="00812854">
        <w:rPr>
          <w:rFonts w:cstheme="majorHAnsi"/>
          <w:u w:val="single"/>
        </w:rPr>
        <w:t>which are infused with the crucial dimensions of social class, power and ideology.</w:t>
      </w:r>
    </w:p>
    <w:p w14:paraId="5D0EA1E6" w14:textId="77777777" w:rsidR="00FA41E5" w:rsidRPr="00812854" w:rsidRDefault="00FA41E5" w:rsidP="00FA41E5">
      <w:pPr>
        <w:pStyle w:val="Heading4"/>
        <w:rPr>
          <w:rFonts w:cstheme="majorHAnsi"/>
        </w:rPr>
      </w:pPr>
      <w:r w:rsidRPr="00812854">
        <w:rPr>
          <w:rFonts w:cstheme="majorHAnsi"/>
        </w:rPr>
        <w:t>CRT failure to foreground the social division of labor preserves globalizing capitalism</w:t>
      </w:r>
    </w:p>
    <w:p w14:paraId="1565D2E4" w14:textId="77777777" w:rsidR="00FA41E5" w:rsidRPr="00812854" w:rsidRDefault="00FA41E5" w:rsidP="00FA41E5">
      <w:pPr>
        <w:rPr>
          <w:rFonts w:cstheme="majorHAnsi"/>
        </w:rPr>
      </w:pPr>
      <w:r w:rsidRPr="00812854">
        <w:rPr>
          <w:rStyle w:val="Style13ptBold"/>
          <w:rFonts w:cstheme="majorHAnsi"/>
        </w:rPr>
        <w:t>Cole  17</w:t>
      </w:r>
      <w:r w:rsidRPr="00812854">
        <w:rPr>
          <w:rFonts w:cstheme="majorHAnsi"/>
        </w:rPr>
        <w:t>—</w:t>
      </w:r>
      <w:r w:rsidRPr="00812854">
        <w:rPr>
          <w:rFonts w:cstheme="majorHAnsi"/>
          <w:sz w:val="16"/>
          <w:szCs w:val="16"/>
        </w:rPr>
        <w:t>Professor in Education at the University of East London, London, UK Emeritus Research Professor at Bishop Grosseteste University, Lincoln, UK(1-1-2017; "Critical Race Theory and Education"; Springer; https://link-springer-com.proxy.lib.umich.edu/book/10.1057%2F978-1-349-95079-9; //IS)</w:t>
      </w:r>
    </w:p>
    <w:p w14:paraId="7E58429A" w14:textId="77777777" w:rsidR="00FA41E5" w:rsidRPr="00812854" w:rsidRDefault="00FA41E5" w:rsidP="00FA41E5">
      <w:pPr>
        <w:rPr>
          <w:rFonts w:cstheme="majorHAnsi"/>
          <w:u w:val="single"/>
        </w:rPr>
      </w:pPr>
      <w:r w:rsidRPr="00812854">
        <w:rPr>
          <w:rFonts w:cstheme="majorHAnsi"/>
          <w:sz w:val="16"/>
        </w:rPr>
        <w:t xml:space="preserve">Having advocated ‘critical and resistant multiculturalism’ in the 1990s, McLaren has subsequently abandoned it in favour of revolutionary multiculturalism. This parallels his move from postmodernism to Marxism.7 McLaren and Ramin Farahmandpur (McLaren and Farahmandur 2005, p. 147) advocate </w:t>
      </w:r>
      <w:r w:rsidRPr="00812854">
        <w:rPr>
          <w:rFonts w:cstheme="majorHAnsi"/>
          <w:u w:val="single"/>
        </w:rPr>
        <w:t>revolutionary multiculturalism, as opposed to ‘critical multicultural education’</w:t>
      </w:r>
      <w:r w:rsidRPr="00812854">
        <w:rPr>
          <w:rFonts w:cstheme="majorHAnsi"/>
          <w:sz w:val="16"/>
        </w:rPr>
        <w:t>, as a framework ‘</w:t>
      </w:r>
      <w:r w:rsidRPr="00812854">
        <w:rPr>
          <w:rFonts w:cstheme="majorHAnsi"/>
          <w:u w:val="single"/>
        </w:rPr>
        <w:t>for developing a pedagogical praxis</w:t>
      </w:r>
      <w:r w:rsidRPr="00812854">
        <w:rPr>
          <w:rFonts w:cstheme="majorHAnsi"/>
          <w:sz w:val="16"/>
        </w:rPr>
        <w:t xml:space="preserve"> … [</w:t>
      </w:r>
      <w:r w:rsidRPr="00812854">
        <w:rPr>
          <w:rFonts w:cstheme="majorHAnsi"/>
          <w:u w:val="single"/>
        </w:rPr>
        <w:t>which] opens up social and political spaces for the oppressed to challenge</w:t>
      </w:r>
      <w:r w:rsidRPr="00812854">
        <w:rPr>
          <w:rFonts w:cstheme="majorHAnsi"/>
          <w:sz w:val="16"/>
        </w:rPr>
        <w:t xml:space="preserve"> on </w:t>
      </w:r>
      <w:r w:rsidRPr="00812854">
        <w:rPr>
          <w:rFonts w:cstheme="majorHAnsi"/>
          <w:u w:val="single"/>
        </w:rPr>
        <w:t>their own terms and in their own ways the various forms of class, race, and gender oppression that are reproduced by dominant social relations’</w:t>
      </w:r>
      <w:r w:rsidRPr="00812854">
        <w:rPr>
          <w:rFonts w:cstheme="majorHAnsi"/>
          <w:sz w:val="16"/>
        </w:rPr>
        <w:t xml:space="preserve">. McLaren and Scatamburlo-D’Annibale (2010) explain the move. They argue that: </w:t>
      </w:r>
      <w:r w:rsidRPr="00812854">
        <w:rPr>
          <w:rFonts w:cstheme="majorHAnsi"/>
          <w:highlight w:val="cyan"/>
          <w:u w:val="single"/>
        </w:rPr>
        <w:t>while racism</w:t>
      </w:r>
      <w:r w:rsidRPr="00812854">
        <w:rPr>
          <w:rFonts w:cstheme="majorHAnsi"/>
          <w:u w:val="single"/>
        </w:rPr>
        <w:t xml:space="preserve"> </w:t>
      </w:r>
      <w:r w:rsidRPr="00812854">
        <w:rPr>
          <w:rFonts w:cstheme="majorHAnsi"/>
          <w:highlight w:val="cyan"/>
          <w:u w:val="single"/>
        </w:rPr>
        <w:t>often</w:t>
      </w:r>
      <w:r w:rsidRPr="00812854">
        <w:rPr>
          <w:rFonts w:cstheme="majorHAnsi"/>
          <w:sz w:val="16"/>
        </w:rPr>
        <w:t xml:space="preserve"> </w:t>
      </w:r>
      <w:r w:rsidRPr="00812854">
        <w:rPr>
          <w:rFonts w:cstheme="majorHAnsi"/>
          <w:u w:val="single"/>
        </w:rPr>
        <w:t xml:space="preserve">does </w:t>
      </w:r>
      <w:r w:rsidRPr="00812854">
        <w:rPr>
          <w:rFonts w:cstheme="majorHAnsi"/>
          <w:highlight w:val="cyan"/>
          <w:u w:val="single"/>
        </w:rPr>
        <w:t>take</w:t>
      </w:r>
      <w:r w:rsidRPr="00812854">
        <w:rPr>
          <w:rFonts w:cstheme="majorHAnsi"/>
          <w:u w:val="single"/>
        </w:rPr>
        <w:t xml:space="preserve"> on a </w:t>
      </w:r>
      <w:r w:rsidRPr="00812854">
        <w:rPr>
          <w:rFonts w:cstheme="majorHAnsi"/>
          <w:highlight w:val="cyan"/>
          <w:u w:val="single"/>
        </w:rPr>
        <w:t>life of its own</w:t>
      </w:r>
      <w:r w:rsidRPr="00812854">
        <w:rPr>
          <w:rFonts w:cstheme="majorHAnsi"/>
          <w:sz w:val="16"/>
        </w:rPr>
        <w:t xml:space="preserve">, </w:t>
      </w:r>
      <w:r w:rsidRPr="00812854">
        <w:rPr>
          <w:rFonts w:cstheme="majorHAnsi"/>
          <w:u w:val="single"/>
        </w:rPr>
        <w:t xml:space="preserve">its </w:t>
      </w:r>
      <w:r w:rsidRPr="00812854">
        <w:rPr>
          <w:rFonts w:cstheme="majorHAnsi"/>
          <w:highlight w:val="cyan"/>
          <w:u w:val="single"/>
        </w:rPr>
        <w:t>material basis can be traced to</w:t>
      </w:r>
      <w:r w:rsidRPr="00812854">
        <w:rPr>
          <w:rFonts w:cstheme="majorHAnsi"/>
          <w:sz w:val="16"/>
        </w:rPr>
        <w:t xml:space="preserve"> the means and relations of </w:t>
      </w:r>
      <w:r w:rsidRPr="00812854">
        <w:rPr>
          <w:rFonts w:cstheme="majorHAnsi"/>
          <w:highlight w:val="cyan"/>
          <w:u w:val="single"/>
        </w:rPr>
        <w:t>production</w:t>
      </w:r>
      <w:r w:rsidRPr="00812854">
        <w:rPr>
          <w:rFonts w:cstheme="majorHAnsi"/>
          <w:u w:val="single"/>
        </w:rPr>
        <w:t xml:space="preserve"> within capitalist society</w:t>
      </w:r>
      <w:r w:rsidRPr="00812854">
        <w:rPr>
          <w:rFonts w:cstheme="majorHAnsi"/>
          <w:sz w:val="16"/>
        </w:rPr>
        <w:t>—</w:t>
      </w:r>
      <w:r w:rsidRPr="00812854">
        <w:rPr>
          <w:rFonts w:cstheme="majorHAnsi"/>
          <w:u w:val="single"/>
        </w:rPr>
        <w:t>to the social division of labor that occurs when workers sell their labor-power for a wage to the capitalist</w:t>
      </w:r>
      <w:r w:rsidRPr="00812854">
        <w:rPr>
          <w:rFonts w:cstheme="majorHAnsi"/>
          <w:sz w:val="16"/>
        </w:rPr>
        <w:t xml:space="preserve"> (i.e, to the ownership of the means of production). </w:t>
      </w:r>
      <w:r w:rsidRPr="00812854">
        <w:rPr>
          <w:rFonts w:cstheme="majorHAnsi"/>
          <w:u w:val="single"/>
        </w:rPr>
        <w:t>To ignore class exploitation</w:t>
      </w:r>
      <w:r w:rsidRPr="00812854">
        <w:rPr>
          <w:rFonts w:cstheme="majorHAnsi"/>
          <w:sz w:val="16"/>
        </w:rPr>
        <w:t xml:space="preserve"> </w:t>
      </w:r>
      <w:r w:rsidRPr="00812854">
        <w:rPr>
          <w:rFonts w:cstheme="majorHAnsi"/>
          <w:u w:val="single"/>
        </w:rPr>
        <w:t>when</w:t>
      </w:r>
      <w:r w:rsidRPr="00812854">
        <w:rPr>
          <w:rFonts w:cstheme="majorHAnsi"/>
          <w:sz w:val="16"/>
        </w:rPr>
        <w:t xml:space="preserve"> you are </w:t>
      </w:r>
      <w:r w:rsidRPr="00812854">
        <w:rPr>
          <w:rFonts w:cstheme="majorHAnsi"/>
          <w:u w:val="single"/>
        </w:rPr>
        <w:t>talking about racism is a serious mistake.</w:t>
      </w:r>
    </w:p>
    <w:p w14:paraId="1AFFFC9E" w14:textId="77777777" w:rsidR="00FA41E5" w:rsidRPr="00812854" w:rsidRDefault="00FA41E5" w:rsidP="00FA41E5">
      <w:pPr>
        <w:rPr>
          <w:rFonts w:cstheme="majorHAnsi"/>
          <w:sz w:val="16"/>
        </w:rPr>
      </w:pPr>
      <w:r w:rsidRPr="00812854">
        <w:rPr>
          <w:rFonts w:cstheme="majorHAnsi"/>
          <w:sz w:val="16"/>
        </w:rPr>
        <w:t xml:space="preserve">Addressing the ‘multiculturalist problematic’ and following E. San Juan (2004), Scatamburlo-D’Annibale and McLaren argue that the </w:t>
      </w:r>
      <w:r w:rsidRPr="00812854">
        <w:rPr>
          <w:rFonts w:cstheme="majorHAnsi"/>
          <w:highlight w:val="cyan"/>
          <w:u w:val="single"/>
        </w:rPr>
        <w:t>separation of ‘race’</w:t>
      </w:r>
      <w:r w:rsidRPr="00812854">
        <w:rPr>
          <w:rFonts w:cstheme="majorHAnsi"/>
          <w:u w:val="single"/>
        </w:rPr>
        <w:t xml:space="preserve"> and racism </w:t>
      </w:r>
      <w:r w:rsidRPr="00812854">
        <w:rPr>
          <w:rFonts w:cstheme="majorHAnsi"/>
          <w:highlight w:val="cyan"/>
          <w:u w:val="single"/>
        </w:rPr>
        <w:t>from the social relations of</w:t>
      </w:r>
      <w:r w:rsidRPr="00812854">
        <w:rPr>
          <w:rFonts w:cstheme="majorHAnsi"/>
          <w:u w:val="single"/>
        </w:rPr>
        <w:t xml:space="preserve"> </w:t>
      </w:r>
      <w:r w:rsidRPr="00812854">
        <w:rPr>
          <w:rFonts w:cstheme="majorHAnsi"/>
          <w:highlight w:val="cyan"/>
          <w:u w:val="single"/>
        </w:rPr>
        <w:t>production</w:t>
      </w:r>
      <w:r w:rsidRPr="00812854">
        <w:rPr>
          <w:rFonts w:cstheme="majorHAnsi"/>
          <w:sz w:val="16"/>
        </w:rPr>
        <w:t xml:space="preserve"> </w:t>
      </w:r>
      <w:r w:rsidRPr="00812854">
        <w:rPr>
          <w:rFonts w:cstheme="majorHAnsi"/>
          <w:u w:val="single"/>
        </w:rPr>
        <w:t>effectively</w:t>
      </w:r>
      <w:r w:rsidRPr="00812854">
        <w:rPr>
          <w:rFonts w:cstheme="majorHAnsi"/>
          <w:sz w:val="16"/>
        </w:rPr>
        <w:t xml:space="preserve"> </w:t>
      </w:r>
      <w:r w:rsidRPr="00812854">
        <w:rPr>
          <w:rFonts w:cstheme="majorHAnsi"/>
          <w:highlight w:val="cyan"/>
          <w:u w:val="single"/>
        </w:rPr>
        <w:t>treats</w:t>
      </w:r>
      <w:r w:rsidRPr="00812854">
        <w:rPr>
          <w:rFonts w:cstheme="majorHAnsi"/>
          <w:u w:val="single"/>
        </w:rPr>
        <w:t xml:space="preserve"> </w:t>
      </w:r>
      <w:r w:rsidRPr="00812854">
        <w:rPr>
          <w:rFonts w:cstheme="majorHAnsi"/>
          <w:highlight w:val="cyan"/>
          <w:u w:val="single"/>
        </w:rPr>
        <w:t>them</w:t>
      </w:r>
      <w:r w:rsidRPr="00812854">
        <w:rPr>
          <w:rFonts w:cstheme="majorHAnsi"/>
          <w:u w:val="single"/>
        </w:rPr>
        <w:t xml:space="preserve"> mainly </w:t>
      </w:r>
      <w:r w:rsidRPr="00812854">
        <w:rPr>
          <w:rFonts w:cstheme="majorHAnsi"/>
          <w:highlight w:val="cyan"/>
          <w:u w:val="single"/>
        </w:rPr>
        <w:t>as</w:t>
      </w:r>
      <w:r w:rsidRPr="00812854">
        <w:rPr>
          <w:rFonts w:cstheme="majorHAnsi"/>
          <w:u w:val="single"/>
        </w:rPr>
        <w:t xml:space="preserve"> </w:t>
      </w:r>
      <w:r w:rsidRPr="00812854">
        <w:rPr>
          <w:rFonts w:cstheme="majorHAnsi"/>
          <w:highlight w:val="cyan"/>
          <w:u w:val="single"/>
        </w:rPr>
        <w:t>issues of ethnicity</w:t>
      </w:r>
      <w:r w:rsidRPr="00812854">
        <w:rPr>
          <w:rFonts w:cstheme="majorHAnsi"/>
          <w:sz w:val="16"/>
        </w:rPr>
        <w:t xml:space="preserve"> </w:t>
      </w:r>
      <w:r w:rsidRPr="00812854">
        <w:rPr>
          <w:rFonts w:cstheme="majorHAnsi"/>
          <w:u w:val="single"/>
        </w:rPr>
        <w:t>and the politics of ‘difference’</w:t>
      </w:r>
      <w:r w:rsidRPr="00812854">
        <w:rPr>
          <w:rFonts w:cstheme="majorHAnsi"/>
          <w:sz w:val="16"/>
        </w:rPr>
        <w:t xml:space="preserve">. In doing so, they go on, this </w:t>
      </w:r>
      <w:r w:rsidRPr="00812854">
        <w:rPr>
          <w:rFonts w:cstheme="majorHAnsi"/>
          <w:u w:val="single"/>
        </w:rPr>
        <w:t>‘</w:t>
      </w:r>
      <w:r w:rsidRPr="00812854">
        <w:rPr>
          <w:rFonts w:cstheme="majorHAnsi"/>
          <w:highlight w:val="cyan"/>
          <w:u w:val="single"/>
        </w:rPr>
        <w:t>effectively neutralizes</w:t>
      </w:r>
      <w:r w:rsidRPr="00812854">
        <w:rPr>
          <w:rFonts w:cstheme="majorHAnsi"/>
          <w:u w:val="single"/>
        </w:rPr>
        <w:t xml:space="preserve"> the perennial </w:t>
      </w:r>
      <w:r w:rsidRPr="00812854">
        <w:rPr>
          <w:rFonts w:cstheme="majorHAnsi"/>
          <w:highlight w:val="cyan"/>
          <w:u w:val="single"/>
        </w:rPr>
        <w:t>conflicts in the system</w:t>
      </w:r>
      <w:r w:rsidRPr="00812854">
        <w:rPr>
          <w:rFonts w:cstheme="majorHAnsi"/>
          <w:sz w:val="16"/>
        </w:rPr>
        <w:t xml:space="preserve"> </w:t>
      </w:r>
      <w:r w:rsidRPr="00812854">
        <w:rPr>
          <w:rFonts w:cstheme="majorHAnsi"/>
          <w:highlight w:val="cyan"/>
          <w:u w:val="single"/>
        </w:rPr>
        <w:t>by</w:t>
      </w:r>
      <w:r w:rsidRPr="00812854">
        <w:rPr>
          <w:rFonts w:cstheme="majorHAnsi"/>
          <w:u w:val="single"/>
        </w:rPr>
        <w:t xml:space="preserve"> containing diversity in a common grid and </w:t>
      </w:r>
      <w:r w:rsidRPr="00812854">
        <w:rPr>
          <w:rFonts w:cstheme="majorHAnsi"/>
          <w:highlight w:val="cyan"/>
          <w:u w:val="single"/>
        </w:rPr>
        <w:t>selling diversity</w:t>
      </w:r>
      <w:r w:rsidRPr="00812854">
        <w:rPr>
          <w:rFonts w:cstheme="majorHAnsi"/>
          <w:u w:val="single"/>
        </w:rPr>
        <w:t xml:space="preserve"> in order </w:t>
      </w:r>
      <w:r w:rsidRPr="00812854">
        <w:rPr>
          <w:rFonts w:cstheme="majorHAnsi"/>
          <w:highlight w:val="cyan"/>
          <w:u w:val="single"/>
        </w:rPr>
        <w:t>to</w:t>
      </w:r>
      <w:r w:rsidRPr="00812854">
        <w:rPr>
          <w:rFonts w:cstheme="majorHAnsi"/>
          <w:sz w:val="16"/>
          <w:highlight w:val="cyan"/>
        </w:rPr>
        <w:t xml:space="preserve"> </w:t>
      </w:r>
      <w:r w:rsidRPr="00812854">
        <w:rPr>
          <w:rFonts w:cstheme="majorHAnsi"/>
          <w:highlight w:val="cyan"/>
          <w:u w:val="single"/>
        </w:rPr>
        <w:t>preserve</w:t>
      </w:r>
      <w:r w:rsidRPr="00812854">
        <w:rPr>
          <w:rFonts w:cstheme="majorHAnsi"/>
          <w:sz w:val="16"/>
        </w:rPr>
        <w:t xml:space="preserve"> the </w:t>
      </w:r>
      <w:r w:rsidRPr="00812854">
        <w:rPr>
          <w:rFonts w:cstheme="majorHAnsi"/>
          <w:highlight w:val="cyan"/>
          <w:u w:val="single"/>
        </w:rPr>
        <w:t>ethnocentric paradigm of commodity relations</w:t>
      </w:r>
      <w:r w:rsidRPr="00812854">
        <w:rPr>
          <w:rFonts w:cstheme="majorHAnsi"/>
          <w:u w:val="single"/>
        </w:rPr>
        <w:t xml:space="preserve"> </w:t>
      </w:r>
      <w:r w:rsidRPr="00812854">
        <w:rPr>
          <w:rFonts w:cstheme="majorHAnsi"/>
          <w:highlight w:val="cyan"/>
          <w:u w:val="single"/>
        </w:rPr>
        <w:t>that structure</w:t>
      </w:r>
      <w:r w:rsidRPr="00812854">
        <w:rPr>
          <w:rFonts w:cstheme="majorHAnsi"/>
          <w:sz w:val="16"/>
        </w:rPr>
        <w:t xml:space="preserve"> the experience of life-worlds within </w:t>
      </w:r>
      <w:r w:rsidRPr="00812854">
        <w:rPr>
          <w:rFonts w:cstheme="majorHAnsi"/>
          <w:highlight w:val="cyan"/>
          <w:u w:val="single"/>
        </w:rPr>
        <w:t>globalizing capitalism’</w:t>
      </w:r>
      <w:r w:rsidRPr="00812854">
        <w:rPr>
          <w:rFonts w:cstheme="majorHAnsi"/>
          <w:sz w:val="16"/>
        </w:rPr>
        <w:t>.</w:t>
      </w:r>
    </w:p>
    <w:p w14:paraId="698AF7D0" w14:textId="77777777" w:rsidR="00FA41E5" w:rsidRPr="00812854" w:rsidRDefault="00FA41E5" w:rsidP="00FA41E5">
      <w:pPr>
        <w:rPr>
          <w:rFonts w:cstheme="majorHAnsi"/>
          <w:u w:val="single"/>
        </w:rPr>
      </w:pPr>
      <w:r w:rsidRPr="00812854">
        <w:rPr>
          <w:rFonts w:cstheme="majorHAnsi"/>
          <w:sz w:val="16"/>
        </w:rPr>
        <w:t xml:space="preserve">The educational implications are that it is important to bring education into conversation with movements that speak to the larger totality of capitalist social relations and which challenge capital’s social universe. The </w:t>
      </w:r>
      <w:r w:rsidRPr="00812854">
        <w:rPr>
          <w:rFonts w:cstheme="majorHAnsi"/>
          <w:highlight w:val="cyan"/>
          <w:u w:val="single"/>
        </w:rPr>
        <w:t>strategic focus for</w:t>
      </w:r>
      <w:r w:rsidRPr="00812854">
        <w:rPr>
          <w:rFonts w:cstheme="majorHAnsi"/>
          <w:u w:val="single"/>
        </w:rPr>
        <w:t xml:space="preserve"> Marxist </w:t>
      </w:r>
      <w:r w:rsidRPr="00812854">
        <w:rPr>
          <w:rFonts w:cstheme="majorHAnsi"/>
          <w:highlight w:val="cyan"/>
          <w:u w:val="single"/>
        </w:rPr>
        <w:t>educators</w:t>
      </w:r>
      <w:r w:rsidRPr="00812854">
        <w:rPr>
          <w:rFonts w:cstheme="majorHAnsi"/>
          <w:sz w:val="16"/>
        </w:rPr>
        <w:t xml:space="preserve">, </w:t>
      </w:r>
      <w:r w:rsidRPr="00812854">
        <w:rPr>
          <w:rFonts w:cstheme="majorHAnsi"/>
          <w:highlight w:val="cyan"/>
          <w:u w:val="single"/>
        </w:rPr>
        <w:t>if we are to have effective anti-racist</w:t>
      </w:r>
      <w:r w:rsidRPr="00812854">
        <w:rPr>
          <w:rFonts w:cstheme="majorHAnsi"/>
          <w:u w:val="single"/>
        </w:rPr>
        <w:t xml:space="preserve">, anti-sexist, anti-homophobic </w:t>
      </w:r>
      <w:r w:rsidRPr="00812854">
        <w:rPr>
          <w:rFonts w:cstheme="majorHAnsi"/>
          <w:highlight w:val="cyan"/>
          <w:u w:val="single"/>
        </w:rPr>
        <w:t>struggles</w:t>
      </w:r>
      <w:r w:rsidRPr="00812854">
        <w:rPr>
          <w:rFonts w:cstheme="majorHAnsi"/>
          <w:u w:val="single"/>
        </w:rPr>
        <w:t xml:space="preserve">, </w:t>
      </w:r>
      <w:r w:rsidRPr="00812854">
        <w:rPr>
          <w:rFonts w:cstheme="majorHAnsi"/>
          <w:highlight w:val="cyan"/>
          <w:u w:val="single"/>
        </w:rPr>
        <w:t>should be</w:t>
      </w:r>
      <w:r w:rsidRPr="00812854">
        <w:rPr>
          <w:rFonts w:cstheme="majorHAnsi"/>
          <w:sz w:val="16"/>
          <w:highlight w:val="cyan"/>
        </w:rPr>
        <w:t>,</w:t>
      </w:r>
      <w:r w:rsidRPr="00812854">
        <w:rPr>
          <w:rFonts w:cstheme="majorHAnsi"/>
          <w:sz w:val="16"/>
        </w:rPr>
        <w:t xml:space="preserve"> they argue, </w:t>
      </w:r>
      <w:r w:rsidRPr="00812854">
        <w:rPr>
          <w:rFonts w:cstheme="majorHAnsi"/>
          <w:u w:val="single"/>
        </w:rPr>
        <w:t xml:space="preserve">on </w:t>
      </w:r>
      <w:r w:rsidRPr="00812854">
        <w:rPr>
          <w:rFonts w:cstheme="majorHAnsi"/>
          <w:highlight w:val="cyan"/>
          <w:u w:val="single"/>
        </w:rPr>
        <w:t>capitalist</w:t>
      </w:r>
      <w:r w:rsidRPr="00812854">
        <w:rPr>
          <w:rFonts w:cstheme="majorHAnsi"/>
          <w:u w:val="single"/>
        </w:rPr>
        <w:t xml:space="preserve"> </w:t>
      </w:r>
      <w:r w:rsidRPr="00812854">
        <w:rPr>
          <w:rFonts w:cstheme="majorHAnsi"/>
          <w:highlight w:val="cyan"/>
          <w:u w:val="single"/>
        </w:rPr>
        <w:t>exploitation</w:t>
      </w:r>
      <w:r w:rsidRPr="00812854">
        <w:rPr>
          <w:rFonts w:cstheme="majorHAnsi"/>
          <w:sz w:val="16"/>
        </w:rPr>
        <w:t xml:space="preserve"> (ibid.). </w:t>
      </w:r>
      <w:r w:rsidRPr="00812854">
        <w:rPr>
          <w:rFonts w:cstheme="majorHAnsi"/>
          <w:highlight w:val="cyan"/>
          <w:u w:val="single"/>
        </w:rPr>
        <w:t>C</w:t>
      </w:r>
      <w:r w:rsidRPr="00812854">
        <w:rPr>
          <w:rFonts w:cstheme="majorHAnsi"/>
          <w:u w:val="single"/>
        </w:rPr>
        <w:t xml:space="preserve">ritical </w:t>
      </w:r>
      <w:r w:rsidRPr="00812854">
        <w:rPr>
          <w:rFonts w:cstheme="majorHAnsi"/>
          <w:highlight w:val="cyan"/>
          <w:u w:val="single"/>
        </w:rPr>
        <w:t>R</w:t>
      </w:r>
      <w:r w:rsidRPr="00812854">
        <w:rPr>
          <w:rFonts w:cstheme="majorHAnsi"/>
          <w:u w:val="single"/>
        </w:rPr>
        <w:t xml:space="preserve">ace </w:t>
      </w:r>
      <w:r w:rsidRPr="00812854">
        <w:rPr>
          <w:rFonts w:cstheme="majorHAnsi"/>
          <w:highlight w:val="cyan"/>
          <w:u w:val="single"/>
        </w:rPr>
        <w:t>T</w:t>
      </w:r>
      <w:r w:rsidRPr="00812854">
        <w:rPr>
          <w:rFonts w:cstheme="majorHAnsi"/>
          <w:u w:val="single"/>
        </w:rPr>
        <w:t>heory</w:t>
      </w:r>
      <w:r w:rsidRPr="00812854">
        <w:rPr>
          <w:rFonts w:cstheme="majorHAnsi"/>
          <w:sz w:val="16"/>
        </w:rPr>
        <w:t xml:space="preserve"> and non-revolutionary multiculturalism, they continue, </w:t>
      </w:r>
      <w:r w:rsidRPr="00812854">
        <w:rPr>
          <w:rFonts w:cstheme="majorHAnsi"/>
          <w:highlight w:val="cyan"/>
          <w:u w:val="single"/>
        </w:rPr>
        <w:t>fail to foreground</w:t>
      </w:r>
      <w:r w:rsidRPr="00812854">
        <w:rPr>
          <w:rFonts w:cstheme="majorHAnsi"/>
          <w:u w:val="single"/>
        </w:rPr>
        <w:t xml:space="preserve"> the fundamental </w:t>
      </w:r>
      <w:r w:rsidRPr="00812854">
        <w:rPr>
          <w:rFonts w:cstheme="majorHAnsi"/>
          <w:highlight w:val="cyan"/>
          <w:u w:val="single"/>
        </w:rPr>
        <w:t>importance of</w:t>
      </w:r>
      <w:r w:rsidRPr="00812854">
        <w:rPr>
          <w:rFonts w:cstheme="majorHAnsi"/>
          <w:sz w:val="16"/>
        </w:rPr>
        <w:t xml:space="preserve"> the </w:t>
      </w:r>
      <w:r w:rsidRPr="00812854">
        <w:rPr>
          <w:rFonts w:cstheme="majorHAnsi"/>
          <w:highlight w:val="cyan"/>
          <w:u w:val="single"/>
        </w:rPr>
        <w:t>social division of labor</w:t>
      </w:r>
      <w:r w:rsidRPr="00812854">
        <w:rPr>
          <w:rFonts w:cstheme="majorHAnsi"/>
          <w:sz w:val="16"/>
        </w:rPr>
        <w:t xml:space="preserve"> </w:t>
      </w:r>
      <w:r w:rsidRPr="00812854">
        <w:rPr>
          <w:rFonts w:cstheme="majorHAnsi"/>
          <w:u w:val="single"/>
        </w:rPr>
        <w:t>in the capitalist production process as a key factor in understanding racism</w:t>
      </w:r>
      <w:r w:rsidRPr="00812854">
        <w:rPr>
          <w:rFonts w:cstheme="majorHAnsi"/>
          <w:sz w:val="16"/>
        </w:rPr>
        <w:t xml:space="preserve">. ‘The reason </w:t>
      </w:r>
      <w:r w:rsidRPr="00812854">
        <w:rPr>
          <w:rFonts w:cstheme="majorHAnsi"/>
          <w:u w:val="single"/>
        </w:rPr>
        <w:t>we need to focus on a critique of political economy</w:t>
      </w:r>
      <w:r w:rsidRPr="00812854">
        <w:rPr>
          <w:rFonts w:cstheme="majorHAnsi"/>
          <w:sz w:val="16"/>
        </w:rPr>
        <w:t xml:space="preserve"> in our anti-racist efforts’, they argue, ‘is that racism in capitalist society results from the </w:t>
      </w:r>
      <w:r w:rsidRPr="00812854">
        <w:rPr>
          <w:rFonts w:cstheme="majorHAnsi"/>
          <w:u w:val="single"/>
        </w:rPr>
        <w:t>racialization of the social relations of capitalist exploitation’</w:t>
      </w:r>
      <w:r w:rsidRPr="00812854">
        <w:rPr>
          <w:rFonts w:cstheme="majorHAnsi"/>
          <w:sz w:val="16"/>
        </w:rPr>
        <w:t xml:space="preserve"> (ibid.). They cite J. B. Foster (2005): The </w:t>
      </w:r>
      <w:r w:rsidRPr="00812854">
        <w:rPr>
          <w:rFonts w:cstheme="majorHAnsi"/>
          <w:u w:val="single"/>
        </w:rPr>
        <w:t>various forms of non-class domination are so endemic to capitalist society</w:t>
      </w:r>
      <w:r w:rsidRPr="00812854">
        <w:rPr>
          <w:rFonts w:cstheme="majorHAnsi"/>
          <w:sz w:val="16"/>
        </w:rPr>
        <w:t xml:space="preserve">, </w:t>
      </w:r>
      <w:r w:rsidRPr="00812854">
        <w:rPr>
          <w:rFonts w:cstheme="majorHAnsi"/>
          <w:u w:val="single"/>
        </w:rPr>
        <w:t>so much a part of its strategy of divide and conquer</w:t>
      </w:r>
      <w:r w:rsidRPr="00812854">
        <w:rPr>
          <w:rFonts w:cstheme="majorHAnsi"/>
          <w:sz w:val="16"/>
        </w:rPr>
        <w:t xml:space="preserve">, that </w:t>
      </w:r>
      <w:r w:rsidRPr="00812854">
        <w:rPr>
          <w:rFonts w:cstheme="majorHAnsi"/>
          <w:u w:val="single"/>
        </w:rPr>
        <w:t>no progress can be made in overcoming class oppression without also fighting</w:t>
      </w:r>
      <w:r w:rsidRPr="00812854">
        <w:rPr>
          <w:rFonts w:cstheme="majorHAnsi"/>
          <w:sz w:val="16"/>
        </w:rPr>
        <w:t xml:space="preserve">…these </w:t>
      </w:r>
      <w:r w:rsidRPr="00812854">
        <w:rPr>
          <w:rFonts w:cstheme="majorHAnsi"/>
          <w:u w:val="single"/>
        </w:rPr>
        <w:t>other social divisions.</w:t>
      </w:r>
    </w:p>
    <w:p w14:paraId="1351CC2B" w14:textId="77777777" w:rsidR="00FA41E5" w:rsidRPr="00812854" w:rsidRDefault="00FA41E5" w:rsidP="00FA41E5">
      <w:pPr>
        <w:rPr>
          <w:rFonts w:cstheme="majorHAnsi"/>
          <w:sz w:val="16"/>
        </w:rPr>
      </w:pPr>
      <w:r w:rsidRPr="00812854">
        <w:rPr>
          <w:rFonts w:cstheme="majorHAnsi"/>
          <w:sz w:val="16"/>
        </w:rPr>
        <w:t>Ultimately, McLaren and Scatamburlo-D’Annibale (2010) conclude that ‘</w:t>
      </w:r>
      <w:r w:rsidRPr="00812854">
        <w:rPr>
          <w:rFonts w:cstheme="majorHAnsi"/>
          <w:highlight w:val="cyan"/>
          <w:u w:val="single"/>
        </w:rPr>
        <w:t>race’ alone</w:t>
      </w:r>
      <w:r w:rsidRPr="00812854">
        <w:rPr>
          <w:rFonts w:cstheme="majorHAnsi"/>
          <w:u w:val="single"/>
        </w:rPr>
        <w:t xml:space="preserve"> is </w:t>
      </w:r>
      <w:r w:rsidRPr="00812854">
        <w:rPr>
          <w:rFonts w:cstheme="majorHAnsi"/>
          <w:highlight w:val="cyan"/>
          <w:u w:val="single"/>
        </w:rPr>
        <w:t>too blunt an analytical tool to effectively elucidate complex social phenomena</w:t>
      </w:r>
      <w:r w:rsidRPr="00812854">
        <w:rPr>
          <w:rFonts w:cstheme="majorHAnsi"/>
          <w:sz w:val="16"/>
        </w:rPr>
        <w:t xml:space="preserve">, </w:t>
      </w:r>
      <w:r w:rsidRPr="00812854">
        <w:rPr>
          <w:rFonts w:cstheme="majorHAnsi"/>
          <w:highlight w:val="cyan"/>
          <w:u w:val="single"/>
        </w:rPr>
        <w:t>even when</w:t>
      </w:r>
      <w:r w:rsidRPr="00812854">
        <w:rPr>
          <w:rFonts w:cstheme="majorHAnsi"/>
          <w:u w:val="single"/>
        </w:rPr>
        <w:t>,</w:t>
      </w:r>
      <w:r w:rsidRPr="00812854">
        <w:rPr>
          <w:rFonts w:cstheme="majorHAnsi"/>
          <w:sz w:val="16"/>
        </w:rPr>
        <w:t xml:space="preserve"> as with Katrina, </w:t>
      </w:r>
      <w:r w:rsidRPr="00812854">
        <w:rPr>
          <w:rFonts w:cstheme="majorHAnsi"/>
          <w:u w:val="single"/>
        </w:rPr>
        <w:t xml:space="preserve">social </w:t>
      </w:r>
      <w:r w:rsidRPr="00812854">
        <w:rPr>
          <w:rFonts w:cstheme="majorHAnsi"/>
          <w:highlight w:val="cyan"/>
          <w:u w:val="single"/>
        </w:rPr>
        <w:t>inequalities are expressed</w:t>
      </w:r>
      <w:r w:rsidRPr="00812854">
        <w:rPr>
          <w:rFonts w:cstheme="majorHAnsi"/>
          <w:sz w:val="16"/>
          <w:highlight w:val="cyan"/>
        </w:rPr>
        <w:t xml:space="preserve"> </w:t>
      </w:r>
      <w:r w:rsidRPr="00812854">
        <w:rPr>
          <w:rFonts w:cstheme="majorHAnsi"/>
          <w:highlight w:val="cyan"/>
          <w:u w:val="single"/>
        </w:rPr>
        <w:t>in</w:t>
      </w:r>
      <w:r w:rsidRPr="00812854">
        <w:rPr>
          <w:rFonts w:cstheme="majorHAnsi"/>
          <w:sz w:val="16"/>
        </w:rPr>
        <w:t xml:space="preserve"> such </w:t>
      </w:r>
      <w:r w:rsidRPr="00812854">
        <w:rPr>
          <w:rFonts w:cstheme="majorHAnsi"/>
          <w:u w:val="single"/>
        </w:rPr>
        <w:t xml:space="preserve">blatantly </w:t>
      </w:r>
      <w:r w:rsidRPr="00812854">
        <w:rPr>
          <w:rFonts w:cstheme="majorHAnsi"/>
          <w:highlight w:val="cyan"/>
          <w:u w:val="single"/>
        </w:rPr>
        <w:t>racial disparities</w:t>
      </w:r>
      <w:r w:rsidRPr="00812854">
        <w:rPr>
          <w:rFonts w:cstheme="majorHAnsi"/>
          <w:sz w:val="16"/>
        </w:rPr>
        <w:t>. McLaren is unequivocal and his commitment to a class analysis, and to the struggle for socialism. As McLaren and Jaramillo (Suoranta et al. 2013) put it:</w:t>
      </w:r>
    </w:p>
    <w:p w14:paraId="44124CC9" w14:textId="77777777" w:rsidR="00FA41E5" w:rsidRPr="00812854" w:rsidRDefault="00FA41E5" w:rsidP="00FA41E5">
      <w:pPr>
        <w:pStyle w:val="Heading4"/>
        <w:rPr>
          <w:rFonts w:cstheme="majorHAnsi"/>
        </w:rPr>
      </w:pPr>
      <w:r w:rsidRPr="00812854">
        <w:rPr>
          <w:rFonts w:cstheme="majorHAnsi"/>
        </w:rPr>
        <w:t>CRT can’t analyses non color coded racism—Marxism’s best</w:t>
      </w:r>
    </w:p>
    <w:p w14:paraId="0D189995" w14:textId="77777777" w:rsidR="00FA41E5" w:rsidRPr="00812854" w:rsidRDefault="00FA41E5" w:rsidP="00FA41E5">
      <w:pPr>
        <w:rPr>
          <w:rFonts w:cstheme="majorHAnsi"/>
        </w:rPr>
      </w:pPr>
      <w:r w:rsidRPr="00812854">
        <w:rPr>
          <w:rStyle w:val="Style13ptBold"/>
          <w:rFonts w:cstheme="majorHAnsi"/>
        </w:rPr>
        <w:t>Cole  17</w:t>
      </w:r>
      <w:r w:rsidRPr="00812854">
        <w:rPr>
          <w:rFonts w:cstheme="majorHAnsi"/>
        </w:rPr>
        <w:t>—</w:t>
      </w:r>
      <w:r w:rsidRPr="00812854">
        <w:rPr>
          <w:rFonts w:cstheme="majorHAnsi"/>
          <w:sz w:val="16"/>
          <w:szCs w:val="16"/>
        </w:rPr>
        <w:t>Professor in Education at the University of East London, London, UK Emeritus Research Professor at Bishop Grosseteste University, Lincoln, UK(1-1-2017; "Critical Race Theory and Education"; Springer; https://link-springer-com.proxy.lib.umich.edu/book/10.1057%2F978-1-349-95079-9; //IS)</w:t>
      </w:r>
    </w:p>
    <w:p w14:paraId="03C8A573" w14:textId="77777777" w:rsidR="00FA41E5" w:rsidRPr="00812854" w:rsidRDefault="00FA41E5" w:rsidP="00FA41E5">
      <w:pPr>
        <w:rPr>
          <w:rFonts w:cstheme="majorHAnsi"/>
          <w:u w:val="single"/>
        </w:rPr>
      </w:pPr>
      <w:r w:rsidRPr="00812854">
        <w:rPr>
          <w:rFonts w:cstheme="majorHAnsi"/>
          <w:sz w:val="16"/>
        </w:rPr>
        <w:t xml:space="preserve">It is my view that this does not address current reality. The </w:t>
      </w:r>
      <w:r w:rsidRPr="00812854">
        <w:rPr>
          <w:rFonts w:cstheme="majorHAnsi"/>
          <w:highlight w:val="cyan"/>
          <w:u w:val="single"/>
        </w:rPr>
        <w:t>exclusive forefronting</w:t>
      </w:r>
      <w:r w:rsidRPr="00812854">
        <w:rPr>
          <w:rFonts w:cstheme="majorHAnsi"/>
          <w:u w:val="single"/>
        </w:rPr>
        <w:t xml:space="preserve"> of </w:t>
      </w:r>
      <w:r w:rsidRPr="00812854">
        <w:rPr>
          <w:rFonts w:cstheme="majorHAnsi"/>
          <w:highlight w:val="cyan"/>
          <w:u w:val="single"/>
        </w:rPr>
        <w:t>people of color militates</w:t>
      </w:r>
      <w:r w:rsidRPr="00812854">
        <w:rPr>
          <w:rFonts w:cstheme="majorHAnsi"/>
          <w:u w:val="single"/>
        </w:rPr>
        <w:t xml:space="preserve"> against an understanding of </w:t>
      </w:r>
      <w:r w:rsidRPr="00812854">
        <w:rPr>
          <w:rFonts w:cstheme="majorHAnsi"/>
          <w:highlight w:val="cyan"/>
          <w:u w:val="single"/>
        </w:rPr>
        <w:t>non-colour-coded-racism.</w:t>
      </w:r>
    </w:p>
    <w:p w14:paraId="437FE8B8" w14:textId="77777777" w:rsidR="00FA41E5" w:rsidRPr="00812854" w:rsidRDefault="00FA41E5" w:rsidP="00FA41E5">
      <w:pPr>
        <w:rPr>
          <w:rFonts w:cstheme="majorHAnsi"/>
          <w:sz w:val="16"/>
        </w:rPr>
      </w:pPr>
      <w:r w:rsidRPr="00812854">
        <w:rPr>
          <w:rFonts w:cstheme="majorHAnsi"/>
          <w:sz w:val="16"/>
        </w:rPr>
        <w:t xml:space="preserve">Marxist ‘race’ theorist Robert Miles (1987, p. 75) argues that </w:t>
      </w:r>
      <w:r w:rsidRPr="00812854">
        <w:rPr>
          <w:rFonts w:cstheme="majorHAnsi"/>
          <w:u w:val="single"/>
        </w:rPr>
        <w:t xml:space="preserve">racialization is not limited to skin color </w:t>
      </w:r>
      <w:proofErr w:type="gramStart"/>
      <w:r w:rsidRPr="00812854">
        <w:rPr>
          <w:rFonts w:cstheme="majorHAnsi"/>
          <w:sz w:val="16"/>
        </w:rPr>
        <w:t>The</w:t>
      </w:r>
      <w:proofErr w:type="gramEnd"/>
      <w:r w:rsidRPr="00812854">
        <w:rPr>
          <w:rFonts w:cstheme="majorHAnsi"/>
          <w:sz w:val="16"/>
        </w:rPr>
        <w:t xml:space="preserve"> characteristics signified vary historically and, although they have usually been visible somatic features, other non-visible (alleged and real) biological features have also been signified.</w:t>
      </w:r>
    </w:p>
    <w:p w14:paraId="1D0FC0AC" w14:textId="77777777" w:rsidR="00FA41E5" w:rsidRPr="00812854" w:rsidRDefault="00FA41E5" w:rsidP="00FA41E5">
      <w:pPr>
        <w:rPr>
          <w:rFonts w:cstheme="majorHAnsi"/>
          <w:u w:val="single"/>
        </w:rPr>
      </w:pPr>
      <w:r w:rsidRPr="00812854">
        <w:rPr>
          <w:rFonts w:cstheme="majorHAnsi"/>
          <w:sz w:val="16"/>
        </w:rPr>
        <w:t xml:space="preserve">I would like to make a couple of amendments to Miles’ position. First, I would want to add “and cultural” after, “biological”. Second, the common dictionary definition of “somatic” is “pertaining to the body”, and, given the fact that people can be racialized on grounds of symbols (e.g. the hijab), I would also want this to be recognized in any discussion of social collectivities and the construction of racialization. Miles’ Marxist analysis of racism is discussed at length later in this chapter). </w:t>
      </w:r>
      <w:r w:rsidRPr="00812854">
        <w:rPr>
          <w:rFonts w:cstheme="majorHAnsi"/>
          <w:highlight w:val="cyan"/>
          <w:u w:val="single"/>
        </w:rPr>
        <w:t>Racism directed at white people</w:t>
      </w:r>
      <w:r w:rsidRPr="00812854">
        <w:rPr>
          <w:rFonts w:cstheme="majorHAnsi"/>
          <w:u w:val="single"/>
        </w:rPr>
        <w:t xml:space="preserve"> is not new and </w:t>
      </w:r>
      <w:r w:rsidRPr="00812854">
        <w:rPr>
          <w:rFonts w:cstheme="majorHAnsi"/>
          <w:highlight w:val="cyan"/>
          <w:u w:val="single"/>
        </w:rPr>
        <w:t>has a long history</w:t>
      </w:r>
      <w:r w:rsidRPr="00812854">
        <w:rPr>
          <w:rFonts w:cstheme="majorHAnsi"/>
          <w:sz w:val="16"/>
        </w:rPr>
        <w:t xml:space="preserve">. To take the case of Britain, for example, there has been a </w:t>
      </w:r>
      <w:r w:rsidRPr="00812854">
        <w:rPr>
          <w:rFonts w:cstheme="majorHAnsi"/>
          <w:u w:val="single"/>
        </w:rPr>
        <w:t xml:space="preserve">long history of noncolour-coded racism directed at the </w:t>
      </w:r>
      <w:r w:rsidRPr="00812854">
        <w:rPr>
          <w:rFonts w:cstheme="majorHAnsi"/>
          <w:highlight w:val="cyan"/>
          <w:u w:val="single"/>
        </w:rPr>
        <w:t>Irish</w:t>
      </w:r>
      <w:r w:rsidRPr="00812854">
        <w:rPr>
          <w:rFonts w:cstheme="majorHAnsi"/>
          <w:sz w:val="16"/>
        </w:rPr>
        <w:t xml:space="preserve"> (e.g. Mac an Ghaill 2000)</w:t>
      </w:r>
      <w:proofErr w:type="gramStart"/>
      <w:r w:rsidRPr="00812854">
        <w:rPr>
          <w:rFonts w:cstheme="majorHAnsi"/>
          <w:sz w:val="16"/>
        </w:rPr>
        <w:t>,5</w:t>
      </w:r>
      <w:proofErr w:type="gramEnd"/>
      <w:r w:rsidRPr="00812854">
        <w:rPr>
          <w:rFonts w:cstheme="majorHAnsi"/>
          <w:sz w:val="16"/>
        </w:rPr>
        <w:t xml:space="preserve"> at the </w:t>
      </w:r>
      <w:r w:rsidRPr="00812854">
        <w:rPr>
          <w:rFonts w:cstheme="majorHAnsi"/>
          <w:highlight w:val="cyan"/>
          <w:u w:val="single"/>
        </w:rPr>
        <w:t>Gypsy</w:t>
      </w:r>
      <w:r w:rsidRPr="00812854">
        <w:rPr>
          <w:rFonts w:cstheme="majorHAnsi"/>
          <w:sz w:val="16"/>
        </w:rPr>
        <w:t xml:space="preserve">, </w:t>
      </w:r>
      <w:r w:rsidRPr="00812854">
        <w:rPr>
          <w:rFonts w:cstheme="majorHAnsi"/>
          <w:highlight w:val="cyan"/>
          <w:u w:val="single"/>
        </w:rPr>
        <w:t>Roma and Traveller</w:t>
      </w:r>
      <w:r w:rsidRPr="00812854">
        <w:rPr>
          <w:rFonts w:cstheme="majorHAnsi"/>
          <w:u w:val="single"/>
        </w:rPr>
        <w:t xml:space="preserve"> </w:t>
      </w:r>
      <w:r w:rsidRPr="00812854">
        <w:rPr>
          <w:rFonts w:cstheme="majorHAnsi"/>
          <w:sz w:val="16"/>
        </w:rPr>
        <w:t xml:space="preserve">(GRT) </w:t>
      </w:r>
      <w:r w:rsidRPr="00812854">
        <w:rPr>
          <w:rFonts w:cstheme="majorHAnsi"/>
          <w:highlight w:val="cyan"/>
          <w:u w:val="single"/>
        </w:rPr>
        <w:t>communities</w:t>
      </w:r>
      <w:r w:rsidRPr="00812854">
        <w:rPr>
          <w:rFonts w:cstheme="majorHAnsi"/>
          <w:sz w:val="16"/>
        </w:rPr>
        <w:t xml:space="preserve"> (e.g. Puxon 2005)—the </w:t>
      </w:r>
      <w:r w:rsidRPr="00812854">
        <w:rPr>
          <w:rFonts w:cstheme="majorHAnsi"/>
          <w:u w:val="single"/>
        </w:rPr>
        <w:t>largest minority ethnic group in Europe</w:t>
      </w:r>
      <w:r w:rsidRPr="00812854">
        <w:rPr>
          <w:rFonts w:cstheme="majorHAnsi"/>
          <w:sz w:val="16"/>
        </w:rPr>
        <w:t>, and increa</w:t>
      </w:r>
      <w:r w:rsidRPr="00812854">
        <w:rPr>
          <w:rFonts w:cstheme="majorHAnsi"/>
          <w:u w:val="single"/>
        </w:rPr>
        <w:t xml:space="preserve">singly at the </w:t>
      </w:r>
      <w:r w:rsidRPr="00812854">
        <w:rPr>
          <w:rFonts w:cstheme="majorHAnsi"/>
          <w:highlight w:val="cyan"/>
          <w:u w:val="single"/>
        </w:rPr>
        <w:t>Muslim communities</w:t>
      </w:r>
      <w:r w:rsidRPr="00812854">
        <w:rPr>
          <w:rFonts w:cstheme="majorHAnsi"/>
          <w:u w:val="single"/>
        </w:rPr>
        <w:t xml:space="preserve"> or those perceived to be Muslim.</w:t>
      </w:r>
    </w:p>
    <w:p w14:paraId="005F5A8F" w14:textId="77777777" w:rsidR="00FA41E5" w:rsidRPr="00812854" w:rsidRDefault="00FA41E5" w:rsidP="00FA41E5">
      <w:pPr>
        <w:rPr>
          <w:rFonts w:cstheme="majorHAnsi"/>
          <w:sz w:val="16"/>
        </w:rPr>
      </w:pPr>
      <w:r w:rsidRPr="00812854">
        <w:rPr>
          <w:rFonts w:cstheme="majorHAnsi"/>
          <w:sz w:val="16"/>
        </w:rPr>
        <w:t>Anti-Gypsy, Roma and Traveller Racism</w:t>
      </w:r>
    </w:p>
    <w:p w14:paraId="6521CBC8" w14:textId="77777777" w:rsidR="00FA41E5" w:rsidRPr="00812854" w:rsidRDefault="00FA41E5" w:rsidP="00FA41E5">
      <w:pPr>
        <w:rPr>
          <w:rFonts w:cstheme="majorHAnsi"/>
          <w:sz w:val="16"/>
        </w:rPr>
      </w:pPr>
      <w:r w:rsidRPr="00812854">
        <w:rPr>
          <w:rFonts w:cstheme="majorHAnsi"/>
          <w:sz w:val="16"/>
        </w:rPr>
        <w:t xml:space="preserve">As the UK Schools Minister Lord Adonis points out many </w:t>
      </w:r>
      <w:r w:rsidRPr="00812854">
        <w:rPr>
          <w:rFonts w:cstheme="majorHAnsi"/>
          <w:highlight w:val="cyan"/>
          <w:u w:val="single"/>
        </w:rPr>
        <w:t>GRT</w:t>
      </w:r>
      <w:r w:rsidRPr="00812854">
        <w:rPr>
          <w:rFonts w:cstheme="majorHAnsi"/>
          <w:u w:val="single"/>
        </w:rPr>
        <w:t xml:space="preserve"> </w:t>
      </w:r>
      <w:r w:rsidRPr="00812854">
        <w:rPr>
          <w:rFonts w:cstheme="majorHAnsi"/>
          <w:highlight w:val="cyan"/>
          <w:u w:val="single"/>
        </w:rPr>
        <w:t>pupils</w:t>
      </w:r>
      <w:r w:rsidRPr="00812854">
        <w:rPr>
          <w:rFonts w:cstheme="majorHAnsi"/>
          <w:u w:val="single"/>
        </w:rPr>
        <w:t xml:space="preserve"> </w:t>
      </w:r>
      <w:r w:rsidRPr="00812854">
        <w:rPr>
          <w:rFonts w:cstheme="majorHAnsi"/>
          <w:sz w:val="16"/>
        </w:rPr>
        <w:t xml:space="preserve">are </w:t>
      </w:r>
      <w:r w:rsidRPr="00812854">
        <w:rPr>
          <w:rFonts w:cstheme="majorHAnsi"/>
          <w:u w:val="single"/>
        </w:rPr>
        <w:t>among the lowest-achieving in UK schools</w:t>
      </w:r>
      <w:r w:rsidRPr="00812854">
        <w:rPr>
          <w:rFonts w:cstheme="majorHAnsi"/>
          <w:sz w:val="16"/>
        </w:rPr>
        <w:t xml:space="preserve"> (see also Department for Children, Schools and Families 2008), and the </w:t>
      </w:r>
      <w:r w:rsidRPr="00812854">
        <w:rPr>
          <w:rFonts w:cstheme="majorHAnsi"/>
          <w:u w:val="single"/>
        </w:rPr>
        <w:t>situation is not improving</w:t>
      </w:r>
      <w:r w:rsidRPr="00812854">
        <w:rPr>
          <w:rFonts w:cstheme="majorHAnsi"/>
          <w:sz w:val="16"/>
        </w:rPr>
        <w:t xml:space="preserve">. </w:t>
      </w:r>
      <w:r w:rsidRPr="00812854">
        <w:rPr>
          <w:rFonts w:cstheme="majorHAnsi"/>
          <w:u w:val="single"/>
        </w:rPr>
        <w:t>Fear of racism and bullying means that many children and families are too afraid to identify themselves</w:t>
      </w:r>
      <w:r w:rsidRPr="00812854">
        <w:rPr>
          <w:rFonts w:cstheme="majorHAnsi"/>
          <w:sz w:val="16"/>
        </w:rPr>
        <w:t xml:space="preserve"> (The Guardian, 11/03/08). In a 2007 survey of over 200 GRT children by the Children’s Society</w:t>
      </w:r>
      <w:r w:rsidRPr="00812854">
        <w:rPr>
          <w:rFonts w:cstheme="majorHAnsi"/>
          <w:sz w:val="16"/>
          <w:highlight w:val="cyan"/>
        </w:rPr>
        <w:t xml:space="preserve">, </w:t>
      </w:r>
      <w:r w:rsidRPr="00812854">
        <w:rPr>
          <w:rFonts w:cstheme="majorHAnsi"/>
          <w:highlight w:val="cyan"/>
          <w:u w:val="single"/>
        </w:rPr>
        <w:t>63%</w:t>
      </w:r>
      <w:r w:rsidRPr="00812854">
        <w:rPr>
          <w:rFonts w:cstheme="majorHAnsi"/>
          <w:u w:val="single"/>
        </w:rPr>
        <w:t xml:space="preserve"> said they had been </w:t>
      </w:r>
      <w:r w:rsidRPr="00812854">
        <w:rPr>
          <w:rFonts w:cstheme="majorHAnsi"/>
          <w:highlight w:val="cyan"/>
          <w:u w:val="single"/>
        </w:rPr>
        <w:t>physically attacked</w:t>
      </w:r>
      <w:r w:rsidRPr="00812854">
        <w:rPr>
          <w:rFonts w:cstheme="majorHAnsi"/>
          <w:u w:val="single"/>
        </w:rPr>
        <w:t xml:space="preserve"> and </w:t>
      </w:r>
      <w:r w:rsidRPr="00812854">
        <w:rPr>
          <w:rFonts w:cstheme="majorHAnsi"/>
          <w:highlight w:val="cyan"/>
          <w:u w:val="single"/>
        </w:rPr>
        <w:t>86</w:t>
      </w:r>
      <w:r w:rsidRPr="00812854">
        <w:rPr>
          <w:rFonts w:cstheme="majorHAnsi"/>
          <w:u w:val="single"/>
        </w:rPr>
        <w:t xml:space="preserve">% </w:t>
      </w:r>
      <w:r w:rsidRPr="00812854">
        <w:rPr>
          <w:rFonts w:cstheme="majorHAnsi"/>
          <w:highlight w:val="cyan"/>
          <w:u w:val="single"/>
        </w:rPr>
        <w:t>report</w:t>
      </w:r>
      <w:r w:rsidRPr="00812854">
        <w:rPr>
          <w:rFonts w:cstheme="majorHAnsi"/>
          <w:u w:val="single"/>
        </w:rPr>
        <w:t xml:space="preserve"> that they have been </w:t>
      </w:r>
      <w:r w:rsidRPr="00812854">
        <w:rPr>
          <w:rFonts w:cstheme="majorHAnsi"/>
          <w:highlight w:val="cyan"/>
          <w:u w:val="single"/>
        </w:rPr>
        <w:t>verbally abused</w:t>
      </w:r>
      <w:r w:rsidRPr="00812854">
        <w:rPr>
          <w:rFonts w:cstheme="majorHAnsi"/>
          <w:u w:val="single"/>
        </w:rPr>
        <w:t xml:space="preserve"> as a result of their ethnic origin.</w:t>
      </w:r>
      <w:r w:rsidRPr="00812854">
        <w:rPr>
          <w:rFonts w:cstheme="majorHAnsi"/>
          <w:sz w:val="16"/>
        </w:rPr>
        <w:t xml:space="preserve"> The report pointed out that </w:t>
      </w:r>
      <w:r w:rsidRPr="00812854">
        <w:rPr>
          <w:rFonts w:cstheme="majorHAnsi"/>
          <w:u w:val="single"/>
        </w:rPr>
        <w:t>poor attendance and achievement in schools</w:t>
      </w:r>
      <w:r w:rsidRPr="00812854">
        <w:rPr>
          <w:rFonts w:cstheme="majorHAnsi"/>
          <w:sz w:val="16"/>
        </w:rPr>
        <w:t xml:space="preserve"> may </w:t>
      </w:r>
      <w:r w:rsidRPr="00812854">
        <w:rPr>
          <w:rFonts w:cstheme="majorHAnsi"/>
          <w:u w:val="single"/>
        </w:rPr>
        <w:t>reflect</w:t>
      </w:r>
      <w:r w:rsidRPr="00812854">
        <w:rPr>
          <w:rFonts w:cstheme="majorHAnsi"/>
          <w:sz w:val="16"/>
        </w:rPr>
        <w:t xml:space="preserve"> these </w:t>
      </w:r>
      <w:r w:rsidRPr="00812854">
        <w:rPr>
          <w:rFonts w:cstheme="majorHAnsi"/>
          <w:u w:val="single"/>
        </w:rPr>
        <w:t>high levels of racism</w:t>
      </w:r>
      <w:r w:rsidRPr="00812854">
        <w:rPr>
          <w:rFonts w:cstheme="majorHAnsi"/>
          <w:sz w:val="16"/>
        </w:rPr>
        <w:t xml:space="preserve"> (Davis 2008, p. 5). Although many GRT children now go to primary school, very few enter secondary education. Of those surveyed, one-third had dropped out by the time they reached 10, and three-quarters by the time they reached 13 (ibid.) Rowenna Davis (ibid.) concludes that the problems are likely to grow as GRT populations grow with EU expansion.</w:t>
      </w:r>
    </w:p>
    <w:p w14:paraId="5C939B76" w14:textId="77777777" w:rsidR="00FA41E5" w:rsidRPr="00812854" w:rsidRDefault="00FA41E5" w:rsidP="00FA41E5">
      <w:pPr>
        <w:rPr>
          <w:rFonts w:cstheme="majorHAnsi"/>
          <w:sz w:val="16"/>
        </w:rPr>
      </w:pPr>
      <w:r w:rsidRPr="00812854">
        <w:rPr>
          <w:rFonts w:cstheme="majorHAnsi"/>
          <w:sz w:val="16"/>
        </w:rPr>
        <w:t>The UK’s most popular (right-wing) tabloid—read predominantly by the working class (and here I am using working class in its sociological sense—see chapter 2, Note 3 of this volume), The Sun both captures and creates working class racism (see Cole 2004b, pp. 161–163). In its 24th March, 2008 edition, the front page headlines screamed, ‘Gypsy Hell for Tessa’. The article was referring to the fact that 64 travellers had ‘set up camp just yards from the country home of government minister Tessa Jowell’ (p. 1). Above the headline was the caption, ‘Easter Holiday Invasion’. Other descriptors included ’30 caravans swarmed on to the … field’ (p. 1); ‘Gypsy Nightmare’; ‘crafty gypsies’ (p. 4); ‘these families’ (p. 8). The travellers had actually bought the site—‘secretly’ according to The Sun (p. 1), and needed to move in while council enforcement officers were on holiday (p. 1). The land is zoned for agricultural use, and has no planning permission for homes (p. 4). As one of the travellers told The Sun ‘we … have been evicted thousands of times while on the road … over the past seven years. We just want a permanent home’ (p. 4). The travellers may be able to seek redress from the UK Human Rights Act 1998 which entitles everyone to ‘the right to own property’ and ‘the right to respect for private and family life’. The Sun described the Act whose main planks are the right to life; freedom from torture and degraded treatment; freedom from slavery and forced labour; the right to liberty; the right to a fair trial; the right not to be punished for something that wasn’t a crime when you did it; the right to respect for private and family life; freedom of thought, conscience and religion; freedom of expression; freedom of assembly and association; the right to marry or form a civil partnership and start a family; the right not to be discriminated against in respect of these rights and freedoms; the right to own property; the right to an education; and the right to participate in free elections (The Human Rights Act 1998) as ‘detestable’ (p. 8).</w:t>
      </w:r>
    </w:p>
    <w:p w14:paraId="25BFE3FF" w14:textId="77777777" w:rsidR="00FA41E5" w:rsidRPr="00812854" w:rsidRDefault="00FA41E5" w:rsidP="00FA41E5">
      <w:pPr>
        <w:rPr>
          <w:rFonts w:cstheme="majorHAnsi"/>
          <w:sz w:val="16"/>
        </w:rPr>
      </w:pPr>
      <w:r w:rsidRPr="00812854">
        <w:rPr>
          <w:rFonts w:cstheme="majorHAnsi"/>
          <w:sz w:val="16"/>
        </w:rPr>
        <w:t>Islamophobia</w:t>
      </w:r>
    </w:p>
    <w:p w14:paraId="4D9A7737" w14:textId="77777777" w:rsidR="00FA41E5" w:rsidRPr="00812854" w:rsidRDefault="00FA41E5" w:rsidP="00FA41E5">
      <w:pPr>
        <w:rPr>
          <w:rFonts w:cstheme="majorHAnsi"/>
          <w:sz w:val="16"/>
        </w:rPr>
      </w:pPr>
      <w:r w:rsidRPr="00812854">
        <w:rPr>
          <w:rFonts w:cstheme="majorHAnsi"/>
          <w:u w:val="single"/>
        </w:rPr>
        <w:t>Islamophobia is a major form of racism in the modern world</w:t>
      </w:r>
      <w:r w:rsidRPr="00812854">
        <w:rPr>
          <w:rFonts w:cstheme="majorHAnsi"/>
          <w:sz w:val="16"/>
        </w:rPr>
        <w:t xml:space="preserve">. It is important to stress that </w:t>
      </w:r>
      <w:r w:rsidRPr="00812854">
        <w:rPr>
          <w:rFonts w:cstheme="majorHAnsi"/>
          <w:highlight w:val="cyan"/>
          <w:u w:val="single"/>
        </w:rPr>
        <w:t>Islamophobia</w:t>
      </w:r>
      <w:r w:rsidRPr="00812854">
        <w:rPr>
          <w:rFonts w:cstheme="majorHAnsi"/>
          <w:sz w:val="16"/>
        </w:rPr>
        <w:t xml:space="preserve">, like anti-GRT racism, </w:t>
      </w:r>
      <w:r w:rsidRPr="00812854">
        <w:rPr>
          <w:rFonts w:cstheme="majorHAnsi"/>
          <w:u w:val="single"/>
        </w:rPr>
        <w:t xml:space="preserve">is </w:t>
      </w:r>
      <w:r w:rsidRPr="00812854">
        <w:rPr>
          <w:rFonts w:cstheme="majorHAnsi"/>
          <w:highlight w:val="cyan"/>
          <w:u w:val="single"/>
        </w:rPr>
        <w:t>not necessarily triggered by skin color</w:t>
      </w:r>
      <w:r w:rsidRPr="00812854">
        <w:rPr>
          <w:rFonts w:cstheme="majorHAnsi"/>
          <w:sz w:val="16"/>
        </w:rPr>
        <w:t xml:space="preserve">—it is often </w:t>
      </w:r>
      <w:r w:rsidRPr="00812854">
        <w:rPr>
          <w:rFonts w:cstheme="majorHAnsi"/>
          <w:highlight w:val="cyan"/>
          <w:u w:val="single"/>
        </w:rPr>
        <w:t>sparked</w:t>
      </w:r>
      <w:r w:rsidRPr="00812854">
        <w:rPr>
          <w:rFonts w:cstheme="majorHAnsi"/>
          <w:u w:val="single"/>
        </w:rPr>
        <w:t xml:space="preserve"> off </w:t>
      </w:r>
      <w:r w:rsidRPr="00812854">
        <w:rPr>
          <w:rFonts w:cstheme="majorHAnsi"/>
          <w:highlight w:val="cyan"/>
          <w:u w:val="single"/>
        </w:rPr>
        <w:t>by</w:t>
      </w:r>
      <w:r w:rsidRPr="00812854">
        <w:rPr>
          <w:rFonts w:cstheme="majorHAnsi"/>
          <w:u w:val="single"/>
        </w:rPr>
        <w:t xml:space="preserve"> </w:t>
      </w:r>
      <w:r w:rsidRPr="00812854">
        <w:rPr>
          <w:rFonts w:cstheme="majorHAnsi"/>
          <w:sz w:val="16"/>
        </w:rPr>
        <w:t>one or more (</w:t>
      </w:r>
      <w:r w:rsidRPr="00812854">
        <w:rPr>
          <w:rFonts w:cstheme="majorHAnsi"/>
          <w:u w:val="single"/>
        </w:rPr>
        <w:t xml:space="preserve">perceived) </w:t>
      </w:r>
      <w:r w:rsidRPr="00812854">
        <w:rPr>
          <w:rFonts w:cstheme="majorHAnsi"/>
          <w:highlight w:val="cyan"/>
          <w:u w:val="single"/>
        </w:rPr>
        <w:t>symbols of</w:t>
      </w:r>
      <w:r w:rsidRPr="00812854">
        <w:rPr>
          <w:rFonts w:cstheme="majorHAnsi"/>
          <w:u w:val="single"/>
        </w:rPr>
        <w:t xml:space="preserve"> the Muslim </w:t>
      </w:r>
      <w:r w:rsidRPr="00812854">
        <w:rPr>
          <w:rFonts w:cstheme="majorHAnsi"/>
          <w:highlight w:val="cyan"/>
          <w:u w:val="single"/>
        </w:rPr>
        <w:t>faith</w:t>
      </w:r>
      <w:r w:rsidRPr="00812854">
        <w:rPr>
          <w:rFonts w:cstheme="majorHAnsi"/>
          <w:sz w:val="16"/>
        </w:rPr>
        <w:t xml:space="preserve">. It has, of course, intensified since the 9/11 attack on the Twin Towers in New York in 2001, and the suicide bombings of 7 July 2005 (7/7) in Britain (when a co-ordinated attack was made on London’s public transport system during the morning rush hour). The invasion of Iraq has, of course, further intensified Islamophobia (see chapter 7 of this volume; see also Cole and Maisuria 2007, 2010). </w:t>
      </w:r>
      <w:r w:rsidRPr="00812854">
        <w:rPr>
          <w:rStyle w:val="StyleUnderline"/>
          <w:rFonts w:cstheme="majorHAnsi"/>
          <w:highlight w:val="cyan"/>
        </w:rPr>
        <w:t>People</w:t>
      </w:r>
      <w:r w:rsidRPr="00812854">
        <w:rPr>
          <w:rFonts w:cstheme="majorHAnsi"/>
          <w:u w:val="single"/>
        </w:rPr>
        <w:t xml:space="preserve"> who appear to be of the Islamic faith are </w:t>
      </w:r>
      <w:r w:rsidRPr="00812854">
        <w:rPr>
          <w:rFonts w:cstheme="majorHAnsi"/>
          <w:highlight w:val="cyan"/>
          <w:u w:val="single"/>
        </w:rPr>
        <w:t>immediately identified as</w:t>
      </w:r>
      <w:r w:rsidRPr="00812854">
        <w:rPr>
          <w:rFonts w:cstheme="majorHAnsi"/>
          <w:u w:val="single"/>
        </w:rPr>
        <w:t xml:space="preserve"> potential </w:t>
      </w:r>
      <w:r w:rsidRPr="00812854">
        <w:rPr>
          <w:rFonts w:cstheme="majorHAnsi"/>
          <w:highlight w:val="cyan"/>
          <w:u w:val="single"/>
        </w:rPr>
        <w:t>terrorists</w:t>
      </w:r>
      <w:r w:rsidRPr="00812854">
        <w:rPr>
          <w:rFonts w:cstheme="majorHAnsi"/>
          <w:u w:val="single"/>
        </w:rPr>
        <w:t xml:space="preserve"> and in Britain are </w:t>
      </w:r>
      <w:r w:rsidRPr="00812854">
        <w:rPr>
          <w:rFonts w:cstheme="majorHAnsi"/>
          <w:highlight w:val="cyan"/>
          <w:u w:val="single"/>
        </w:rPr>
        <w:t>five</w:t>
      </w:r>
      <w:r w:rsidRPr="00812854">
        <w:rPr>
          <w:rFonts w:cstheme="majorHAnsi"/>
          <w:u w:val="single"/>
        </w:rPr>
        <w:t xml:space="preserve"> </w:t>
      </w:r>
      <w:r w:rsidRPr="00812854">
        <w:rPr>
          <w:rFonts w:cstheme="majorHAnsi"/>
          <w:highlight w:val="cyan"/>
          <w:u w:val="single"/>
        </w:rPr>
        <w:t>times more likely to be stopped</w:t>
      </w:r>
      <w:r w:rsidRPr="00812854">
        <w:rPr>
          <w:rFonts w:cstheme="majorHAnsi"/>
          <w:u w:val="single"/>
        </w:rPr>
        <w:t xml:space="preserve"> and searched than a white person</w:t>
      </w:r>
      <w:r w:rsidRPr="00812854">
        <w:rPr>
          <w:rFonts w:cstheme="majorHAnsi"/>
          <w:sz w:val="16"/>
        </w:rPr>
        <w:t xml:space="preserve"> (Dodd 2005). In many ways, the </w:t>
      </w:r>
      <w:r w:rsidRPr="00812854">
        <w:rPr>
          <w:rFonts w:cstheme="majorHAnsi"/>
          <w:highlight w:val="cyan"/>
          <w:u w:val="single"/>
        </w:rPr>
        <w:t>racialization</w:t>
      </w:r>
      <w:r w:rsidRPr="00812854">
        <w:rPr>
          <w:rFonts w:cstheme="majorHAnsi"/>
          <w:u w:val="single"/>
        </w:rPr>
        <w:t xml:space="preserve"> of the Muslim communities of Britain, which </w:t>
      </w:r>
      <w:r w:rsidRPr="00812854">
        <w:rPr>
          <w:rFonts w:cstheme="majorHAnsi"/>
          <w:highlight w:val="cyan"/>
          <w:u w:val="single"/>
        </w:rPr>
        <w:t>involves</w:t>
      </w:r>
      <w:r w:rsidRPr="00812854">
        <w:rPr>
          <w:rFonts w:cstheme="majorHAnsi"/>
          <w:u w:val="single"/>
        </w:rPr>
        <w:t xml:space="preserve"> </w:t>
      </w:r>
      <w:r w:rsidRPr="00812854">
        <w:rPr>
          <w:rFonts w:cstheme="majorHAnsi"/>
          <w:highlight w:val="cyan"/>
          <w:u w:val="single"/>
        </w:rPr>
        <w:t>pathologising and scapegoating</w:t>
      </w:r>
      <w:r w:rsidRPr="00812854">
        <w:rPr>
          <w:rFonts w:cstheme="majorHAnsi"/>
          <w:u w:val="single"/>
        </w:rPr>
        <w:t xml:space="preserve"> is </w:t>
      </w:r>
      <w:r w:rsidRPr="00812854">
        <w:rPr>
          <w:rFonts w:cstheme="majorHAnsi"/>
          <w:highlight w:val="cyan"/>
          <w:u w:val="single"/>
        </w:rPr>
        <w:t>similar</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the </w:t>
      </w:r>
      <w:r w:rsidRPr="00812854">
        <w:rPr>
          <w:rFonts w:cstheme="majorHAnsi"/>
          <w:highlight w:val="cyan"/>
          <w:u w:val="single"/>
        </w:rPr>
        <w:t>way</w:t>
      </w:r>
      <w:r w:rsidRPr="00812854">
        <w:rPr>
          <w:rFonts w:cstheme="majorHAnsi"/>
          <w:u w:val="single"/>
        </w:rPr>
        <w:t xml:space="preserve"> in which ‘</w:t>
      </w:r>
      <w:r w:rsidRPr="00812854">
        <w:rPr>
          <w:rFonts w:cstheme="majorHAnsi"/>
          <w:highlight w:val="cyan"/>
          <w:u w:val="single"/>
        </w:rPr>
        <w:t>black youth’ were racialized</w:t>
      </w:r>
      <w:r w:rsidRPr="00812854">
        <w:rPr>
          <w:rFonts w:cstheme="majorHAnsi"/>
          <w:sz w:val="16"/>
        </w:rPr>
        <w:t xml:space="preserve"> in the 1970s and 1980s (e.g. Hall et al. 1978; see also Cole 1986, pp. 128–133). The role of the media is important here too. Peter Oborne recently presented a UK TV programme (based on Oborne and Jones 2008; see Mason 2008). The programme commissioned a survey of nearly 1000 articles written since 2000, noting the content and context of articles pertaining to Muslims and Islam. This showed that </w:t>
      </w:r>
      <w:r w:rsidRPr="00812854">
        <w:rPr>
          <w:rFonts w:cstheme="majorHAnsi"/>
          <w:u w:val="single"/>
        </w:rPr>
        <w:t>69% of the articles presented Muslims as a source of problems not just in terms of terrorism but also with respect to cultural</w:t>
      </w:r>
      <w:r w:rsidRPr="00812854">
        <w:rPr>
          <w:rFonts w:cstheme="majorHAnsi"/>
          <w:sz w:val="16"/>
        </w:rPr>
        <w:t xml:space="preserve"> </w:t>
      </w:r>
      <w:r w:rsidRPr="00812854">
        <w:rPr>
          <w:rFonts w:cstheme="majorHAnsi"/>
          <w:u w:val="single"/>
        </w:rPr>
        <w:t>issues</w:t>
      </w:r>
      <w:r w:rsidRPr="00812854">
        <w:rPr>
          <w:rFonts w:cstheme="majorHAnsi"/>
          <w:sz w:val="16"/>
        </w:rPr>
        <w:t>. It found that 26</w:t>
      </w:r>
      <w:r w:rsidRPr="00812854">
        <w:rPr>
          <w:rFonts w:cstheme="majorHAnsi"/>
          <w:u w:val="single"/>
        </w:rPr>
        <w:t>% of the articles portrayed Islam as dangerous, backward or irrational</w:t>
      </w:r>
      <w:r w:rsidRPr="00812854">
        <w:rPr>
          <w:rFonts w:cstheme="majorHAnsi"/>
          <w:sz w:val="16"/>
        </w:rPr>
        <w:t xml:space="preserve"> (Mason 2008). As Mason (2008) concludes the shortcoming of the pamphlet (Oborne and Jones 2008) ‘is that it fails to link it to other aspects of government policy: namely the whipping up of fear of terrorist attacks and using the “war against terror” to justify the wars in Iraq and Afghanistan as well as numerous attacks on democratic rights’.</w:t>
      </w:r>
    </w:p>
    <w:p w14:paraId="39DC610E" w14:textId="77777777" w:rsidR="00FA41E5" w:rsidRPr="00812854" w:rsidRDefault="00FA41E5" w:rsidP="00FA41E5">
      <w:pPr>
        <w:rPr>
          <w:rFonts w:cstheme="majorHAnsi"/>
          <w:sz w:val="16"/>
        </w:rPr>
      </w:pPr>
      <w:r w:rsidRPr="00812854">
        <w:rPr>
          <w:rFonts w:cstheme="majorHAnsi"/>
          <w:sz w:val="16"/>
        </w:rPr>
        <w:t>Xeno-racism</w:t>
      </w:r>
    </w:p>
    <w:p w14:paraId="56843B63" w14:textId="77777777" w:rsidR="00FA41E5" w:rsidRPr="00812854" w:rsidRDefault="00FA41E5" w:rsidP="00FA41E5">
      <w:pPr>
        <w:rPr>
          <w:rFonts w:cstheme="majorHAnsi"/>
          <w:u w:val="single"/>
        </w:rPr>
      </w:pPr>
      <w:r w:rsidRPr="00812854">
        <w:rPr>
          <w:rFonts w:cstheme="majorHAnsi"/>
          <w:sz w:val="16"/>
        </w:rPr>
        <w:t xml:space="preserve">With respect to </w:t>
      </w:r>
      <w:r w:rsidRPr="00812854">
        <w:rPr>
          <w:rFonts w:cstheme="majorHAnsi"/>
          <w:u w:val="single"/>
        </w:rPr>
        <w:t>racism that is not necessarily colour-coded, it is not only Muslims and people perceived to be Muslims who have been racialized.</w:t>
      </w:r>
    </w:p>
    <w:p w14:paraId="29E734FC" w14:textId="77777777" w:rsidR="00FA41E5" w:rsidRPr="00812854" w:rsidRDefault="00FA41E5" w:rsidP="00FA41E5">
      <w:pPr>
        <w:rPr>
          <w:rFonts w:cstheme="majorHAnsi"/>
          <w:sz w:val="16"/>
        </w:rPr>
      </w:pPr>
      <w:r w:rsidRPr="00812854">
        <w:rPr>
          <w:rFonts w:cstheme="majorHAnsi"/>
          <w:sz w:val="16"/>
        </w:rPr>
        <w:t xml:space="preserve">Britain, for example, is also witnessing, in the current period, </w:t>
      </w:r>
      <w:r w:rsidRPr="00812854">
        <w:rPr>
          <w:rFonts w:cstheme="majorHAnsi"/>
          <w:u w:val="single"/>
        </w:rPr>
        <w:t>a new form of racism</w:t>
      </w:r>
      <w:r w:rsidRPr="00812854">
        <w:rPr>
          <w:rFonts w:cstheme="majorHAnsi"/>
          <w:sz w:val="16"/>
        </w:rPr>
        <w:t xml:space="preserve">, a racism </w:t>
      </w:r>
      <w:r w:rsidRPr="00812854">
        <w:rPr>
          <w:rFonts w:cstheme="majorHAnsi"/>
          <w:u w:val="single"/>
        </w:rPr>
        <w:t>which has all the hallmarks of traditional racism</w:t>
      </w:r>
      <w:r w:rsidRPr="00812854">
        <w:rPr>
          <w:rFonts w:cstheme="majorHAnsi"/>
          <w:sz w:val="16"/>
        </w:rPr>
        <w:t xml:space="preserve">, but </w:t>
      </w:r>
      <w:r w:rsidRPr="00812854">
        <w:rPr>
          <w:rFonts w:cstheme="majorHAnsi"/>
          <w:u w:val="single"/>
        </w:rPr>
        <w:t>which impacts on recently arrived groups of people, a non-color coded racism</w:t>
      </w:r>
      <w:r w:rsidRPr="00812854">
        <w:rPr>
          <w:rFonts w:cstheme="majorHAnsi"/>
          <w:sz w:val="16"/>
        </w:rPr>
        <w:t xml:space="preserve"> which has been described by Sivanandan (2001, p. 2) as </w:t>
      </w:r>
      <w:r w:rsidRPr="00812854">
        <w:rPr>
          <w:rFonts w:cstheme="majorHAnsi"/>
          <w:highlight w:val="cyan"/>
          <w:u w:val="single"/>
        </w:rPr>
        <w:t>xeno-racism</w:t>
      </w:r>
      <w:r w:rsidRPr="00812854">
        <w:rPr>
          <w:rFonts w:cstheme="majorHAnsi"/>
          <w:u w:val="single"/>
        </w:rPr>
        <w:t xml:space="preserve">: </w:t>
      </w:r>
      <w:r w:rsidRPr="00812854">
        <w:rPr>
          <w:rFonts w:cstheme="majorHAnsi"/>
          <w:sz w:val="16"/>
        </w:rPr>
        <w:t xml:space="preserve">a </w:t>
      </w:r>
      <w:r w:rsidRPr="00812854">
        <w:rPr>
          <w:rFonts w:cstheme="majorHAnsi"/>
          <w:highlight w:val="cyan"/>
          <w:u w:val="single"/>
        </w:rPr>
        <w:t>racism</w:t>
      </w:r>
      <w:r w:rsidRPr="00812854">
        <w:rPr>
          <w:rFonts w:cstheme="majorHAnsi"/>
          <w:sz w:val="16"/>
        </w:rPr>
        <w:t xml:space="preserve"> that is </w:t>
      </w:r>
      <w:r w:rsidRPr="00812854">
        <w:rPr>
          <w:rFonts w:cstheme="majorHAnsi"/>
          <w:u w:val="single"/>
        </w:rPr>
        <w:t xml:space="preserve">not just </w:t>
      </w:r>
      <w:r w:rsidRPr="00812854">
        <w:rPr>
          <w:rFonts w:cstheme="majorHAnsi"/>
          <w:highlight w:val="cyan"/>
          <w:u w:val="single"/>
        </w:rPr>
        <w:t>directed</w:t>
      </w:r>
      <w:r w:rsidRPr="00812854">
        <w:rPr>
          <w:rFonts w:cstheme="majorHAnsi"/>
          <w:u w:val="single"/>
        </w:rPr>
        <w:t xml:space="preserve"> at those with darker skins</w:t>
      </w:r>
      <w:r w:rsidRPr="00812854">
        <w:rPr>
          <w:rFonts w:cstheme="majorHAnsi"/>
          <w:sz w:val="16"/>
        </w:rPr>
        <w:t xml:space="preserve">, from the former colonial countries, </w:t>
      </w:r>
      <w:r w:rsidRPr="00812854">
        <w:rPr>
          <w:rFonts w:cstheme="majorHAnsi"/>
          <w:u w:val="single"/>
        </w:rPr>
        <w:t xml:space="preserve">but </w:t>
      </w:r>
      <w:r w:rsidRPr="00812854">
        <w:rPr>
          <w:rFonts w:cstheme="majorHAnsi"/>
          <w:highlight w:val="cyan"/>
          <w:u w:val="single"/>
        </w:rPr>
        <w:t>at</w:t>
      </w:r>
      <w:r w:rsidRPr="00812854">
        <w:rPr>
          <w:rFonts w:cstheme="majorHAnsi"/>
          <w:u w:val="single"/>
        </w:rPr>
        <w:t xml:space="preserve"> the newer categories of the displaced and </w:t>
      </w:r>
      <w:r w:rsidRPr="00812854">
        <w:rPr>
          <w:rFonts w:cstheme="majorHAnsi"/>
          <w:highlight w:val="cyan"/>
          <w:u w:val="single"/>
        </w:rPr>
        <w:t>dispossessed whites</w:t>
      </w:r>
      <w:r w:rsidRPr="00812854">
        <w:rPr>
          <w:rFonts w:cstheme="majorHAnsi"/>
          <w:u w:val="single"/>
        </w:rPr>
        <w:t>, who are beating at western Europe’s doors</w:t>
      </w:r>
      <w:r w:rsidRPr="00812854">
        <w:rPr>
          <w:rFonts w:cstheme="majorHAnsi"/>
          <w:sz w:val="16"/>
        </w:rPr>
        <w:t xml:space="preserve">, the Europe that displaced them in the first place. </w:t>
      </w:r>
      <w:r w:rsidRPr="00812854">
        <w:rPr>
          <w:rFonts w:cstheme="majorHAnsi"/>
          <w:u w:val="single"/>
        </w:rPr>
        <w:t xml:space="preserve">It is racism in substance but xeno in form— </w:t>
      </w:r>
      <w:r w:rsidRPr="00812854">
        <w:rPr>
          <w:rFonts w:cstheme="majorHAnsi"/>
          <w:sz w:val="16"/>
        </w:rPr>
        <w:t xml:space="preserve">a </w:t>
      </w:r>
      <w:r w:rsidRPr="00812854">
        <w:rPr>
          <w:rFonts w:cstheme="majorHAnsi"/>
          <w:u w:val="single"/>
        </w:rPr>
        <w:t xml:space="preserve">racism that is meted out to impoverished strangers even if they are white. </w:t>
      </w:r>
      <w:r w:rsidRPr="00812854">
        <w:rPr>
          <w:rFonts w:cstheme="majorHAnsi"/>
          <w:sz w:val="16"/>
        </w:rPr>
        <w:t>It is xeno-racism.</w:t>
      </w:r>
    </w:p>
    <w:p w14:paraId="25E8703B" w14:textId="77777777" w:rsidR="00FA41E5" w:rsidRPr="00812854" w:rsidRDefault="00FA41E5" w:rsidP="00FA41E5">
      <w:pPr>
        <w:rPr>
          <w:rFonts w:cstheme="majorHAnsi"/>
          <w:sz w:val="16"/>
        </w:rPr>
      </w:pPr>
      <w:r w:rsidRPr="00812854">
        <w:rPr>
          <w:rFonts w:cstheme="majorHAnsi"/>
          <w:sz w:val="16"/>
        </w:rPr>
        <w:t xml:space="preserve">Sivanandan (ibid.) has underlined </w:t>
      </w:r>
      <w:r w:rsidRPr="00812854">
        <w:rPr>
          <w:rFonts w:cstheme="majorHAnsi"/>
          <w:u w:val="single"/>
        </w:rPr>
        <w:t>xeno-racism’s economic basis:</w:t>
      </w:r>
      <w:r w:rsidRPr="00812854">
        <w:rPr>
          <w:rFonts w:cstheme="majorHAnsi"/>
          <w:sz w:val="16"/>
        </w:rPr>
        <w:t xml:space="preserve"> </w:t>
      </w:r>
      <w:r w:rsidRPr="00812854">
        <w:rPr>
          <w:rFonts w:cstheme="majorHAnsi"/>
          <w:u w:val="single"/>
        </w:rPr>
        <w:t xml:space="preserve">under </w:t>
      </w:r>
      <w:r w:rsidRPr="00812854">
        <w:rPr>
          <w:rFonts w:cstheme="majorHAnsi"/>
          <w:highlight w:val="cyan"/>
          <w:u w:val="single"/>
        </w:rPr>
        <w:t>global capitalism</w:t>
      </w:r>
      <w:r w:rsidRPr="00812854">
        <w:rPr>
          <w:rFonts w:cstheme="majorHAnsi"/>
          <w:sz w:val="16"/>
        </w:rPr>
        <w:t xml:space="preserve"> which, in its ruthless pursuit of markets and its sanctification of wealth, has </w:t>
      </w:r>
      <w:r w:rsidRPr="00812854">
        <w:rPr>
          <w:rFonts w:cstheme="majorHAnsi"/>
          <w:highlight w:val="cyan"/>
          <w:u w:val="single"/>
        </w:rPr>
        <w:t>served to unleash</w:t>
      </w:r>
      <w:r w:rsidRPr="00812854">
        <w:rPr>
          <w:rFonts w:cstheme="majorHAnsi"/>
          <w:u w:val="single"/>
        </w:rPr>
        <w:t xml:space="preserve"> </w:t>
      </w:r>
      <w:r w:rsidRPr="00812854">
        <w:rPr>
          <w:rFonts w:cstheme="majorHAnsi"/>
          <w:highlight w:val="cyan"/>
          <w:u w:val="single"/>
        </w:rPr>
        <w:t>ethnic wars,</w:t>
      </w:r>
      <w:r w:rsidRPr="00812854">
        <w:rPr>
          <w:rFonts w:cstheme="majorHAnsi"/>
          <w:u w:val="single"/>
        </w:rPr>
        <w:t xml:space="preserve"> </w:t>
      </w:r>
      <w:r w:rsidRPr="00812854">
        <w:rPr>
          <w:rFonts w:cstheme="majorHAnsi"/>
          <w:highlight w:val="cyan"/>
          <w:u w:val="single"/>
        </w:rPr>
        <w:t>balkanise countries</w:t>
      </w:r>
      <w:r w:rsidRPr="00812854">
        <w:rPr>
          <w:rFonts w:cstheme="majorHAnsi"/>
          <w:u w:val="single"/>
        </w:rPr>
        <w:t xml:space="preserve"> and </w:t>
      </w:r>
      <w:r w:rsidRPr="00812854">
        <w:rPr>
          <w:rFonts w:cstheme="majorHAnsi"/>
          <w:highlight w:val="cyan"/>
          <w:u w:val="single"/>
        </w:rPr>
        <w:t>displace</w:t>
      </w:r>
      <w:r w:rsidRPr="00812854">
        <w:rPr>
          <w:rFonts w:cstheme="majorHAnsi"/>
          <w:u w:val="single"/>
        </w:rPr>
        <w:t xml:space="preserve"> </w:t>
      </w:r>
      <w:r w:rsidRPr="00812854">
        <w:rPr>
          <w:rFonts w:cstheme="majorHAnsi"/>
          <w:highlight w:val="cyan"/>
          <w:u w:val="single"/>
        </w:rPr>
        <w:t>their peoples</w:t>
      </w:r>
      <w:r w:rsidRPr="00812854">
        <w:rPr>
          <w:rFonts w:cstheme="majorHAnsi"/>
          <w:u w:val="single"/>
        </w:rPr>
        <w:t xml:space="preserve">, the </w:t>
      </w:r>
      <w:r w:rsidRPr="00812854">
        <w:rPr>
          <w:rFonts w:cstheme="majorHAnsi"/>
          <w:highlight w:val="cyan"/>
          <w:u w:val="single"/>
        </w:rPr>
        <w:t>racist tradition</w:t>
      </w:r>
      <w:r w:rsidRPr="00812854">
        <w:rPr>
          <w:rFonts w:cstheme="majorHAnsi"/>
          <w:u w:val="single"/>
        </w:rPr>
        <w:t xml:space="preserve"> of demonisation and exclusion</w:t>
      </w:r>
      <w:r w:rsidRPr="00812854">
        <w:rPr>
          <w:rFonts w:cstheme="majorHAnsi"/>
          <w:sz w:val="16"/>
        </w:rPr>
        <w:t xml:space="preserve"> has become </w:t>
      </w:r>
      <w:r w:rsidRPr="00812854">
        <w:rPr>
          <w:rFonts w:cstheme="majorHAnsi"/>
          <w:u w:val="single"/>
        </w:rPr>
        <w:t xml:space="preserve">a </w:t>
      </w:r>
      <w:r w:rsidRPr="00812854">
        <w:rPr>
          <w:rFonts w:cstheme="majorHAnsi"/>
          <w:highlight w:val="cyan"/>
          <w:u w:val="single"/>
        </w:rPr>
        <w:t>tool</w:t>
      </w:r>
      <w:r w:rsidRPr="00812854">
        <w:rPr>
          <w:rFonts w:cstheme="majorHAnsi"/>
          <w:u w:val="single"/>
        </w:rPr>
        <w:t xml:space="preserve"> in the hands of the state </w:t>
      </w:r>
      <w:r w:rsidRPr="00812854">
        <w:rPr>
          <w:rFonts w:cstheme="majorHAnsi"/>
          <w:highlight w:val="cyan"/>
          <w:u w:val="single"/>
        </w:rPr>
        <w:t>to</w:t>
      </w:r>
      <w:r w:rsidRPr="00812854">
        <w:rPr>
          <w:rFonts w:cstheme="majorHAnsi"/>
          <w:u w:val="single"/>
        </w:rPr>
        <w:t xml:space="preserve"> </w:t>
      </w:r>
      <w:r w:rsidRPr="00812854">
        <w:rPr>
          <w:rFonts w:cstheme="majorHAnsi"/>
          <w:highlight w:val="cyan"/>
          <w:u w:val="single"/>
        </w:rPr>
        <w:t>keep out</w:t>
      </w:r>
      <w:r w:rsidRPr="00812854">
        <w:rPr>
          <w:rFonts w:cstheme="majorHAnsi"/>
          <w:u w:val="single"/>
        </w:rPr>
        <w:t xml:space="preserve"> the </w:t>
      </w:r>
      <w:r w:rsidRPr="00812854">
        <w:rPr>
          <w:rFonts w:cstheme="majorHAnsi"/>
          <w:highlight w:val="cyan"/>
          <w:u w:val="single"/>
        </w:rPr>
        <w:t>refugees</w:t>
      </w:r>
      <w:r w:rsidRPr="00812854">
        <w:rPr>
          <w:rFonts w:cstheme="majorHAnsi"/>
          <w:u w:val="single"/>
        </w:rPr>
        <w:t xml:space="preserve"> and asylum seekers so displaced</w:t>
      </w:r>
      <w:r w:rsidRPr="00812854">
        <w:rPr>
          <w:rFonts w:cstheme="majorHAnsi"/>
          <w:sz w:val="16"/>
        </w:rPr>
        <w:t>—</w:t>
      </w:r>
      <w:r w:rsidRPr="00812854">
        <w:rPr>
          <w:rFonts w:cstheme="majorHAnsi"/>
          <w:highlight w:val="cyan"/>
          <w:u w:val="single"/>
        </w:rPr>
        <w:t>even if they are white</w:t>
      </w:r>
      <w:r w:rsidRPr="00812854">
        <w:rPr>
          <w:rFonts w:cstheme="majorHAnsi"/>
          <w:sz w:val="16"/>
        </w:rPr>
        <w:t>—</w:t>
      </w:r>
      <w:r w:rsidRPr="00812854">
        <w:rPr>
          <w:rStyle w:val="StyleUnderline"/>
          <w:rFonts w:cstheme="majorHAnsi"/>
          <w:highlight w:val="cyan"/>
        </w:rPr>
        <w:t>on</w:t>
      </w:r>
      <w:r w:rsidRPr="00812854">
        <w:rPr>
          <w:rFonts w:cstheme="majorHAnsi"/>
          <w:sz w:val="16"/>
        </w:rPr>
        <w:t xml:space="preserve"> </w:t>
      </w:r>
      <w:r w:rsidRPr="00812854">
        <w:rPr>
          <w:rFonts w:cstheme="majorHAnsi"/>
          <w:u w:val="single"/>
        </w:rPr>
        <w:t xml:space="preserve">the </w:t>
      </w:r>
      <w:r w:rsidRPr="00812854">
        <w:rPr>
          <w:rFonts w:cstheme="majorHAnsi"/>
          <w:highlight w:val="cyan"/>
          <w:u w:val="single"/>
        </w:rPr>
        <w:t>grounds</w:t>
      </w:r>
      <w:r w:rsidRPr="00812854">
        <w:rPr>
          <w:rFonts w:cstheme="majorHAnsi"/>
          <w:u w:val="single"/>
        </w:rPr>
        <w:t xml:space="preserve"> that </w:t>
      </w:r>
      <w:r w:rsidRPr="00812854">
        <w:rPr>
          <w:rFonts w:cstheme="majorHAnsi"/>
          <w:highlight w:val="cyan"/>
          <w:u w:val="single"/>
        </w:rPr>
        <w:t>they</w:t>
      </w:r>
      <w:r w:rsidRPr="00812854">
        <w:rPr>
          <w:rFonts w:cstheme="majorHAnsi"/>
          <w:u w:val="single"/>
        </w:rPr>
        <w:t xml:space="preserve"> are scroungers and aliens </w:t>
      </w:r>
      <w:r w:rsidRPr="00812854">
        <w:rPr>
          <w:rFonts w:cstheme="majorHAnsi"/>
          <w:highlight w:val="cyan"/>
          <w:u w:val="single"/>
        </w:rPr>
        <w:t>come to prey</w:t>
      </w:r>
      <w:r w:rsidRPr="00812854">
        <w:rPr>
          <w:rFonts w:cstheme="majorHAnsi"/>
          <w:u w:val="single"/>
        </w:rPr>
        <w:t xml:space="preserve"> </w:t>
      </w:r>
      <w:r w:rsidRPr="00812854">
        <w:rPr>
          <w:rFonts w:cstheme="majorHAnsi"/>
          <w:highlight w:val="cyan"/>
          <w:u w:val="single"/>
        </w:rPr>
        <w:t>on</w:t>
      </w:r>
      <w:r w:rsidRPr="00812854">
        <w:rPr>
          <w:rFonts w:cstheme="majorHAnsi"/>
          <w:u w:val="single"/>
        </w:rPr>
        <w:t xml:space="preserve"> the </w:t>
      </w:r>
      <w:r w:rsidRPr="00812854">
        <w:rPr>
          <w:rFonts w:cstheme="majorHAnsi"/>
          <w:highlight w:val="cyan"/>
          <w:u w:val="single"/>
        </w:rPr>
        <w:t>wealth of the West</w:t>
      </w:r>
      <w:r w:rsidRPr="00812854">
        <w:rPr>
          <w:rFonts w:cstheme="majorHAnsi"/>
          <w:u w:val="single"/>
        </w:rPr>
        <w:t xml:space="preserve"> and confound its national identit</w:t>
      </w:r>
      <w:r w:rsidRPr="00812854">
        <w:rPr>
          <w:rFonts w:cstheme="majorHAnsi"/>
          <w:sz w:val="16"/>
        </w:rPr>
        <w:t xml:space="preserve">ies. The </w:t>
      </w:r>
      <w:r w:rsidRPr="00812854">
        <w:rPr>
          <w:rFonts w:cstheme="majorHAnsi"/>
          <w:highlight w:val="cyan"/>
          <w:u w:val="single"/>
        </w:rPr>
        <w:t>rhetoric</w:t>
      </w:r>
      <w:r w:rsidRPr="00812854">
        <w:rPr>
          <w:rFonts w:cstheme="majorHAnsi"/>
          <w:u w:val="single"/>
        </w:rPr>
        <w:t xml:space="preserve"> of demonisation</w:t>
      </w:r>
      <w:r w:rsidRPr="00812854">
        <w:rPr>
          <w:rFonts w:cstheme="majorHAnsi"/>
          <w:sz w:val="16"/>
        </w:rPr>
        <w:t xml:space="preserve">, in other words, </w:t>
      </w:r>
      <w:r w:rsidRPr="00812854">
        <w:rPr>
          <w:rFonts w:cstheme="majorHAnsi"/>
          <w:highlight w:val="cyan"/>
          <w:u w:val="single"/>
        </w:rPr>
        <w:t>is racist</w:t>
      </w:r>
      <w:r w:rsidRPr="00812854">
        <w:rPr>
          <w:rFonts w:cstheme="majorHAnsi"/>
          <w:u w:val="single"/>
        </w:rPr>
        <w:t xml:space="preserve">, </w:t>
      </w:r>
      <w:r w:rsidRPr="00812854">
        <w:rPr>
          <w:rFonts w:cstheme="majorHAnsi"/>
          <w:highlight w:val="cyan"/>
          <w:u w:val="single"/>
        </w:rPr>
        <w:t>but</w:t>
      </w:r>
      <w:r w:rsidRPr="00812854">
        <w:rPr>
          <w:rFonts w:cstheme="majorHAnsi"/>
          <w:u w:val="single"/>
        </w:rPr>
        <w:t xml:space="preserve"> the </w:t>
      </w:r>
      <w:r w:rsidRPr="00812854">
        <w:rPr>
          <w:rFonts w:cstheme="majorHAnsi"/>
          <w:highlight w:val="cyan"/>
          <w:u w:val="single"/>
        </w:rPr>
        <w:t>politics of exclusion is economic’</w:t>
      </w:r>
      <w:r w:rsidRPr="00812854">
        <w:rPr>
          <w:rFonts w:cstheme="majorHAnsi"/>
          <w:sz w:val="16"/>
        </w:rPr>
        <w:t xml:space="preserve"> (ibid.).</w:t>
      </w:r>
    </w:p>
    <w:p w14:paraId="61264240" w14:textId="77777777" w:rsidR="00FA41E5" w:rsidRPr="00812854" w:rsidRDefault="00FA41E5" w:rsidP="00FA41E5">
      <w:pPr>
        <w:rPr>
          <w:rFonts w:cstheme="majorHAnsi"/>
          <w:sz w:val="16"/>
        </w:rPr>
      </w:pPr>
      <w:r w:rsidRPr="00812854">
        <w:rPr>
          <w:rFonts w:cstheme="majorHAnsi"/>
          <w:sz w:val="16"/>
        </w:rPr>
        <w:t xml:space="preserve">But not all are excluded. Indeed, in the UK in the twenty-first century, the enlarged European Union provides an abundance of cheap Eastern European labour, and </w:t>
      </w:r>
      <w:r w:rsidRPr="00812854">
        <w:rPr>
          <w:rFonts w:cstheme="majorHAnsi"/>
          <w:u w:val="single"/>
        </w:rPr>
        <w:t>there is substantial evidence of xeno-racism in Europe</w:t>
      </w:r>
      <w:r w:rsidRPr="00812854">
        <w:rPr>
          <w:rFonts w:cstheme="majorHAnsi"/>
          <w:sz w:val="16"/>
        </w:rPr>
        <w:t xml:space="preserve"> (Fekete 2009; see also Cole 2004b, 2007b; Cole and Maisuria 2007, 2010 for a discussion of xeno-racism in the UK).6 This includes </w:t>
      </w:r>
      <w:r w:rsidRPr="00812854">
        <w:rPr>
          <w:rFonts w:cstheme="majorHAnsi"/>
          <w:u w:val="single"/>
        </w:rPr>
        <w:t>escalating verbal and physical assault</w:t>
      </w:r>
      <w:r w:rsidRPr="00812854">
        <w:rPr>
          <w:rFonts w:cstheme="majorHAnsi"/>
          <w:sz w:val="16"/>
        </w:rPr>
        <w:t xml:space="preserve">. The BBC News Web Site notes resentment among locals (2008a) and </w:t>
      </w:r>
      <w:r w:rsidRPr="00812854">
        <w:rPr>
          <w:rFonts w:cstheme="majorHAnsi"/>
          <w:u w:val="single"/>
        </w:rPr>
        <w:t>reports six instances of racist attacks on the Polish communities this year alon</w:t>
      </w:r>
      <w:r w:rsidRPr="00812854">
        <w:rPr>
          <w:rFonts w:cstheme="majorHAnsi"/>
          <w:sz w:val="16"/>
        </w:rPr>
        <w:t xml:space="preserve">e (at the time of writing it is only half-way through the year) (BBC News 2008b, c, d, e, f, g; see also BBC News 2005a, b; Belfast Today 2006; BBC News 2007).7 </w:t>
      </w:r>
      <w:r w:rsidRPr="00812854">
        <w:rPr>
          <w:rFonts w:cstheme="majorHAnsi"/>
          <w:u w:val="single"/>
        </w:rPr>
        <w:t>Eastern European workers are also pathologised by the media</w:t>
      </w:r>
      <w:r w:rsidRPr="00812854">
        <w:rPr>
          <w:rFonts w:cstheme="majorHAnsi"/>
          <w:sz w:val="16"/>
        </w:rPr>
        <w:t xml:space="preserve">, and certain </w:t>
      </w:r>
      <w:r w:rsidRPr="00812854">
        <w:rPr>
          <w:rFonts w:cstheme="majorHAnsi"/>
          <w:u w:val="single"/>
        </w:rPr>
        <w:t>tabloids</w:t>
      </w:r>
      <w:r w:rsidRPr="00812854">
        <w:rPr>
          <w:rFonts w:cstheme="majorHAnsi"/>
          <w:sz w:val="16"/>
        </w:rPr>
        <w:t xml:space="preserve"> (in particular The Sun) have </w:t>
      </w:r>
      <w:r w:rsidRPr="00812854">
        <w:rPr>
          <w:rFonts w:cstheme="majorHAnsi"/>
          <w:u w:val="single"/>
        </w:rPr>
        <w:t>unleashed anti-Polish and other anti-Eastern European rhetoric on a regular basis</w:t>
      </w:r>
      <w:r w:rsidRPr="00812854">
        <w:rPr>
          <w:rFonts w:cstheme="majorHAnsi"/>
          <w:sz w:val="16"/>
        </w:rPr>
        <w:t>.</w:t>
      </w:r>
    </w:p>
    <w:p w14:paraId="13C881A5" w14:textId="77777777" w:rsidR="00FA41E5" w:rsidRPr="00812854" w:rsidRDefault="00FA41E5" w:rsidP="00FA41E5">
      <w:pPr>
        <w:rPr>
          <w:rFonts w:cstheme="majorHAnsi"/>
          <w:u w:val="single"/>
        </w:rPr>
      </w:pPr>
      <w:r w:rsidRPr="00812854">
        <w:rPr>
          <w:rFonts w:cstheme="majorHAnsi"/>
          <w:sz w:val="16"/>
        </w:rPr>
        <w:t xml:space="preserve">While </w:t>
      </w:r>
      <w:r w:rsidRPr="00812854">
        <w:rPr>
          <w:rFonts w:cstheme="majorHAnsi"/>
          <w:highlight w:val="cyan"/>
          <w:u w:val="single"/>
        </w:rPr>
        <w:t>CRT</w:t>
      </w:r>
      <w:r w:rsidRPr="00812854">
        <w:rPr>
          <w:rFonts w:cstheme="majorHAnsi"/>
          <w:sz w:val="16"/>
        </w:rPr>
        <w:t xml:space="preserve"> certainly reminds us that ‘race’ is central in sustaining the current world order, and that we must listen to the voices of people oppressed on grounds of racism, it </w:t>
      </w:r>
      <w:r w:rsidRPr="00812854">
        <w:rPr>
          <w:rFonts w:cstheme="majorHAnsi"/>
          <w:u w:val="single"/>
        </w:rPr>
        <w:t xml:space="preserve">does not and </w:t>
      </w:r>
      <w:r w:rsidRPr="00812854">
        <w:rPr>
          <w:rFonts w:cstheme="majorHAnsi"/>
          <w:highlight w:val="cyan"/>
          <w:u w:val="single"/>
        </w:rPr>
        <w:t>cannot</w:t>
      </w:r>
      <w:r w:rsidRPr="00812854">
        <w:rPr>
          <w:rFonts w:cstheme="majorHAnsi"/>
          <w:u w:val="single"/>
        </w:rPr>
        <w:t xml:space="preserve"> </w:t>
      </w:r>
      <w:r w:rsidRPr="00812854">
        <w:rPr>
          <w:rFonts w:cstheme="majorHAnsi"/>
          <w:highlight w:val="cyan"/>
          <w:u w:val="single"/>
        </w:rPr>
        <w:t>make</w:t>
      </w:r>
      <w:r w:rsidRPr="00812854">
        <w:rPr>
          <w:rFonts w:cstheme="majorHAnsi"/>
          <w:u w:val="single"/>
        </w:rPr>
        <w:t xml:space="preserve"> the </w:t>
      </w:r>
      <w:r w:rsidRPr="00812854">
        <w:rPr>
          <w:rFonts w:cstheme="majorHAnsi"/>
          <w:highlight w:val="cyan"/>
          <w:u w:val="single"/>
        </w:rPr>
        <w:t>necessary connections to understand</w:t>
      </w:r>
      <w:r w:rsidRPr="00812854">
        <w:rPr>
          <w:rFonts w:cstheme="majorHAnsi"/>
          <w:u w:val="single"/>
        </w:rPr>
        <w:t xml:space="preserve"> and challenge </w:t>
      </w:r>
      <w:r w:rsidRPr="00812854">
        <w:rPr>
          <w:rFonts w:cstheme="majorHAnsi"/>
          <w:highlight w:val="cyan"/>
          <w:u w:val="single"/>
        </w:rPr>
        <w:t>all forms of racism</w:t>
      </w:r>
      <w:r w:rsidRPr="00812854">
        <w:rPr>
          <w:rFonts w:cstheme="majorHAnsi"/>
          <w:sz w:val="16"/>
        </w:rPr>
        <w:t xml:space="preserve">. The limits </w:t>
      </w:r>
      <w:r w:rsidRPr="00812854">
        <w:rPr>
          <w:rFonts w:cstheme="majorHAnsi"/>
          <w:u w:val="single"/>
        </w:rPr>
        <w:t xml:space="preserve">to the </w:t>
      </w:r>
      <w:r w:rsidRPr="00812854">
        <w:rPr>
          <w:rFonts w:cstheme="majorHAnsi"/>
          <w:highlight w:val="cyan"/>
          <w:u w:val="single"/>
        </w:rPr>
        <w:t>CRT</w:t>
      </w:r>
      <w:r w:rsidRPr="00812854">
        <w:rPr>
          <w:rFonts w:cstheme="majorHAnsi"/>
          <w:u w:val="single"/>
        </w:rPr>
        <w:t xml:space="preserve"> argument are that it </w:t>
      </w:r>
      <w:r w:rsidRPr="00812854">
        <w:rPr>
          <w:rFonts w:cstheme="majorHAnsi"/>
          <w:highlight w:val="cyan"/>
          <w:u w:val="single"/>
        </w:rPr>
        <w:t>restricts racism</w:t>
      </w:r>
      <w:r w:rsidRPr="00812854">
        <w:rPr>
          <w:rFonts w:cstheme="majorHAnsi"/>
          <w:sz w:val="16"/>
          <w:highlight w:val="cyan"/>
        </w:rPr>
        <w:t xml:space="preserve"> (‘</w:t>
      </w:r>
      <w:r w:rsidRPr="00812854">
        <w:rPr>
          <w:rFonts w:cstheme="majorHAnsi"/>
          <w:u w:val="single"/>
        </w:rPr>
        <w:t>white supremacy’</w:t>
      </w:r>
      <w:r w:rsidRPr="00812854">
        <w:rPr>
          <w:rFonts w:cstheme="majorHAnsi"/>
          <w:sz w:val="16"/>
        </w:rPr>
        <w:t xml:space="preserve"> in CRT terms) </w:t>
      </w:r>
      <w:r w:rsidRPr="00812854">
        <w:rPr>
          <w:rFonts w:cstheme="majorHAnsi"/>
          <w:highlight w:val="cyan"/>
          <w:u w:val="single"/>
        </w:rPr>
        <w:t>to</w:t>
      </w:r>
      <w:r w:rsidRPr="00812854">
        <w:rPr>
          <w:rFonts w:cstheme="majorHAnsi"/>
          <w:sz w:val="16"/>
        </w:rPr>
        <w:t xml:space="preserve"> a set of </w:t>
      </w:r>
      <w:r w:rsidRPr="00812854">
        <w:rPr>
          <w:rFonts w:cstheme="majorHAnsi"/>
          <w:u w:val="single"/>
        </w:rPr>
        <w:t>practices directly related</w:t>
      </w:r>
      <w:r w:rsidRPr="00812854">
        <w:rPr>
          <w:rFonts w:cstheme="majorHAnsi"/>
          <w:sz w:val="16"/>
        </w:rPr>
        <w:t xml:space="preserve"> to </w:t>
      </w:r>
      <w:r w:rsidRPr="00812854">
        <w:rPr>
          <w:rFonts w:cstheme="majorHAnsi"/>
          <w:highlight w:val="cyan"/>
          <w:u w:val="single"/>
        </w:rPr>
        <w:t>skin</w:t>
      </w:r>
      <w:r w:rsidRPr="00812854">
        <w:rPr>
          <w:rFonts w:cstheme="majorHAnsi"/>
          <w:sz w:val="16"/>
          <w:highlight w:val="cyan"/>
        </w:rPr>
        <w:t xml:space="preserve"> </w:t>
      </w:r>
      <w:r w:rsidRPr="00812854">
        <w:rPr>
          <w:rFonts w:cstheme="majorHAnsi"/>
          <w:highlight w:val="cyan"/>
          <w:u w:val="single"/>
        </w:rPr>
        <w:t>color</w:t>
      </w:r>
      <w:r w:rsidRPr="00812854">
        <w:rPr>
          <w:rFonts w:cstheme="majorHAnsi"/>
          <w:sz w:val="16"/>
        </w:rPr>
        <w:t xml:space="preserve">. In </w:t>
      </w:r>
      <w:r w:rsidRPr="00812854">
        <w:rPr>
          <w:rFonts w:cstheme="majorHAnsi"/>
          <w:u w:val="single"/>
        </w:rPr>
        <w:t>claiming</w:t>
      </w:r>
      <w:r w:rsidRPr="00812854">
        <w:rPr>
          <w:rFonts w:cstheme="majorHAnsi"/>
          <w:sz w:val="16"/>
        </w:rPr>
        <w:t xml:space="preserve"> that ‘</w:t>
      </w:r>
      <w:r w:rsidRPr="00812854">
        <w:rPr>
          <w:rFonts w:cstheme="majorHAnsi"/>
          <w:u w:val="single"/>
        </w:rPr>
        <w:t>with the exception of Nazi Germany</w:t>
      </w:r>
      <w:r w:rsidRPr="00812854">
        <w:rPr>
          <w:rFonts w:cstheme="majorHAnsi"/>
          <w:sz w:val="16"/>
        </w:rPr>
        <w:t xml:space="preserve"> … </w:t>
      </w:r>
      <w:r w:rsidRPr="00812854">
        <w:rPr>
          <w:rFonts w:cstheme="majorHAnsi"/>
          <w:u w:val="single"/>
        </w:rPr>
        <w:t>borderline Europeans</w:t>
      </w:r>
      <w:r w:rsidRPr="00812854">
        <w:rPr>
          <w:rFonts w:cstheme="majorHAnsi"/>
          <w:sz w:val="16"/>
        </w:rPr>
        <w:t xml:space="preserve"> … </w:t>
      </w:r>
      <w:r w:rsidRPr="00812854">
        <w:rPr>
          <w:rFonts w:cstheme="majorHAnsi"/>
          <w:u w:val="single"/>
        </w:rPr>
        <w:t>were</w:t>
      </w:r>
      <w:r w:rsidRPr="00812854">
        <w:rPr>
          <w:rFonts w:cstheme="majorHAnsi"/>
          <w:sz w:val="16"/>
        </w:rPr>
        <w:t xml:space="preserve"> </w:t>
      </w:r>
      <w:r w:rsidRPr="00812854">
        <w:rPr>
          <w:rFonts w:cstheme="majorHAnsi"/>
          <w:u w:val="single"/>
        </w:rPr>
        <w:t>not subpersons</w:t>
      </w:r>
      <w:r w:rsidRPr="00812854">
        <w:rPr>
          <w:rFonts w:cstheme="majorHAnsi"/>
          <w:sz w:val="16"/>
        </w:rPr>
        <w:t xml:space="preserve"> in the full technical sense and would all have been ranked ontologically above genuine nonwhites’ (Mills 1997, p. 80), </w:t>
      </w:r>
      <w:r w:rsidRPr="00812854">
        <w:rPr>
          <w:rFonts w:cstheme="majorHAnsi"/>
          <w:u w:val="single"/>
        </w:rPr>
        <w:t>Mills</w:t>
      </w:r>
      <w:r w:rsidRPr="00812854">
        <w:rPr>
          <w:rFonts w:cstheme="majorHAnsi"/>
          <w:sz w:val="16"/>
        </w:rPr>
        <w:t xml:space="preserve"> is </w:t>
      </w:r>
      <w:r w:rsidRPr="00812854">
        <w:rPr>
          <w:rFonts w:cstheme="majorHAnsi"/>
          <w:u w:val="single"/>
        </w:rPr>
        <w:t>seriously underestimating the actual and potential virulence of present day non-color coded racism</w:t>
      </w:r>
      <w:r w:rsidRPr="00812854">
        <w:rPr>
          <w:rFonts w:cstheme="majorHAnsi"/>
          <w:sz w:val="16"/>
        </w:rPr>
        <w:t xml:space="preserve">. </w:t>
      </w:r>
      <w:r w:rsidRPr="00812854">
        <w:rPr>
          <w:rFonts w:cstheme="majorHAnsi"/>
          <w:u w:val="single"/>
        </w:rPr>
        <w:t xml:space="preserve">In focusing on issues of color and being divorced from matters </w:t>
      </w:r>
      <w:r w:rsidRPr="00812854">
        <w:rPr>
          <w:rFonts w:cstheme="majorHAnsi"/>
          <w:sz w:val="16"/>
        </w:rPr>
        <w:t xml:space="preserve">related </w:t>
      </w:r>
      <w:r w:rsidRPr="00812854">
        <w:rPr>
          <w:rFonts w:cstheme="majorHAnsi"/>
          <w:u w:val="single"/>
        </w:rPr>
        <w:t>to capitalist requirements</w:t>
      </w:r>
      <w:r w:rsidRPr="00812854">
        <w:rPr>
          <w:rFonts w:cstheme="majorHAnsi"/>
          <w:sz w:val="16"/>
        </w:rPr>
        <w:t xml:space="preserve"> with respect to the labour market, </w:t>
      </w:r>
      <w:r w:rsidRPr="00812854">
        <w:rPr>
          <w:rFonts w:cstheme="majorHAnsi"/>
          <w:u w:val="single"/>
        </w:rPr>
        <w:t>CRT</w:t>
      </w:r>
      <w:r w:rsidRPr="00812854">
        <w:rPr>
          <w:rFonts w:cstheme="majorHAnsi"/>
          <w:sz w:val="16"/>
        </w:rPr>
        <w:t xml:space="preserve"> </w:t>
      </w:r>
      <w:r w:rsidRPr="00812854">
        <w:rPr>
          <w:rFonts w:cstheme="majorHAnsi"/>
          <w:u w:val="single"/>
        </w:rPr>
        <w:t xml:space="preserve">is ill-equipped to analyse the discourses non-colour-coded racism. </w:t>
      </w:r>
      <w:r w:rsidRPr="00812854">
        <w:rPr>
          <w:rFonts w:cstheme="majorHAnsi"/>
          <w:highlight w:val="cyan"/>
          <w:u w:val="single"/>
        </w:rPr>
        <w:t>Marxism</w:t>
      </w:r>
      <w:r w:rsidRPr="00812854">
        <w:rPr>
          <w:rFonts w:cstheme="majorHAnsi"/>
          <w:u w:val="single"/>
        </w:rPr>
        <w:t xml:space="preserve">, </w:t>
      </w:r>
      <w:r w:rsidRPr="00812854">
        <w:rPr>
          <w:rFonts w:cstheme="majorHAnsi"/>
          <w:sz w:val="16"/>
        </w:rPr>
        <w:t xml:space="preserve">on the other hand, in having its focus on the capitalist economy, </w:t>
      </w:r>
      <w:r w:rsidRPr="00812854">
        <w:rPr>
          <w:rFonts w:cstheme="majorHAnsi"/>
          <w:highlight w:val="cyan"/>
          <w:u w:val="single"/>
        </w:rPr>
        <w:t>does provide explanations</w:t>
      </w:r>
    </w:p>
    <w:p w14:paraId="0E225C1B" w14:textId="77777777" w:rsidR="00FA41E5" w:rsidRPr="00812854" w:rsidRDefault="00FA41E5" w:rsidP="00FA41E5">
      <w:pPr>
        <w:pStyle w:val="Heading3"/>
        <w:rPr>
          <w:rFonts w:cstheme="majorHAnsi"/>
        </w:rPr>
      </w:pPr>
      <w:r w:rsidRPr="00812854">
        <w:rPr>
          <w:rFonts w:cstheme="majorHAnsi"/>
        </w:rPr>
        <w:t>Link—No End Goal</w:t>
      </w:r>
    </w:p>
    <w:p w14:paraId="57341E05" w14:textId="77777777" w:rsidR="00FA41E5" w:rsidRPr="00812854" w:rsidRDefault="00FA41E5" w:rsidP="00FA41E5">
      <w:pPr>
        <w:pStyle w:val="Heading4"/>
        <w:rPr>
          <w:rFonts w:cstheme="majorHAnsi"/>
        </w:rPr>
      </w:pPr>
      <w:r w:rsidRPr="00812854">
        <w:rPr>
          <w:rFonts w:cstheme="majorHAnsi"/>
        </w:rPr>
        <w:t>Only Marxism has a strategy for liberation</w:t>
      </w:r>
    </w:p>
    <w:p w14:paraId="05709816" w14:textId="77777777" w:rsidR="00FA41E5" w:rsidRPr="00812854" w:rsidRDefault="00FA41E5" w:rsidP="00FA41E5">
      <w:pPr>
        <w:rPr>
          <w:rFonts w:cstheme="majorHAnsi"/>
        </w:rPr>
      </w:pPr>
      <w:r w:rsidRPr="00812854">
        <w:rPr>
          <w:rStyle w:val="Style13ptBold"/>
          <w:rFonts w:cstheme="majorHAnsi"/>
        </w:rPr>
        <w:t>Cole  17</w:t>
      </w:r>
      <w:r w:rsidRPr="00812854">
        <w:rPr>
          <w:rFonts w:cstheme="majorHAnsi"/>
        </w:rPr>
        <w:t>—</w:t>
      </w:r>
      <w:r w:rsidRPr="00812854">
        <w:rPr>
          <w:rFonts w:cstheme="majorHAnsi"/>
          <w:sz w:val="16"/>
          <w:szCs w:val="16"/>
        </w:rPr>
        <w:t>Professor in Education at the University of East London, London, UK Emeritus Research Professor at Bishop Grosseteste University, Lincoln, UK(1-1-2017; "Critical Race Theory and Education"; Springer; https://link-springer-com.proxy.lib.umich.edu/book/10.1057%2F978-1-349-95079-9; //IS)</w:t>
      </w:r>
    </w:p>
    <w:p w14:paraId="4B87378B" w14:textId="77777777" w:rsidR="00FA41E5" w:rsidRPr="00812854" w:rsidRDefault="00FA41E5" w:rsidP="00FA41E5">
      <w:pPr>
        <w:rPr>
          <w:rFonts w:cstheme="majorHAnsi"/>
          <w:u w:val="single"/>
        </w:rPr>
      </w:pPr>
      <w:r w:rsidRPr="00812854">
        <w:rPr>
          <w:rFonts w:cstheme="majorHAnsi"/>
          <w:sz w:val="16"/>
        </w:rPr>
        <w:t xml:space="preserve">Darder and Torres (2004, p. 98), observe, in the CRT view of education: ‘“racial” liberation [is] embraced as not only the primary but as the most significant objective of any emancipatory vision of education in the larger society’ (ibid.). According to Crenshaw et al. (1995, p. xiii) </w:t>
      </w:r>
      <w:r w:rsidRPr="00812854">
        <w:rPr>
          <w:rFonts w:cstheme="majorHAnsi"/>
          <w:highlight w:val="cyan"/>
          <w:u w:val="single"/>
        </w:rPr>
        <w:t>C</w:t>
      </w:r>
      <w:r w:rsidRPr="00812854">
        <w:rPr>
          <w:rFonts w:cstheme="majorHAnsi"/>
          <w:u w:val="single"/>
        </w:rPr>
        <w:t xml:space="preserve">ritical </w:t>
      </w:r>
      <w:r w:rsidRPr="00812854">
        <w:rPr>
          <w:rFonts w:cstheme="majorHAnsi"/>
          <w:highlight w:val="cyan"/>
          <w:u w:val="single"/>
        </w:rPr>
        <w:t>R</w:t>
      </w:r>
      <w:r w:rsidRPr="00812854">
        <w:rPr>
          <w:rFonts w:cstheme="majorHAnsi"/>
          <w:u w:val="single"/>
        </w:rPr>
        <w:t xml:space="preserve">ace </w:t>
      </w:r>
      <w:r w:rsidRPr="00812854">
        <w:rPr>
          <w:rFonts w:cstheme="majorHAnsi"/>
          <w:highlight w:val="cyan"/>
          <w:u w:val="single"/>
        </w:rPr>
        <w:t>T</w:t>
      </w:r>
      <w:r w:rsidRPr="00812854">
        <w:rPr>
          <w:rFonts w:cstheme="majorHAnsi"/>
          <w:u w:val="single"/>
        </w:rPr>
        <w:t>heorists</w:t>
      </w:r>
      <w:r w:rsidRPr="00812854">
        <w:rPr>
          <w:rFonts w:cstheme="majorHAnsi"/>
          <w:sz w:val="16"/>
        </w:rPr>
        <w:t xml:space="preserve"> also </w:t>
      </w:r>
      <w:r w:rsidRPr="00812854">
        <w:rPr>
          <w:rFonts w:cstheme="majorHAnsi"/>
          <w:u w:val="single"/>
        </w:rPr>
        <w:t>share</w:t>
      </w:r>
      <w:r w:rsidRPr="00812854">
        <w:rPr>
          <w:rFonts w:cstheme="majorHAnsi"/>
          <w:sz w:val="16"/>
        </w:rPr>
        <w:t xml:space="preserve"> ‘an </w:t>
      </w:r>
      <w:r w:rsidRPr="00812854">
        <w:rPr>
          <w:rFonts w:cstheme="majorHAnsi"/>
          <w:u w:val="single"/>
        </w:rPr>
        <w:t xml:space="preserve">ethical </w:t>
      </w:r>
      <w:r w:rsidRPr="00812854">
        <w:rPr>
          <w:rFonts w:cstheme="majorHAnsi"/>
          <w:highlight w:val="cyan"/>
          <w:u w:val="single"/>
        </w:rPr>
        <w:t>commitment</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human </w:t>
      </w:r>
      <w:r w:rsidRPr="00812854">
        <w:rPr>
          <w:rFonts w:cstheme="majorHAnsi"/>
          <w:highlight w:val="cyan"/>
          <w:u w:val="single"/>
        </w:rPr>
        <w:t>liberation’</w:t>
      </w:r>
      <w:r w:rsidRPr="00812854">
        <w:rPr>
          <w:rFonts w:cstheme="majorHAnsi"/>
          <w:u w:val="single"/>
        </w:rPr>
        <w:t xml:space="preserve"> but</w:t>
      </w:r>
      <w:r w:rsidRPr="00812854">
        <w:rPr>
          <w:rFonts w:cstheme="majorHAnsi"/>
          <w:sz w:val="16"/>
        </w:rPr>
        <w:t xml:space="preserve"> ‘often </w:t>
      </w:r>
      <w:r w:rsidRPr="00812854">
        <w:rPr>
          <w:rFonts w:cstheme="majorHAnsi"/>
          <w:highlight w:val="cyan"/>
          <w:u w:val="single"/>
        </w:rPr>
        <w:t>disagree</w:t>
      </w:r>
      <w:r w:rsidRPr="00812854">
        <w:rPr>
          <w:rFonts w:cstheme="majorHAnsi"/>
          <w:u w:val="single"/>
        </w:rPr>
        <w:t xml:space="preserve"> among [themselves], </w:t>
      </w:r>
      <w:r w:rsidRPr="00812854">
        <w:rPr>
          <w:rFonts w:cstheme="majorHAnsi"/>
          <w:highlight w:val="cyan"/>
          <w:u w:val="single"/>
        </w:rPr>
        <w:t>over</w:t>
      </w:r>
      <w:r w:rsidRPr="00812854">
        <w:rPr>
          <w:rFonts w:cstheme="majorHAnsi"/>
          <w:u w:val="single"/>
        </w:rPr>
        <w:t xml:space="preserve"> its specific </w:t>
      </w:r>
      <w:r w:rsidRPr="00812854">
        <w:rPr>
          <w:rFonts w:cstheme="majorHAnsi"/>
          <w:highlight w:val="cyan"/>
          <w:u w:val="single"/>
        </w:rPr>
        <w:t>direction’</w:t>
      </w:r>
      <w:r w:rsidRPr="00812854">
        <w:rPr>
          <w:rFonts w:cstheme="majorHAnsi"/>
          <w:sz w:val="16"/>
        </w:rPr>
        <w:t xml:space="preserve"> (ibid.). Thus </w:t>
      </w:r>
      <w:r w:rsidRPr="00812854">
        <w:rPr>
          <w:rFonts w:cstheme="majorHAnsi"/>
          <w:u w:val="single"/>
        </w:rPr>
        <w:t xml:space="preserve">often in CRT the </w:t>
      </w:r>
      <w:r w:rsidRPr="00812854">
        <w:rPr>
          <w:rFonts w:cstheme="majorHAnsi"/>
          <w:highlight w:val="cyan"/>
          <w:u w:val="single"/>
        </w:rPr>
        <w:t>solution is vague</w:t>
      </w:r>
      <w:r w:rsidRPr="00812854">
        <w:rPr>
          <w:rFonts w:cstheme="majorHAnsi"/>
          <w:sz w:val="16"/>
        </w:rPr>
        <w:t xml:space="preserve">. To take an example, introducing their edited collection, Critical Race Theory in Education, </w:t>
      </w:r>
      <w:r w:rsidRPr="00812854">
        <w:rPr>
          <w:rFonts w:cstheme="majorHAnsi"/>
          <w:u w:val="single"/>
        </w:rPr>
        <w:t>Dixson and Rouss</w:t>
      </w:r>
      <w:r w:rsidRPr="00812854">
        <w:rPr>
          <w:rFonts w:cstheme="majorHAnsi"/>
          <w:sz w:val="16"/>
        </w:rPr>
        <w:t xml:space="preserve">eau (2006a) </w:t>
      </w:r>
      <w:r w:rsidRPr="00812854">
        <w:rPr>
          <w:rFonts w:cstheme="majorHAnsi"/>
          <w:u w:val="single"/>
        </w:rPr>
        <w:t>talk about ‘the struggle’</w:t>
      </w:r>
      <w:r w:rsidRPr="00812854">
        <w:rPr>
          <w:rFonts w:cstheme="majorHAnsi"/>
          <w:sz w:val="16"/>
        </w:rPr>
        <w:t xml:space="preserve"> (pp. 2–3); ‘a vision of hope for the future’ (p. 3); ‘social action toward liberation and the end of oppression’ (p. 3); ‘</w:t>
      </w:r>
      <w:r w:rsidRPr="00812854">
        <w:rPr>
          <w:rFonts w:cstheme="majorHAnsi"/>
          <w:u w:val="single"/>
        </w:rPr>
        <w:t>the broader goal of ending all forms of oppression’</w:t>
      </w:r>
      <w:r w:rsidRPr="00812854">
        <w:rPr>
          <w:rFonts w:cstheme="majorHAnsi"/>
          <w:sz w:val="16"/>
        </w:rPr>
        <w:t xml:space="preserve"> (p. 4); and ‘the ultimate goal of CRT—</w:t>
      </w:r>
      <w:r w:rsidRPr="00812854">
        <w:rPr>
          <w:rFonts w:cstheme="majorHAnsi"/>
          <w:u w:val="single"/>
        </w:rPr>
        <w:t>social transformation’</w:t>
      </w:r>
      <w:r w:rsidRPr="00812854">
        <w:rPr>
          <w:rFonts w:cstheme="majorHAnsi"/>
          <w:sz w:val="16"/>
        </w:rPr>
        <w:t xml:space="preserve"> (p. 7). Dixson and Rousseau (2006b, pp. 2–3) also argue that ‘CRT scholars acknowledge the permanence of racism’ but that this should lead to ‘greater resolve in the struggle’. They also </w:t>
      </w:r>
      <w:r w:rsidRPr="00812854">
        <w:rPr>
          <w:rFonts w:cstheme="majorHAnsi"/>
          <w:u w:val="single"/>
        </w:rPr>
        <w:t>refer to a CRT focus on ‘praxis’,</w:t>
      </w:r>
      <w:r w:rsidRPr="00812854">
        <w:rPr>
          <w:rFonts w:cstheme="majorHAnsi"/>
          <w:sz w:val="16"/>
        </w:rPr>
        <w:t xml:space="preserve"> which incorporates ‘a commitment not only to scholarship but also to social action toward liberation and the end of oppression’ (ibid., p. 3). They talk of ‘eliminating racial oppression as part of the broader goal of ending all forms of oppression’ (ibid., p. 4), and state that the ‘ultimate goal of CRT [is] social transformation’ (p. 7). </w:t>
      </w:r>
      <w:r w:rsidRPr="00812854">
        <w:rPr>
          <w:rFonts w:cstheme="majorHAnsi"/>
          <w:u w:val="single"/>
        </w:rPr>
        <w:t>However</w:t>
      </w:r>
      <w:r w:rsidRPr="00812854">
        <w:rPr>
          <w:rFonts w:cstheme="majorHAnsi"/>
          <w:sz w:val="16"/>
        </w:rPr>
        <w:t xml:space="preserve">, </w:t>
      </w:r>
      <w:r w:rsidRPr="00812854">
        <w:rPr>
          <w:rStyle w:val="StyleUnderline"/>
          <w:rFonts w:cstheme="majorHAnsi"/>
          <w:highlight w:val="cyan"/>
        </w:rPr>
        <w:t>no</w:t>
      </w:r>
      <w:r w:rsidRPr="00812854">
        <w:rPr>
          <w:rFonts w:cstheme="majorHAnsi"/>
          <w:sz w:val="16"/>
          <w:highlight w:val="cyan"/>
        </w:rPr>
        <w:t xml:space="preserve"> </w:t>
      </w:r>
      <w:r w:rsidRPr="00812854">
        <w:rPr>
          <w:rFonts w:cstheme="majorHAnsi"/>
          <w:highlight w:val="cyan"/>
          <w:u w:val="single"/>
        </w:rPr>
        <w:t>indication is given</w:t>
      </w:r>
      <w:r w:rsidRPr="00812854">
        <w:rPr>
          <w:rFonts w:cstheme="majorHAnsi"/>
          <w:u w:val="single"/>
        </w:rPr>
        <w:t xml:space="preserve"> </w:t>
      </w:r>
      <w:r w:rsidRPr="00812854">
        <w:rPr>
          <w:rFonts w:cstheme="majorHAnsi"/>
          <w:highlight w:val="cyan"/>
          <w:u w:val="single"/>
        </w:rPr>
        <w:t>of</w:t>
      </w:r>
      <w:r w:rsidRPr="00812854">
        <w:rPr>
          <w:rFonts w:cstheme="majorHAnsi"/>
          <w:u w:val="single"/>
        </w:rPr>
        <w:t xml:space="preserve"> </w:t>
      </w:r>
      <w:r w:rsidRPr="00812854">
        <w:rPr>
          <w:rFonts w:cstheme="majorHAnsi"/>
          <w:highlight w:val="cyan"/>
          <w:u w:val="single"/>
        </w:rPr>
        <w:t>what they are struggling towards</w:t>
      </w:r>
      <w:r w:rsidRPr="00812854">
        <w:rPr>
          <w:rFonts w:cstheme="majorHAnsi"/>
          <w:u w:val="single"/>
        </w:rPr>
        <w:t xml:space="preserve">, </w:t>
      </w:r>
      <w:r w:rsidRPr="00812854">
        <w:rPr>
          <w:rFonts w:cstheme="majorHAnsi"/>
          <w:highlight w:val="cyan"/>
          <w:u w:val="single"/>
        </w:rPr>
        <w:t>what liberation means</w:t>
      </w:r>
      <w:r w:rsidRPr="00812854">
        <w:rPr>
          <w:rFonts w:cstheme="majorHAnsi"/>
          <w:u w:val="single"/>
        </w:rPr>
        <w:t xml:space="preserve"> to them, or </w:t>
      </w:r>
      <w:r w:rsidRPr="00812854">
        <w:rPr>
          <w:rFonts w:cstheme="majorHAnsi"/>
          <w:highlight w:val="cyan"/>
          <w:u w:val="single"/>
        </w:rPr>
        <w:t>what</w:t>
      </w:r>
      <w:r w:rsidRPr="00812854">
        <w:rPr>
          <w:rFonts w:cstheme="majorHAnsi"/>
          <w:u w:val="single"/>
        </w:rPr>
        <w:t xml:space="preserve"> </w:t>
      </w:r>
      <w:r w:rsidRPr="00812854">
        <w:rPr>
          <w:rFonts w:cstheme="majorHAnsi"/>
          <w:highlight w:val="cyan"/>
          <w:u w:val="single"/>
        </w:rPr>
        <w:t>is envisioned by social transformation</w:t>
      </w:r>
      <w:r w:rsidRPr="00812854">
        <w:rPr>
          <w:rFonts w:cstheme="majorHAnsi"/>
          <w:u w:val="single"/>
        </w:rPr>
        <w:t xml:space="preserve"> and the end of all forms of oppression. </w:t>
      </w:r>
      <w:r w:rsidRPr="00812854">
        <w:rPr>
          <w:rFonts w:cstheme="majorHAnsi"/>
          <w:sz w:val="16"/>
        </w:rPr>
        <w:t xml:space="preserve">Mills is somewhat clearer. As we saw in chapter 3 of this volume, for him (1997, p. 111) ‘[w]hite Marxism [is] predicated on colorless classes in struggle’. He argues that if socialism is to come then ‘white supremacy/ majoritarian domination’ must be overthrown first in ‘the struggle for social democracy’. Only after ‘white supremacy’ has been overthrown, and ‘social democracy’ established is the next stage—socialism—possible. This seems to be in line with Mills’ argument that ‘a non-white-supremacist capitalism is morally and politically preferable to … white-supremacist capitalism’ (reiterated in Pateman and Mills 2007, p. 31; Mills 2007, p. 243), something with which I would totally concur. However, </w:t>
      </w:r>
      <w:r w:rsidRPr="00812854">
        <w:rPr>
          <w:rFonts w:cstheme="majorHAnsi"/>
          <w:highlight w:val="cyan"/>
          <w:u w:val="single"/>
        </w:rPr>
        <w:t>given</w:t>
      </w:r>
      <w:r w:rsidRPr="00812854">
        <w:rPr>
          <w:rFonts w:cstheme="majorHAnsi"/>
          <w:sz w:val="16"/>
        </w:rPr>
        <w:t xml:space="preserve"> the </w:t>
      </w:r>
      <w:r w:rsidRPr="00812854">
        <w:rPr>
          <w:rFonts w:cstheme="majorHAnsi"/>
          <w:highlight w:val="cyan"/>
          <w:u w:val="single"/>
        </w:rPr>
        <w:t>massive advantages to cap</w:t>
      </w:r>
      <w:r w:rsidRPr="00812854">
        <w:rPr>
          <w:rFonts w:cstheme="majorHAnsi"/>
          <w:u w:val="single"/>
        </w:rPr>
        <w:t xml:space="preserve">italism </w:t>
      </w:r>
      <w:r w:rsidRPr="00812854">
        <w:rPr>
          <w:rFonts w:cstheme="majorHAnsi"/>
          <w:highlight w:val="cyan"/>
          <w:u w:val="single"/>
        </w:rPr>
        <w:t>of racialized cap</w:t>
      </w:r>
      <w:r w:rsidRPr="00812854">
        <w:rPr>
          <w:rFonts w:cstheme="majorHAnsi"/>
          <w:u w:val="single"/>
        </w:rPr>
        <w:t xml:space="preserve">italism, </w:t>
      </w:r>
      <w:r w:rsidRPr="00812854">
        <w:rPr>
          <w:rFonts w:cstheme="majorHAnsi"/>
          <w:highlight w:val="cyan"/>
          <w:u w:val="single"/>
        </w:rPr>
        <w:t>cap</w:t>
      </w:r>
      <w:r w:rsidRPr="00812854">
        <w:rPr>
          <w:rFonts w:cstheme="majorHAnsi"/>
          <w:u w:val="single"/>
        </w:rPr>
        <w:t xml:space="preserve">italism </w:t>
      </w:r>
      <w:r w:rsidRPr="00812854">
        <w:rPr>
          <w:rFonts w:cstheme="majorHAnsi"/>
          <w:highlight w:val="cyan"/>
          <w:u w:val="single"/>
        </w:rPr>
        <w:t>without</w:t>
      </w:r>
      <w:r w:rsidRPr="00812854">
        <w:rPr>
          <w:rFonts w:cstheme="majorHAnsi"/>
          <w:u w:val="single"/>
        </w:rPr>
        <w:t xml:space="preserve"> </w:t>
      </w:r>
      <w:r w:rsidRPr="00812854">
        <w:rPr>
          <w:rFonts w:cstheme="majorHAnsi"/>
          <w:highlight w:val="cyan"/>
          <w:u w:val="single"/>
        </w:rPr>
        <w:t>racism</w:t>
      </w:r>
      <w:r w:rsidRPr="00812854">
        <w:rPr>
          <w:rFonts w:cstheme="majorHAnsi"/>
          <w:sz w:val="16"/>
        </w:rPr>
        <w:t xml:space="preserve"> (or sexism) </w:t>
      </w:r>
      <w:r w:rsidRPr="00812854">
        <w:rPr>
          <w:rFonts w:cstheme="majorHAnsi"/>
          <w:highlight w:val="cyan"/>
          <w:u w:val="single"/>
        </w:rPr>
        <w:t>is</w:t>
      </w:r>
      <w:r w:rsidRPr="00812854">
        <w:rPr>
          <w:rFonts w:cstheme="majorHAnsi"/>
          <w:u w:val="single"/>
        </w:rPr>
        <w:t xml:space="preserve"> almost </w:t>
      </w:r>
      <w:r w:rsidRPr="00812854">
        <w:rPr>
          <w:rFonts w:cstheme="majorHAnsi"/>
          <w:highlight w:val="cyan"/>
          <w:u w:val="single"/>
        </w:rPr>
        <w:t>inconceivable</w:t>
      </w:r>
      <w:r w:rsidRPr="00812854">
        <w:rPr>
          <w:rFonts w:cstheme="majorHAnsi"/>
          <w:u w:val="single"/>
        </w:rPr>
        <w:t>.</w:t>
      </w:r>
    </w:p>
    <w:p w14:paraId="1D6AA824" w14:textId="77777777" w:rsidR="00FA41E5" w:rsidRPr="00812854" w:rsidRDefault="00FA41E5" w:rsidP="00FA41E5">
      <w:pPr>
        <w:rPr>
          <w:rFonts w:cstheme="majorHAnsi"/>
          <w:sz w:val="16"/>
        </w:rPr>
      </w:pPr>
      <w:r w:rsidRPr="00812854">
        <w:rPr>
          <w:rFonts w:cstheme="majorHAnsi"/>
          <w:highlight w:val="cyan"/>
          <w:u w:val="single"/>
        </w:rPr>
        <w:t>Marxism</w:t>
      </w:r>
      <w:r w:rsidRPr="00812854">
        <w:rPr>
          <w:rFonts w:cstheme="majorHAnsi"/>
          <w:sz w:val="16"/>
        </w:rPr>
        <w:t xml:space="preserve">, on the other hand, </w:t>
      </w:r>
      <w:r w:rsidRPr="00812854">
        <w:rPr>
          <w:rFonts w:cstheme="majorHAnsi"/>
          <w:highlight w:val="cyan"/>
          <w:u w:val="single"/>
        </w:rPr>
        <w:t>provides</w:t>
      </w:r>
      <w:r w:rsidRPr="00812854">
        <w:rPr>
          <w:rFonts w:cstheme="majorHAnsi"/>
          <w:u w:val="single"/>
        </w:rPr>
        <w:t xml:space="preserve"> the </w:t>
      </w:r>
      <w:r w:rsidRPr="00812854">
        <w:rPr>
          <w:rFonts w:cstheme="majorHAnsi"/>
          <w:highlight w:val="cyan"/>
          <w:u w:val="single"/>
        </w:rPr>
        <w:t>possibility of a</w:t>
      </w:r>
      <w:r w:rsidRPr="00812854">
        <w:rPr>
          <w:rFonts w:cstheme="majorHAnsi"/>
          <w:u w:val="single"/>
        </w:rPr>
        <w:t xml:space="preserve"> viable </w:t>
      </w:r>
      <w:r w:rsidRPr="00812854">
        <w:rPr>
          <w:rFonts w:cstheme="majorHAnsi"/>
          <w:highlight w:val="cyan"/>
          <w:u w:val="single"/>
        </w:rPr>
        <w:t>future</w:t>
      </w:r>
      <w:r w:rsidRPr="00812854">
        <w:rPr>
          <w:rFonts w:cstheme="majorHAnsi"/>
          <w:u w:val="single"/>
        </w:rPr>
        <w:t xml:space="preserve">. </w:t>
      </w:r>
      <w:r w:rsidRPr="00812854">
        <w:rPr>
          <w:rFonts w:cstheme="majorHAnsi"/>
          <w:sz w:val="16"/>
        </w:rPr>
        <w:t xml:space="preserve">As an example, in chapter 8, I </w:t>
      </w:r>
      <w:r w:rsidRPr="00812854">
        <w:rPr>
          <w:rFonts w:cstheme="majorHAnsi"/>
          <w:u w:val="single"/>
        </w:rPr>
        <w:t xml:space="preserve">posited </w:t>
      </w:r>
      <w:r w:rsidRPr="00812854">
        <w:rPr>
          <w:rFonts w:cstheme="majorHAnsi"/>
          <w:highlight w:val="cyan"/>
          <w:u w:val="single"/>
        </w:rPr>
        <w:t>developments</w:t>
      </w:r>
      <w:r w:rsidRPr="00812854">
        <w:rPr>
          <w:rFonts w:cstheme="majorHAnsi"/>
          <w:u w:val="single"/>
        </w:rPr>
        <w:t xml:space="preserve"> </w:t>
      </w:r>
      <w:r w:rsidRPr="00812854">
        <w:rPr>
          <w:rFonts w:cstheme="majorHAnsi"/>
          <w:highlight w:val="cyan"/>
          <w:u w:val="single"/>
        </w:rPr>
        <w:t>in</w:t>
      </w:r>
      <w:r w:rsidRPr="00812854">
        <w:rPr>
          <w:rFonts w:cstheme="majorHAnsi"/>
          <w:u w:val="single"/>
        </w:rPr>
        <w:t xml:space="preserve"> </w:t>
      </w:r>
      <w:r w:rsidRPr="00812854">
        <w:rPr>
          <w:rFonts w:cstheme="majorHAnsi"/>
          <w:highlight w:val="cyan"/>
          <w:u w:val="single"/>
        </w:rPr>
        <w:t>South America</w:t>
      </w:r>
      <w:r w:rsidRPr="00812854">
        <w:rPr>
          <w:rFonts w:cstheme="majorHAnsi"/>
          <w:u w:val="single"/>
        </w:rPr>
        <w:t xml:space="preserve">, </w:t>
      </w:r>
      <w:r w:rsidRPr="00812854">
        <w:rPr>
          <w:rFonts w:cstheme="majorHAnsi"/>
          <w:sz w:val="16"/>
        </w:rPr>
        <w:t xml:space="preserve">specifically </w:t>
      </w:r>
      <w:r w:rsidRPr="00812854">
        <w:rPr>
          <w:rFonts w:cstheme="majorHAnsi"/>
          <w:highlight w:val="cyan"/>
          <w:u w:val="single"/>
        </w:rPr>
        <w:t>Venezuela</w:t>
      </w:r>
      <w:r w:rsidRPr="00812854">
        <w:rPr>
          <w:rFonts w:cstheme="majorHAnsi"/>
          <w:sz w:val="16"/>
        </w:rPr>
        <w:t xml:space="preserve">, </w:t>
      </w:r>
      <w:r w:rsidRPr="00812854">
        <w:rPr>
          <w:rFonts w:cstheme="majorHAnsi"/>
          <w:u w:val="single"/>
        </w:rPr>
        <w:t xml:space="preserve">as providing one possible future direction for </w:t>
      </w:r>
      <w:r w:rsidRPr="00812854">
        <w:rPr>
          <w:rFonts w:cstheme="majorHAnsi"/>
          <w:sz w:val="16"/>
        </w:rPr>
        <w:t xml:space="preserve">twenty-first century </w:t>
      </w:r>
      <w:r w:rsidRPr="00812854">
        <w:rPr>
          <w:rFonts w:cstheme="majorHAnsi"/>
          <w:u w:val="single"/>
        </w:rPr>
        <w:t>socialism</w:t>
      </w:r>
      <w:r w:rsidRPr="00812854">
        <w:rPr>
          <w:rFonts w:cstheme="majorHAnsi"/>
          <w:sz w:val="16"/>
        </w:rPr>
        <w:t xml:space="preserve">. In the barrios of Caracas, and </w:t>
      </w:r>
      <w:r w:rsidRPr="00812854">
        <w:rPr>
          <w:rFonts w:cstheme="majorHAnsi"/>
          <w:highlight w:val="cyan"/>
          <w:u w:val="single"/>
        </w:rPr>
        <w:t>everywhere</w:t>
      </w:r>
      <w:r w:rsidRPr="00812854">
        <w:rPr>
          <w:rFonts w:cstheme="majorHAnsi"/>
          <w:sz w:val="16"/>
        </w:rPr>
        <w:t xml:space="preserve"> else where </w:t>
      </w:r>
      <w:r w:rsidRPr="00812854">
        <w:rPr>
          <w:rFonts w:cstheme="majorHAnsi"/>
          <w:highlight w:val="cyan"/>
          <w:u w:val="single"/>
        </w:rPr>
        <w:t>the poor live</w:t>
      </w:r>
      <w:r w:rsidRPr="00812854">
        <w:rPr>
          <w:rFonts w:cstheme="majorHAnsi"/>
          <w:u w:val="single"/>
        </w:rPr>
        <w:t xml:space="preserve">, and the </w:t>
      </w:r>
      <w:r w:rsidRPr="00812854">
        <w:rPr>
          <w:rFonts w:cstheme="majorHAnsi"/>
          <w:highlight w:val="cyan"/>
          <w:u w:val="single"/>
        </w:rPr>
        <w:t>spark of socialism has</w:t>
      </w:r>
      <w:r w:rsidRPr="00812854">
        <w:rPr>
          <w:rFonts w:cstheme="majorHAnsi"/>
          <w:u w:val="single"/>
        </w:rPr>
        <w:t xml:space="preserve"> </w:t>
      </w:r>
      <w:r w:rsidRPr="00812854">
        <w:rPr>
          <w:rFonts w:cstheme="majorHAnsi"/>
          <w:highlight w:val="cyan"/>
          <w:u w:val="single"/>
        </w:rPr>
        <w:t>been lit,</w:t>
      </w:r>
      <w:r w:rsidRPr="00812854">
        <w:rPr>
          <w:rFonts w:cstheme="majorHAnsi"/>
          <w:u w:val="single"/>
        </w:rPr>
        <w:t xml:space="preserve"> </w:t>
      </w:r>
      <w:r w:rsidRPr="00812854">
        <w:rPr>
          <w:rFonts w:cstheme="majorHAnsi"/>
          <w:highlight w:val="cyan"/>
          <w:u w:val="single"/>
        </w:rPr>
        <w:t>people</w:t>
      </w:r>
      <w:r w:rsidRPr="00812854">
        <w:rPr>
          <w:rFonts w:cstheme="majorHAnsi"/>
          <w:u w:val="single"/>
        </w:rPr>
        <w:t xml:space="preserve"> </w:t>
      </w:r>
      <w:r w:rsidRPr="00812854">
        <w:rPr>
          <w:rFonts w:cstheme="majorHAnsi"/>
          <w:highlight w:val="cyan"/>
          <w:u w:val="single"/>
        </w:rPr>
        <w:t>are not celebrating</w:t>
      </w:r>
      <w:r w:rsidRPr="00812854">
        <w:rPr>
          <w:rFonts w:cstheme="majorHAnsi"/>
          <w:u w:val="single"/>
        </w:rPr>
        <w:t xml:space="preserve"> Max Weber or poststructuralism</w:t>
      </w:r>
      <w:r w:rsidRPr="00812854">
        <w:rPr>
          <w:rFonts w:cstheme="majorHAnsi"/>
          <w:sz w:val="16"/>
        </w:rPr>
        <w:t xml:space="preserve">; </w:t>
      </w:r>
      <w:r w:rsidRPr="00812854">
        <w:rPr>
          <w:rFonts w:cstheme="majorHAnsi"/>
          <w:u w:val="single"/>
        </w:rPr>
        <w:t xml:space="preserve">they are not embracing </w:t>
      </w:r>
      <w:r w:rsidRPr="00812854">
        <w:rPr>
          <w:rFonts w:cstheme="majorHAnsi"/>
          <w:sz w:val="16"/>
        </w:rPr>
        <w:t xml:space="preserve">postmodernism, transmodernism or </w:t>
      </w:r>
      <w:r w:rsidRPr="00812854">
        <w:rPr>
          <w:rFonts w:cstheme="majorHAnsi"/>
          <w:highlight w:val="cyan"/>
          <w:u w:val="single"/>
        </w:rPr>
        <w:t>Critical Race Theory</w:t>
      </w:r>
      <w:r w:rsidRPr="00812854">
        <w:rPr>
          <w:rFonts w:cstheme="majorHAnsi"/>
          <w:u w:val="single"/>
        </w:rPr>
        <w:t xml:space="preserve"> (for </w:t>
      </w:r>
      <w:r w:rsidRPr="00812854">
        <w:rPr>
          <w:rFonts w:cstheme="majorHAnsi"/>
          <w:highlight w:val="cyan"/>
          <w:u w:val="single"/>
        </w:rPr>
        <w:t>these are</w:t>
      </w:r>
      <w:r w:rsidRPr="00812854">
        <w:rPr>
          <w:rFonts w:cstheme="majorHAnsi"/>
          <w:u w:val="single"/>
        </w:rPr>
        <w:t xml:space="preserve"> largely </w:t>
      </w:r>
      <w:r w:rsidRPr="00812854">
        <w:rPr>
          <w:rFonts w:cstheme="majorHAnsi"/>
          <w:highlight w:val="cyan"/>
          <w:u w:val="single"/>
        </w:rPr>
        <w:t>academic pursuits</w:t>
      </w:r>
      <w:r w:rsidRPr="00812854">
        <w:rPr>
          <w:rFonts w:cstheme="majorHAnsi"/>
          <w:u w:val="single"/>
        </w:rPr>
        <w:t xml:space="preserve">). </w:t>
      </w:r>
      <w:r w:rsidRPr="00812854">
        <w:rPr>
          <w:rFonts w:cstheme="majorHAnsi"/>
          <w:highlight w:val="cyan"/>
          <w:u w:val="single"/>
        </w:rPr>
        <w:t>Instead</w:t>
      </w:r>
      <w:r w:rsidRPr="00812854">
        <w:rPr>
          <w:rFonts w:cstheme="majorHAnsi"/>
          <w:u w:val="single"/>
        </w:rPr>
        <w:t xml:space="preserve"> </w:t>
      </w:r>
      <w:r w:rsidRPr="00812854">
        <w:rPr>
          <w:rFonts w:cstheme="majorHAnsi"/>
          <w:highlight w:val="cyan"/>
          <w:u w:val="single"/>
        </w:rPr>
        <w:t>they</w:t>
      </w:r>
      <w:r w:rsidRPr="00812854">
        <w:rPr>
          <w:rFonts w:cstheme="majorHAnsi"/>
          <w:u w:val="single"/>
        </w:rPr>
        <w:t xml:space="preserve"> </w:t>
      </w:r>
      <w:r w:rsidRPr="00812854">
        <w:rPr>
          <w:rFonts w:cstheme="majorHAnsi"/>
          <w:highlight w:val="cyan"/>
          <w:u w:val="single"/>
        </w:rPr>
        <w:t>are engaging with</w:t>
      </w:r>
      <w:r w:rsidRPr="00812854">
        <w:rPr>
          <w:rFonts w:cstheme="majorHAnsi"/>
          <w:u w:val="single"/>
        </w:rPr>
        <w:t xml:space="preserve"> the possibility of a </w:t>
      </w:r>
      <w:r w:rsidRPr="00812854">
        <w:rPr>
          <w:rFonts w:cstheme="majorHAnsi"/>
          <w:highlight w:val="cyan"/>
          <w:u w:val="single"/>
        </w:rPr>
        <w:t>practical democratic socialism</w:t>
      </w:r>
      <w:r w:rsidRPr="00812854">
        <w:rPr>
          <w:rFonts w:cstheme="majorHAnsi"/>
          <w:sz w:val="16"/>
        </w:rPr>
        <w:t xml:space="preserve">, a </w:t>
      </w:r>
      <w:r w:rsidRPr="00812854">
        <w:rPr>
          <w:rFonts w:cstheme="majorHAnsi"/>
          <w:u w:val="single"/>
        </w:rPr>
        <w:t>socialism that is truly inclusive, with respect to ‘race’</w:t>
      </w:r>
      <w:r w:rsidRPr="00812854">
        <w:rPr>
          <w:rFonts w:cstheme="majorHAnsi"/>
          <w:sz w:val="16"/>
        </w:rPr>
        <w:t xml:space="preserve">, but also with respect to </w:t>
      </w:r>
      <w:r w:rsidRPr="00812854">
        <w:rPr>
          <w:rFonts w:cstheme="majorHAnsi"/>
          <w:u w:val="single"/>
        </w:rPr>
        <w:t>gender</w:t>
      </w:r>
      <w:r w:rsidRPr="00812854">
        <w:rPr>
          <w:rFonts w:cstheme="majorHAnsi"/>
          <w:sz w:val="16"/>
        </w:rPr>
        <w:t xml:space="preserve">, </w:t>
      </w:r>
      <w:r w:rsidRPr="00812854">
        <w:rPr>
          <w:rFonts w:cstheme="majorHAnsi"/>
          <w:u w:val="single"/>
        </w:rPr>
        <w:t>sexual orientation, disability, age and other forms of exploitation and oppression</w:t>
      </w:r>
      <w:r w:rsidRPr="00812854">
        <w:rPr>
          <w:rFonts w:cstheme="majorHAnsi"/>
          <w:sz w:val="16"/>
        </w:rPr>
        <w:t>.</w:t>
      </w:r>
    </w:p>
    <w:p w14:paraId="1FC11BFC" w14:textId="77777777" w:rsidR="00FA41E5" w:rsidRPr="00812854" w:rsidRDefault="00FA41E5" w:rsidP="00FA41E5">
      <w:pPr>
        <w:pStyle w:val="Heading3"/>
        <w:rPr>
          <w:rFonts w:cstheme="majorHAnsi"/>
        </w:rPr>
      </w:pPr>
      <w:r w:rsidRPr="00812854">
        <w:rPr>
          <w:rFonts w:cstheme="majorHAnsi"/>
        </w:rPr>
        <w:t>Root Cause</w:t>
      </w:r>
    </w:p>
    <w:p w14:paraId="4E5B6125" w14:textId="77777777" w:rsidR="00FA41E5" w:rsidRPr="00812854" w:rsidRDefault="00FA41E5" w:rsidP="00FA41E5">
      <w:pPr>
        <w:pStyle w:val="Heading4"/>
        <w:rPr>
          <w:rFonts w:cstheme="majorHAnsi"/>
        </w:rPr>
      </w:pPr>
      <w:r w:rsidRPr="00812854">
        <w:rPr>
          <w:rFonts w:cstheme="majorHAnsi"/>
        </w:rPr>
        <w:t>Capitalist imperialism is the root cause of contemporary and historic racialization</w:t>
      </w:r>
    </w:p>
    <w:p w14:paraId="22AAB70A" w14:textId="77777777" w:rsidR="00FA41E5" w:rsidRPr="00812854" w:rsidRDefault="00FA41E5" w:rsidP="00FA41E5">
      <w:pPr>
        <w:rPr>
          <w:rFonts w:cstheme="majorHAnsi"/>
        </w:rPr>
      </w:pPr>
      <w:r w:rsidRPr="00812854">
        <w:rPr>
          <w:rStyle w:val="Style13ptBold"/>
          <w:rFonts w:cstheme="majorHAnsi"/>
        </w:rPr>
        <w:t>Cole  17</w:t>
      </w:r>
      <w:r w:rsidRPr="00812854">
        <w:rPr>
          <w:rFonts w:cstheme="majorHAnsi"/>
        </w:rPr>
        <w:t>—</w:t>
      </w:r>
      <w:r w:rsidRPr="00812854">
        <w:rPr>
          <w:rFonts w:cstheme="majorHAnsi"/>
          <w:sz w:val="16"/>
          <w:szCs w:val="16"/>
        </w:rPr>
        <w:t>Professor in Education at the University of East London, London, UK Emeritus Research Professor at Bishop Grosseteste University, Lincoln, UK(1-1-2017; "Critical Race Theory and Education"; Springer; https://link-springer-com.proxy.lib.umich.edu/book/10.1057%2F978-1-349-95079-9; //IS)</w:t>
      </w:r>
    </w:p>
    <w:p w14:paraId="0A3CB202" w14:textId="77777777" w:rsidR="00FA41E5" w:rsidRPr="00812854" w:rsidRDefault="00FA41E5" w:rsidP="00FA41E5">
      <w:pPr>
        <w:rPr>
          <w:rFonts w:cstheme="majorHAnsi"/>
          <w:u w:val="single"/>
        </w:rPr>
      </w:pPr>
      <w:r w:rsidRPr="00812854">
        <w:rPr>
          <w:rFonts w:cstheme="majorHAnsi"/>
          <w:sz w:val="16"/>
        </w:rPr>
        <w:t xml:space="preserve">Far from deriving from a narcissistic alignment with one’s own kind and antipathy to the Other, I would argue, following Warmington (ibid.), that </w:t>
      </w:r>
      <w:r w:rsidRPr="00812854">
        <w:rPr>
          <w:rFonts w:cstheme="majorHAnsi"/>
          <w:u w:val="single"/>
        </w:rPr>
        <w:t xml:space="preserve">the </w:t>
      </w:r>
      <w:r w:rsidRPr="00812854">
        <w:rPr>
          <w:rFonts w:cstheme="majorHAnsi"/>
          <w:highlight w:val="cyan"/>
          <w:u w:val="single"/>
        </w:rPr>
        <w:t>western violence that</w:t>
      </w:r>
      <w:r w:rsidRPr="00812854">
        <w:rPr>
          <w:rFonts w:cstheme="majorHAnsi"/>
          <w:u w:val="single"/>
        </w:rPr>
        <w:t xml:space="preserve"> </w:t>
      </w:r>
      <w:r w:rsidRPr="00812854">
        <w:rPr>
          <w:rFonts w:cstheme="majorHAnsi"/>
          <w:highlight w:val="cyan"/>
          <w:u w:val="single"/>
        </w:rPr>
        <w:t>enforced capitalist</w:t>
      </w:r>
      <w:r w:rsidRPr="00812854">
        <w:rPr>
          <w:rFonts w:cstheme="majorHAnsi"/>
          <w:u w:val="single"/>
        </w:rPr>
        <w:t xml:space="preserve"> </w:t>
      </w:r>
      <w:r w:rsidRPr="00812854">
        <w:rPr>
          <w:rFonts w:cstheme="majorHAnsi"/>
          <w:highlight w:val="cyan"/>
          <w:u w:val="single"/>
        </w:rPr>
        <w:t>imperialism</w:t>
      </w:r>
      <w:r w:rsidRPr="00812854">
        <w:rPr>
          <w:rFonts w:cstheme="majorHAnsi"/>
          <w:sz w:val="16"/>
        </w:rPr>
        <w:t xml:space="preserve"> (from the 16th Century onwards) </w:t>
      </w:r>
      <w:r w:rsidRPr="00812854">
        <w:rPr>
          <w:rFonts w:cstheme="majorHAnsi"/>
          <w:highlight w:val="cyan"/>
          <w:u w:val="single"/>
        </w:rPr>
        <w:t>entailed a</w:t>
      </w:r>
      <w:r w:rsidRPr="00812854">
        <w:rPr>
          <w:rFonts w:cstheme="majorHAnsi"/>
          <w:u w:val="single"/>
        </w:rPr>
        <w:t xml:space="preserve"> </w:t>
      </w:r>
      <w:r w:rsidRPr="00812854">
        <w:rPr>
          <w:rFonts w:cstheme="majorHAnsi"/>
          <w:highlight w:val="cyan"/>
          <w:u w:val="single"/>
        </w:rPr>
        <w:t>conscious</w:t>
      </w:r>
      <w:r w:rsidRPr="00812854">
        <w:rPr>
          <w:rFonts w:cstheme="majorHAnsi"/>
          <w:u w:val="single"/>
        </w:rPr>
        <w:t xml:space="preserve"> and strategic</w:t>
      </w:r>
      <w:r w:rsidRPr="00812854">
        <w:rPr>
          <w:rFonts w:cstheme="majorHAnsi"/>
          <w:sz w:val="16"/>
        </w:rPr>
        <w:t xml:space="preserve"> (and traumatic) </w:t>
      </w:r>
      <w:r w:rsidRPr="00812854">
        <w:rPr>
          <w:rFonts w:cstheme="majorHAnsi"/>
          <w:highlight w:val="cyan"/>
          <w:u w:val="single"/>
        </w:rPr>
        <w:t>alienation</w:t>
      </w:r>
      <w:r w:rsidRPr="00812854">
        <w:rPr>
          <w:rFonts w:cstheme="majorHAnsi"/>
          <w:u w:val="single"/>
        </w:rPr>
        <w:t xml:space="preserve"> from other nations</w:t>
      </w:r>
      <w:r w:rsidRPr="00812854">
        <w:rPr>
          <w:rFonts w:cstheme="majorHAnsi"/>
          <w:sz w:val="16"/>
        </w:rPr>
        <w:t xml:space="preserve"> (as well as from the west’s own emergent liberal-democratic values). This </w:t>
      </w:r>
      <w:r w:rsidRPr="00812854">
        <w:rPr>
          <w:rFonts w:cstheme="majorHAnsi"/>
          <w:u w:val="single"/>
        </w:rPr>
        <w:t xml:space="preserve">historically specific alienation was </w:t>
      </w:r>
      <w:r w:rsidRPr="00812854">
        <w:rPr>
          <w:rFonts w:cstheme="majorHAnsi"/>
          <w:highlight w:val="cyan"/>
          <w:u w:val="single"/>
        </w:rPr>
        <w:t>achieved</w:t>
      </w:r>
      <w:r w:rsidRPr="00812854">
        <w:rPr>
          <w:rFonts w:cstheme="majorHAnsi"/>
          <w:u w:val="single"/>
        </w:rPr>
        <w:t xml:space="preserve"> </w:t>
      </w:r>
      <w:r w:rsidRPr="00812854">
        <w:rPr>
          <w:rFonts w:cstheme="majorHAnsi"/>
          <w:highlight w:val="cyan"/>
          <w:u w:val="single"/>
        </w:rPr>
        <w:t>through</w:t>
      </w:r>
      <w:r w:rsidRPr="00812854">
        <w:rPr>
          <w:rFonts w:cstheme="majorHAnsi"/>
          <w:u w:val="single"/>
        </w:rPr>
        <w:t xml:space="preserve"> contrived ‘</w:t>
      </w:r>
      <w:r w:rsidRPr="00812854">
        <w:rPr>
          <w:rFonts w:cstheme="majorHAnsi"/>
          <w:highlight w:val="cyan"/>
          <w:u w:val="single"/>
        </w:rPr>
        <w:t>racial’</w:t>
      </w:r>
      <w:r w:rsidRPr="00812854">
        <w:rPr>
          <w:rFonts w:cstheme="majorHAnsi"/>
          <w:sz w:val="16"/>
        </w:rPr>
        <w:t xml:space="preserve">, cultural and spatial </w:t>
      </w:r>
      <w:r w:rsidRPr="00812854">
        <w:rPr>
          <w:rFonts w:cstheme="majorHAnsi"/>
          <w:highlight w:val="cyan"/>
          <w:u w:val="single"/>
        </w:rPr>
        <w:t>distinctions</w:t>
      </w:r>
      <w:r w:rsidRPr="00812854">
        <w:rPr>
          <w:rFonts w:cstheme="majorHAnsi"/>
          <w:sz w:val="16"/>
        </w:rPr>
        <w:t xml:space="preserve"> </w:t>
      </w:r>
      <w:r w:rsidRPr="00812854">
        <w:rPr>
          <w:rFonts w:cstheme="majorHAnsi"/>
          <w:u w:val="single"/>
        </w:rPr>
        <w:t xml:space="preserve">that served </w:t>
      </w:r>
      <w:r w:rsidRPr="00812854">
        <w:rPr>
          <w:rFonts w:cstheme="majorHAnsi"/>
          <w:highlight w:val="cyan"/>
          <w:u w:val="single"/>
        </w:rPr>
        <w:t>to mask</w:t>
      </w:r>
      <w:r w:rsidRPr="00812854">
        <w:rPr>
          <w:rFonts w:cstheme="majorHAnsi"/>
          <w:sz w:val="16"/>
        </w:rPr>
        <w:t xml:space="preserve"> the key </w:t>
      </w:r>
      <w:r w:rsidRPr="00812854">
        <w:rPr>
          <w:rFonts w:cstheme="majorHAnsi"/>
          <w:highlight w:val="cyan"/>
          <w:u w:val="single"/>
        </w:rPr>
        <w:t>contradictions</w:t>
      </w:r>
      <w:r w:rsidRPr="00812854">
        <w:rPr>
          <w:rFonts w:cstheme="majorHAnsi"/>
          <w:u w:val="single"/>
        </w:rPr>
        <w:t xml:space="preserve"> </w:t>
      </w:r>
      <w:r w:rsidRPr="00812854">
        <w:rPr>
          <w:rFonts w:cstheme="majorHAnsi"/>
          <w:highlight w:val="cyan"/>
          <w:u w:val="single"/>
        </w:rPr>
        <w:t>of</w:t>
      </w:r>
      <w:r w:rsidRPr="00812854">
        <w:rPr>
          <w:rFonts w:cstheme="majorHAnsi"/>
          <w:u w:val="single"/>
        </w:rPr>
        <w:t xml:space="preserve"> imperialist </w:t>
      </w:r>
      <w:r w:rsidRPr="00812854">
        <w:rPr>
          <w:rFonts w:cstheme="majorHAnsi"/>
          <w:highlight w:val="cyan"/>
          <w:u w:val="single"/>
        </w:rPr>
        <w:t>productio</w:t>
      </w:r>
      <w:r w:rsidRPr="00812854">
        <w:rPr>
          <w:rFonts w:cstheme="majorHAnsi"/>
          <w:sz w:val="16"/>
          <w:highlight w:val="cyan"/>
        </w:rPr>
        <w:t>n</w:t>
      </w:r>
      <w:r w:rsidRPr="00812854">
        <w:rPr>
          <w:rFonts w:cstheme="majorHAnsi"/>
          <w:sz w:val="16"/>
        </w:rPr>
        <w:t>. ‘</w:t>
      </w:r>
      <w:r w:rsidRPr="00812854">
        <w:rPr>
          <w:rFonts w:cstheme="majorHAnsi"/>
          <w:u w:val="single"/>
        </w:rPr>
        <w:t>Race’ and racialization were key factors here.</w:t>
      </w:r>
    </w:p>
    <w:p w14:paraId="5585B31E" w14:textId="77777777" w:rsidR="00FA41E5" w:rsidRPr="00812854" w:rsidRDefault="00FA41E5" w:rsidP="00FA41E5">
      <w:pPr>
        <w:rPr>
          <w:rFonts w:cstheme="majorHAnsi"/>
          <w:sz w:val="16"/>
        </w:rPr>
      </w:pPr>
      <w:r w:rsidRPr="00812854">
        <w:rPr>
          <w:rFonts w:cstheme="majorHAnsi"/>
          <w:sz w:val="16"/>
        </w:rPr>
        <w:t xml:space="preserve">As I agued in Chapter 3 of this volume, the rhetoric of the purveyors of dominant discourses aims to shape ‘common sense discourse’ into formats which serve their interests. Underlining the fragmentary and incoherent role of ‘common sense’ in connecting racialization to popular consciousness, Peter Fryer (1988), outlines the following argument. </w:t>
      </w:r>
      <w:r w:rsidRPr="00812854">
        <w:rPr>
          <w:rFonts w:cstheme="majorHAnsi"/>
          <w:u w:val="single"/>
        </w:rPr>
        <w:t>Modern racist ideology emerged with</w:t>
      </w:r>
      <w:r w:rsidRPr="00812854">
        <w:rPr>
          <w:rFonts w:cstheme="majorHAnsi"/>
          <w:sz w:val="16"/>
        </w:rPr>
        <w:t xml:space="preserve"> and from </w:t>
      </w:r>
      <w:r w:rsidRPr="00812854">
        <w:rPr>
          <w:rFonts w:cstheme="majorHAnsi"/>
          <w:u w:val="single"/>
        </w:rPr>
        <w:t>the Atlantic slave trade</w:t>
      </w:r>
      <w:r w:rsidRPr="00812854">
        <w:rPr>
          <w:rFonts w:cstheme="majorHAnsi"/>
          <w:sz w:val="16"/>
        </w:rPr>
        <w:t xml:space="preserve"> (which predated the ‘mature’ colonialism of the Indian sub-continent by 150 years) and was anomalous in that: • at the point </w:t>
      </w:r>
      <w:r w:rsidRPr="00812854">
        <w:rPr>
          <w:rFonts w:cstheme="majorHAnsi"/>
          <w:u w:val="single"/>
        </w:rPr>
        <w:t>when western European production was shifting towards free labour and was shifted by technological advances, it made itself increasingly reliant on a backward form of production</w:t>
      </w:r>
      <w:r w:rsidRPr="00812854">
        <w:rPr>
          <w:rFonts w:cstheme="majorHAnsi"/>
          <w:sz w:val="16"/>
        </w:rPr>
        <w:t xml:space="preserve">, i.e. chattel slavery • at the point at which the </w:t>
      </w:r>
      <w:r w:rsidRPr="00812854">
        <w:rPr>
          <w:rFonts w:cstheme="majorHAnsi"/>
          <w:u w:val="single"/>
        </w:rPr>
        <w:t xml:space="preserve">emergent </w:t>
      </w:r>
      <w:r w:rsidRPr="00812854">
        <w:rPr>
          <w:rFonts w:cstheme="majorHAnsi"/>
          <w:highlight w:val="cyan"/>
          <w:u w:val="single"/>
        </w:rPr>
        <w:t>Enlightenment</w:t>
      </w:r>
      <w:r w:rsidRPr="00812854">
        <w:rPr>
          <w:rFonts w:cstheme="majorHAnsi"/>
          <w:u w:val="single"/>
        </w:rPr>
        <w:t xml:space="preserve"> began to posit notions of </w:t>
      </w:r>
      <w:r w:rsidRPr="00812854">
        <w:rPr>
          <w:rFonts w:cstheme="majorHAnsi"/>
          <w:highlight w:val="cyan"/>
          <w:u w:val="single"/>
        </w:rPr>
        <w:t xml:space="preserve">individual </w:t>
      </w:r>
      <w:r w:rsidRPr="00812854">
        <w:rPr>
          <w:rStyle w:val="StyleUnderline"/>
          <w:rFonts w:cstheme="majorHAnsi"/>
          <w:highlight w:val="cyan"/>
        </w:rPr>
        <w:t>freedom</w:t>
      </w:r>
      <w:r w:rsidRPr="00812854">
        <w:rPr>
          <w:rFonts w:cstheme="majorHAnsi"/>
          <w:sz w:val="16"/>
        </w:rPr>
        <w:t xml:space="preserve">, the </w:t>
      </w:r>
      <w:r w:rsidRPr="00812854">
        <w:rPr>
          <w:rFonts w:cstheme="majorHAnsi"/>
          <w:highlight w:val="cyan"/>
          <w:u w:val="single"/>
        </w:rPr>
        <w:t>west embarked on conquest</w:t>
      </w:r>
      <w:r w:rsidRPr="00812854">
        <w:rPr>
          <w:rFonts w:cstheme="majorHAnsi"/>
          <w:sz w:val="16"/>
        </w:rPr>
        <w:t xml:space="preserve"> </w:t>
      </w:r>
      <w:r w:rsidRPr="00812854">
        <w:rPr>
          <w:rFonts w:cstheme="majorHAnsi"/>
          <w:u w:val="single"/>
        </w:rPr>
        <w:t>and enslavement</w:t>
      </w:r>
      <w:r w:rsidRPr="00812854">
        <w:rPr>
          <w:rFonts w:cstheme="majorHAnsi"/>
          <w:sz w:val="16"/>
        </w:rPr>
        <w:t xml:space="preserve">, </w:t>
      </w:r>
      <w:r w:rsidRPr="00812854">
        <w:rPr>
          <w:rFonts w:cstheme="majorHAnsi"/>
          <w:u w:val="single"/>
        </w:rPr>
        <w:t xml:space="preserve">in order </w:t>
      </w:r>
      <w:r w:rsidRPr="00812854">
        <w:rPr>
          <w:rFonts w:cstheme="majorHAnsi"/>
          <w:highlight w:val="cyan"/>
          <w:u w:val="single"/>
        </w:rPr>
        <w:t>to secure</w:t>
      </w:r>
      <w:r w:rsidRPr="00812854">
        <w:rPr>
          <w:rFonts w:cstheme="majorHAnsi"/>
          <w:sz w:val="16"/>
        </w:rPr>
        <w:t xml:space="preserve"> servile </w:t>
      </w:r>
      <w:r w:rsidRPr="00812854">
        <w:rPr>
          <w:rFonts w:cstheme="majorHAnsi"/>
          <w:highlight w:val="cyan"/>
          <w:u w:val="single"/>
        </w:rPr>
        <w:t>labour systems</w:t>
      </w:r>
      <w:r w:rsidRPr="00812854">
        <w:rPr>
          <w:rFonts w:cstheme="majorHAnsi"/>
          <w:sz w:val="16"/>
        </w:rPr>
        <w:t xml:space="preserve"> (first in America, later in colonial Asia and Africa).</w:t>
      </w:r>
    </w:p>
    <w:p w14:paraId="05356F2D" w14:textId="77777777" w:rsidR="00FA41E5" w:rsidRPr="00812854" w:rsidRDefault="00FA41E5" w:rsidP="00FA41E5">
      <w:pPr>
        <w:rPr>
          <w:rFonts w:cstheme="majorHAnsi"/>
          <w:sz w:val="16"/>
        </w:rPr>
      </w:pPr>
      <w:r w:rsidRPr="00812854">
        <w:rPr>
          <w:rFonts w:cstheme="majorHAnsi"/>
          <w:sz w:val="16"/>
        </w:rPr>
        <w:t xml:space="preserve">As Warmington (2006, personal correspondence) argues, </w:t>
      </w:r>
      <w:r w:rsidRPr="00812854">
        <w:rPr>
          <w:rFonts w:cstheme="majorHAnsi"/>
          <w:highlight w:val="cyan"/>
          <w:u w:val="single"/>
        </w:rPr>
        <w:t>racialization</w:t>
      </w:r>
      <w:r w:rsidRPr="00812854">
        <w:rPr>
          <w:rFonts w:cstheme="majorHAnsi"/>
          <w:sz w:val="16"/>
        </w:rPr>
        <w:t xml:space="preserve"> </w:t>
      </w:r>
      <w:r w:rsidRPr="00812854">
        <w:rPr>
          <w:rFonts w:cstheme="majorHAnsi"/>
          <w:u w:val="single"/>
        </w:rPr>
        <w:t>can be seen</w:t>
      </w:r>
      <w:r w:rsidRPr="00812854">
        <w:rPr>
          <w:rFonts w:cstheme="majorHAnsi"/>
          <w:sz w:val="16"/>
        </w:rPr>
        <w:t xml:space="preserve">, therefore, </w:t>
      </w:r>
      <w:r w:rsidRPr="00812854">
        <w:rPr>
          <w:rFonts w:cstheme="majorHAnsi"/>
          <w:u w:val="single"/>
        </w:rPr>
        <w:t xml:space="preserve">as </w:t>
      </w:r>
      <w:r w:rsidRPr="00812854">
        <w:rPr>
          <w:rFonts w:cstheme="majorHAnsi"/>
          <w:highlight w:val="cyan"/>
          <w:u w:val="single"/>
        </w:rPr>
        <w:t>a project to</w:t>
      </w:r>
      <w:r w:rsidRPr="00812854">
        <w:rPr>
          <w:rFonts w:cstheme="majorHAnsi"/>
          <w:u w:val="single"/>
        </w:rPr>
        <w:t xml:space="preserve"> rhetorically ‘</w:t>
      </w:r>
      <w:r w:rsidRPr="00812854">
        <w:rPr>
          <w:rFonts w:cstheme="majorHAnsi"/>
          <w:highlight w:val="cyan"/>
          <w:u w:val="single"/>
        </w:rPr>
        <w:t>resolve’</w:t>
      </w:r>
      <w:r w:rsidRPr="00812854">
        <w:rPr>
          <w:rFonts w:cstheme="majorHAnsi"/>
          <w:u w:val="single"/>
        </w:rPr>
        <w:t xml:space="preserve"> these </w:t>
      </w:r>
      <w:r w:rsidRPr="00812854">
        <w:rPr>
          <w:rFonts w:cstheme="majorHAnsi"/>
          <w:highlight w:val="cyan"/>
          <w:u w:val="single"/>
        </w:rPr>
        <w:t>contradictions</w:t>
      </w:r>
      <w:r w:rsidRPr="00812854">
        <w:rPr>
          <w:rFonts w:cstheme="majorHAnsi"/>
          <w:sz w:val="16"/>
        </w:rPr>
        <w:t xml:space="preserve">, </w:t>
      </w:r>
      <w:r w:rsidRPr="00812854">
        <w:rPr>
          <w:rFonts w:cstheme="majorHAnsi"/>
          <w:u w:val="single"/>
        </w:rPr>
        <w:t>not merely to justify them in the sense of papering over their cracks</w:t>
      </w:r>
      <w:r w:rsidRPr="00812854">
        <w:rPr>
          <w:rFonts w:cstheme="majorHAnsi"/>
          <w:sz w:val="16"/>
        </w:rPr>
        <w:t xml:space="preserve"> </w:t>
      </w:r>
      <w:r w:rsidRPr="00812854">
        <w:rPr>
          <w:rFonts w:cstheme="majorHAnsi"/>
          <w:u w:val="single"/>
        </w:rPr>
        <w:t xml:space="preserve">but to </w:t>
      </w:r>
      <w:r w:rsidRPr="00812854">
        <w:rPr>
          <w:rFonts w:cstheme="majorHAnsi"/>
          <w:sz w:val="16"/>
        </w:rPr>
        <w:t xml:space="preserve">construct </w:t>
      </w:r>
      <w:r w:rsidRPr="00812854">
        <w:rPr>
          <w:rFonts w:cstheme="majorHAnsi"/>
          <w:u w:val="single"/>
        </w:rPr>
        <w:t>a racialized ‘justice’ upon which to build brutal, servile production systems</w:t>
      </w:r>
      <w:r w:rsidRPr="00812854">
        <w:rPr>
          <w:rFonts w:cstheme="majorHAnsi"/>
          <w:sz w:val="16"/>
        </w:rPr>
        <w:t xml:space="preserve">. In short, if </w:t>
      </w:r>
      <w:r w:rsidRPr="00812854">
        <w:rPr>
          <w:rFonts w:cstheme="majorHAnsi"/>
          <w:u w:val="single"/>
        </w:rPr>
        <w:t>liberty and the Enlightenment were morally</w:t>
      </w:r>
      <w:r w:rsidRPr="00812854">
        <w:rPr>
          <w:rFonts w:cstheme="majorHAnsi"/>
          <w:sz w:val="16"/>
        </w:rPr>
        <w:t xml:space="preserve"> and ideologically </w:t>
      </w:r>
      <w:r w:rsidRPr="00812854">
        <w:rPr>
          <w:rFonts w:cstheme="majorHAnsi"/>
          <w:u w:val="single"/>
        </w:rPr>
        <w:t>correct then they must necessarily be extended to all humanity</w:t>
      </w:r>
      <w:r w:rsidRPr="00812854">
        <w:rPr>
          <w:rFonts w:cstheme="majorHAnsi"/>
          <w:sz w:val="16"/>
        </w:rPr>
        <w:t xml:space="preserve"> (and this was the view of some dissident voices in the west). </w:t>
      </w:r>
      <w:r w:rsidRPr="00812854">
        <w:rPr>
          <w:rFonts w:cstheme="majorHAnsi"/>
          <w:u w:val="single"/>
        </w:rPr>
        <w:t>However, this extension was clearly impossible</w:t>
      </w:r>
      <w:r w:rsidRPr="00812854">
        <w:rPr>
          <w:rFonts w:cstheme="majorHAnsi"/>
          <w:sz w:val="16"/>
        </w:rPr>
        <w:t xml:space="preserve"> (both at home and abroad—but especially abroad in those continents that were, as Du Bois pointed out, being subjected to conquests that made them bear the largest burden of global pauperisation, conquests involving unprecedented levels of violence and displacement). </w:t>
      </w:r>
      <w:r w:rsidRPr="00812854">
        <w:rPr>
          <w:rFonts w:cstheme="majorHAnsi"/>
          <w:u w:val="single"/>
        </w:rPr>
        <w:t xml:space="preserve">Thus an ideology was required that placed </w:t>
      </w:r>
      <w:r w:rsidRPr="00812854">
        <w:rPr>
          <w:rFonts w:cstheme="majorHAnsi"/>
          <w:sz w:val="16"/>
        </w:rPr>
        <w:t xml:space="preserve">the </w:t>
      </w:r>
      <w:r w:rsidRPr="00812854">
        <w:rPr>
          <w:rFonts w:cstheme="majorHAnsi"/>
          <w:u w:val="single"/>
        </w:rPr>
        <w:t>slave labour</w:t>
      </w:r>
      <w:r w:rsidRPr="00812854">
        <w:rPr>
          <w:rFonts w:cstheme="majorHAnsi"/>
          <w:sz w:val="16"/>
        </w:rPr>
        <w:t xml:space="preserve"> force </w:t>
      </w:r>
      <w:r w:rsidRPr="00812854">
        <w:rPr>
          <w:rFonts w:cstheme="majorHAnsi"/>
          <w:u w:val="single"/>
        </w:rPr>
        <w:t>outside</w:t>
      </w:r>
      <w:r w:rsidRPr="00812854">
        <w:rPr>
          <w:rFonts w:cstheme="majorHAnsi"/>
          <w:sz w:val="16"/>
        </w:rPr>
        <w:t xml:space="preserve"> the </w:t>
      </w:r>
      <w:r w:rsidRPr="00812854">
        <w:rPr>
          <w:rFonts w:cstheme="majorHAnsi"/>
          <w:u w:val="single"/>
        </w:rPr>
        <w:t>bounds of humanity</w:t>
      </w:r>
      <w:r w:rsidRPr="00812854">
        <w:rPr>
          <w:rFonts w:cstheme="majorHAnsi"/>
          <w:sz w:val="16"/>
        </w:rPr>
        <w:t xml:space="preserve"> and </w:t>
      </w:r>
      <w:r w:rsidRPr="00812854">
        <w:rPr>
          <w:rFonts w:cstheme="majorHAnsi"/>
          <w:u w:val="single"/>
        </w:rPr>
        <w:t>therefore outside the ‘human rights’</w:t>
      </w:r>
      <w:r w:rsidRPr="00812854">
        <w:rPr>
          <w:rFonts w:cstheme="majorHAnsi"/>
          <w:sz w:val="16"/>
        </w:rPr>
        <w:t xml:space="preserve"> being tentatively proclaimed in Europe (clearly this ideology also infused racial folklore). Fryer (1988, p. 63) quotes Genovese and Genovese: ‘[The </w:t>
      </w:r>
      <w:r w:rsidRPr="00812854">
        <w:rPr>
          <w:rFonts w:cstheme="majorHAnsi"/>
          <w:u w:val="single"/>
        </w:rPr>
        <w:t xml:space="preserve">rising </w:t>
      </w:r>
      <w:r w:rsidRPr="00812854">
        <w:rPr>
          <w:rFonts w:cstheme="majorHAnsi"/>
          <w:highlight w:val="cyan"/>
          <w:u w:val="single"/>
        </w:rPr>
        <w:t>capitalist</w:t>
      </w:r>
      <w:r w:rsidRPr="00812854">
        <w:rPr>
          <w:rFonts w:cstheme="majorHAnsi"/>
          <w:u w:val="single"/>
        </w:rPr>
        <w:t xml:space="preserve">] </w:t>
      </w:r>
      <w:r w:rsidRPr="00812854">
        <w:rPr>
          <w:rFonts w:cstheme="majorHAnsi"/>
          <w:highlight w:val="cyan"/>
          <w:u w:val="single"/>
        </w:rPr>
        <w:t>class</w:t>
      </w:r>
      <w:r w:rsidRPr="00812854">
        <w:rPr>
          <w:rFonts w:cstheme="majorHAnsi"/>
          <w:u w:val="single"/>
        </w:rPr>
        <w:t xml:space="preserve"> </w:t>
      </w:r>
      <w:r w:rsidRPr="00812854">
        <w:rPr>
          <w:rFonts w:cstheme="majorHAnsi"/>
          <w:highlight w:val="cyan"/>
          <w:u w:val="single"/>
        </w:rPr>
        <w:t>required a violent racism</w:t>
      </w:r>
      <w:r w:rsidRPr="00812854">
        <w:rPr>
          <w:rFonts w:cstheme="majorHAnsi"/>
          <w:u w:val="single"/>
        </w:rPr>
        <w:t xml:space="preserve"> not merely </w:t>
      </w:r>
      <w:r w:rsidRPr="00812854">
        <w:rPr>
          <w:rFonts w:cstheme="majorHAnsi"/>
          <w:highlight w:val="cyan"/>
          <w:u w:val="single"/>
        </w:rPr>
        <w:t>as an ideological rationale but as a psychological imperative</w:t>
      </w:r>
      <w:r w:rsidRPr="00812854">
        <w:rPr>
          <w:rFonts w:cstheme="majorHAnsi"/>
          <w:u w:val="single"/>
        </w:rPr>
        <w:t>.</w:t>
      </w:r>
      <w:r w:rsidRPr="00812854">
        <w:rPr>
          <w:rFonts w:cstheme="majorHAnsi"/>
          <w:sz w:val="16"/>
        </w:rPr>
        <w:t>’</w:t>
      </w:r>
    </w:p>
    <w:p w14:paraId="6DF6CCB0" w14:textId="77777777" w:rsidR="00FA41E5" w:rsidRPr="00812854" w:rsidRDefault="00FA41E5" w:rsidP="00FA41E5">
      <w:pPr>
        <w:rPr>
          <w:rFonts w:cstheme="majorHAnsi"/>
          <w:u w:val="single"/>
        </w:rPr>
      </w:pPr>
      <w:r w:rsidRPr="00812854">
        <w:rPr>
          <w:rFonts w:cstheme="majorHAnsi"/>
          <w:sz w:val="16"/>
        </w:rPr>
        <w:t xml:space="preserve">In Cole, 2006 I addressed the origins of the New Imperialism, how ‘the </w:t>
      </w:r>
      <w:r w:rsidRPr="00812854">
        <w:rPr>
          <w:rFonts w:cstheme="majorHAnsi"/>
          <w:u w:val="single"/>
        </w:rPr>
        <w:t>eclipse of the non-European’ following the European invasion of 1492</w:t>
      </w:r>
      <w:r w:rsidRPr="00812854">
        <w:rPr>
          <w:rFonts w:cstheme="majorHAnsi"/>
          <w:sz w:val="16"/>
        </w:rPr>
        <w:t xml:space="preserve">, consolidated by subsequent invasions and conquests, </w:t>
      </w:r>
      <w:r w:rsidRPr="00812854">
        <w:rPr>
          <w:rFonts w:cstheme="majorHAnsi"/>
          <w:u w:val="single"/>
        </w:rPr>
        <w:t>unleashed racialized capitalism, often gendered, on a grand scale</w:t>
      </w:r>
      <w:r w:rsidRPr="00812854">
        <w:rPr>
          <w:rFonts w:cstheme="majorHAnsi"/>
          <w:sz w:val="16"/>
        </w:rPr>
        <w:t xml:space="preserve">. The </w:t>
      </w:r>
      <w:r w:rsidRPr="00812854">
        <w:rPr>
          <w:rFonts w:cstheme="majorHAnsi"/>
          <w:u w:val="single"/>
        </w:rPr>
        <w:t>expansion of capital</w:t>
      </w:r>
      <w:r w:rsidRPr="00812854">
        <w:rPr>
          <w:rFonts w:cstheme="majorHAnsi"/>
          <w:sz w:val="16"/>
        </w:rPr>
        <w:t xml:space="preserve"> </w:t>
      </w:r>
      <w:r w:rsidRPr="00812854">
        <w:rPr>
          <w:rFonts w:cstheme="majorHAnsi"/>
          <w:u w:val="single"/>
        </w:rPr>
        <w:t>entailed</w:t>
      </w:r>
      <w:r w:rsidRPr="00812854">
        <w:rPr>
          <w:rFonts w:cstheme="majorHAnsi"/>
          <w:sz w:val="16"/>
        </w:rPr>
        <w:t xml:space="preserve"> </w:t>
      </w:r>
      <w:r w:rsidRPr="00812854">
        <w:rPr>
          <w:rFonts w:cstheme="majorHAnsi"/>
          <w:u w:val="single"/>
        </w:rPr>
        <w:t>not only</w:t>
      </w:r>
      <w:r w:rsidRPr="00812854">
        <w:rPr>
          <w:rFonts w:cstheme="majorHAnsi"/>
          <w:sz w:val="16"/>
        </w:rPr>
        <w:t xml:space="preserve"> the beginnings of the </w:t>
      </w:r>
      <w:r w:rsidRPr="00812854">
        <w:rPr>
          <w:rFonts w:cstheme="majorHAnsi"/>
          <w:u w:val="single"/>
        </w:rPr>
        <w:t>transatlantic slave trade, but</w:t>
      </w:r>
      <w:r w:rsidRPr="00812854">
        <w:rPr>
          <w:rFonts w:cstheme="majorHAnsi"/>
          <w:sz w:val="16"/>
        </w:rPr>
        <w:t xml:space="preserve"> also the </w:t>
      </w:r>
      <w:r w:rsidRPr="00812854">
        <w:rPr>
          <w:rFonts w:cstheme="majorHAnsi"/>
          <w:u w:val="single"/>
        </w:rPr>
        <w:t>attempted enslavement, the massacre, and the seizing of the land of indigenous peoples</w:t>
      </w:r>
      <w:r w:rsidRPr="00812854">
        <w:rPr>
          <w:rFonts w:cstheme="majorHAnsi"/>
          <w:sz w:val="16"/>
        </w:rPr>
        <w:t>, both local and adjacent. Its legacy today includes a very high and disproportionate suicide rate for Native Americans in general, and continuing attacks on the reproductive rights of Native American women; the ‘</w:t>
      </w:r>
      <w:r w:rsidRPr="00812854">
        <w:rPr>
          <w:rFonts w:cstheme="majorHAnsi"/>
          <w:u w:val="single"/>
        </w:rPr>
        <w:t>prison industrial complex’</w:t>
      </w:r>
      <w:r w:rsidRPr="00812854">
        <w:rPr>
          <w:rFonts w:cstheme="majorHAnsi"/>
          <w:sz w:val="16"/>
        </w:rPr>
        <w:t xml:space="preserve">—a legacy of slavery—where ‘people of color’ are disproportionately represented; </w:t>
      </w:r>
      <w:r w:rsidRPr="00812854">
        <w:rPr>
          <w:rFonts w:cstheme="majorHAnsi"/>
          <w:u w:val="single"/>
        </w:rPr>
        <w:t>human rights abuse at US borders</w:t>
      </w:r>
      <w:r w:rsidRPr="00812854">
        <w:rPr>
          <w:rFonts w:cstheme="majorHAnsi"/>
          <w:sz w:val="16"/>
        </w:rPr>
        <w:t xml:space="preserve">; and </w:t>
      </w:r>
      <w:r w:rsidRPr="00812854">
        <w:rPr>
          <w:rFonts w:cstheme="majorHAnsi"/>
          <w:u w:val="single"/>
        </w:rPr>
        <w:t>continuing segregation in US cities.</w:t>
      </w:r>
      <w:r w:rsidRPr="00812854">
        <w:rPr>
          <w:rFonts w:cstheme="majorHAnsi"/>
          <w:sz w:val="16"/>
        </w:rPr>
        <w:t xml:space="preserve"> </w:t>
      </w:r>
      <w:r w:rsidRPr="00812854">
        <w:rPr>
          <w:rFonts w:cstheme="majorHAnsi"/>
          <w:u w:val="single"/>
        </w:rPr>
        <w:t xml:space="preserve">Racialized notions of </w:t>
      </w:r>
      <w:r w:rsidRPr="00812854">
        <w:rPr>
          <w:rFonts w:cstheme="majorHAnsi"/>
          <w:sz w:val="16"/>
        </w:rPr>
        <w:t>‘</w:t>
      </w:r>
      <w:r w:rsidRPr="00812854">
        <w:rPr>
          <w:rFonts w:cstheme="majorHAnsi"/>
          <w:u w:val="single"/>
        </w:rPr>
        <w:t>like’ and ‘Other’</w:t>
      </w:r>
      <w:r w:rsidRPr="00812854">
        <w:rPr>
          <w:rFonts w:cstheme="majorHAnsi"/>
          <w:sz w:val="16"/>
        </w:rPr>
        <w:t xml:space="preserve"> (‘black’ and ‘white’, ‘civilised’ and ‘savage’) are ends (or mediators), </w:t>
      </w:r>
      <w:r w:rsidRPr="00812854">
        <w:rPr>
          <w:rFonts w:cstheme="majorHAnsi"/>
          <w:u w:val="single"/>
        </w:rPr>
        <w:t>the starting point being shifts in production</w:t>
      </w:r>
      <w:r w:rsidRPr="00812854">
        <w:rPr>
          <w:rFonts w:cstheme="majorHAnsi"/>
          <w:sz w:val="16"/>
        </w:rPr>
        <w:t xml:space="preserve"> (slavery and colonialism’s forms of 16th to early 20th Century globalisation). ‘</w:t>
      </w:r>
      <w:r w:rsidRPr="00812854">
        <w:rPr>
          <w:rFonts w:cstheme="majorHAnsi"/>
          <w:u w:val="single"/>
        </w:rPr>
        <w:t>Otherness’ was a strategic, violent creation.</w:t>
      </w:r>
    </w:p>
    <w:p w14:paraId="301776BF" w14:textId="77777777" w:rsidR="00FA41E5" w:rsidRPr="00812854" w:rsidRDefault="00FA41E5" w:rsidP="00FA41E5">
      <w:pPr>
        <w:rPr>
          <w:rFonts w:cstheme="majorHAnsi"/>
          <w:sz w:val="16"/>
        </w:rPr>
      </w:pPr>
      <w:r w:rsidRPr="00812854">
        <w:rPr>
          <w:rFonts w:cstheme="majorHAnsi"/>
          <w:sz w:val="16"/>
        </w:rPr>
        <w:t>Once groups have become racialized via ‘common sense’, for example, as ‘savages’ in the case of indigenous peoples, or sub-human and genetically inferior, as in the case of African slaves, genocide becomes less problematic (Cole 2006; see also McLaren 1997). In a similar fashion, once Muslims are racialized as the Other (and the ‘war on terror’ knows no bounds) torture, humiliation and other human rights abuses, to which Guantanamo Bay and Abu Ghraib bear witness, becomes routine practice. Such practice is not confined to these locations. Former detainee, Moazzam Begg (Begg and Brittain 2006) for one, recalls abuse in US and British military prisons in Pakistan, Afghanistan, Iraq and Egypt, as well as in Guantanamo Bay (see also Campbell and Goldenberg 2004).</w:t>
      </w:r>
    </w:p>
    <w:p w14:paraId="0F334C24" w14:textId="77777777" w:rsidR="00FA41E5" w:rsidRPr="00812854" w:rsidRDefault="00FA41E5" w:rsidP="00FA41E5">
      <w:pPr>
        <w:rPr>
          <w:rFonts w:cstheme="majorHAnsi"/>
          <w:sz w:val="16"/>
        </w:rPr>
      </w:pPr>
      <w:r w:rsidRPr="00812854">
        <w:rPr>
          <w:rFonts w:cstheme="majorHAnsi"/>
          <w:sz w:val="16"/>
        </w:rPr>
        <w:t xml:space="preserve">Such </w:t>
      </w:r>
      <w:r w:rsidRPr="00812854">
        <w:rPr>
          <w:rFonts w:cstheme="majorHAnsi"/>
          <w:u w:val="single"/>
        </w:rPr>
        <w:t xml:space="preserve">treatment is sustained by racialization. </w:t>
      </w:r>
      <w:r w:rsidRPr="00812854">
        <w:rPr>
          <w:rFonts w:cstheme="majorHAnsi"/>
          <w:sz w:val="16"/>
        </w:rPr>
        <w:t>Indeed, the historic a priori racialization of Native Americans and African Americans as sub-human, and Muslims as sub-human and terrorists serves to legitimate and facilitate their massacre, enslavement, torture, rape, humiliation and degradation.</w:t>
      </w:r>
    </w:p>
    <w:p w14:paraId="3DFCB0E2" w14:textId="77777777" w:rsidR="00FA41E5" w:rsidRPr="00812854" w:rsidRDefault="00FA41E5" w:rsidP="00FA41E5">
      <w:pPr>
        <w:rPr>
          <w:rFonts w:cstheme="majorHAnsi"/>
          <w:sz w:val="16"/>
        </w:rPr>
      </w:pPr>
      <w:r w:rsidRPr="00812854">
        <w:rPr>
          <w:rFonts w:cstheme="majorHAnsi"/>
          <w:sz w:val="16"/>
        </w:rPr>
        <w:t>In the current era, global imperialist abuse involves psychological as well as physical abuse, with detainees denied halal meat, for example. In addition, sexual torture has been revealed as having occurred on a massive scale, and as having apparently been developed by intelligence services over many years. In particular the humiliation of the body stands in stark contrast to the Muslim importance of covering, and not exposing flesh. Such abuse has also involved sexual humiliation. In 2003, US soldier, Lynndie England serving at the Abu Ghraib camp in Iraq was charged with abusing detainees and prisoners by forcing them to lay in a naked pyramid with an aim to humiliate. Photographs taken by US military also showed Lynndie England holding a leash attached to the neck of a naked man on the floor (Sands 2008, p. 23), while another showed a prisoner with wires attached to his fingers, standing on a box with his head covered (ibid.) BBC News (2004) reported that there ‘were numerous incidents of sadistic and wanton abuse. … Much of the abuse was sexual, with prisoners often kept naked and forced to perform simulated and real sex acts’.</w:t>
      </w:r>
    </w:p>
    <w:p w14:paraId="221AA399" w14:textId="77777777" w:rsidR="00FA41E5" w:rsidRPr="00812854" w:rsidRDefault="00FA41E5" w:rsidP="00FA41E5">
      <w:pPr>
        <w:rPr>
          <w:rFonts w:cstheme="majorHAnsi"/>
          <w:sz w:val="16"/>
        </w:rPr>
      </w:pPr>
      <w:r w:rsidRPr="00812854">
        <w:rPr>
          <w:rFonts w:cstheme="majorHAnsi"/>
          <w:sz w:val="16"/>
        </w:rPr>
        <w:t>Torture techniques, approved by Donald Rumsfield, and endorsed by George Bush were in three categories: Category 1 comprised yelling and deception; Category II included ‘humiliation and sensory deprivation, including stress positions, such as standing for a maximum of four hours; isolation; deprivation of light and sound; hooding; removal of religious and all other comfort items; removal of clothing; forced grooming, such as shaving of facial hair; and the use of individual phobias, such as fear of dogs, to induce stress’ (Sands 2008, p. 21). Category III techniques were to be used for a very small percentage of detainees, ‘the most uncooperative (said to be fewer than 3%) and exceptionally resistant individuals—and required approval by the commanding general at Guantánamo’ (ibid.). There were four techniques in the last category: ‘the use of “mild, non-injurious physical contact”, such as grabbing, poking and light pushing; the use of scenarios designed to convince the detainee that death or severely painful consequences were imminent for him or his family; exposure to cold weather or water; and, finally, the use of a wet towel and dripping water to induce the misperception of suffocation’ (ibid.).</w:t>
      </w:r>
    </w:p>
    <w:p w14:paraId="7302E1B9" w14:textId="77777777" w:rsidR="00FA41E5" w:rsidRPr="00812854" w:rsidRDefault="00FA41E5" w:rsidP="00FA41E5">
      <w:pPr>
        <w:rPr>
          <w:rFonts w:cstheme="majorHAnsi"/>
          <w:sz w:val="16"/>
        </w:rPr>
      </w:pPr>
      <w:r w:rsidRPr="00812854">
        <w:rPr>
          <w:rFonts w:cstheme="majorHAnsi"/>
          <w:sz w:val="16"/>
        </w:rPr>
        <w:t>According to Sands (ibid.) the pattern at Guantanamo was always the same, and consisted of: 20-hour interrogation sessions, followed by four hours of sleep. Sleep deprivation appears as a central theme, along with stress positions and constant humiliation, including sexual humiliation. These techniques were supplemented by the use of water, regular bouts of dehydration, the use of IV tubes, loud noise (the music of Christina Aguilera was blasted out in the first days of the new regime), nudity, female contact, pin-ups. An interrogator even tied a leash to [one detainee], led him around the room and forced him to perform a series of dog tricks. He was forced to wear a woman's bra and a thong was placed on his head.</w:t>
      </w:r>
    </w:p>
    <w:p w14:paraId="509A5870" w14:textId="77777777" w:rsidR="00FA41E5" w:rsidRPr="00812854" w:rsidRDefault="00FA41E5" w:rsidP="00FA41E5">
      <w:pPr>
        <w:rPr>
          <w:rFonts w:cstheme="majorHAnsi"/>
          <w:u w:val="single"/>
        </w:rPr>
      </w:pPr>
      <w:r w:rsidRPr="00812854">
        <w:rPr>
          <w:rFonts w:cstheme="majorHAnsi"/>
          <w:sz w:val="16"/>
        </w:rPr>
        <w:t xml:space="preserve">What seemed to unite torture at Guantanamo Bay and Abu Ghraib was ‘humiliation, stress, hooding, nudity, female interrogators, shackles, dogs’ (Sands 2008, p. 23). Such </w:t>
      </w:r>
      <w:r w:rsidRPr="00812854">
        <w:rPr>
          <w:rFonts w:cstheme="majorHAnsi"/>
          <w:u w:val="single"/>
        </w:rPr>
        <w:t xml:space="preserve">sexualised abuse is part and parcel of the </w:t>
      </w:r>
      <w:r w:rsidRPr="00812854">
        <w:rPr>
          <w:rFonts w:cstheme="majorHAnsi"/>
          <w:highlight w:val="cyan"/>
          <w:u w:val="single"/>
        </w:rPr>
        <w:t>racialization of the Other in</w:t>
      </w:r>
      <w:r w:rsidRPr="00812854">
        <w:rPr>
          <w:rFonts w:cstheme="majorHAnsi"/>
          <w:u w:val="single"/>
        </w:rPr>
        <w:t xml:space="preserve"> the pursuit </w:t>
      </w:r>
      <w:r w:rsidRPr="00812854">
        <w:rPr>
          <w:rFonts w:cstheme="majorHAnsi"/>
          <w:highlight w:val="cyan"/>
          <w:u w:val="single"/>
        </w:rPr>
        <w:t>of hegemony and oil</w:t>
      </w:r>
      <w:r w:rsidRPr="00812854">
        <w:rPr>
          <w:rFonts w:cstheme="majorHAnsi"/>
          <w:sz w:val="16"/>
        </w:rPr>
        <w:t xml:space="preserve">.7 </w:t>
      </w:r>
      <w:r w:rsidRPr="00812854">
        <w:rPr>
          <w:rFonts w:cstheme="majorHAnsi"/>
          <w:u w:val="single"/>
        </w:rPr>
        <w:t xml:space="preserve">Global rule and the </w:t>
      </w:r>
      <w:r w:rsidRPr="00812854">
        <w:rPr>
          <w:rFonts w:cstheme="majorHAnsi"/>
          <w:highlight w:val="cyan"/>
          <w:u w:val="single"/>
        </w:rPr>
        <w:t>New Imperialism</w:t>
      </w:r>
      <w:r w:rsidRPr="00812854">
        <w:rPr>
          <w:rFonts w:cstheme="majorHAnsi"/>
          <w:u w:val="single"/>
        </w:rPr>
        <w:t xml:space="preserve"> are</w:t>
      </w:r>
      <w:r w:rsidRPr="00812854">
        <w:rPr>
          <w:rFonts w:cstheme="majorHAnsi"/>
          <w:sz w:val="16"/>
        </w:rPr>
        <w:t xml:space="preserve">, of course, </w:t>
      </w:r>
      <w:r w:rsidRPr="00812854">
        <w:rPr>
          <w:rFonts w:cstheme="majorHAnsi"/>
          <w:u w:val="single"/>
        </w:rPr>
        <w:t xml:space="preserve">first and </w:t>
      </w:r>
      <w:r w:rsidRPr="00812854">
        <w:rPr>
          <w:rFonts w:cstheme="majorHAnsi"/>
          <w:highlight w:val="cyan"/>
          <w:u w:val="single"/>
        </w:rPr>
        <w:t>foremost</w:t>
      </w:r>
      <w:r w:rsidRPr="00812854">
        <w:rPr>
          <w:rFonts w:cstheme="majorHAnsi"/>
          <w:u w:val="single"/>
        </w:rPr>
        <w:t xml:space="preserve">, </w:t>
      </w:r>
      <w:r w:rsidRPr="00812854">
        <w:rPr>
          <w:rFonts w:cstheme="majorHAnsi"/>
          <w:highlight w:val="cyan"/>
          <w:u w:val="single"/>
        </w:rPr>
        <w:t xml:space="preserve">about global </w:t>
      </w:r>
      <w:r w:rsidRPr="00812854">
        <w:rPr>
          <w:rStyle w:val="StyleUnderline"/>
          <w:rFonts w:cstheme="majorHAnsi"/>
          <w:highlight w:val="cyan"/>
        </w:rPr>
        <w:t>profits</w:t>
      </w:r>
      <w:r w:rsidRPr="00812854">
        <w:rPr>
          <w:rFonts w:cstheme="majorHAnsi"/>
          <w:sz w:val="16"/>
        </w:rPr>
        <w:t xml:space="preserve">. This </w:t>
      </w:r>
      <w:r w:rsidRPr="00812854">
        <w:rPr>
          <w:rFonts w:cstheme="majorHAnsi"/>
          <w:highlight w:val="cyan"/>
          <w:u w:val="single"/>
        </w:rPr>
        <w:t>connection to capital</w:t>
      </w:r>
      <w:r w:rsidRPr="00812854">
        <w:rPr>
          <w:rFonts w:cstheme="majorHAnsi"/>
          <w:u w:val="single"/>
        </w:rPr>
        <w:t xml:space="preserve">, national and international is </w:t>
      </w:r>
      <w:r w:rsidRPr="00812854">
        <w:rPr>
          <w:rFonts w:cstheme="majorHAnsi"/>
          <w:highlight w:val="cyan"/>
          <w:u w:val="single"/>
        </w:rPr>
        <w:t>outside the remits of</w:t>
      </w:r>
      <w:r w:rsidRPr="00812854">
        <w:rPr>
          <w:rFonts w:cstheme="majorHAnsi"/>
          <w:u w:val="single"/>
        </w:rPr>
        <w:t xml:space="preserve"> both transmodernism and </w:t>
      </w:r>
      <w:r w:rsidRPr="00812854">
        <w:rPr>
          <w:rFonts w:cstheme="majorHAnsi"/>
          <w:highlight w:val="cyan"/>
          <w:u w:val="single"/>
        </w:rPr>
        <w:t>CRT</w:t>
      </w:r>
      <w:r w:rsidRPr="00812854">
        <w:rPr>
          <w:rFonts w:cstheme="majorHAnsi"/>
          <w:sz w:val="16"/>
        </w:rPr>
        <w:t xml:space="preserve">, </w:t>
      </w:r>
      <w:r w:rsidRPr="00812854">
        <w:rPr>
          <w:rFonts w:cstheme="majorHAnsi"/>
          <w:u w:val="single"/>
        </w:rPr>
        <w:t>thereby</w:t>
      </w:r>
      <w:r w:rsidRPr="00812854">
        <w:rPr>
          <w:rFonts w:cstheme="majorHAnsi"/>
          <w:sz w:val="16"/>
        </w:rPr>
        <w:t xml:space="preserve"> </w:t>
      </w:r>
      <w:r w:rsidRPr="00812854">
        <w:rPr>
          <w:rFonts w:cstheme="majorHAnsi"/>
          <w:u w:val="single"/>
        </w:rPr>
        <w:t xml:space="preserve">rendering </w:t>
      </w:r>
      <w:r w:rsidRPr="00812854">
        <w:rPr>
          <w:rFonts w:cstheme="majorHAnsi"/>
          <w:highlight w:val="cyan"/>
          <w:u w:val="single"/>
        </w:rPr>
        <w:t xml:space="preserve">their </w:t>
      </w:r>
      <w:r w:rsidRPr="00812854">
        <w:rPr>
          <w:rFonts w:cstheme="majorHAnsi"/>
          <w:u w:val="single"/>
        </w:rPr>
        <w:t xml:space="preserve">use as a tool for </w:t>
      </w:r>
      <w:r w:rsidRPr="00812854">
        <w:rPr>
          <w:rFonts w:cstheme="majorHAnsi"/>
          <w:highlight w:val="cyan"/>
          <w:u w:val="single"/>
        </w:rPr>
        <w:t>analysis significantly lacking</w:t>
      </w:r>
    </w:p>
    <w:p w14:paraId="4C3F9F9F" w14:textId="77777777" w:rsidR="00FA41E5" w:rsidRPr="00812854" w:rsidRDefault="00FA41E5" w:rsidP="00FA41E5">
      <w:pPr>
        <w:rPr>
          <w:rFonts w:cstheme="majorHAnsi"/>
          <w:u w:val="single"/>
        </w:rPr>
      </w:pPr>
      <w:r w:rsidRPr="00812854">
        <w:rPr>
          <w:rFonts w:cstheme="majorHAnsi"/>
          <w:u w:val="single"/>
        </w:rPr>
        <w:t>Racialization</w:t>
      </w:r>
      <w:r w:rsidRPr="00812854">
        <w:rPr>
          <w:rFonts w:cstheme="majorHAnsi"/>
          <w:sz w:val="16"/>
        </w:rPr>
        <w:t xml:space="preserve">, </w:t>
      </w:r>
      <w:r w:rsidRPr="00812854">
        <w:rPr>
          <w:rFonts w:cstheme="majorHAnsi"/>
          <w:u w:val="single"/>
        </w:rPr>
        <w:t>under conditions of imperialism is</w:t>
      </w:r>
      <w:r w:rsidRPr="00812854">
        <w:rPr>
          <w:rFonts w:cstheme="majorHAnsi"/>
          <w:sz w:val="16"/>
        </w:rPr>
        <w:t xml:space="preserve"> fired by what Dallmayr (2004, p. 11), has described above as ‘</w:t>
      </w:r>
      <w:r w:rsidRPr="00812854">
        <w:rPr>
          <w:rFonts w:cstheme="majorHAnsi"/>
          <w:u w:val="single"/>
        </w:rPr>
        <w:t>the intoxicating effects of global rule’</w:t>
      </w:r>
      <w:r w:rsidRPr="00812854">
        <w:rPr>
          <w:rFonts w:cstheme="majorHAnsi"/>
          <w:sz w:val="16"/>
        </w:rPr>
        <w:t xml:space="preserve"> </w:t>
      </w:r>
      <w:r w:rsidRPr="00812854">
        <w:rPr>
          <w:rFonts w:cstheme="majorHAnsi"/>
          <w:u w:val="single"/>
        </w:rPr>
        <w:t>that anticipates ‘corresponding levels of total depravity and corruption among the rulers’.</w:t>
      </w:r>
      <w:r w:rsidRPr="00812854">
        <w:rPr>
          <w:rFonts w:cstheme="majorHAnsi"/>
          <w:sz w:val="16"/>
        </w:rPr>
        <w:t xml:space="preserve"> The </w:t>
      </w:r>
      <w:r w:rsidRPr="00812854">
        <w:rPr>
          <w:rFonts w:cstheme="majorHAnsi"/>
          <w:u w:val="single"/>
        </w:rPr>
        <w:t>racialization of the ‘Other’ provides a more convincing explanation of the justification of conquest and enslavement by the West</w:t>
      </w:r>
      <w:r w:rsidRPr="00812854">
        <w:rPr>
          <w:rFonts w:cstheme="majorHAnsi"/>
          <w:sz w:val="16"/>
        </w:rPr>
        <w:t xml:space="preserve"> </w:t>
      </w:r>
      <w:r w:rsidRPr="00812854">
        <w:rPr>
          <w:rFonts w:cstheme="majorHAnsi"/>
          <w:u w:val="single"/>
        </w:rPr>
        <w:t>and</w:t>
      </w:r>
      <w:r w:rsidRPr="00812854">
        <w:rPr>
          <w:rFonts w:cstheme="majorHAnsi"/>
          <w:sz w:val="16"/>
        </w:rPr>
        <w:t xml:space="preserve"> </w:t>
      </w:r>
      <w:r w:rsidRPr="00812854">
        <w:rPr>
          <w:rFonts w:cstheme="majorHAnsi"/>
          <w:u w:val="single"/>
        </w:rPr>
        <w:t>of ‘The New Imperialism’ than</w:t>
      </w:r>
      <w:r w:rsidRPr="00812854">
        <w:rPr>
          <w:rFonts w:cstheme="majorHAnsi"/>
          <w:sz w:val="16"/>
        </w:rPr>
        <w:t xml:space="preserve"> the </w:t>
      </w:r>
      <w:r w:rsidRPr="00812854">
        <w:rPr>
          <w:rFonts w:cstheme="majorHAnsi"/>
          <w:u w:val="single"/>
        </w:rPr>
        <w:t>transmodern exaltation of basic narcissism</w:t>
      </w:r>
      <w:r w:rsidRPr="00812854">
        <w:rPr>
          <w:rFonts w:cstheme="majorHAnsi"/>
          <w:sz w:val="16"/>
        </w:rPr>
        <w:t xml:space="preserve"> as a causal factor. The concept of ‘</w:t>
      </w:r>
      <w:r w:rsidRPr="00812854">
        <w:rPr>
          <w:rFonts w:cstheme="majorHAnsi"/>
          <w:highlight w:val="cyan"/>
          <w:u w:val="single"/>
        </w:rPr>
        <w:t>narcissism’</w:t>
      </w:r>
      <w:r w:rsidRPr="00812854">
        <w:rPr>
          <w:rFonts w:cstheme="majorHAnsi"/>
          <w:u w:val="single"/>
        </w:rPr>
        <w:t xml:space="preserve"> </w:t>
      </w:r>
      <w:r w:rsidRPr="00812854">
        <w:rPr>
          <w:rFonts w:cstheme="majorHAnsi"/>
          <w:highlight w:val="cyan"/>
          <w:u w:val="single"/>
        </w:rPr>
        <w:t>is unconvincing because it starts from</w:t>
      </w:r>
      <w:r w:rsidRPr="00812854">
        <w:rPr>
          <w:rFonts w:cstheme="majorHAnsi"/>
          <w:sz w:val="16"/>
        </w:rPr>
        <w:t xml:space="preserve"> the </w:t>
      </w:r>
      <w:r w:rsidRPr="00812854">
        <w:rPr>
          <w:rFonts w:cstheme="majorHAnsi"/>
          <w:highlight w:val="cyan"/>
          <w:u w:val="single"/>
        </w:rPr>
        <w:t>opposition of ‘like’ and ‘</w:t>
      </w:r>
      <w:proofErr w:type="gramStart"/>
      <w:r w:rsidRPr="00812854">
        <w:rPr>
          <w:rFonts w:cstheme="majorHAnsi"/>
          <w:highlight w:val="cyan"/>
          <w:u w:val="single"/>
        </w:rPr>
        <w:t>Other</w:t>
      </w:r>
      <w:proofErr w:type="gramEnd"/>
      <w:r w:rsidRPr="00812854">
        <w:rPr>
          <w:rFonts w:cstheme="majorHAnsi"/>
          <w:highlight w:val="cyan"/>
          <w:u w:val="single"/>
        </w:rPr>
        <w:t>’</w:t>
      </w:r>
      <w:r w:rsidRPr="00812854">
        <w:rPr>
          <w:rFonts w:cstheme="majorHAnsi"/>
          <w:u w:val="single"/>
        </w:rPr>
        <w:t xml:space="preserve">, </w:t>
      </w:r>
      <w:r w:rsidRPr="00812854">
        <w:rPr>
          <w:rFonts w:cstheme="majorHAnsi"/>
          <w:highlight w:val="cyan"/>
          <w:u w:val="single"/>
        </w:rPr>
        <w:t>and</w:t>
      </w:r>
      <w:r w:rsidRPr="00812854">
        <w:rPr>
          <w:rFonts w:cstheme="majorHAnsi"/>
          <w:u w:val="single"/>
        </w:rPr>
        <w:t xml:space="preserve"> because it </w:t>
      </w:r>
      <w:r w:rsidRPr="00812854">
        <w:rPr>
          <w:rFonts w:cstheme="majorHAnsi"/>
          <w:highlight w:val="cyan"/>
          <w:u w:val="single"/>
        </w:rPr>
        <w:t>conflates</w:t>
      </w:r>
      <w:r w:rsidRPr="00812854">
        <w:rPr>
          <w:rFonts w:cstheme="majorHAnsi"/>
          <w:u w:val="single"/>
        </w:rPr>
        <w:t xml:space="preserve"> </w:t>
      </w:r>
      <w:r w:rsidRPr="00812854">
        <w:rPr>
          <w:rFonts w:cstheme="majorHAnsi"/>
          <w:highlight w:val="cyan"/>
          <w:u w:val="single"/>
        </w:rPr>
        <w:t>ahistorical notions of ‘Otherness’</w:t>
      </w:r>
      <w:r w:rsidRPr="00812854">
        <w:rPr>
          <w:rFonts w:cstheme="majorHAnsi"/>
          <w:sz w:val="16"/>
          <w:highlight w:val="cyan"/>
        </w:rPr>
        <w:t xml:space="preserve"> </w:t>
      </w:r>
      <w:r w:rsidRPr="00812854">
        <w:rPr>
          <w:rFonts w:cstheme="majorHAnsi"/>
          <w:highlight w:val="cyan"/>
          <w:u w:val="single"/>
        </w:rPr>
        <w:t>with</w:t>
      </w:r>
      <w:r w:rsidRPr="00812854">
        <w:rPr>
          <w:rFonts w:cstheme="majorHAnsi"/>
          <w:u w:val="single"/>
        </w:rPr>
        <w:t xml:space="preserve"> </w:t>
      </w:r>
      <w:r w:rsidRPr="00812854">
        <w:rPr>
          <w:rFonts w:cstheme="majorHAnsi"/>
          <w:highlight w:val="cyan"/>
          <w:u w:val="single"/>
        </w:rPr>
        <w:t>historically specific forms of racializatio</w:t>
      </w:r>
      <w:r w:rsidRPr="00812854">
        <w:rPr>
          <w:rFonts w:cstheme="majorHAnsi"/>
          <w:u w:val="single"/>
        </w:rPr>
        <w:t>n</w:t>
      </w:r>
      <w:r w:rsidRPr="00812854">
        <w:rPr>
          <w:rFonts w:cstheme="majorHAnsi"/>
          <w:sz w:val="16"/>
        </w:rPr>
        <w:t xml:space="preserve">. </w:t>
      </w:r>
      <w:r w:rsidRPr="00812854">
        <w:rPr>
          <w:rFonts w:cstheme="majorHAnsi"/>
          <w:u w:val="single"/>
        </w:rPr>
        <w:t>While</w:t>
      </w:r>
      <w:r w:rsidRPr="00812854">
        <w:rPr>
          <w:rFonts w:cstheme="majorHAnsi"/>
          <w:sz w:val="16"/>
        </w:rPr>
        <w:t xml:space="preserve">, as noted in chapter 2, </w:t>
      </w:r>
      <w:r w:rsidRPr="00812854">
        <w:rPr>
          <w:rFonts w:cstheme="majorHAnsi"/>
          <w:u w:val="single"/>
        </w:rPr>
        <w:t>Critical Race</w:t>
      </w:r>
      <w:r w:rsidRPr="00812854">
        <w:rPr>
          <w:rFonts w:cstheme="majorHAnsi"/>
          <w:sz w:val="16"/>
        </w:rPr>
        <w:t xml:space="preserve"> </w:t>
      </w:r>
      <w:r w:rsidRPr="00812854">
        <w:rPr>
          <w:rFonts w:cstheme="majorHAnsi"/>
          <w:u w:val="single"/>
        </w:rPr>
        <w:t>Theorists</w:t>
      </w:r>
      <w:r w:rsidRPr="00812854">
        <w:rPr>
          <w:rFonts w:cstheme="majorHAnsi"/>
          <w:sz w:val="16"/>
        </w:rPr>
        <w:t xml:space="preserve"> like Ladson-Billings and Tate (1995, p. 55) </w:t>
      </w:r>
      <w:r w:rsidRPr="00812854">
        <w:rPr>
          <w:rFonts w:cstheme="majorHAnsi"/>
          <w:u w:val="single"/>
        </w:rPr>
        <w:t>note</w:t>
      </w:r>
      <w:r w:rsidRPr="00812854">
        <w:rPr>
          <w:rFonts w:cstheme="majorHAnsi"/>
          <w:sz w:val="16"/>
        </w:rPr>
        <w:t xml:space="preserve"> </w:t>
      </w:r>
      <w:r w:rsidRPr="00812854">
        <w:rPr>
          <w:rFonts w:cstheme="majorHAnsi"/>
          <w:u w:val="single"/>
        </w:rPr>
        <w:t>the plunder of native Americans land</w:t>
      </w:r>
      <w:r w:rsidRPr="00812854">
        <w:rPr>
          <w:rFonts w:cstheme="majorHAnsi"/>
          <w:sz w:val="16"/>
        </w:rPr>
        <w:t xml:space="preserve"> </w:t>
      </w:r>
      <w:r w:rsidRPr="00812854">
        <w:rPr>
          <w:rFonts w:cstheme="majorHAnsi"/>
          <w:u w:val="single"/>
        </w:rPr>
        <w:t>through military conquest of the Mexicans to the construction of Africans as property,</w:t>
      </w:r>
      <w:r w:rsidRPr="00812854">
        <w:rPr>
          <w:rFonts w:cstheme="majorHAnsi"/>
          <w:sz w:val="16"/>
        </w:rPr>
        <w:t xml:space="preserve"> </w:t>
      </w:r>
      <w:r w:rsidRPr="00812854">
        <w:rPr>
          <w:rFonts w:cstheme="majorHAnsi"/>
          <w:u w:val="single"/>
        </w:rPr>
        <w:t>they are unable</w:t>
      </w:r>
      <w:r w:rsidRPr="00812854">
        <w:rPr>
          <w:rFonts w:cstheme="majorHAnsi"/>
          <w:sz w:val="16"/>
        </w:rPr>
        <w:t xml:space="preserve"> within their own frames of reference, </w:t>
      </w:r>
      <w:r w:rsidRPr="00812854">
        <w:rPr>
          <w:rFonts w:cstheme="majorHAnsi"/>
          <w:u w:val="single"/>
        </w:rPr>
        <w:t>without resorting to Marxist analysis, to relate all this to capitalism</w:t>
      </w:r>
      <w:r w:rsidRPr="00812854">
        <w:rPr>
          <w:rFonts w:cstheme="majorHAnsi"/>
          <w:sz w:val="16"/>
        </w:rPr>
        <w:t xml:space="preserve">. As Darder and Torres (2004, p. 99) the </w:t>
      </w:r>
      <w:r w:rsidRPr="00812854">
        <w:rPr>
          <w:rFonts w:cstheme="majorHAnsi"/>
          <w:u w:val="single"/>
        </w:rPr>
        <w:t>efforts of Critical Race Theorist</w:t>
      </w:r>
      <w:r w:rsidRPr="00812854">
        <w:rPr>
          <w:rFonts w:cstheme="majorHAnsi"/>
          <w:sz w:val="16"/>
        </w:rPr>
        <w:t xml:space="preserve">s: </w:t>
      </w:r>
      <w:r w:rsidRPr="00812854">
        <w:rPr>
          <w:rFonts w:cstheme="majorHAnsi"/>
          <w:u w:val="single"/>
        </w:rPr>
        <w:t>to explore</w:t>
      </w:r>
      <w:r w:rsidRPr="00812854">
        <w:rPr>
          <w:rFonts w:cstheme="majorHAnsi"/>
          <w:sz w:val="16"/>
        </w:rPr>
        <w:t xml:space="preserve"> </w:t>
      </w:r>
      <w:r w:rsidRPr="00812854">
        <w:rPr>
          <w:rFonts w:cstheme="majorHAnsi"/>
          <w:u w:val="single"/>
        </w:rPr>
        <w:t>the ways in which</w:t>
      </w:r>
      <w:r w:rsidRPr="00812854">
        <w:rPr>
          <w:rFonts w:cstheme="majorHAnsi"/>
          <w:sz w:val="16"/>
        </w:rPr>
        <w:t xml:space="preserve"> </w:t>
      </w:r>
      <w:r w:rsidRPr="00812854">
        <w:rPr>
          <w:rFonts w:cstheme="majorHAnsi"/>
          <w:u w:val="single"/>
        </w:rPr>
        <w:t>socioeconomic</w:t>
      </w:r>
      <w:r w:rsidRPr="00812854">
        <w:rPr>
          <w:rFonts w:cstheme="majorHAnsi"/>
          <w:sz w:val="16"/>
        </w:rPr>
        <w:t xml:space="preserve"> </w:t>
      </w:r>
      <w:r w:rsidRPr="00812854">
        <w:rPr>
          <w:rFonts w:cstheme="majorHAnsi"/>
          <w:u w:val="single"/>
        </w:rPr>
        <w:t>interests are expressed in</w:t>
      </w:r>
      <w:r w:rsidRPr="00812854">
        <w:rPr>
          <w:rFonts w:cstheme="majorHAnsi"/>
          <w:sz w:val="16"/>
        </w:rPr>
        <w:t xml:space="preserve"> the </w:t>
      </w:r>
      <w:r w:rsidRPr="00812854">
        <w:rPr>
          <w:rFonts w:cstheme="majorHAnsi"/>
          <w:u w:val="single"/>
        </w:rPr>
        <w:t>law</w:t>
      </w:r>
      <w:r w:rsidRPr="00812854">
        <w:rPr>
          <w:rFonts w:cstheme="majorHAnsi"/>
          <w:sz w:val="16"/>
        </w:rPr>
        <w:t xml:space="preserve"> or education </w:t>
      </w:r>
      <w:r w:rsidRPr="00812854">
        <w:rPr>
          <w:rFonts w:cstheme="majorHAnsi"/>
          <w:u w:val="single"/>
        </w:rPr>
        <w:t>are generally vague and undertheorized</w:t>
      </w:r>
      <w:r w:rsidRPr="00812854">
        <w:rPr>
          <w:rFonts w:cstheme="majorHAnsi"/>
          <w:sz w:val="16"/>
        </w:rPr>
        <w:t xml:space="preserve">. </w:t>
      </w:r>
      <w:r w:rsidRPr="00812854">
        <w:rPr>
          <w:rFonts w:cstheme="majorHAnsi"/>
          <w:u w:val="single"/>
        </w:rPr>
        <w:t>Because of this</w:t>
      </w:r>
      <w:r w:rsidRPr="00812854">
        <w:rPr>
          <w:rFonts w:cstheme="majorHAnsi"/>
          <w:sz w:val="16"/>
        </w:rPr>
        <w:t xml:space="preserve"> </w:t>
      </w:r>
      <w:r w:rsidRPr="00812854">
        <w:rPr>
          <w:rFonts w:cstheme="majorHAnsi"/>
          <w:highlight w:val="cyan"/>
          <w:u w:val="single"/>
        </w:rPr>
        <w:t>lack</w:t>
      </w:r>
      <w:r w:rsidRPr="00812854">
        <w:rPr>
          <w:rFonts w:cstheme="majorHAnsi"/>
          <w:u w:val="single"/>
        </w:rPr>
        <w:t xml:space="preserve"> of </w:t>
      </w:r>
      <w:r w:rsidRPr="00812854">
        <w:rPr>
          <w:rFonts w:cstheme="majorHAnsi"/>
          <w:highlight w:val="cyan"/>
          <w:u w:val="single"/>
        </w:rPr>
        <w:t>a theoretically informed account of racism and</w:t>
      </w:r>
      <w:r w:rsidRPr="00812854">
        <w:rPr>
          <w:rFonts w:cstheme="majorHAnsi"/>
          <w:u w:val="single"/>
        </w:rPr>
        <w:t xml:space="preserve"> </w:t>
      </w:r>
      <w:r w:rsidRPr="00812854">
        <w:rPr>
          <w:rFonts w:cstheme="majorHAnsi"/>
          <w:highlight w:val="cyan"/>
          <w:u w:val="single"/>
        </w:rPr>
        <w:t>capitalist social relations</w:t>
      </w:r>
      <w:r w:rsidRPr="00812854">
        <w:rPr>
          <w:rFonts w:cstheme="majorHAnsi"/>
          <w:sz w:val="16"/>
        </w:rPr>
        <w:t xml:space="preserve">, </w:t>
      </w:r>
      <w:r w:rsidRPr="00812854">
        <w:rPr>
          <w:rFonts w:cstheme="majorHAnsi"/>
          <w:u w:val="single"/>
        </w:rPr>
        <w:t xml:space="preserve">critical race theory has </w:t>
      </w:r>
      <w:r w:rsidRPr="00812854">
        <w:rPr>
          <w:rFonts w:cstheme="majorHAnsi"/>
          <w:highlight w:val="cyan"/>
          <w:u w:val="single"/>
        </w:rPr>
        <w:t>done</w:t>
      </w:r>
      <w:r w:rsidRPr="00812854">
        <w:rPr>
          <w:rFonts w:cstheme="majorHAnsi"/>
          <w:u w:val="single"/>
        </w:rPr>
        <w:t xml:space="preserve"> </w:t>
      </w:r>
      <w:r w:rsidRPr="00812854">
        <w:rPr>
          <w:rFonts w:cstheme="majorHAnsi"/>
          <w:highlight w:val="cyan"/>
          <w:u w:val="single"/>
        </w:rPr>
        <w:t>little to further our understanding of</w:t>
      </w:r>
      <w:r w:rsidRPr="00812854">
        <w:rPr>
          <w:rFonts w:cstheme="majorHAnsi"/>
          <w:sz w:val="16"/>
        </w:rPr>
        <w:t xml:space="preserve"> the </w:t>
      </w:r>
      <w:r w:rsidRPr="00812854">
        <w:rPr>
          <w:rFonts w:cstheme="majorHAnsi"/>
          <w:highlight w:val="cyan"/>
          <w:u w:val="single"/>
        </w:rPr>
        <w:t>political economy of racism and racialization.</w:t>
      </w:r>
    </w:p>
    <w:p w14:paraId="3FDB75EC" w14:textId="77777777" w:rsidR="00FA41E5" w:rsidRPr="00812854" w:rsidRDefault="00FA41E5" w:rsidP="00FA41E5">
      <w:pPr>
        <w:rPr>
          <w:rFonts w:cstheme="majorHAnsi"/>
          <w:sz w:val="16"/>
        </w:rPr>
      </w:pPr>
      <w:r w:rsidRPr="00812854">
        <w:rPr>
          <w:rFonts w:cstheme="majorHAnsi"/>
          <w:sz w:val="16"/>
        </w:rPr>
        <w:t xml:space="preserve">For Marxists, the </w:t>
      </w:r>
      <w:r w:rsidRPr="00812854">
        <w:rPr>
          <w:rFonts w:cstheme="majorHAnsi"/>
          <w:u w:val="single"/>
        </w:rPr>
        <w:t>historical and contemporaneous racialization</w:t>
      </w:r>
      <w:r w:rsidRPr="00812854">
        <w:rPr>
          <w:rFonts w:cstheme="majorHAnsi"/>
          <w:sz w:val="16"/>
        </w:rPr>
        <w:t xml:space="preserve"> of the </w:t>
      </w:r>
      <w:proofErr w:type="gramStart"/>
      <w:r w:rsidRPr="00812854">
        <w:rPr>
          <w:rFonts w:cstheme="majorHAnsi"/>
          <w:sz w:val="16"/>
        </w:rPr>
        <w:t>Other</w:t>
      </w:r>
      <w:proofErr w:type="gramEnd"/>
      <w:r w:rsidRPr="00812854">
        <w:rPr>
          <w:rFonts w:cstheme="majorHAnsi"/>
          <w:sz w:val="16"/>
        </w:rPr>
        <w:t xml:space="preserve"> via ‘common sense’ </w:t>
      </w:r>
      <w:r w:rsidRPr="00812854">
        <w:rPr>
          <w:rFonts w:cstheme="majorHAnsi"/>
          <w:u w:val="single"/>
        </w:rPr>
        <w:t>must</w:t>
      </w:r>
      <w:r w:rsidRPr="00812854">
        <w:rPr>
          <w:rFonts w:cstheme="majorHAnsi"/>
          <w:sz w:val="16"/>
        </w:rPr>
        <w:t xml:space="preserve"> </w:t>
      </w:r>
      <w:r w:rsidRPr="00812854">
        <w:rPr>
          <w:rFonts w:cstheme="majorHAnsi"/>
          <w:u w:val="single"/>
        </w:rPr>
        <w:t xml:space="preserve">be connected historically and contemporaneously to changes and developments in the mode of production. </w:t>
      </w:r>
      <w:r w:rsidRPr="00812854">
        <w:rPr>
          <w:rFonts w:cstheme="majorHAnsi"/>
          <w:sz w:val="16"/>
        </w:rPr>
        <w:t xml:space="preserve">Indeed, as I have tried to demonstrate in this book, </w:t>
      </w:r>
      <w:r w:rsidRPr="00812854">
        <w:rPr>
          <w:rFonts w:cstheme="majorHAnsi"/>
          <w:u w:val="single"/>
        </w:rPr>
        <w:t xml:space="preserve">for Marxists, an analysis of racism begins with the capitalist mode of production, with social class and with class struggle </w:t>
      </w:r>
      <w:r w:rsidRPr="00812854">
        <w:rPr>
          <w:rFonts w:cstheme="majorHAnsi"/>
          <w:sz w:val="16"/>
        </w:rPr>
        <w:t xml:space="preserve">(Darder and Torres 2004, p. 99). In the current era, </w:t>
      </w:r>
      <w:r w:rsidRPr="00812854">
        <w:rPr>
          <w:rFonts w:cstheme="majorHAnsi"/>
          <w:u w:val="single"/>
        </w:rPr>
        <w:t>capital is pre-eminently under US control</w:t>
      </w:r>
      <w:r w:rsidRPr="00812854">
        <w:rPr>
          <w:rFonts w:cstheme="majorHAnsi"/>
          <w:sz w:val="16"/>
        </w:rPr>
        <w:t>. We live in a world, much of which is increasingly at the beck and call of the White House, and of the diktats of the New Imperialism, where globalisation is portrayed as inevitable, and imperialistic designs are masked as ‘the war against terror’ and the promotion of democracy.</w:t>
      </w:r>
    </w:p>
    <w:p w14:paraId="6147AC6F" w14:textId="77777777" w:rsidR="00FA41E5" w:rsidRPr="00812854" w:rsidRDefault="00FA41E5" w:rsidP="00FA41E5">
      <w:pPr>
        <w:pStyle w:val="Heading4"/>
        <w:rPr>
          <w:rFonts w:cstheme="majorHAnsi"/>
        </w:rPr>
      </w:pPr>
      <w:r w:rsidRPr="00812854">
        <w:rPr>
          <w:rFonts w:cstheme="majorHAnsi"/>
        </w:rPr>
        <w:t>CRT fails to explain contemporary race relations prefer the Marxist theory of Racialization</w:t>
      </w:r>
    </w:p>
    <w:p w14:paraId="15AF0607" w14:textId="77777777" w:rsidR="00FA41E5" w:rsidRPr="00812854" w:rsidRDefault="00FA41E5" w:rsidP="00FA41E5">
      <w:pPr>
        <w:rPr>
          <w:rFonts w:cstheme="majorHAnsi"/>
        </w:rPr>
      </w:pPr>
      <w:r w:rsidRPr="00812854">
        <w:rPr>
          <w:rStyle w:val="Style13ptBold"/>
          <w:rFonts w:cstheme="majorHAnsi"/>
        </w:rPr>
        <w:t>Cole  17</w:t>
      </w:r>
      <w:r w:rsidRPr="00812854">
        <w:rPr>
          <w:rFonts w:cstheme="majorHAnsi"/>
        </w:rPr>
        <w:t>—</w:t>
      </w:r>
      <w:r w:rsidRPr="00812854">
        <w:rPr>
          <w:rFonts w:cstheme="majorHAnsi"/>
          <w:sz w:val="16"/>
          <w:szCs w:val="16"/>
        </w:rPr>
        <w:t>Professor in Education at the University of East London, London, UK Emeritus Research Professor at Bishop Grosseteste University, Lincoln, UK(1-1-2017; "Critical Race Theory and Education"; Springer; https://link-springer-com.proxy.lib.umich.edu/book/10.1057%2F978-1-349-95079-9; //IS)</w:t>
      </w:r>
    </w:p>
    <w:p w14:paraId="7686FD00" w14:textId="77777777" w:rsidR="00FA41E5" w:rsidRPr="00812854" w:rsidRDefault="00FA41E5" w:rsidP="00FA41E5">
      <w:pPr>
        <w:rPr>
          <w:rFonts w:cstheme="majorHAnsi"/>
          <w:sz w:val="16"/>
        </w:rPr>
      </w:pPr>
      <w:r w:rsidRPr="00812854">
        <w:rPr>
          <w:rFonts w:cstheme="majorHAnsi"/>
          <w:sz w:val="16"/>
        </w:rPr>
        <w:t xml:space="preserve">Miles (1987) has defined </w:t>
      </w:r>
      <w:r w:rsidRPr="00812854">
        <w:rPr>
          <w:rFonts w:cstheme="majorHAnsi"/>
          <w:highlight w:val="cyan"/>
          <w:u w:val="single"/>
        </w:rPr>
        <w:t>racialization</w:t>
      </w:r>
      <w:r w:rsidRPr="00812854">
        <w:rPr>
          <w:rFonts w:cstheme="majorHAnsi"/>
          <w:u w:val="single"/>
        </w:rPr>
        <w:t xml:space="preserve"> as </w:t>
      </w:r>
      <w:r w:rsidRPr="00812854">
        <w:rPr>
          <w:rFonts w:cstheme="majorHAnsi"/>
          <w:highlight w:val="cyan"/>
          <w:u w:val="single"/>
        </w:rPr>
        <w:t>an ideological process that</w:t>
      </w:r>
      <w:r w:rsidRPr="00812854">
        <w:rPr>
          <w:rFonts w:cstheme="majorHAnsi"/>
          <w:sz w:val="16"/>
        </w:rPr>
        <w:t xml:space="preserve"> </w:t>
      </w:r>
      <w:r w:rsidRPr="00812854">
        <w:rPr>
          <w:rFonts w:cstheme="majorHAnsi"/>
          <w:highlight w:val="cyan"/>
          <w:u w:val="single"/>
        </w:rPr>
        <w:t>accompanies</w:t>
      </w:r>
      <w:r w:rsidRPr="00812854">
        <w:rPr>
          <w:rFonts w:cstheme="majorHAnsi"/>
          <w:sz w:val="16"/>
        </w:rPr>
        <w:t xml:space="preserve"> the </w:t>
      </w:r>
      <w:r w:rsidRPr="00812854">
        <w:rPr>
          <w:rFonts w:cstheme="majorHAnsi"/>
          <w:highlight w:val="cyan"/>
          <w:u w:val="single"/>
        </w:rPr>
        <w:t>appropriation of labour power</w:t>
      </w:r>
      <w:r w:rsidRPr="00812854">
        <w:rPr>
          <w:rFonts w:cstheme="majorHAnsi"/>
          <w:sz w:val="16"/>
        </w:rPr>
        <w:t xml:space="preserve"> (the capacity to labour), where people are </w:t>
      </w:r>
      <w:r w:rsidRPr="00812854">
        <w:rPr>
          <w:rFonts w:cstheme="majorHAnsi"/>
          <w:highlight w:val="cyan"/>
          <w:u w:val="single"/>
        </w:rPr>
        <w:t>categorised</w:t>
      </w:r>
      <w:r w:rsidRPr="00812854">
        <w:rPr>
          <w:rFonts w:cstheme="majorHAnsi"/>
          <w:u w:val="single"/>
        </w:rPr>
        <w:t xml:space="preserve"> </w:t>
      </w:r>
      <w:r w:rsidRPr="00812854">
        <w:rPr>
          <w:rFonts w:cstheme="majorHAnsi"/>
          <w:highlight w:val="cyan"/>
          <w:u w:val="single"/>
        </w:rPr>
        <w:t>falsely into</w:t>
      </w:r>
      <w:r w:rsidRPr="00812854">
        <w:rPr>
          <w:rFonts w:cstheme="majorHAnsi"/>
          <w:u w:val="single"/>
        </w:rPr>
        <w:t xml:space="preserve"> </w:t>
      </w:r>
      <w:r w:rsidRPr="00812854">
        <w:rPr>
          <w:rFonts w:cstheme="majorHAnsi"/>
          <w:sz w:val="16"/>
        </w:rPr>
        <w:t xml:space="preserve">the </w:t>
      </w:r>
      <w:r w:rsidRPr="00812854">
        <w:rPr>
          <w:rFonts w:cstheme="majorHAnsi"/>
          <w:u w:val="single"/>
        </w:rPr>
        <w:t>scientifically defunct notion of distinct ‘</w:t>
      </w:r>
      <w:r w:rsidRPr="00812854">
        <w:rPr>
          <w:rFonts w:cstheme="majorHAnsi"/>
          <w:highlight w:val="cyan"/>
          <w:u w:val="single"/>
        </w:rPr>
        <w:t>races’</w:t>
      </w:r>
      <w:r w:rsidRPr="00812854">
        <w:rPr>
          <w:rFonts w:cstheme="majorHAnsi"/>
          <w:u w:val="single"/>
        </w:rPr>
        <w:t>.</w:t>
      </w:r>
      <w:r w:rsidRPr="00812854">
        <w:rPr>
          <w:rFonts w:cstheme="majorHAnsi"/>
          <w:sz w:val="16"/>
        </w:rPr>
        <w:t xml:space="preserve"> As Miles puts it, the processes are not explained by the fact of capitalist development (a functionalist position). Racialization, like racism, is socially constructed. In Miles’ (1989, p. 75) words, racialization refers to ‘those instances where social relations between people have been structured by the signification of human biological characteristics [elsewhere in the same book, Miles (1989, p. 79) has added cultural characteristics] in such a way as to define and construct differentiated social collectivities’ (my emphasis). Consistent with my own definition of racism I would want to add, in addition to ‘the biological’ and ‘the cultural’, the other dimensions outlined above. ‘[T]he process of </w:t>
      </w:r>
      <w:r w:rsidRPr="00812854">
        <w:rPr>
          <w:rFonts w:cstheme="majorHAnsi"/>
          <w:u w:val="single"/>
        </w:rPr>
        <w:t>racialization’</w:t>
      </w:r>
      <w:r w:rsidRPr="00812854">
        <w:rPr>
          <w:rFonts w:cstheme="majorHAnsi"/>
          <w:sz w:val="16"/>
        </w:rPr>
        <w:t>, Miles states, ‘</w:t>
      </w:r>
      <w:r w:rsidRPr="00812854">
        <w:rPr>
          <w:rFonts w:cstheme="majorHAnsi"/>
          <w:u w:val="single"/>
        </w:rPr>
        <w:t>cannot be adequately understood without</w:t>
      </w:r>
      <w:r w:rsidRPr="00812854">
        <w:rPr>
          <w:rFonts w:cstheme="majorHAnsi"/>
          <w:sz w:val="16"/>
        </w:rPr>
        <w:t xml:space="preserve"> </w:t>
      </w:r>
      <w:r w:rsidRPr="00812854">
        <w:rPr>
          <w:rFonts w:cstheme="majorHAnsi"/>
          <w:u w:val="single"/>
        </w:rPr>
        <w:t xml:space="preserve">a conception of, </w:t>
      </w:r>
      <w:r w:rsidRPr="00812854">
        <w:rPr>
          <w:rFonts w:cstheme="majorHAnsi"/>
          <w:sz w:val="16"/>
        </w:rPr>
        <w:t xml:space="preserve">and explanation for the complex interplay of </w:t>
      </w:r>
      <w:r w:rsidRPr="00812854">
        <w:rPr>
          <w:rFonts w:cstheme="majorHAnsi"/>
          <w:u w:val="single"/>
        </w:rPr>
        <w:t>different modes of production and</w:t>
      </w:r>
      <w:r w:rsidRPr="00812854">
        <w:rPr>
          <w:rFonts w:cstheme="majorHAnsi"/>
          <w:sz w:val="16"/>
        </w:rPr>
        <w:t xml:space="preserve">, in particular, of the </w:t>
      </w:r>
      <w:r w:rsidRPr="00812854">
        <w:rPr>
          <w:rFonts w:cstheme="majorHAnsi"/>
          <w:u w:val="single"/>
        </w:rPr>
        <w:t>social relations necessarily established in the course of material production’</w:t>
      </w:r>
      <w:r w:rsidRPr="00812854">
        <w:rPr>
          <w:rFonts w:cstheme="majorHAnsi"/>
          <w:sz w:val="16"/>
        </w:rPr>
        <w:t xml:space="preserve"> (Miles 1987, p. 7). It is this </w:t>
      </w:r>
      <w:r w:rsidRPr="00812854">
        <w:rPr>
          <w:rFonts w:cstheme="majorHAnsi"/>
          <w:u w:val="single"/>
        </w:rPr>
        <w:t>articulation with modes of production</w:t>
      </w:r>
      <w:r w:rsidRPr="00812854">
        <w:rPr>
          <w:rFonts w:cstheme="majorHAnsi"/>
          <w:sz w:val="16"/>
        </w:rPr>
        <w:t xml:space="preserve"> which </w:t>
      </w:r>
      <w:r w:rsidRPr="00812854">
        <w:rPr>
          <w:rFonts w:cstheme="majorHAnsi"/>
          <w:u w:val="single"/>
        </w:rPr>
        <w:t>makes</w:t>
      </w:r>
      <w:r w:rsidRPr="00812854">
        <w:rPr>
          <w:rFonts w:cstheme="majorHAnsi"/>
          <w:sz w:val="16"/>
        </w:rPr>
        <w:t xml:space="preserve"> the concepts of </w:t>
      </w:r>
      <w:r w:rsidRPr="00812854">
        <w:rPr>
          <w:rFonts w:cstheme="majorHAnsi"/>
          <w:u w:val="single"/>
        </w:rPr>
        <w:t>racialization and xeno-racialization inherently Marxist</w:t>
      </w:r>
      <w:r w:rsidRPr="00812854">
        <w:rPr>
          <w:rFonts w:cstheme="majorHAnsi"/>
          <w:sz w:val="16"/>
        </w:rPr>
        <w:t>.21</w:t>
      </w:r>
    </w:p>
    <w:p w14:paraId="33A4EDA0" w14:textId="77777777" w:rsidR="00FA41E5" w:rsidRPr="00812854" w:rsidRDefault="00FA41E5" w:rsidP="00FA41E5">
      <w:pPr>
        <w:rPr>
          <w:rFonts w:cstheme="majorHAnsi"/>
          <w:sz w:val="16"/>
        </w:rPr>
      </w:pPr>
      <w:r w:rsidRPr="00812854">
        <w:rPr>
          <w:rFonts w:cstheme="majorHAnsi"/>
          <w:sz w:val="16"/>
        </w:rPr>
        <w:t>Racialization and the British Empire</w:t>
      </w:r>
    </w:p>
    <w:p w14:paraId="593CDA15" w14:textId="77777777" w:rsidR="00FA41E5" w:rsidRPr="00812854" w:rsidRDefault="00FA41E5" w:rsidP="00FA41E5">
      <w:pPr>
        <w:rPr>
          <w:rFonts w:cstheme="majorHAnsi"/>
          <w:sz w:val="16"/>
        </w:rPr>
      </w:pPr>
      <w:r w:rsidRPr="00812854">
        <w:rPr>
          <w:rFonts w:cstheme="majorHAnsi"/>
          <w:sz w:val="16"/>
        </w:rPr>
        <w:t>I have developed the links between modes of production and racialization in the UK at length elsewhere (e.g Cole 2004a, b). For example, in Cole 2004a, p. 39, noting that racialization is historically and geographically specific, I argued that, in the British colonial era, implicit in the rhetoric of imperialism was a racialized concept of ‘nation’. British capitalism had to be to regenerated in the context of competition from other countries, and amid fears that sparsely settled British colonies might be overrun by other European ‘races’ (ibid.). As I put it (Cole 2004a, ibid.), while the biological ‘inferiority’ of Britain’s imperial subjects was perceived second-hand, the indigenous racism of the period was anti-Irish and antisemitic (e.g. Kirk 1985; Miles 1982). From the 1880s, there was a sizeable immigration of destitute Jewish people from the Russian pogroms, and this fuelled the pre-occupation of politicians and commentators about the health of the nation, the fear of the degeneration of ‘the race’, and the subsequent threat to imperial and economic hegemony (Holmes 1979; Thane 1982). Intentional and overt institutional racism was rampant in all the major institutions of society: in the Government, the TUC and, of course, at the heart of capitalism itself (Cole 2004a, p. 40). Moreover, racialization ensured that the institutionalised racism promulgated by the ruling class filtered down to the school and became part of popular culture. This was also most marked in the actual curriculum (for an analysis, see Cole and Blair 2006, pp. 73–75; see also Cole 1992, pp. 71–80).</w:t>
      </w:r>
    </w:p>
    <w:p w14:paraId="0E8731FF" w14:textId="77777777" w:rsidR="00FA41E5" w:rsidRPr="00812854" w:rsidRDefault="00FA41E5" w:rsidP="00FA41E5">
      <w:pPr>
        <w:rPr>
          <w:rFonts w:cstheme="majorHAnsi"/>
          <w:sz w:val="16"/>
        </w:rPr>
      </w:pPr>
      <w:r w:rsidRPr="00812854">
        <w:rPr>
          <w:rFonts w:cstheme="majorHAnsi"/>
          <w:sz w:val="16"/>
        </w:rPr>
        <w:t>As I argued (Cole 2004a, pp. 42–3), the Empire came home to roost after World War 2. The demands of an expanding post-war economy meant that Britain, like most other European countries, was faced with a major shortage of labour (Castles and Kosack 1985). The overwhelming majority of migrants who came to Britain were from the Republic of Ireland, the Indian subcontinent and the Caribbean (Miles 1989). Those industries where the demand for labour was greatest actively recruited Asian, black and other minority ethnic workers in their home countries (Fryer 1984; Ramdin 1987). Despite the heterogeneous class structure of the migrating populations (see Heath and Ridge 1983), migrant workers came to occupy, overwhelmingly, the semi-skilled and unskilled positions in the English labour market (Daniel 1968; Smith 1977). Furthermore, as I noted (Cole 2004a, p. 42), they found themselves disproportionately concentrated in certain types of manual work characterized by a shortage of labour, shift working, unsocial hours, low pay and an unpleasant working environment (Smith 1977). The consequences of this process of racialisation were clear. According to Miles (1982, p. 165), these different racialised groups came to: occupy a structurally distinct position in the economic, political and ideological relations of British capitalism, but within the boundary of the working class. They therefore constitute a fraction of the working class, one that can be identified as a racialised fraction.</w:t>
      </w:r>
    </w:p>
    <w:p w14:paraId="7395B95C" w14:textId="77777777" w:rsidR="00FA41E5" w:rsidRPr="00812854" w:rsidRDefault="00FA41E5" w:rsidP="00FA41E5">
      <w:pPr>
        <w:rPr>
          <w:rFonts w:cstheme="majorHAnsi"/>
          <w:sz w:val="16"/>
        </w:rPr>
      </w:pPr>
      <w:r w:rsidRPr="00812854">
        <w:rPr>
          <w:rFonts w:cstheme="majorHAnsi"/>
          <w:sz w:val="16"/>
        </w:rPr>
        <w:t>When the children of these migrant workers entered the education system, there were different kinds of representation for different minority ethnic group students (Cole 2004a, pp. 43–7). While black children were seen as being disruptive and violent (corresponding to the previous racialization of their forebears in the African and Caribbean colonies), those of Asian background (namely Indian, Pakistani and Bangladeshi) were both seen as an academic (and social) threat to white children (see Hiro 1971), or religious ‘aliens’ whose ‘specific needs’ posed a threat to the autonomy of schools (Blair 1994)—a form of cultural racism. Asian students were also presented in seemingly benign terms as passive and studious and not presenting a disciplinary problem for teachers—a seemingly positive attribute (Cole 2004a, p. 45). This notion of the ‘passive Asian’ student was juxtaposed against the ‘aggressive’ student of Caribbean origin and became, as Sally Tomlinson (1984) declared, ‘a stick to beat the West Indian pupil with’. Racist inequalities in the current UK education system WHITE SUPREMACY AND RACISM; SOCIAL CLASS AND RACIALIZATION 59 are discussed briefly in chapter 6 of this volume; see also Gillborn 2008, chapter 3 for a thorough discussion of these inequalities written from a CRT perspective)</w:t>
      </w:r>
    </w:p>
    <w:p w14:paraId="51F4E154" w14:textId="77777777" w:rsidR="00FA41E5" w:rsidRPr="00812854" w:rsidRDefault="00FA41E5" w:rsidP="00FA41E5">
      <w:pPr>
        <w:rPr>
          <w:rFonts w:cstheme="majorHAnsi"/>
          <w:sz w:val="16"/>
        </w:rPr>
      </w:pPr>
      <w:r w:rsidRPr="00812854">
        <w:rPr>
          <w:rFonts w:cstheme="majorHAnsi"/>
          <w:sz w:val="16"/>
        </w:rPr>
        <w:t>The New Racial Domain in the US</w:t>
      </w:r>
    </w:p>
    <w:p w14:paraId="3A75245D" w14:textId="77777777" w:rsidR="00FA41E5" w:rsidRPr="00812854" w:rsidRDefault="00FA41E5" w:rsidP="00FA41E5">
      <w:pPr>
        <w:rPr>
          <w:rFonts w:cstheme="majorHAnsi"/>
          <w:sz w:val="16"/>
        </w:rPr>
      </w:pPr>
      <w:r w:rsidRPr="00812854">
        <w:rPr>
          <w:rFonts w:cstheme="majorHAnsi"/>
          <w:sz w:val="16"/>
        </w:rPr>
        <w:t xml:space="preserve">With respect to the US, Manning Marable (2004) has used the concept of racialization to connect to modes of production there. He has described the </w:t>
      </w:r>
      <w:r w:rsidRPr="00812854">
        <w:rPr>
          <w:rFonts w:cstheme="majorHAnsi"/>
          <w:u w:val="single"/>
        </w:rPr>
        <w:t>current era in the US as ‘The New Racial Domain’</w:t>
      </w:r>
      <w:r w:rsidRPr="00812854">
        <w:rPr>
          <w:rFonts w:cstheme="majorHAnsi"/>
          <w:sz w:val="16"/>
        </w:rPr>
        <w:t xml:space="preserve"> (NRD). This New Racial Domain, he argues, is ‘</w:t>
      </w:r>
      <w:r w:rsidRPr="00812854">
        <w:rPr>
          <w:rFonts w:cstheme="majorHAnsi"/>
          <w:u w:val="single"/>
        </w:rPr>
        <w:t>different from other earlier forms of racial domination,</w:t>
      </w:r>
      <w:r w:rsidRPr="00812854">
        <w:rPr>
          <w:rFonts w:cstheme="majorHAnsi"/>
          <w:sz w:val="16"/>
        </w:rPr>
        <w:t xml:space="preserve"> such as slavery, Jim Crow segregation, and ghettoization, or strict residential segregation, </w:t>
      </w:r>
      <w:r w:rsidRPr="00812854">
        <w:rPr>
          <w:rFonts w:cstheme="majorHAnsi"/>
          <w:u w:val="single"/>
        </w:rPr>
        <w:t>in several critical respects’</w:t>
      </w:r>
      <w:r w:rsidRPr="00812854">
        <w:rPr>
          <w:rFonts w:cstheme="majorHAnsi"/>
          <w:sz w:val="16"/>
        </w:rPr>
        <w:t xml:space="preserve"> (ibid.).</w:t>
      </w:r>
    </w:p>
    <w:p w14:paraId="3B00DD40" w14:textId="77777777" w:rsidR="00FA41E5" w:rsidRPr="00812854" w:rsidRDefault="00FA41E5" w:rsidP="00FA41E5">
      <w:pPr>
        <w:rPr>
          <w:rFonts w:cstheme="majorHAnsi"/>
          <w:sz w:val="16"/>
        </w:rPr>
      </w:pPr>
      <w:r w:rsidRPr="00812854">
        <w:rPr>
          <w:rFonts w:cstheme="majorHAnsi"/>
          <w:sz w:val="16"/>
        </w:rPr>
        <w:t xml:space="preserve">These </w:t>
      </w:r>
      <w:r w:rsidRPr="00812854">
        <w:rPr>
          <w:rFonts w:cstheme="majorHAnsi"/>
          <w:u w:val="single"/>
        </w:rPr>
        <w:t>early forms of racialization</w:t>
      </w:r>
      <w:r w:rsidRPr="00812854">
        <w:rPr>
          <w:rFonts w:cstheme="majorHAnsi"/>
          <w:sz w:val="16"/>
        </w:rPr>
        <w:t xml:space="preserve">, he goes on, </w:t>
      </w:r>
      <w:r w:rsidRPr="00812854">
        <w:rPr>
          <w:rFonts w:cstheme="majorHAnsi"/>
          <w:u w:val="single"/>
        </w:rPr>
        <w:t>were based primarily</w:t>
      </w:r>
      <w:r w:rsidRPr="00812854">
        <w:rPr>
          <w:rFonts w:cstheme="majorHAnsi"/>
          <w:sz w:val="16"/>
        </w:rPr>
        <w:t xml:space="preserve">, if not exclusively, </w:t>
      </w:r>
      <w:r w:rsidRPr="00812854">
        <w:rPr>
          <w:rFonts w:cstheme="majorHAnsi"/>
          <w:u w:val="single"/>
        </w:rPr>
        <w:t>in the political economy of US capitalism</w:t>
      </w:r>
      <w:r w:rsidRPr="00812854">
        <w:rPr>
          <w:rFonts w:cstheme="majorHAnsi"/>
          <w:sz w:val="16"/>
        </w:rPr>
        <w:t>. ‘</w:t>
      </w:r>
      <w:r w:rsidRPr="00812854">
        <w:rPr>
          <w:rFonts w:cstheme="majorHAnsi"/>
          <w:u w:val="single"/>
        </w:rPr>
        <w:t xml:space="preserve">Meaningful social reforms such as the Civil Rights Act of 1964 and the Voting Rights Act </w:t>
      </w:r>
      <w:r w:rsidRPr="00812854">
        <w:rPr>
          <w:rFonts w:cstheme="majorHAnsi"/>
          <w:sz w:val="16"/>
        </w:rPr>
        <w:t xml:space="preserve">of 1965 </w:t>
      </w:r>
      <w:r w:rsidRPr="00812854">
        <w:rPr>
          <w:rFonts w:cstheme="majorHAnsi"/>
          <w:u w:val="single"/>
        </w:rPr>
        <w:t>were debated almost entirely within the context of America’s expanding, domestic economy, and a background of Keynesian, welfare state public policies’</w:t>
      </w:r>
      <w:r w:rsidRPr="00812854">
        <w:rPr>
          <w:rFonts w:cstheme="majorHAnsi"/>
          <w:sz w:val="16"/>
        </w:rPr>
        <w:t xml:space="preserve"> (ibid.). The </w:t>
      </w:r>
      <w:r w:rsidRPr="00812854">
        <w:rPr>
          <w:rFonts w:cstheme="majorHAnsi"/>
          <w:u w:val="single"/>
        </w:rPr>
        <w:t>political economy</w:t>
      </w:r>
      <w:r w:rsidRPr="00812854">
        <w:rPr>
          <w:rFonts w:cstheme="majorHAnsi"/>
          <w:sz w:val="16"/>
        </w:rPr>
        <w:t xml:space="preserve"> of </w:t>
      </w:r>
      <w:r w:rsidRPr="00812854">
        <w:rPr>
          <w:rFonts w:cstheme="majorHAnsi"/>
          <w:u w:val="single"/>
        </w:rPr>
        <w:t>the ‘</w:t>
      </w:r>
      <w:r w:rsidRPr="00812854">
        <w:rPr>
          <w:rFonts w:cstheme="majorHAnsi"/>
          <w:highlight w:val="cyan"/>
          <w:u w:val="single"/>
        </w:rPr>
        <w:t>New Racial Domain’</w:t>
      </w:r>
      <w:r w:rsidRPr="00812854">
        <w:rPr>
          <w:rFonts w:cstheme="majorHAnsi"/>
          <w:sz w:val="16"/>
        </w:rPr>
        <w:t xml:space="preserve">, on the other hand, </w:t>
      </w:r>
      <w:r w:rsidRPr="00812854">
        <w:rPr>
          <w:rFonts w:cstheme="majorHAnsi"/>
          <w:u w:val="single"/>
        </w:rPr>
        <w:t xml:space="preserve">is driven and largely </w:t>
      </w:r>
      <w:r w:rsidRPr="00812854">
        <w:rPr>
          <w:rFonts w:cstheme="majorHAnsi"/>
          <w:highlight w:val="cyan"/>
          <w:u w:val="single"/>
        </w:rPr>
        <w:t>determined</w:t>
      </w:r>
      <w:r w:rsidRPr="00812854">
        <w:rPr>
          <w:rFonts w:cstheme="majorHAnsi"/>
          <w:u w:val="single"/>
        </w:rPr>
        <w:t xml:space="preserve"> </w:t>
      </w:r>
      <w:r w:rsidRPr="00812854">
        <w:rPr>
          <w:rFonts w:cstheme="majorHAnsi"/>
          <w:highlight w:val="cyan"/>
          <w:u w:val="single"/>
        </w:rPr>
        <w:t>by</w:t>
      </w:r>
      <w:r w:rsidRPr="00812854">
        <w:rPr>
          <w:rFonts w:cstheme="majorHAnsi"/>
          <w:u w:val="single"/>
        </w:rPr>
        <w:t xml:space="preserve"> the forces of transnational </w:t>
      </w:r>
      <w:r w:rsidRPr="00812854">
        <w:rPr>
          <w:rStyle w:val="StyleUnderline"/>
          <w:rFonts w:cstheme="majorHAnsi"/>
          <w:highlight w:val="cyan"/>
        </w:rPr>
        <w:t>cap</w:t>
      </w:r>
      <w:r w:rsidRPr="00812854">
        <w:rPr>
          <w:rStyle w:val="StyleUnderline"/>
          <w:rFonts w:cstheme="majorHAnsi"/>
        </w:rPr>
        <w:t>italism</w:t>
      </w:r>
      <w:r w:rsidRPr="00812854">
        <w:rPr>
          <w:rFonts w:cstheme="majorHAnsi"/>
          <w:sz w:val="16"/>
        </w:rPr>
        <w:t xml:space="preserve">, and </w:t>
      </w:r>
      <w:r w:rsidRPr="00812854">
        <w:rPr>
          <w:rFonts w:cstheme="majorHAnsi"/>
          <w:u w:val="single"/>
        </w:rPr>
        <w:t>the public policies of state neoliberalism</w:t>
      </w:r>
      <w:r w:rsidRPr="00812854">
        <w:rPr>
          <w:rFonts w:cstheme="majorHAnsi"/>
          <w:sz w:val="16"/>
        </w:rPr>
        <w:t xml:space="preserve">, </w:t>
      </w:r>
      <w:r w:rsidRPr="00812854">
        <w:rPr>
          <w:rFonts w:cstheme="majorHAnsi"/>
          <w:u w:val="single"/>
        </w:rPr>
        <w:t>which rests on an unholy trinity</w:t>
      </w:r>
      <w:r w:rsidRPr="00812854">
        <w:rPr>
          <w:rFonts w:cstheme="majorHAnsi"/>
          <w:sz w:val="16"/>
        </w:rPr>
        <w:t xml:space="preserve">, or deadly triad, </w:t>
      </w:r>
      <w:r w:rsidRPr="00812854">
        <w:rPr>
          <w:rFonts w:cstheme="majorHAnsi"/>
          <w:u w:val="single"/>
        </w:rPr>
        <w:t>of structural barriers to a decent life</w:t>
      </w:r>
      <w:r w:rsidRPr="00812854">
        <w:rPr>
          <w:rFonts w:cstheme="majorHAnsi"/>
          <w:sz w:val="16"/>
        </w:rPr>
        <w:t xml:space="preserve"> (ibid.). ‘These </w:t>
      </w:r>
      <w:r w:rsidRPr="00812854">
        <w:rPr>
          <w:rFonts w:cstheme="majorHAnsi"/>
          <w:highlight w:val="cyan"/>
          <w:u w:val="single"/>
        </w:rPr>
        <w:t>oppressive structures’</w:t>
      </w:r>
      <w:r w:rsidRPr="00812854">
        <w:rPr>
          <w:rFonts w:cstheme="majorHAnsi"/>
          <w:sz w:val="16"/>
        </w:rPr>
        <w:t>, he argues, ‘</w:t>
      </w:r>
      <w:r w:rsidRPr="00812854">
        <w:rPr>
          <w:rFonts w:cstheme="majorHAnsi"/>
          <w:u w:val="single"/>
        </w:rPr>
        <w:t xml:space="preserve">are </w:t>
      </w:r>
      <w:r w:rsidRPr="00812854">
        <w:rPr>
          <w:rFonts w:cstheme="majorHAnsi"/>
          <w:highlight w:val="cyan"/>
          <w:u w:val="single"/>
        </w:rPr>
        <w:t>mass unemployment</w:t>
      </w:r>
      <w:r w:rsidRPr="00812854">
        <w:rPr>
          <w:rFonts w:cstheme="majorHAnsi"/>
          <w:u w:val="single"/>
        </w:rPr>
        <w:t xml:space="preserve">, mass </w:t>
      </w:r>
      <w:r w:rsidRPr="00812854">
        <w:rPr>
          <w:rFonts w:cstheme="majorHAnsi"/>
          <w:highlight w:val="cyan"/>
          <w:u w:val="single"/>
        </w:rPr>
        <w:t>incarceration</w:t>
      </w:r>
      <w:r w:rsidRPr="00812854">
        <w:rPr>
          <w:rFonts w:cstheme="majorHAnsi"/>
          <w:u w:val="single"/>
        </w:rPr>
        <w:t xml:space="preserve">, and mass </w:t>
      </w:r>
      <w:r w:rsidRPr="00812854">
        <w:rPr>
          <w:rFonts w:cstheme="majorHAnsi"/>
          <w:highlight w:val="cyan"/>
          <w:u w:val="single"/>
        </w:rPr>
        <w:t>disfranchisement’</w:t>
      </w:r>
      <w:r w:rsidRPr="00812854">
        <w:rPr>
          <w:rFonts w:cstheme="majorHAnsi"/>
          <w:u w:val="single"/>
        </w:rPr>
        <w:t>, with each factor directly feeding and accelerating the others, ‘creating an ever-</w:t>
      </w:r>
      <w:r w:rsidRPr="00812854">
        <w:rPr>
          <w:rFonts w:cstheme="majorHAnsi"/>
          <w:highlight w:val="cyan"/>
          <w:u w:val="single"/>
        </w:rPr>
        <w:t>widening circle of social disadvantage, poverty, and civil death</w:t>
      </w:r>
      <w:r w:rsidRPr="00812854">
        <w:rPr>
          <w:rFonts w:cstheme="majorHAnsi"/>
          <w:u w:val="single"/>
        </w:rPr>
        <w:t>, touching</w:t>
      </w:r>
      <w:r w:rsidRPr="00812854">
        <w:rPr>
          <w:rFonts w:cstheme="majorHAnsi"/>
          <w:sz w:val="16"/>
        </w:rPr>
        <w:t xml:space="preserve"> the </w:t>
      </w:r>
      <w:r w:rsidRPr="00812854">
        <w:rPr>
          <w:rFonts w:cstheme="majorHAnsi"/>
          <w:u w:val="single"/>
        </w:rPr>
        <w:t>lives of tens of millions of U.S. people’</w:t>
      </w:r>
      <w:r w:rsidRPr="00812854">
        <w:rPr>
          <w:rFonts w:cstheme="majorHAnsi"/>
          <w:sz w:val="16"/>
        </w:rPr>
        <w:t xml:space="preserve"> (ibid.). For Marable, </w:t>
      </w:r>
      <w:r w:rsidRPr="00812854">
        <w:rPr>
          <w:rFonts w:cstheme="majorHAnsi"/>
          <w:u w:val="single"/>
        </w:rPr>
        <w:t>adopting a Marxist perspecti</w:t>
      </w:r>
      <w:r w:rsidRPr="00812854">
        <w:rPr>
          <w:rFonts w:cstheme="majorHAnsi"/>
          <w:sz w:val="16"/>
        </w:rPr>
        <w:t xml:space="preserve">ve, </w:t>
      </w:r>
      <w:r w:rsidRPr="00812854">
        <w:rPr>
          <w:rFonts w:cstheme="majorHAnsi"/>
          <w:u w:val="single"/>
        </w:rPr>
        <w:t xml:space="preserve">‘[t]he </w:t>
      </w:r>
      <w:r w:rsidRPr="00812854">
        <w:rPr>
          <w:rFonts w:cstheme="majorHAnsi"/>
          <w:highlight w:val="cyan"/>
          <w:u w:val="single"/>
        </w:rPr>
        <w:t xml:space="preserve">process begins at the point of </w:t>
      </w:r>
      <w:r w:rsidRPr="00812854">
        <w:rPr>
          <w:rStyle w:val="StyleUnderline"/>
          <w:rFonts w:cstheme="majorHAnsi"/>
          <w:highlight w:val="cyan"/>
        </w:rPr>
        <w:t>production</w:t>
      </w:r>
      <w:r w:rsidRPr="00812854">
        <w:rPr>
          <w:rFonts w:cstheme="majorHAnsi"/>
          <w:sz w:val="16"/>
        </w:rPr>
        <w:t xml:space="preserve">. For decades, U.S. </w:t>
      </w:r>
      <w:r w:rsidRPr="00812854">
        <w:rPr>
          <w:rFonts w:cstheme="majorHAnsi"/>
          <w:u w:val="single"/>
        </w:rPr>
        <w:t>corporations have been outsourcing millions of better-paying jobs outside the country.</w:t>
      </w:r>
      <w:r w:rsidRPr="00812854">
        <w:rPr>
          <w:rFonts w:cstheme="majorHAnsi"/>
          <w:sz w:val="16"/>
        </w:rPr>
        <w:t xml:space="preserve"> The </w:t>
      </w:r>
      <w:r w:rsidRPr="00812854">
        <w:rPr>
          <w:rFonts w:cstheme="majorHAnsi"/>
          <w:u w:val="single"/>
        </w:rPr>
        <w:t xml:space="preserve">class warfare against unions </w:t>
      </w:r>
      <w:r w:rsidRPr="00812854">
        <w:rPr>
          <w:rFonts w:cstheme="majorHAnsi"/>
          <w:sz w:val="16"/>
        </w:rPr>
        <w:t xml:space="preserve">has </w:t>
      </w:r>
      <w:r w:rsidRPr="00812854">
        <w:rPr>
          <w:rFonts w:cstheme="majorHAnsi"/>
          <w:u w:val="single"/>
        </w:rPr>
        <w:t>led</w:t>
      </w:r>
      <w:r w:rsidRPr="00812854">
        <w:rPr>
          <w:rFonts w:cstheme="majorHAnsi"/>
          <w:sz w:val="16"/>
        </w:rPr>
        <w:t xml:space="preserve"> </w:t>
      </w:r>
      <w:r w:rsidRPr="00812854">
        <w:rPr>
          <w:rFonts w:cstheme="majorHAnsi"/>
          <w:u w:val="single"/>
        </w:rPr>
        <w:t>to a steep decline in the percentage of U.S. workers’</w:t>
      </w:r>
      <w:r w:rsidRPr="00812854">
        <w:rPr>
          <w:rFonts w:cstheme="majorHAnsi"/>
          <w:sz w:val="16"/>
        </w:rPr>
        <w:t xml:space="preserve"> (ibid.). As Marable concludes:</w:t>
      </w:r>
    </w:p>
    <w:p w14:paraId="2B34B572" w14:textId="77777777" w:rsidR="00FA41E5" w:rsidRPr="00812854" w:rsidRDefault="00FA41E5" w:rsidP="00FA41E5">
      <w:pPr>
        <w:rPr>
          <w:rFonts w:cstheme="majorHAnsi"/>
          <w:sz w:val="16"/>
        </w:rPr>
      </w:pPr>
      <w:r w:rsidRPr="00812854">
        <w:rPr>
          <w:rFonts w:cstheme="majorHAnsi"/>
          <w:sz w:val="16"/>
        </w:rPr>
        <w:t xml:space="preserve">Within </w:t>
      </w:r>
      <w:r w:rsidRPr="00812854">
        <w:rPr>
          <w:rFonts w:cstheme="majorHAnsi"/>
          <w:u w:val="single"/>
        </w:rPr>
        <w:t xml:space="preserve">whole U.S. </w:t>
      </w:r>
      <w:r w:rsidRPr="00812854">
        <w:rPr>
          <w:rFonts w:cstheme="majorHAnsi"/>
          <w:highlight w:val="cyan"/>
          <w:u w:val="single"/>
        </w:rPr>
        <w:t>urban neighborhoods</w:t>
      </w:r>
      <w:r w:rsidRPr="00812854">
        <w:rPr>
          <w:rFonts w:cstheme="majorHAnsi"/>
          <w:sz w:val="16"/>
        </w:rPr>
        <w:t xml:space="preserve"> </w:t>
      </w:r>
      <w:r w:rsidRPr="00812854">
        <w:rPr>
          <w:rFonts w:cstheme="majorHAnsi"/>
          <w:highlight w:val="cyan"/>
          <w:u w:val="single"/>
        </w:rPr>
        <w:t>losing</w:t>
      </w:r>
      <w:r w:rsidRPr="00812854">
        <w:rPr>
          <w:rFonts w:cstheme="majorHAnsi"/>
          <w:sz w:val="16"/>
        </w:rPr>
        <w:t xml:space="preserve"> virtually </w:t>
      </w:r>
      <w:r w:rsidRPr="00812854">
        <w:rPr>
          <w:rFonts w:cstheme="majorHAnsi"/>
          <w:u w:val="single"/>
        </w:rPr>
        <w:t xml:space="preserve">their </w:t>
      </w:r>
      <w:r w:rsidRPr="00812854">
        <w:rPr>
          <w:rFonts w:cstheme="majorHAnsi"/>
          <w:highlight w:val="cyan"/>
          <w:u w:val="single"/>
        </w:rPr>
        <w:t>entire</w:t>
      </w:r>
      <w:r w:rsidRPr="00812854">
        <w:rPr>
          <w:rFonts w:cstheme="majorHAnsi"/>
          <w:u w:val="single"/>
        </w:rPr>
        <w:t xml:space="preserve"> economic </w:t>
      </w:r>
      <w:r w:rsidRPr="00812854">
        <w:rPr>
          <w:rFonts w:cstheme="majorHAnsi"/>
          <w:highlight w:val="cyan"/>
          <w:u w:val="single"/>
        </w:rPr>
        <w:t>manufacturing and industrial employment</w:t>
      </w:r>
      <w:r w:rsidRPr="00812854">
        <w:rPr>
          <w:rFonts w:cstheme="majorHAnsi"/>
          <w:sz w:val="16"/>
        </w:rPr>
        <w:t xml:space="preserve">, and </w:t>
      </w:r>
      <w:r w:rsidRPr="00812854">
        <w:rPr>
          <w:rFonts w:cstheme="majorHAnsi"/>
          <w:u w:val="single"/>
        </w:rPr>
        <w:t>with neoliberal social policies in place cutting job training programs, welfare, and public housing, millions of Americans now exist in conditions that exceed the devastation of the Great Depression</w:t>
      </w:r>
      <w:r w:rsidRPr="00812854">
        <w:rPr>
          <w:rFonts w:cstheme="majorHAnsi"/>
          <w:sz w:val="16"/>
        </w:rPr>
        <w:t xml:space="preserve"> of the 1930s. In 2004, in New York’s Central Harlem community, </w:t>
      </w:r>
      <w:r w:rsidRPr="00812854">
        <w:rPr>
          <w:rFonts w:cstheme="majorHAnsi"/>
          <w:highlight w:val="cyan"/>
          <w:u w:val="single"/>
        </w:rPr>
        <w:t>50 percent of all black male adults</w:t>
      </w:r>
      <w:r w:rsidRPr="00812854">
        <w:rPr>
          <w:rFonts w:cstheme="majorHAnsi"/>
          <w:u w:val="single"/>
        </w:rPr>
        <w:t xml:space="preserve"> were </w:t>
      </w:r>
      <w:r w:rsidRPr="00812854">
        <w:rPr>
          <w:rFonts w:cstheme="majorHAnsi"/>
          <w:highlight w:val="cyan"/>
          <w:u w:val="single"/>
        </w:rPr>
        <w:t>currently unemployed</w:t>
      </w:r>
      <w:r w:rsidRPr="00812854">
        <w:rPr>
          <w:rFonts w:cstheme="majorHAnsi"/>
          <w:sz w:val="16"/>
        </w:rPr>
        <w:t xml:space="preserve">. When one considers that </w:t>
      </w:r>
      <w:r w:rsidRPr="00812854">
        <w:rPr>
          <w:rFonts w:cstheme="majorHAnsi"/>
          <w:u w:val="single"/>
        </w:rPr>
        <w:t>this figure does not count those black males who are in the military, or inside prisons, its truly amazing and depress60</w:t>
      </w:r>
      <w:r w:rsidRPr="00812854">
        <w:rPr>
          <w:rFonts w:cstheme="majorHAnsi"/>
          <w:sz w:val="16"/>
        </w:rPr>
        <w:t xml:space="preserve"> M. COLE ing (ibid.).Moreover, the new </w:t>
      </w:r>
      <w:r w:rsidRPr="00812854">
        <w:rPr>
          <w:rFonts w:cstheme="majorHAnsi"/>
          <w:u w:val="single"/>
        </w:rPr>
        <w:t>jobs being generated</w:t>
      </w:r>
      <w:r w:rsidRPr="00812854">
        <w:rPr>
          <w:rFonts w:cstheme="majorHAnsi"/>
          <w:sz w:val="16"/>
        </w:rPr>
        <w:t xml:space="preserve"> for the most part lack</w:t>
      </w:r>
      <w:r w:rsidRPr="00812854">
        <w:rPr>
          <w:rFonts w:cstheme="majorHAnsi"/>
          <w:u w:val="single"/>
        </w:rPr>
        <w:t xml:space="preserve"> the health benefits, pensions, and wages that manufacturing and industrial employment once offered</w:t>
      </w:r>
      <w:r w:rsidRPr="00812854">
        <w:rPr>
          <w:rFonts w:cstheme="majorHAnsi"/>
          <w:sz w:val="16"/>
        </w:rPr>
        <w:t xml:space="preserve"> (ibid.).</w:t>
      </w:r>
    </w:p>
    <w:p w14:paraId="20219E0C" w14:textId="77777777" w:rsidR="00FA41E5" w:rsidRPr="00812854" w:rsidRDefault="00FA41E5" w:rsidP="00FA41E5">
      <w:pPr>
        <w:rPr>
          <w:rFonts w:cstheme="majorHAnsi"/>
          <w:sz w:val="16"/>
        </w:rPr>
      </w:pPr>
      <w:r w:rsidRPr="00812854">
        <w:rPr>
          <w:rFonts w:cstheme="majorHAnsi"/>
          <w:u w:val="single"/>
        </w:rPr>
        <w:t>Connecting to capitalist modes of production</w:t>
      </w:r>
      <w:r w:rsidRPr="00812854">
        <w:rPr>
          <w:rFonts w:cstheme="majorHAnsi"/>
          <w:sz w:val="16"/>
        </w:rPr>
        <w:t xml:space="preserve">, for Marxists, </w:t>
      </w:r>
      <w:r w:rsidRPr="00812854">
        <w:rPr>
          <w:rFonts w:cstheme="majorHAnsi"/>
          <w:u w:val="single"/>
        </w:rPr>
        <w:t xml:space="preserve">is not as </w:t>
      </w:r>
      <w:r w:rsidRPr="00812854">
        <w:rPr>
          <w:rFonts w:cstheme="majorHAnsi"/>
          <w:sz w:val="16"/>
        </w:rPr>
        <w:t>Mills (2009, p. 274) claims ‘</w:t>
      </w:r>
      <w:r w:rsidRPr="00812854">
        <w:rPr>
          <w:rFonts w:cstheme="majorHAnsi"/>
          <w:u w:val="single"/>
        </w:rPr>
        <w:t>a manifestation of dogmatism’, but a serious attempt to understand racism’s interconnections with capitalism historically and contemporaneously</w:t>
      </w:r>
      <w:r w:rsidRPr="00812854">
        <w:rPr>
          <w:rFonts w:cstheme="majorHAnsi"/>
          <w:sz w:val="16"/>
        </w:rPr>
        <w:t xml:space="preserve">. In </w:t>
      </w:r>
      <w:r w:rsidRPr="00812854">
        <w:rPr>
          <w:rFonts w:cstheme="majorHAnsi"/>
          <w:highlight w:val="cyan"/>
          <w:u w:val="single"/>
        </w:rPr>
        <w:t>making connections with modes of production</w:t>
      </w:r>
      <w:r w:rsidRPr="00812854">
        <w:rPr>
          <w:rFonts w:cstheme="majorHAnsi"/>
          <w:sz w:val="16"/>
        </w:rPr>
        <w:t xml:space="preserve">, the Marxist concept of </w:t>
      </w:r>
      <w:r w:rsidRPr="00812854">
        <w:rPr>
          <w:rFonts w:cstheme="majorHAnsi"/>
          <w:highlight w:val="cyan"/>
          <w:u w:val="single"/>
        </w:rPr>
        <w:t>racialization</w:t>
      </w:r>
      <w:r w:rsidRPr="00812854">
        <w:rPr>
          <w:rFonts w:cstheme="majorHAnsi"/>
          <w:sz w:val="16"/>
        </w:rPr>
        <w:t xml:space="preserve">, I must conclude, </w:t>
      </w:r>
      <w:r w:rsidRPr="00812854">
        <w:rPr>
          <w:rFonts w:cstheme="majorHAnsi"/>
          <w:highlight w:val="cyan"/>
          <w:u w:val="single"/>
        </w:rPr>
        <w:t>provides a more convincing</w:t>
      </w:r>
      <w:r w:rsidRPr="00812854">
        <w:rPr>
          <w:rFonts w:cstheme="majorHAnsi"/>
          <w:u w:val="single"/>
        </w:rPr>
        <w:t xml:space="preserve"> </w:t>
      </w:r>
      <w:r w:rsidRPr="00812854">
        <w:rPr>
          <w:rFonts w:cstheme="majorHAnsi"/>
          <w:highlight w:val="cyan"/>
          <w:u w:val="single"/>
        </w:rPr>
        <w:t>account of racism</w:t>
      </w:r>
      <w:r w:rsidRPr="00812854">
        <w:rPr>
          <w:rFonts w:cstheme="majorHAnsi"/>
          <w:u w:val="single"/>
        </w:rPr>
        <w:t xml:space="preserve"> in capitalist societies </w:t>
      </w:r>
      <w:r w:rsidRPr="00812854">
        <w:rPr>
          <w:rFonts w:cstheme="majorHAnsi"/>
          <w:highlight w:val="cyan"/>
          <w:u w:val="single"/>
        </w:rPr>
        <w:t>than</w:t>
      </w:r>
      <w:r w:rsidRPr="00812854">
        <w:rPr>
          <w:rFonts w:cstheme="majorHAnsi"/>
          <w:sz w:val="16"/>
        </w:rPr>
        <w:t xml:space="preserve"> do </w:t>
      </w:r>
      <w:r w:rsidRPr="00812854">
        <w:rPr>
          <w:rFonts w:cstheme="majorHAnsi"/>
          <w:highlight w:val="cyan"/>
          <w:u w:val="single"/>
        </w:rPr>
        <w:t>CRT</w:t>
      </w:r>
      <w:r w:rsidRPr="00812854">
        <w:rPr>
          <w:rFonts w:cstheme="majorHAnsi"/>
          <w:sz w:val="16"/>
        </w:rPr>
        <w:t xml:space="preserve"> </w:t>
      </w:r>
      <w:r w:rsidRPr="00812854">
        <w:rPr>
          <w:rFonts w:cstheme="majorHAnsi"/>
          <w:highlight w:val="cyan"/>
          <w:u w:val="single"/>
        </w:rPr>
        <w:t>emphases</w:t>
      </w:r>
      <w:r w:rsidRPr="00812854">
        <w:rPr>
          <w:rFonts w:cstheme="majorHAnsi"/>
          <w:u w:val="single"/>
        </w:rPr>
        <w:t xml:space="preserve"> </w:t>
      </w:r>
      <w:r w:rsidRPr="00812854">
        <w:rPr>
          <w:rFonts w:cstheme="majorHAnsi"/>
          <w:highlight w:val="cyan"/>
          <w:u w:val="single"/>
        </w:rPr>
        <w:t>on</w:t>
      </w:r>
      <w:r w:rsidRPr="00812854">
        <w:rPr>
          <w:rFonts w:cstheme="majorHAnsi"/>
          <w:u w:val="single"/>
        </w:rPr>
        <w:t xml:space="preserve"> ‘</w:t>
      </w:r>
      <w:r w:rsidRPr="00812854">
        <w:rPr>
          <w:rFonts w:cstheme="majorHAnsi"/>
          <w:highlight w:val="cyan"/>
          <w:u w:val="single"/>
        </w:rPr>
        <w:t>white supremacy’</w:t>
      </w:r>
      <w:r w:rsidRPr="00812854">
        <w:rPr>
          <w:rFonts w:cstheme="majorHAnsi"/>
          <w:sz w:val="16"/>
        </w:rPr>
        <w:t xml:space="preserve"> on the one hand, </w:t>
      </w:r>
      <w:r w:rsidRPr="00812854">
        <w:rPr>
          <w:rFonts w:cstheme="majorHAnsi"/>
          <w:u w:val="single"/>
        </w:rPr>
        <w:t xml:space="preserve">and ‘race’ rather than class on the other. </w:t>
      </w:r>
      <w:r w:rsidRPr="00812854">
        <w:rPr>
          <w:rFonts w:cstheme="majorHAnsi"/>
          <w:sz w:val="16"/>
        </w:rPr>
        <w:t>Xeno-racialization</w:t>
      </w:r>
    </w:p>
    <w:p w14:paraId="44B8FEB6" w14:textId="77777777" w:rsidR="00FA41E5" w:rsidRPr="00812854" w:rsidRDefault="00FA41E5" w:rsidP="00FA41E5">
      <w:pPr>
        <w:rPr>
          <w:rFonts w:cstheme="majorHAnsi"/>
          <w:u w:val="single"/>
        </w:rPr>
      </w:pPr>
      <w:r w:rsidRPr="00812854">
        <w:rPr>
          <w:rFonts w:cstheme="majorHAnsi"/>
          <w:sz w:val="16"/>
        </w:rPr>
        <w:t xml:space="preserve">I have described the process by which </w:t>
      </w:r>
      <w:r w:rsidRPr="00812854">
        <w:rPr>
          <w:rFonts w:cstheme="majorHAnsi"/>
          <w:highlight w:val="cyan"/>
          <w:u w:val="single"/>
        </w:rPr>
        <w:t>migrants</w:t>
      </w:r>
      <w:r w:rsidRPr="00812854">
        <w:rPr>
          <w:rFonts w:cstheme="majorHAnsi"/>
          <w:u w:val="single"/>
        </w:rPr>
        <w:t xml:space="preserve"> to the UK from </w:t>
      </w:r>
      <w:r w:rsidRPr="00812854">
        <w:rPr>
          <w:rFonts w:cstheme="majorHAnsi"/>
          <w:sz w:val="16"/>
        </w:rPr>
        <w:t xml:space="preserve">the </w:t>
      </w:r>
      <w:r w:rsidRPr="00812854">
        <w:rPr>
          <w:rFonts w:cstheme="majorHAnsi"/>
          <w:u w:val="single"/>
        </w:rPr>
        <w:t>newly joined countries of the European Union</w:t>
      </w:r>
      <w:r w:rsidRPr="00812854">
        <w:rPr>
          <w:rFonts w:cstheme="majorHAnsi"/>
          <w:sz w:val="16"/>
        </w:rPr>
        <w:t xml:space="preserve"> </w:t>
      </w:r>
      <w:r w:rsidRPr="00812854">
        <w:rPr>
          <w:rFonts w:cstheme="majorHAnsi"/>
          <w:u w:val="single"/>
        </w:rPr>
        <w:t xml:space="preserve">become </w:t>
      </w:r>
      <w:r w:rsidRPr="00812854">
        <w:rPr>
          <w:rFonts w:cstheme="majorHAnsi"/>
          <w:highlight w:val="cyan"/>
          <w:u w:val="single"/>
        </w:rPr>
        <w:t>falsely categorised as belonging to distinct</w:t>
      </w:r>
      <w:r w:rsidRPr="00812854">
        <w:rPr>
          <w:rFonts w:cstheme="majorHAnsi"/>
          <w:u w:val="single"/>
        </w:rPr>
        <w:t xml:space="preserve"> ‘</w:t>
      </w:r>
      <w:r w:rsidRPr="00812854">
        <w:rPr>
          <w:rFonts w:cstheme="majorHAnsi"/>
          <w:highlight w:val="cyan"/>
          <w:u w:val="single"/>
        </w:rPr>
        <w:t>races’</w:t>
      </w:r>
      <w:r w:rsidRPr="00812854">
        <w:rPr>
          <w:rFonts w:cstheme="majorHAnsi"/>
          <w:u w:val="single"/>
        </w:rPr>
        <w:t xml:space="preserve"> as xeno-racialization</w:t>
      </w:r>
      <w:r w:rsidRPr="00812854">
        <w:rPr>
          <w:rFonts w:cstheme="majorHAnsi"/>
          <w:sz w:val="16"/>
        </w:rPr>
        <w:t xml:space="preserve"> (for an analysis, see Cole 2004b, 2008a, chapter 9, 2008c).22 With respect to the EU’s current enlargement, connections can be made between the respective roles of (ex-)imperial citizens in the immediate post World War II period, and migrant workers from Eastern Europe today (both sources of cheap labour). In addition, there are, as I have indicated, </w:t>
      </w:r>
      <w:r w:rsidRPr="00812854">
        <w:rPr>
          <w:rFonts w:cstheme="majorHAnsi"/>
          <w:highlight w:val="cyan"/>
          <w:u w:val="single"/>
        </w:rPr>
        <w:t>similarities in</w:t>
      </w:r>
      <w:r w:rsidRPr="00812854">
        <w:rPr>
          <w:rFonts w:cstheme="majorHAnsi"/>
          <w:u w:val="single"/>
        </w:rPr>
        <w:t xml:space="preserve"> perceptions and </w:t>
      </w:r>
      <w:r w:rsidRPr="00812854">
        <w:rPr>
          <w:rFonts w:cstheme="majorHAnsi"/>
          <w:highlight w:val="cyan"/>
          <w:u w:val="single"/>
        </w:rPr>
        <w:t>treatment</w:t>
      </w:r>
      <w:r w:rsidRPr="00812854">
        <w:rPr>
          <w:rFonts w:cstheme="majorHAnsi"/>
          <w:u w:val="single"/>
        </w:rPr>
        <w:t>, something that is promoted by sections of the racist capitalist media.</w:t>
      </w:r>
    </w:p>
    <w:p w14:paraId="0810697B" w14:textId="77777777" w:rsidR="00FA41E5" w:rsidRPr="00812854" w:rsidRDefault="00FA41E5" w:rsidP="00FA41E5">
      <w:pPr>
        <w:rPr>
          <w:rFonts w:cstheme="majorHAnsi"/>
          <w:sz w:val="16"/>
        </w:rPr>
      </w:pPr>
      <w:r w:rsidRPr="00812854">
        <w:rPr>
          <w:rFonts w:cstheme="majorHAnsi"/>
          <w:sz w:val="16"/>
        </w:rPr>
        <w:t>The existence of xeno-racialization, although he did not use that term, along with other forms of racism, was recognized by the Chair of the Commission for Equality and Human Rights in 2005, Trevor Phillips, when he noted:</w:t>
      </w:r>
    </w:p>
    <w:p w14:paraId="78AB5398" w14:textId="77777777" w:rsidR="00FA41E5" w:rsidRPr="00812854" w:rsidRDefault="00FA41E5" w:rsidP="00FA41E5">
      <w:pPr>
        <w:rPr>
          <w:rFonts w:cstheme="majorHAnsi"/>
          <w:sz w:val="16"/>
        </w:rPr>
      </w:pPr>
      <w:r w:rsidRPr="00812854">
        <w:rPr>
          <w:rFonts w:cstheme="majorHAnsi"/>
          <w:sz w:val="16"/>
        </w:rPr>
        <w:t xml:space="preserve">The </w:t>
      </w:r>
      <w:r w:rsidRPr="00812854">
        <w:rPr>
          <w:rFonts w:cstheme="majorHAnsi"/>
          <w:u w:val="single"/>
        </w:rPr>
        <w:t>nature of racism is changing subtly, but critically.</w:t>
      </w:r>
      <w:r w:rsidRPr="00812854">
        <w:rPr>
          <w:rFonts w:cstheme="majorHAnsi"/>
          <w:sz w:val="16"/>
        </w:rPr>
        <w:t xml:space="preserve"> We </w:t>
      </w:r>
      <w:r w:rsidRPr="00812854">
        <w:rPr>
          <w:rFonts w:cstheme="majorHAnsi"/>
          <w:u w:val="single"/>
        </w:rPr>
        <w:t>cannot respond by recyclin</w:t>
      </w:r>
      <w:r w:rsidRPr="00812854">
        <w:rPr>
          <w:rFonts w:cstheme="majorHAnsi"/>
          <w:sz w:val="16"/>
        </w:rPr>
        <w:t xml:space="preserve">g the </w:t>
      </w:r>
      <w:r w:rsidRPr="00812854">
        <w:rPr>
          <w:rFonts w:cstheme="majorHAnsi"/>
          <w:u w:val="single"/>
        </w:rPr>
        <w:t>slogans of the ’70s</w:t>
      </w:r>
      <w:r w:rsidRPr="00812854">
        <w:rPr>
          <w:rFonts w:cstheme="majorHAnsi"/>
          <w:sz w:val="16"/>
        </w:rPr>
        <w:t xml:space="preserve"> and ’80s </w:t>
      </w:r>
      <w:r w:rsidRPr="00812854">
        <w:rPr>
          <w:rFonts w:cstheme="majorHAnsi"/>
          <w:u w:val="single"/>
        </w:rPr>
        <w:t>when race was regarded as a black and white affair</w:t>
      </w:r>
      <w:r w:rsidRPr="00812854">
        <w:rPr>
          <w:rFonts w:cstheme="majorHAnsi"/>
          <w:sz w:val="16"/>
        </w:rPr>
        <w:t xml:space="preserve">. Today, we know that the </w:t>
      </w:r>
      <w:r w:rsidRPr="00812854">
        <w:rPr>
          <w:rFonts w:cstheme="majorHAnsi"/>
          <w:u w:val="single"/>
        </w:rPr>
        <w:t>reality of multi-ethnic, multi-faith Britain is more complex</w:t>
      </w:r>
      <w:r w:rsidRPr="00812854">
        <w:rPr>
          <w:rFonts w:cstheme="majorHAnsi"/>
          <w:sz w:val="16"/>
        </w:rPr>
        <w:t xml:space="preserve">. Now, when we talk ‘racial equality’ and ‘disadvantage’, we are not necessarily referring to the needs of young black men. Rather we are </w:t>
      </w:r>
      <w:r w:rsidRPr="00812854">
        <w:rPr>
          <w:rFonts w:cstheme="majorHAnsi"/>
          <w:u w:val="single"/>
        </w:rPr>
        <w:t>speaking of the stigmatised eastern European asylum seeker; the Iraqi woman</w:t>
      </w:r>
      <w:r w:rsidRPr="00812854">
        <w:rPr>
          <w:rFonts w:cstheme="majorHAnsi"/>
          <w:sz w:val="16"/>
        </w:rPr>
        <w:t xml:space="preserve"> trapped in her own home by stone-throwing yobs; the </w:t>
      </w:r>
      <w:r w:rsidRPr="00812854">
        <w:rPr>
          <w:rFonts w:cstheme="majorHAnsi"/>
          <w:u w:val="single"/>
        </w:rPr>
        <w:t>Gypsies and Travellers who will live for 12 years less than the rest of us;</w:t>
      </w:r>
      <w:r w:rsidRPr="00812854">
        <w:rPr>
          <w:rFonts w:cstheme="majorHAnsi"/>
          <w:sz w:val="16"/>
        </w:rPr>
        <w:t xml:space="preserve"> and the </w:t>
      </w:r>
      <w:r w:rsidRPr="00812854">
        <w:rPr>
          <w:rFonts w:cstheme="majorHAnsi"/>
          <w:u w:val="single"/>
        </w:rPr>
        <w:t>Muslims unjustly victimised</w:t>
      </w:r>
      <w:r w:rsidRPr="00812854">
        <w:rPr>
          <w:rFonts w:cstheme="majorHAnsi"/>
          <w:sz w:val="16"/>
        </w:rPr>
        <w:t xml:space="preserve"> for atrocities committed by a tiny minority of followers of their faith … A recent … survey … shows that blantant discrimination or gross harassment is not found as frequently as in the past. But increasingly we are seeing the emergence of some other forms of racial bias which demand different tools (redhotcurry.com, 2005).</w:t>
      </w:r>
    </w:p>
    <w:p w14:paraId="5FB2EC19" w14:textId="77777777" w:rsidR="00FA41E5" w:rsidRPr="00812854" w:rsidRDefault="00FA41E5" w:rsidP="00FA41E5">
      <w:pPr>
        <w:rPr>
          <w:rFonts w:cstheme="majorHAnsi"/>
          <w:sz w:val="16"/>
        </w:rPr>
      </w:pPr>
      <w:r w:rsidRPr="00812854">
        <w:rPr>
          <w:rFonts w:cstheme="majorHAnsi"/>
          <w:sz w:val="16"/>
        </w:rPr>
        <w:t xml:space="preserve">While CRT analysis serves as a constant reminder that racism is central in sustaining the current world order, the </w:t>
      </w:r>
      <w:r w:rsidRPr="00812854">
        <w:rPr>
          <w:rFonts w:cstheme="majorHAnsi"/>
          <w:highlight w:val="cyan"/>
          <w:u w:val="single"/>
        </w:rPr>
        <w:t>CRT concept of ‘race-ing’</w:t>
      </w:r>
      <w:r w:rsidRPr="00812854">
        <w:rPr>
          <w:rFonts w:cstheme="majorHAnsi"/>
          <w:sz w:val="16"/>
        </w:rPr>
        <w:t xml:space="preserve"> (Crenshaw et al. 1995b, p. xxvi), </w:t>
      </w:r>
      <w:r w:rsidRPr="00812854">
        <w:rPr>
          <w:rFonts w:cstheme="majorHAnsi"/>
          <w:u w:val="single"/>
        </w:rPr>
        <w:t>unlike the Marxist concepts of racialization and xeno-racialization</w:t>
      </w:r>
      <w:r w:rsidRPr="00812854">
        <w:rPr>
          <w:rFonts w:cstheme="majorHAnsi"/>
          <w:sz w:val="16"/>
        </w:rPr>
        <w:t xml:space="preserve">, </w:t>
      </w:r>
      <w:r w:rsidRPr="00812854">
        <w:rPr>
          <w:rFonts w:cstheme="majorHAnsi"/>
          <w:highlight w:val="cyan"/>
          <w:u w:val="single"/>
        </w:rPr>
        <w:t>does not</w:t>
      </w:r>
      <w:r w:rsidRPr="00812854">
        <w:rPr>
          <w:rFonts w:cstheme="majorHAnsi"/>
          <w:u w:val="single"/>
        </w:rPr>
        <w:t xml:space="preserve"> need to </w:t>
      </w:r>
      <w:r w:rsidRPr="00812854">
        <w:rPr>
          <w:rFonts w:cstheme="majorHAnsi"/>
          <w:highlight w:val="cyan"/>
          <w:u w:val="single"/>
        </w:rPr>
        <w:t>make</w:t>
      </w:r>
      <w:r w:rsidRPr="00812854">
        <w:rPr>
          <w:rFonts w:cstheme="majorHAnsi"/>
          <w:u w:val="single"/>
        </w:rPr>
        <w:t xml:space="preserve"> the </w:t>
      </w:r>
      <w:r w:rsidRPr="00812854">
        <w:rPr>
          <w:rFonts w:cstheme="majorHAnsi"/>
          <w:highlight w:val="cyan"/>
          <w:u w:val="single"/>
        </w:rPr>
        <w:t>interconnections with modes of production since ‘race’ is itself material</w:t>
      </w:r>
      <w:r w:rsidRPr="00812854">
        <w:rPr>
          <w:rFonts w:cstheme="majorHAnsi"/>
          <w:sz w:val="16"/>
        </w:rPr>
        <w:t xml:space="preserve">. In other words, </w:t>
      </w:r>
      <w:r w:rsidRPr="00812854">
        <w:rPr>
          <w:rFonts w:cstheme="majorHAnsi"/>
          <w:u w:val="single"/>
        </w:rPr>
        <w:t xml:space="preserve">oppression on grounds of ‘race’ can be explained merely as the modus operandi of ‘white supremacy’, a power structure in its own right. </w:t>
      </w:r>
      <w:r w:rsidRPr="00812854">
        <w:rPr>
          <w:rFonts w:cstheme="majorHAnsi"/>
          <w:sz w:val="16"/>
        </w:rPr>
        <w:t xml:space="preserve">To reiterate, I would argue that, </w:t>
      </w:r>
      <w:r w:rsidRPr="00812854">
        <w:rPr>
          <w:rFonts w:cstheme="majorHAnsi"/>
          <w:u w:val="single"/>
        </w:rPr>
        <w:t>in articulating with modes of production,</w:t>
      </w:r>
      <w:r w:rsidRPr="00812854">
        <w:rPr>
          <w:rFonts w:cstheme="majorHAnsi"/>
          <w:sz w:val="16"/>
        </w:rPr>
        <w:t xml:space="preserve"> these </w:t>
      </w:r>
      <w:r w:rsidRPr="00812854">
        <w:rPr>
          <w:rFonts w:cstheme="majorHAnsi"/>
          <w:highlight w:val="cyan"/>
          <w:u w:val="single"/>
        </w:rPr>
        <w:t>Marxist concepts of racialization and xeno-racialization have more purchase in explaining</w:t>
      </w:r>
      <w:r w:rsidRPr="00812854">
        <w:rPr>
          <w:rFonts w:cstheme="majorHAnsi"/>
          <w:u w:val="single"/>
        </w:rPr>
        <w:t xml:space="preserve"> and understanding </w:t>
      </w:r>
      <w:r w:rsidRPr="00812854">
        <w:rPr>
          <w:rFonts w:cstheme="majorHAnsi"/>
          <w:highlight w:val="cyan"/>
          <w:u w:val="single"/>
        </w:rPr>
        <w:t xml:space="preserve">contemporary racism than ‘white </w:t>
      </w:r>
      <w:r w:rsidRPr="00812854">
        <w:rPr>
          <w:rStyle w:val="StyleUnderline"/>
          <w:rFonts w:cstheme="majorHAnsi"/>
          <w:highlight w:val="cyan"/>
        </w:rPr>
        <w:t>supremacy’</w:t>
      </w:r>
      <w:r w:rsidRPr="00812854">
        <w:rPr>
          <w:rFonts w:cstheme="majorHAnsi"/>
          <w:sz w:val="16"/>
        </w:rPr>
        <w:t xml:space="preserve">. Indeed, I would maintain that if </w:t>
      </w:r>
      <w:r w:rsidRPr="00812854">
        <w:rPr>
          <w:rFonts w:cstheme="majorHAnsi"/>
          <w:u w:val="single"/>
        </w:rPr>
        <w:t xml:space="preserve">social class and capitalism are not central to the analysis, </w:t>
      </w:r>
      <w:r w:rsidRPr="00812854">
        <w:rPr>
          <w:rFonts w:cstheme="majorHAnsi"/>
          <w:highlight w:val="cyan"/>
          <w:u w:val="single"/>
        </w:rPr>
        <w:t>explanations</w:t>
      </w:r>
      <w:r w:rsidRPr="00812854">
        <w:rPr>
          <w:rFonts w:cstheme="majorHAnsi"/>
          <w:u w:val="single"/>
        </w:rPr>
        <w:t xml:space="preserve"> </w:t>
      </w:r>
      <w:r w:rsidRPr="00812854">
        <w:rPr>
          <w:rFonts w:cstheme="majorHAnsi"/>
          <w:highlight w:val="cyan"/>
          <w:u w:val="single"/>
        </w:rPr>
        <w:t>are ambiguous and partial</w:t>
      </w:r>
      <w:r w:rsidRPr="00812854">
        <w:rPr>
          <w:rFonts w:cstheme="majorHAnsi"/>
          <w:sz w:val="16"/>
        </w:rPr>
        <w:t>. Capitalism and social class are addressed in chapter 7 of this volume.</w:t>
      </w:r>
    </w:p>
    <w:p w14:paraId="6E185AEA" w14:textId="77777777" w:rsidR="00FA41E5" w:rsidRPr="00812854" w:rsidRDefault="00FA41E5" w:rsidP="00FA41E5">
      <w:pPr>
        <w:rPr>
          <w:rFonts w:cstheme="majorHAnsi"/>
          <w:sz w:val="16"/>
        </w:rPr>
      </w:pPr>
    </w:p>
    <w:p w14:paraId="3764A910" w14:textId="77777777" w:rsidR="00FA41E5" w:rsidRPr="00812854" w:rsidRDefault="00FA41E5" w:rsidP="00FA41E5">
      <w:pPr>
        <w:pStyle w:val="Heading3"/>
        <w:rPr>
          <w:rFonts w:cstheme="majorHAnsi"/>
        </w:rPr>
      </w:pPr>
      <w:r w:rsidRPr="00812854">
        <w:rPr>
          <w:rFonts w:cstheme="majorHAnsi"/>
        </w:rPr>
        <w:t>Link—Abolish Whiteness</w:t>
      </w:r>
    </w:p>
    <w:p w14:paraId="2BB68D93" w14:textId="77777777" w:rsidR="00FA41E5" w:rsidRPr="00812854" w:rsidRDefault="00FA41E5" w:rsidP="00FA41E5">
      <w:pPr>
        <w:pStyle w:val="Heading4"/>
        <w:rPr>
          <w:rFonts w:cstheme="majorHAnsi"/>
        </w:rPr>
      </w:pPr>
      <w:r w:rsidRPr="00812854">
        <w:rPr>
          <w:rFonts w:cstheme="majorHAnsi"/>
        </w:rPr>
        <w:t>Abolishing Whiteness denies white working class culture which subverts socialist practice</w:t>
      </w:r>
    </w:p>
    <w:p w14:paraId="1562142D" w14:textId="77777777" w:rsidR="00FA41E5" w:rsidRPr="00812854" w:rsidRDefault="00FA41E5" w:rsidP="00FA41E5">
      <w:pPr>
        <w:rPr>
          <w:rFonts w:cstheme="majorHAnsi"/>
        </w:rPr>
      </w:pPr>
      <w:r w:rsidRPr="00812854">
        <w:rPr>
          <w:rStyle w:val="Style13ptBold"/>
          <w:rFonts w:cstheme="majorHAnsi"/>
        </w:rPr>
        <w:t>Cole  17</w:t>
      </w:r>
      <w:r w:rsidRPr="00812854">
        <w:rPr>
          <w:rFonts w:cstheme="majorHAnsi"/>
        </w:rPr>
        <w:t>—</w:t>
      </w:r>
      <w:r w:rsidRPr="00812854">
        <w:rPr>
          <w:rFonts w:cstheme="majorHAnsi"/>
          <w:sz w:val="16"/>
          <w:szCs w:val="16"/>
        </w:rPr>
        <w:t>Professor in Education at the University of East London, London, UK Emeritus Research Professor at Bishop Grosseteste University, Lincoln, UK(1-1-2017; "Critical Race Theory and Education"; Springer; https://link-springer-com.proxy.lib.umich.edu/book/10.1057%2F978-1-349-95079-9; //IS)</w:t>
      </w:r>
    </w:p>
    <w:p w14:paraId="6EACB8AB" w14:textId="77777777" w:rsidR="00FA41E5" w:rsidRPr="00812854" w:rsidRDefault="00FA41E5" w:rsidP="00FA41E5">
      <w:pPr>
        <w:rPr>
          <w:rFonts w:cstheme="majorHAnsi"/>
          <w:u w:val="single"/>
        </w:rPr>
      </w:pPr>
      <w:r w:rsidRPr="00812854">
        <w:rPr>
          <w:rFonts w:cstheme="majorHAnsi"/>
          <w:sz w:val="16"/>
        </w:rPr>
        <w:t xml:space="preserve">While I agree that there is no such thing as ‘white culture’ per se, </w:t>
      </w:r>
      <w:r w:rsidRPr="00812854">
        <w:rPr>
          <w:rFonts w:cstheme="majorHAnsi"/>
          <w:u w:val="single"/>
        </w:rPr>
        <w:t xml:space="preserve">there are </w:t>
      </w:r>
      <w:r w:rsidRPr="00812854">
        <w:rPr>
          <w:rFonts w:cstheme="majorHAnsi"/>
          <w:highlight w:val="cyan"/>
          <w:u w:val="single"/>
        </w:rPr>
        <w:t>white cultures</w:t>
      </w:r>
      <w:r w:rsidRPr="00812854">
        <w:rPr>
          <w:rFonts w:cstheme="majorHAnsi"/>
          <w:sz w:val="16"/>
        </w:rPr>
        <w:t xml:space="preserve">. It is </w:t>
      </w:r>
      <w:r w:rsidRPr="00812854">
        <w:rPr>
          <w:rFonts w:cstheme="majorHAnsi"/>
          <w:highlight w:val="cyan"/>
          <w:u w:val="single"/>
        </w:rPr>
        <w:t>particularly important</w:t>
      </w:r>
      <w:r w:rsidRPr="00812854">
        <w:rPr>
          <w:rFonts w:cstheme="majorHAnsi"/>
          <w:u w:val="single"/>
        </w:rPr>
        <w:t xml:space="preserve">, </w:t>
      </w:r>
      <w:r w:rsidRPr="00812854">
        <w:rPr>
          <w:rFonts w:cstheme="majorHAnsi"/>
          <w:highlight w:val="cyan"/>
          <w:u w:val="single"/>
        </w:rPr>
        <w:t>given</w:t>
      </w:r>
      <w:r w:rsidRPr="00812854">
        <w:rPr>
          <w:rFonts w:cstheme="majorHAnsi"/>
          <w:sz w:val="16"/>
        </w:rPr>
        <w:t xml:space="preserve"> the scenario </w:t>
      </w:r>
      <w:r w:rsidRPr="00812854">
        <w:rPr>
          <w:rFonts w:cstheme="majorHAnsi"/>
          <w:u w:val="single"/>
        </w:rPr>
        <w:t xml:space="preserve">of continuing </w:t>
      </w:r>
      <w:r w:rsidRPr="00812854">
        <w:rPr>
          <w:rFonts w:cstheme="majorHAnsi"/>
          <w:highlight w:val="cyan"/>
          <w:u w:val="single"/>
        </w:rPr>
        <w:t>UK white working class</w:t>
      </w:r>
      <w:r w:rsidRPr="00812854">
        <w:rPr>
          <w:rFonts w:cstheme="majorHAnsi"/>
          <w:u w:val="single"/>
        </w:rPr>
        <w:t xml:space="preserve"> </w:t>
      </w:r>
      <w:r w:rsidRPr="00812854">
        <w:rPr>
          <w:rFonts w:cstheme="majorHAnsi"/>
          <w:highlight w:val="cyan"/>
          <w:u w:val="single"/>
        </w:rPr>
        <w:t>racism</w:t>
      </w:r>
      <w:r w:rsidRPr="00812854">
        <w:rPr>
          <w:rFonts w:cstheme="majorHAnsi"/>
          <w:sz w:val="16"/>
        </w:rPr>
        <w:t xml:space="preserve"> (exacerbated, as I have argued throughout this volume by sections of the tabloid press), that </w:t>
      </w:r>
      <w:r w:rsidRPr="00812854">
        <w:rPr>
          <w:rFonts w:cstheme="majorHAnsi"/>
          <w:u w:val="single"/>
        </w:rPr>
        <w:t>educators do not deny the existence of white working class cultures</w:t>
      </w:r>
      <w:r w:rsidRPr="00812854">
        <w:rPr>
          <w:rFonts w:cstheme="majorHAnsi"/>
          <w:sz w:val="16"/>
        </w:rPr>
        <w:t xml:space="preserve">. Indeed, as I have argued elsewhere with respect to such cultures (Cole 2007a, 2008c), </w:t>
      </w:r>
      <w:r w:rsidRPr="00812854">
        <w:rPr>
          <w:rFonts w:cstheme="majorHAnsi"/>
          <w:highlight w:val="cyan"/>
          <w:u w:val="single"/>
        </w:rPr>
        <w:t>educational</w:t>
      </w:r>
      <w:r w:rsidRPr="00812854">
        <w:rPr>
          <w:rFonts w:cstheme="majorHAnsi"/>
          <w:sz w:val="16"/>
          <w:highlight w:val="cyan"/>
        </w:rPr>
        <w:t xml:space="preserve"> </w:t>
      </w:r>
      <w:r w:rsidRPr="00812854">
        <w:rPr>
          <w:rFonts w:cstheme="majorHAnsi"/>
          <w:highlight w:val="cyan"/>
          <w:u w:val="single"/>
        </w:rPr>
        <w:t>institutions</w:t>
      </w:r>
      <w:r w:rsidRPr="00812854">
        <w:rPr>
          <w:rFonts w:cstheme="majorHAnsi"/>
          <w:u w:val="single"/>
        </w:rPr>
        <w:t xml:space="preserve"> </w:t>
      </w:r>
      <w:r w:rsidRPr="00812854">
        <w:rPr>
          <w:rFonts w:cstheme="majorHAnsi"/>
          <w:highlight w:val="cyan"/>
          <w:u w:val="single"/>
        </w:rPr>
        <w:t>should</w:t>
      </w:r>
      <w:r w:rsidRPr="00812854">
        <w:rPr>
          <w:rFonts w:cstheme="majorHAnsi"/>
          <w:u w:val="single"/>
        </w:rPr>
        <w:t xml:space="preserve"> be centrally involved in helping to identify and develop strategies to </w:t>
      </w:r>
      <w:r w:rsidRPr="00812854">
        <w:rPr>
          <w:rFonts w:cstheme="majorHAnsi"/>
          <w:highlight w:val="cyan"/>
          <w:u w:val="single"/>
        </w:rPr>
        <w:t>promote good inclusive practice for all</w:t>
      </w:r>
      <w:r w:rsidRPr="00812854">
        <w:rPr>
          <w:rFonts w:cstheme="majorHAnsi"/>
          <w:u w:val="single"/>
        </w:rPr>
        <w:t xml:space="preserve"> pupils/</w:t>
      </w:r>
      <w:r w:rsidRPr="00812854">
        <w:rPr>
          <w:rFonts w:cstheme="majorHAnsi"/>
          <w:highlight w:val="cyan"/>
          <w:u w:val="single"/>
        </w:rPr>
        <w:t>students</w:t>
      </w:r>
      <w:r w:rsidRPr="00812854">
        <w:rPr>
          <w:rFonts w:cstheme="majorHAnsi"/>
          <w:u w:val="single"/>
        </w:rPr>
        <w:t xml:space="preserve">, </w:t>
      </w:r>
      <w:r w:rsidRPr="00812854">
        <w:rPr>
          <w:rFonts w:cstheme="majorHAnsi"/>
          <w:highlight w:val="cyan"/>
          <w:u w:val="single"/>
        </w:rPr>
        <w:t>including</w:t>
      </w:r>
      <w:r w:rsidRPr="00812854">
        <w:rPr>
          <w:rFonts w:cstheme="majorHAnsi"/>
          <w:sz w:val="16"/>
        </w:rPr>
        <w:t xml:space="preserve"> the </w:t>
      </w:r>
      <w:r w:rsidRPr="00812854">
        <w:rPr>
          <w:rFonts w:cstheme="majorHAnsi"/>
          <w:highlight w:val="cyan"/>
          <w:u w:val="single"/>
        </w:rPr>
        <w:t>white working class</w:t>
      </w:r>
      <w:r w:rsidRPr="00812854">
        <w:rPr>
          <w:rFonts w:cstheme="majorHAnsi"/>
          <w:u w:val="single"/>
        </w:rPr>
        <w:t>, non-racialized as well as racialized</w:t>
      </w:r>
      <w:r w:rsidRPr="00812854">
        <w:rPr>
          <w:rFonts w:cstheme="majorHAnsi"/>
          <w:sz w:val="16"/>
        </w:rPr>
        <w:t xml:space="preserve"> (see below). </w:t>
      </w:r>
      <w:r w:rsidRPr="00812854">
        <w:rPr>
          <w:rFonts w:cstheme="majorHAnsi"/>
          <w:highlight w:val="cyan"/>
          <w:u w:val="single"/>
        </w:rPr>
        <w:t>Sections</w:t>
      </w:r>
      <w:r w:rsidRPr="00812854">
        <w:rPr>
          <w:rFonts w:cstheme="majorHAnsi"/>
          <w:u w:val="single"/>
        </w:rPr>
        <w:t xml:space="preserve"> of the white working class</w:t>
      </w:r>
      <w:r w:rsidRPr="00812854">
        <w:rPr>
          <w:rFonts w:cstheme="majorHAnsi"/>
          <w:sz w:val="16"/>
        </w:rPr>
        <w:t xml:space="preserve"> in England have </w:t>
      </w:r>
      <w:r w:rsidRPr="00812854">
        <w:rPr>
          <w:rFonts w:cstheme="majorHAnsi"/>
          <w:highlight w:val="cyan"/>
          <w:u w:val="single"/>
        </w:rPr>
        <w:t>voted for</w:t>
      </w:r>
      <w:r w:rsidRPr="00812854">
        <w:rPr>
          <w:rFonts w:cstheme="majorHAnsi"/>
          <w:sz w:val="16"/>
        </w:rPr>
        <w:t xml:space="preserve"> the </w:t>
      </w:r>
      <w:r w:rsidRPr="00812854">
        <w:rPr>
          <w:rFonts w:cstheme="majorHAnsi"/>
          <w:highlight w:val="cyan"/>
          <w:u w:val="single"/>
        </w:rPr>
        <w:t>fascist</w:t>
      </w:r>
      <w:r w:rsidRPr="00812854">
        <w:rPr>
          <w:rFonts w:cstheme="majorHAnsi"/>
          <w:sz w:val="16"/>
        </w:rPr>
        <w:t xml:space="preserve"> British National </w:t>
      </w:r>
      <w:r w:rsidRPr="00812854">
        <w:rPr>
          <w:rFonts w:cstheme="majorHAnsi"/>
          <w:highlight w:val="cyan"/>
          <w:u w:val="single"/>
        </w:rPr>
        <w:t>Party</w:t>
      </w:r>
      <w:r w:rsidRPr="00812854">
        <w:rPr>
          <w:rFonts w:cstheme="majorHAnsi"/>
          <w:sz w:val="16"/>
        </w:rPr>
        <w:t xml:space="preserve"> (BNP) at recent elections </w:t>
      </w:r>
      <w:r w:rsidRPr="00812854">
        <w:rPr>
          <w:rFonts w:cstheme="majorHAnsi"/>
          <w:u w:val="single"/>
        </w:rPr>
        <w:t xml:space="preserve">precisely </w:t>
      </w:r>
      <w:r w:rsidRPr="00812854">
        <w:rPr>
          <w:rFonts w:cstheme="majorHAnsi"/>
          <w:highlight w:val="cyan"/>
          <w:u w:val="single"/>
        </w:rPr>
        <w:t>because</w:t>
      </w:r>
      <w:r w:rsidRPr="00812854">
        <w:rPr>
          <w:rFonts w:cstheme="majorHAnsi"/>
          <w:u w:val="single"/>
        </w:rPr>
        <w:t xml:space="preserve"> </w:t>
      </w:r>
      <w:r w:rsidRPr="00812854">
        <w:rPr>
          <w:rFonts w:cstheme="majorHAnsi"/>
          <w:highlight w:val="cyan"/>
          <w:u w:val="single"/>
        </w:rPr>
        <w:t>they feel</w:t>
      </w:r>
      <w:r w:rsidRPr="00812854">
        <w:rPr>
          <w:rFonts w:cstheme="majorHAnsi"/>
          <w:u w:val="single"/>
        </w:rPr>
        <w:t xml:space="preserve"> that they are </w:t>
      </w:r>
      <w:r w:rsidRPr="00812854">
        <w:rPr>
          <w:rFonts w:cstheme="majorHAnsi"/>
          <w:highlight w:val="cyan"/>
          <w:u w:val="single"/>
        </w:rPr>
        <w:t>treated with less equality</w:t>
      </w:r>
      <w:r w:rsidRPr="00812854">
        <w:rPr>
          <w:rFonts w:cstheme="majorHAnsi"/>
          <w:u w:val="single"/>
        </w:rPr>
        <w:t xml:space="preserve"> than others</w:t>
      </w:r>
      <w:r w:rsidRPr="00812854">
        <w:rPr>
          <w:rFonts w:cstheme="majorHAnsi"/>
          <w:sz w:val="16"/>
        </w:rPr>
        <w:t xml:space="preserve">. </w:t>
      </w:r>
      <w:r w:rsidRPr="00812854">
        <w:rPr>
          <w:rFonts w:cstheme="majorHAnsi"/>
          <w:u w:val="single"/>
        </w:rPr>
        <w:t xml:space="preserve">If we were </w:t>
      </w:r>
      <w:r w:rsidRPr="00812854">
        <w:rPr>
          <w:rFonts w:cstheme="majorHAnsi"/>
          <w:highlight w:val="cyan"/>
          <w:u w:val="single"/>
        </w:rPr>
        <w:t>to</w:t>
      </w:r>
      <w:r w:rsidRPr="00812854">
        <w:rPr>
          <w:rFonts w:cstheme="majorHAnsi"/>
          <w:u w:val="single"/>
        </w:rPr>
        <w:t xml:space="preserve"> </w:t>
      </w:r>
      <w:r w:rsidRPr="00812854">
        <w:rPr>
          <w:rFonts w:cstheme="majorHAnsi"/>
          <w:highlight w:val="cyan"/>
          <w:u w:val="single"/>
        </w:rPr>
        <w:t>teach</w:t>
      </w:r>
      <w:r w:rsidRPr="00812854">
        <w:rPr>
          <w:rFonts w:cstheme="majorHAnsi"/>
          <w:u w:val="single"/>
        </w:rPr>
        <w:t xml:space="preserve"> </w:t>
      </w:r>
      <w:r w:rsidRPr="00812854">
        <w:rPr>
          <w:rFonts w:cstheme="majorHAnsi"/>
          <w:highlight w:val="cyan"/>
          <w:u w:val="single"/>
        </w:rPr>
        <w:t>white working class</w:t>
      </w:r>
      <w:r w:rsidRPr="00812854">
        <w:rPr>
          <w:rFonts w:cstheme="majorHAnsi"/>
          <w:u w:val="single"/>
        </w:rPr>
        <w:t xml:space="preserve"> young people that </w:t>
      </w:r>
      <w:r w:rsidRPr="00812854">
        <w:rPr>
          <w:rFonts w:cstheme="majorHAnsi"/>
          <w:highlight w:val="cyan"/>
          <w:u w:val="single"/>
        </w:rPr>
        <w:t>they have no culture</w:t>
      </w:r>
      <w:r w:rsidRPr="00812854">
        <w:rPr>
          <w:rFonts w:cstheme="majorHAnsi"/>
          <w:u w:val="single"/>
        </w:rPr>
        <w:t xml:space="preserve">, or </w:t>
      </w:r>
      <w:r w:rsidRPr="00812854">
        <w:rPr>
          <w:rFonts w:cstheme="majorHAnsi"/>
          <w:sz w:val="16"/>
        </w:rPr>
        <w:t xml:space="preserve">indeed if we were to </w:t>
      </w:r>
      <w:r w:rsidRPr="00812854">
        <w:rPr>
          <w:rFonts w:cstheme="majorHAnsi"/>
          <w:u w:val="single"/>
        </w:rPr>
        <w:t xml:space="preserve">treat them as if they had no culture, </w:t>
      </w:r>
      <w:r w:rsidRPr="00812854">
        <w:rPr>
          <w:rFonts w:cstheme="majorHAnsi"/>
          <w:highlight w:val="cyan"/>
          <w:u w:val="single"/>
        </w:rPr>
        <w:t>that would be</w:t>
      </w:r>
      <w:r w:rsidRPr="00812854">
        <w:rPr>
          <w:rFonts w:cstheme="majorHAnsi"/>
          <w:u w:val="single"/>
        </w:rPr>
        <w:t xml:space="preserve"> </w:t>
      </w:r>
      <w:r w:rsidRPr="00812854">
        <w:rPr>
          <w:rFonts w:cstheme="majorHAnsi"/>
          <w:highlight w:val="cyan"/>
          <w:u w:val="single"/>
        </w:rPr>
        <w:t>racist</w:t>
      </w:r>
      <w:r w:rsidRPr="00812854">
        <w:rPr>
          <w:rFonts w:cstheme="majorHAnsi"/>
          <w:u w:val="single"/>
        </w:rPr>
        <w:t xml:space="preserve">, would </w:t>
      </w:r>
      <w:r w:rsidRPr="00812854">
        <w:rPr>
          <w:rFonts w:cstheme="majorHAnsi"/>
          <w:highlight w:val="cyan"/>
          <w:u w:val="single"/>
        </w:rPr>
        <w:t>alienate</w:t>
      </w:r>
      <w:r w:rsidRPr="00812854">
        <w:rPr>
          <w:rFonts w:cstheme="majorHAnsi"/>
          <w:u w:val="single"/>
        </w:rPr>
        <w:t xml:space="preserve"> white working class </w:t>
      </w:r>
      <w:r w:rsidRPr="00812854">
        <w:rPr>
          <w:rFonts w:cstheme="majorHAnsi"/>
          <w:highlight w:val="cyan"/>
          <w:u w:val="single"/>
        </w:rPr>
        <w:t>children even more</w:t>
      </w:r>
      <w:r w:rsidRPr="00812854">
        <w:rPr>
          <w:rFonts w:cstheme="majorHAnsi"/>
          <w:u w:val="single"/>
        </w:rPr>
        <w:t xml:space="preserve">, and would </w:t>
      </w:r>
      <w:r w:rsidRPr="00812854">
        <w:rPr>
          <w:rFonts w:cstheme="majorHAnsi"/>
          <w:highlight w:val="cyan"/>
          <w:u w:val="single"/>
        </w:rPr>
        <w:t>not</w:t>
      </w:r>
      <w:r w:rsidRPr="00812854">
        <w:rPr>
          <w:rFonts w:cstheme="majorHAnsi"/>
          <w:sz w:val="16"/>
          <w:highlight w:val="cyan"/>
        </w:rPr>
        <w:t xml:space="preserve"> </w:t>
      </w:r>
      <w:r w:rsidRPr="00812854">
        <w:rPr>
          <w:rFonts w:cstheme="majorHAnsi"/>
          <w:highlight w:val="cyan"/>
          <w:u w:val="single"/>
        </w:rPr>
        <w:t>be conducive to effective socialist practice</w:t>
      </w:r>
      <w:r w:rsidRPr="00812854">
        <w:rPr>
          <w:rFonts w:cstheme="majorHAnsi"/>
          <w:sz w:val="16"/>
        </w:rPr>
        <w:t xml:space="preserve">. The </w:t>
      </w:r>
      <w:r w:rsidRPr="00812854">
        <w:rPr>
          <w:rFonts w:cstheme="majorHAnsi"/>
          <w:u w:val="single"/>
        </w:rPr>
        <w:t>notion of such a lack of culture</w:t>
      </w:r>
      <w:r w:rsidRPr="00812854">
        <w:rPr>
          <w:rFonts w:cstheme="majorHAnsi"/>
          <w:sz w:val="16"/>
        </w:rPr>
        <w:t xml:space="preserve">, which would </w:t>
      </w:r>
      <w:r w:rsidRPr="00812854">
        <w:rPr>
          <w:rFonts w:cstheme="majorHAnsi"/>
          <w:u w:val="single"/>
        </w:rPr>
        <w:t xml:space="preserve">surely </w:t>
      </w:r>
      <w:r w:rsidRPr="00812854">
        <w:rPr>
          <w:rFonts w:cstheme="majorHAnsi"/>
          <w:highlight w:val="cyan"/>
          <w:u w:val="single"/>
        </w:rPr>
        <w:t>lead to identity crises</w:t>
      </w:r>
      <w:r w:rsidRPr="00812854">
        <w:rPr>
          <w:rFonts w:cstheme="majorHAnsi"/>
          <w:sz w:val="16"/>
        </w:rPr>
        <w:t xml:space="preserve"> (a point that Ricky Lee Allen (2007, p. 65) seems to revel in when he states that critical educators need to create an environment which creates this) would also rightly be massively contested, </w:t>
      </w:r>
      <w:r w:rsidRPr="00812854">
        <w:rPr>
          <w:rFonts w:cstheme="majorHAnsi"/>
          <w:u w:val="single"/>
        </w:rPr>
        <w:t>including by most of the Left in the UK</w:t>
      </w:r>
    </w:p>
    <w:p w14:paraId="73356C68" w14:textId="77777777" w:rsidR="00FA41E5" w:rsidRPr="00812854" w:rsidRDefault="00FA41E5" w:rsidP="00FA41E5">
      <w:pPr>
        <w:pStyle w:val="Heading3"/>
        <w:rPr>
          <w:rFonts w:cstheme="majorHAnsi"/>
        </w:rPr>
      </w:pPr>
      <w:r w:rsidRPr="00812854">
        <w:rPr>
          <w:rFonts w:cstheme="majorHAnsi"/>
        </w:rPr>
        <w:t>AT: Marx Ignores Race</w:t>
      </w:r>
    </w:p>
    <w:p w14:paraId="638CCE63" w14:textId="77777777" w:rsidR="00FA41E5" w:rsidRPr="00812854" w:rsidRDefault="00FA41E5" w:rsidP="00FA41E5">
      <w:pPr>
        <w:pStyle w:val="Heading4"/>
        <w:rPr>
          <w:rFonts w:cstheme="majorHAnsi"/>
        </w:rPr>
      </w:pPr>
      <w:r w:rsidRPr="00812854">
        <w:rPr>
          <w:rFonts w:cstheme="majorHAnsi"/>
        </w:rPr>
        <w:t>Writings prove Marx was an abolitionist</w:t>
      </w:r>
    </w:p>
    <w:p w14:paraId="2BD68881" w14:textId="77777777" w:rsidR="00FA41E5" w:rsidRPr="00812854" w:rsidRDefault="00FA41E5" w:rsidP="00FA41E5">
      <w:pPr>
        <w:rPr>
          <w:rFonts w:cstheme="majorHAnsi"/>
        </w:rPr>
      </w:pPr>
      <w:r w:rsidRPr="00812854">
        <w:rPr>
          <w:rStyle w:val="Style13ptBold"/>
          <w:rFonts w:cstheme="majorHAnsi"/>
        </w:rPr>
        <w:t>Cole  17</w:t>
      </w:r>
      <w:r w:rsidRPr="00812854">
        <w:rPr>
          <w:rFonts w:cstheme="majorHAnsi"/>
        </w:rPr>
        <w:t>—</w:t>
      </w:r>
      <w:r w:rsidRPr="00812854">
        <w:rPr>
          <w:rFonts w:cstheme="majorHAnsi"/>
          <w:sz w:val="16"/>
          <w:szCs w:val="16"/>
        </w:rPr>
        <w:t>Professor in Education at the University of East London, London, UK Emeritus Research Professor at Bishop Grosseteste University, Lincoln, UK(1-1-2017; "Critical Race Theory and Education"; Springer; https://link-springer-com.proxy.lib.umich.edu/book/10.1057%2F978-1-349-95079-9; //IS)</w:t>
      </w:r>
    </w:p>
    <w:p w14:paraId="603F7CDA" w14:textId="77777777" w:rsidR="00FA41E5" w:rsidRPr="00812854" w:rsidRDefault="00FA41E5" w:rsidP="00FA41E5">
      <w:pPr>
        <w:rPr>
          <w:rFonts w:cstheme="majorHAnsi"/>
          <w:sz w:val="14"/>
        </w:rPr>
      </w:pPr>
      <w:r w:rsidRPr="00812854">
        <w:rPr>
          <w:rFonts w:cstheme="majorHAnsi"/>
          <w:sz w:val="16"/>
        </w:rPr>
        <w:t>If my response to these five points makes any sense, it is difficult to understand why Gillborn finds them ‘extremely powerful’. As to his development of Mills’ assertions, while I accept Gillborn’s point that there</w:t>
      </w:r>
      <w:r w:rsidRPr="00812854">
        <w:rPr>
          <w:rFonts w:cstheme="majorHAnsi"/>
          <w:u w:val="single"/>
        </w:rPr>
        <w:t xml:space="preserve"> is a minimal presence of ‘race’ in Marx’s writing</w:t>
      </w:r>
      <w:r w:rsidRPr="00812854">
        <w:rPr>
          <w:rFonts w:cstheme="majorHAnsi"/>
          <w:sz w:val="14"/>
        </w:rPr>
        <w:t xml:space="preserve">, Gillborn seems to be implying that, given that slavery existed in the US territories when Marx arrived in London, that Marx should have written about it, but did not, and should therefore be ‘damned’ for it. In actual fact, </w:t>
      </w:r>
      <w:r w:rsidRPr="00812854">
        <w:rPr>
          <w:rStyle w:val="StyleUnderline"/>
          <w:rFonts w:cstheme="majorHAnsi"/>
          <w:highlight w:val="cyan"/>
        </w:rPr>
        <w:t>Marx</w:t>
      </w:r>
      <w:r w:rsidRPr="00812854">
        <w:rPr>
          <w:rFonts w:cstheme="majorHAnsi"/>
          <w:u w:val="single"/>
        </w:rPr>
        <w:t xml:space="preserve">, </w:t>
      </w:r>
      <w:r w:rsidRPr="00812854">
        <w:rPr>
          <w:rFonts w:cstheme="majorHAnsi"/>
          <w:highlight w:val="cyan"/>
          <w:u w:val="single"/>
        </w:rPr>
        <w:t>a leading</w:t>
      </w:r>
      <w:r w:rsidRPr="00812854">
        <w:rPr>
          <w:rFonts w:cstheme="majorHAnsi"/>
          <w:u w:val="single"/>
        </w:rPr>
        <w:t xml:space="preserve"> European </w:t>
      </w:r>
      <w:r w:rsidRPr="00812854">
        <w:rPr>
          <w:rFonts w:cstheme="majorHAnsi"/>
          <w:highlight w:val="cyan"/>
          <w:u w:val="single"/>
        </w:rPr>
        <w:t>abolitionist</w:t>
      </w:r>
      <w:r w:rsidRPr="00812854">
        <w:rPr>
          <w:rFonts w:cstheme="majorHAnsi"/>
          <w:u w:val="single"/>
        </w:rPr>
        <w:t xml:space="preserve">, was London </w:t>
      </w:r>
      <w:r w:rsidRPr="00812854">
        <w:rPr>
          <w:rFonts w:cstheme="majorHAnsi"/>
          <w:highlight w:val="cyan"/>
          <w:u w:val="single"/>
        </w:rPr>
        <w:t>Correspondent fo</w:t>
      </w:r>
      <w:r w:rsidRPr="00812854">
        <w:rPr>
          <w:rFonts w:cstheme="majorHAnsi"/>
          <w:u w:val="single"/>
        </w:rPr>
        <w:t xml:space="preserve">r the </w:t>
      </w:r>
      <w:r w:rsidRPr="00812854">
        <w:rPr>
          <w:rFonts w:cstheme="majorHAnsi"/>
          <w:highlight w:val="cyan"/>
          <w:u w:val="single"/>
        </w:rPr>
        <w:t>radical antislavery</w:t>
      </w:r>
      <w:r w:rsidRPr="00812854">
        <w:rPr>
          <w:rFonts w:cstheme="majorHAnsi"/>
          <w:u w:val="single"/>
        </w:rPr>
        <w:t xml:space="preserve"> ‘New York Daily </w:t>
      </w:r>
      <w:r w:rsidRPr="00812854">
        <w:rPr>
          <w:rFonts w:cstheme="majorHAnsi"/>
          <w:highlight w:val="cyan"/>
          <w:u w:val="single"/>
        </w:rPr>
        <w:t>Tribune’</w:t>
      </w:r>
      <w:r w:rsidRPr="00812854">
        <w:rPr>
          <w:rFonts w:cstheme="majorHAnsi"/>
          <w:sz w:val="14"/>
        </w:rPr>
        <w:t xml:space="preserve"> (Laskey 2003, p. 1). During the US Civil War, </w:t>
      </w:r>
      <w:r w:rsidRPr="00812854">
        <w:rPr>
          <w:rFonts w:cstheme="majorHAnsi"/>
          <w:u w:val="single"/>
        </w:rPr>
        <w:t xml:space="preserve">Marx </w:t>
      </w:r>
      <w:r w:rsidRPr="00812854">
        <w:rPr>
          <w:rFonts w:cstheme="majorHAnsi"/>
          <w:highlight w:val="cyan"/>
          <w:u w:val="single"/>
        </w:rPr>
        <w:t>urged</w:t>
      </w:r>
      <w:r w:rsidRPr="00812854">
        <w:rPr>
          <w:rFonts w:cstheme="majorHAnsi"/>
          <w:u w:val="single"/>
        </w:rPr>
        <w:t xml:space="preserve"> and organized English </w:t>
      </w:r>
      <w:r w:rsidRPr="00812854">
        <w:rPr>
          <w:rFonts w:cstheme="majorHAnsi"/>
          <w:highlight w:val="cyan"/>
          <w:u w:val="single"/>
        </w:rPr>
        <w:t>textile workers to</w:t>
      </w:r>
      <w:r w:rsidRPr="00812854">
        <w:rPr>
          <w:rFonts w:cstheme="majorHAnsi"/>
          <w:u w:val="single"/>
        </w:rPr>
        <w:t xml:space="preserve"> support the </w:t>
      </w:r>
      <w:r w:rsidRPr="00812854">
        <w:rPr>
          <w:rFonts w:cstheme="majorHAnsi"/>
          <w:highlight w:val="cyan"/>
          <w:u w:val="single"/>
        </w:rPr>
        <w:t>blockade</w:t>
      </w:r>
      <w:r w:rsidRPr="00812854">
        <w:rPr>
          <w:rFonts w:cstheme="majorHAnsi"/>
          <w:u w:val="single"/>
        </w:rPr>
        <w:t xml:space="preserve"> </w:t>
      </w:r>
      <w:r w:rsidRPr="00812854">
        <w:rPr>
          <w:rFonts w:cstheme="majorHAnsi"/>
          <w:highlight w:val="cyan"/>
          <w:u w:val="single"/>
        </w:rPr>
        <w:t>against</w:t>
      </w:r>
      <w:r w:rsidRPr="00812854">
        <w:rPr>
          <w:rFonts w:cstheme="majorHAnsi"/>
          <w:u w:val="single"/>
        </w:rPr>
        <w:t xml:space="preserve"> the </w:t>
      </w:r>
      <w:r w:rsidRPr="00812854">
        <w:rPr>
          <w:rFonts w:cstheme="majorHAnsi"/>
          <w:highlight w:val="cyan"/>
          <w:u w:val="single"/>
        </w:rPr>
        <w:t>Confederacy</w:t>
      </w:r>
      <w:r w:rsidRPr="00812854">
        <w:rPr>
          <w:rFonts w:cstheme="majorHAnsi"/>
          <w:u w:val="single"/>
        </w:rPr>
        <w:t xml:space="preserve">, even </w:t>
      </w:r>
      <w:r w:rsidRPr="00812854">
        <w:rPr>
          <w:rFonts w:cstheme="majorHAnsi"/>
          <w:highlight w:val="cyan"/>
          <w:u w:val="single"/>
        </w:rPr>
        <w:t>though it was not in their</w:t>
      </w:r>
      <w:r w:rsidRPr="00812854">
        <w:rPr>
          <w:rFonts w:cstheme="majorHAnsi"/>
          <w:u w:val="single"/>
        </w:rPr>
        <w:t xml:space="preserve"> immediate economic </w:t>
      </w:r>
      <w:r w:rsidRPr="00812854">
        <w:rPr>
          <w:rFonts w:cstheme="majorHAnsi"/>
          <w:highlight w:val="cyan"/>
          <w:u w:val="single"/>
        </w:rPr>
        <w:t>interests</w:t>
      </w:r>
      <w:r w:rsidRPr="00812854">
        <w:rPr>
          <w:rFonts w:cstheme="majorHAnsi"/>
          <w:sz w:val="14"/>
        </w:rPr>
        <w:t xml:space="preserve"> </w:t>
      </w:r>
      <w:r w:rsidRPr="00812854">
        <w:rPr>
          <w:rFonts w:cstheme="majorHAnsi"/>
          <w:u w:val="single"/>
        </w:rPr>
        <w:t>and</w:t>
      </w:r>
      <w:r w:rsidRPr="00812854">
        <w:rPr>
          <w:rFonts w:cstheme="majorHAnsi"/>
          <w:sz w:val="14"/>
        </w:rPr>
        <w:t xml:space="preserve"> also </w:t>
      </w:r>
      <w:r w:rsidRPr="00812854">
        <w:rPr>
          <w:rFonts w:cstheme="majorHAnsi"/>
          <w:u w:val="single"/>
        </w:rPr>
        <w:t>led to massive layoffs as a result of the cut off of imported cotton</w:t>
      </w:r>
      <w:r w:rsidRPr="00812854">
        <w:rPr>
          <w:rFonts w:cstheme="majorHAnsi"/>
          <w:sz w:val="14"/>
        </w:rPr>
        <w:t xml:space="preserve"> (Marx 1862, p. 153). Writing about the importance of working class extra-parliamentary activity, </w:t>
      </w:r>
      <w:r w:rsidRPr="00812854">
        <w:rPr>
          <w:rFonts w:cstheme="majorHAnsi"/>
          <w:u w:val="single"/>
        </w:rPr>
        <w:t>Marx described working class disgust and action against the Confederacy as ‘admirable’</w:t>
      </w:r>
      <w:r w:rsidRPr="00812854">
        <w:rPr>
          <w:rFonts w:cstheme="majorHAnsi"/>
          <w:sz w:val="14"/>
        </w:rPr>
        <w:t>, ‘</w:t>
      </w:r>
      <w:r w:rsidRPr="00812854">
        <w:rPr>
          <w:rFonts w:cstheme="majorHAnsi"/>
          <w:u w:val="single"/>
        </w:rPr>
        <w:t>incredible’, and as ‘more striking’ than other demonstrations</w:t>
      </w:r>
      <w:r w:rsidRPr="00812854">
        <w:rPr>
          <w:rFonts w:cstheme="majorHAnsi"/>
          <w:sz w:val="14"/>
        </w:rPr>
        <w:t xml:space="preserve"> (e.g. against the Corn Laws and the Ten Hours Bill) </w:t>
      </w:r>
      <w:r w:rsidRPr="00812854">
        <w:rPr>
          <w:rFonts w:cstheme="majorHAnsi"/>
          <w:u w:val="single"/>
        </w:rPr>
        <w:t>because of its unambiguous spontaneity and persistence</w:t>
      </w:r>
      <w:r w:rsidRPr="00812854">
        <w:rPr>
          <w:rFonts w:cstheme="majorHAnsi"/>
          <w:sz w:val="14"/>
        </w:rPr>
        <w:t xml:space="preserve"> (ibid.). Marx saw the action as ‘new, brilliant proof of the indestructible staunchness of the English popular masses’ (ibid.), and reported with great enthusiasm on ‘a great workers’ meeting in Marylebone, the most populous district of London’ (ibid.) which served ‘to characterise the “policy” of the working class’ (ibid.). At that meeting, the following motion was passed unanimously:</w:t>
      </w:r>
    </w:p>
    <w:p w14:paraId="7EA595AD" w14:textId="77777777" w:rsidR="00FA41E5" w:rsidRPr="00812854" w:rsidRDefault="00FA41E5" w:rsidP="00FA41E5">
      <w:pPr>
        <w:rPr>
          <w:rFonts w:cstheme="majorHAnsi"/>
          <w:sz w:val="14"/>
        </w:rPr>
      </w:pPr>
      <w:r w:rsidRPr="00812854">
        <w:rPr>
          <w:rFonts w:cstheme="majorHAnsi"/>
          <w:sz w:val="14"/>
        </w:rPr>
        <w:t xml:space="preserve">This meeting resolves that the agents of the rebels … </w:t>
      </w:r>
      <w:r w:rsidRPr="00812854">
        <w:rPr>
          <w:rFonts w:cstheme="majorHAnsi"/>
          <w:u w:val="single"/>
        </w:rPr>
        <w:t>are absolutely unworthy of the moral sympathies of the working class of this country, since they</w:t>
      </w:r>
      <w:r w:rsidRPr="00812854">
        <w:rPr>
          <w:rFonts w:cstheme="majorHAnsi"/>
          <w:sz w:val="14"/>
        </w:rPr>
        <w:t xml:space="preserve"> </w:t>
      </w:r>
      <w:r w:rsidRPr="00812854">
        <w:rPr>
          <w:rFonts w:cstheme="majorHAnsi"/>
          <w:u w:val="single"/>
        </w:rPr>
        <w:t>are</w:t>
      </w:r>
      <w:r w:rsidRPr="00812854">
        <w:rPr>
          <w:rFonts w:cstheme="majorHAnsi"/>
          <w:sz w:val="14"/>
        </w:rPr>
        <w:t xml:space="preserve"> </w:t>
      </w:r>
      <w:r w:rsidRPr="00812854">
        <w:rPr>
          <w:rFonts w:cstheme="majorHAnsi"/>
          <w:u w:val="single"/>
        </w:rPr>
        <w:t>slaveholders</w:t>
      </w:r>
      <w:r w:rsidRPr="00812854">
        <w:rPr>
          <w:rFonts w:cstheme="majorHAnsi"/>
          <w:sz w:val="14"/>
        </w:rPr>
        <w:t xml:space="preserve"> as well as the confessed agents of the tyrannical faction that is at this very moment in </w:t>
      </w:r>
      <w:r w:rsidRPr="00812854">
        <w:rPr>
          <w:rFonts w:cstheme="majorHAnsi"/>
          <w:u w:val="single"/>
        </w:rPr>
        <w:t>rebellion against the American republic and the sworn enemy of the social and political rights of the working class in all countries</w:t>
      </w:r>
      <w:r w:rsidRPr="00812854">
        <w:rPr>
          <w:rFonts w:cstheme="majorHAnsi"/>
          <w:sz w:val="14"/>
        </w:rPr>
        <w:t xml:space="preserve"> (cited in Marx 1862, p. 153).</w:t>
      </w:r>
    </w:p>
    <w:p w14:paraId="316C0FED" w14:textId="77777777" w:rsidR="00FA41E5" w:rsidRPr="00812854" w:rsidRDefault="00FA41E5" w:rsidP="00FA41E5">
      <w:pPr>
        <w:rPr>
          <w:rFonts w:cstheme="majorHAnsi"/>
          <w:sz w:val="14"/>
        </w:rPr>
      </w:pPr>
      <w:r w:rsidRPr="00812854">
        <w:rPr>
          <w:rFonts w:cstheme="majorHAnsi"/>
          <w:sz w:val="14"/>
        </w:rPr>
        <w:t xml:space="preserve">At the same meeting another motion, </w:t>
      </w:r>
      <w:r w:rsidRPr="00812854">
        <w:rPr>
          <w:rFonts w:cstheme="majorHAnsi"/>
          <w:u w:val="single"/>
        </w:rPr>
        <w:t>expressing ‘the warmest sympathy with the strivings of the Abolitionists for a final solution to the slave question’</w:t>
      </w:r>
      <w:r w:rsidRPr="00812854">
        <w:rPr>
          <w:rFonts w:cstheme="majorHAnsi"/>
          <w:sz w:val="14"/>
        </w:rPr>
        <w:t xml:space="preserve"> (cited in Marx, ibid.) </w:t>
      </w:r>
      <w:r w:rsidRPr="00812854">
        <w:rPr>
          <w:rFonts w:cstheme="majorHAnsi"/>
          <w:u w:val="single"/>
        </w:rPr>
        <w:t>was</w:t>
      </w:r>
      <w:r w:rsidRPr="00812854">
        <w:rPr>
          <w:rFonts w:cstheme="majorHAnsi"/>
          <w:sz w:val="14"/>
        </w:rPr>
        <w:t xml:space="preserve"> also </w:t>
      </w:r>
      <w:r w:rsidRPr="00812854">
        <w:rPr>
          <w:rFonts w:cstheme="majorHAnsi"/>
          <w:u w:val="single"/>
        </w:rPr>
        <w:t>adopted unanimously</w:t>
      </w:r>
      <w:r w:rsidRPr="00812854">
        <w:rPr>
          <w:rFonts w:cstheme="majorHAnsi"/>
          <w:sz w:val="14"/>
        </w:rPr>
        <w:t xml:space="preserve">. The final motion, also unanimous, was to forward to the US Government a copy of the resolutions ‘as an expression of the feelings and opinions of the working class of England’ (ibid.). </w:t>
      </w:r>
      <w:r w:rsidRPr="00812854">
        <w:rPr>
          <w:rFonts w:cstheme="majorHAnsi"/>
          <w:highlight w:val="cyan"/>
          <w:u w:val="single"/>
        </w:rPr>
        <w:t>Marx took</w:t>
      </w:r>
      <w:r w:rsidRPr="00812854">
        <w:rPr>
          <w:rFonts w:cstheme="majorHAnsi"/>
          <w:u w:val="single"/>
        </w:rPr>
        <w:t xml:space="preserve"> this </w:t>
      </w:r>
      <w:r w:rsidRPr="00812854">
        <w:rPr>
          <w:rFonts w:cstheme="majorHAnsi"/>
          <w:highlight w:val="cyan"/>
          <w:u w:val="single"/>
        </w:rPr>
        <w:t>strong Abolitionist position because</w:t>
      </w:r>
      <w:r w:rsidRPr="00812854">
        <w:rPr>
          <w:rFonts w:cstheme="majorHAnsi"/>
          <w:sz w:val="14"/>
        </w:rPr>
        <w:t xml:space="preserve">, as he wrote to Engels on the eve of the Civil War, </w:t>
      </w:r>
      <w:r w:rsidRPr="00812854">
        <w:rPr>
          <w:rFonts w:cstheme="majorHAnsi"/>
          <w:u w:val="single"/>
        </w:rPr>
        <w:t xml:space="preserve">the </w:t>
      </w:r>
      <w:r w:rsidRPr="00812854">
        <w:rPr>
          <w:rFonts w:cstheme="majorHAnsi"/>
          <w:highlight w:val="cyan"/>
          <w:u w:val="single"/>
        </w:rPr>
        <w:t>uprisings of slaves</w:t>
      </w:r>
      <w:r w:rsidRPr="00812854">
        <w:rPr>
          <w:rFonts w:cstheme="majorHAnsi"/>
          <w:u w:val="single"/>
        </w:rPr>
        <w:t xml:space="preserve"> in the US </w:t>
      </w:r>
      <w:r w:rsidRPr="00812854">
        <w:rPr>
          <w:rFonts w:cstheme="majorHAnsi"/>
          <w:highlight w:val="cyan"/>
          <w:u w:val="single"/>
        </w:rPr>
        <w:t>and</w:t>
      </w:r>
      <w:r w:rsidRPr="00812854">
        <w:rPr>
          <w:rFonts w:cstheme="majorHAnsi"/>
          <w:u w:val="single"/>
        </w:rPr>
        <w:t xml:space="preserve"> of </w:t>
      </w:r>
      <w:r w:rsidRPr="00812854">
        <w:rPr>
          <w:rFonts w:cstheme="majorHAnsi"/>
          <w:highlight w:val="cyan"/>
          <w:u w:val="single"/>
        </w:rPr>
        <w:t>serfs</w:t>
      </w:r>
      <w:r w:rsidRPr="00812854">
        <w:rPr>
          <w:rFonts w:cstheme="majorHAnsi"/>
          <w:u w:val="single"/>
        </w:rPr>
        <w:t xml:space="preserve"> in Russia </w:t>
      </w:r>
      <w:r w:rsidRPr="00812854">
        <w:rPr>
          <w:rFonts w:cstheme="majorHAnsi"/>
          <w:highlight w:val="cyan"/>
          <w:u w:val="single"/>
        </w:rPr>
        <w:t>were</w:t>
      </w:r>
      <w:r w:rsidRPr="00812854">
        <w:rPr>
          <w:rFonts w:cstheme="majorHAnsi"/>
          <w:u w:val="single"/>
        </w:rPr>
        <w:t xml:space="preserve"> the ‘two </w:t>
      </w:r>
      <w:r w:rsidRPr="00812854">
        <w:rPr>
          <w:rFonts w:cstheme="majorHAnsi"/>
          <w:highlight w:val="cyan"/>
          <w:u w:val="single"/>
        </w:rPr>
        <w:t>most important</w:t>
      </w:r>
      <w:r w:rsidRPr="00812854">
        <w:rPr>
          <w:rFonts w:cstheme="majorHAnsi"/>
          <w:u w:val="single"/>
        </w:rPr>
        <w:t xml:space="preserve"> </w:t>
      </w:r>
      <w:r w:rsidRPr="00812854">
        <w:rPr>
          <w:rFonts w:cstheme="majorHAnsi"/>
          <w:highlight w:val="cyan"/>
          <w:u w:val="single"/>
        </w:rPr>
        <w:t>events’</w:t>
      </w:r>
      <w:r w:rsidRPr="00812854">
        <w:rPr>
          <w:rFonts w:cstheme="majorHAnsi"/>
          <w:u w:val="single"/>
        </w:rPr>
        <w:t xml:space="preserve"> taking place in the world</w:t>
      </w:r>
      <w:r w:rsidRPr="00812854">
        <w:rPr>
          <w:rFonts w:cstheme="majorHAnsi"/>
          <w:sz w:val="14"/>
        </w:rPr>
        <w:t xml:space="preserve"> (Marx 1860, p. 5). Marx expresses his views on slavery succinctly in Capital Volume 1: In the United States of North America, </w:t>
      </w:r>
      <w:r w:rsidRPr="00812854">
        <w:rPr>
          <w:rFonts w:cstheme="majorHAnsi"/>
          <w:highlight w:val="cyan"/>
          <w:u w:val="single"/>
        </w:rPr>
        <w:t>every</w:t>
      </w:r>
      <w:r w:rsidRPr="00812854">
        <w:rPr>
          <w:rFonts w:cstheme="majorHAnsi"/>
          <w:u w:val="single"/>
        </w:rPr>
        <w:t xml:space="preserve"> independent </w:t>
      </w:r>
      <w:r w:rsidRPr="00812854">
        <w:rPr>
          <w:rFonts w:cstheme="majorHAnsi"/>
          <w:highlight w:val="cyan"/>
          <w:u w:val="single"/>
        </w:rPr>
        <w:t>movement of</w:t>
      </w:r>
      <w:r w:rsidRPr="00812854">
        <w:rPr>
          <w:rFonts w:cstheme="majorHAnsi"/>
          <w:u w:val="single"/>
        </w:rPr>
        <w:t xml:space="preserve"> the </w:t>
      </w:r>
      <w:r w:rsidRPr="00812854">
        <w:rPr>
          <w:rFonts w:cstheme="majorHAnsi"/>
          <w:highlight w:val="cyan"/>
          <w:u w:val="single"/>
        </w:rPr>
        <w:t>workers was paralysed as long as slavery disfigured</w:t>
      </w:r>
      <w:r w:rsidRPr="00812854">
        <w:rPr>
          <w:rFonts w:cstheme="majorHAnsi"/>
          <w:u w:val="single"/>
        </w:rPr>
        <w:t xml:space="preserve"> part of the Republic. </w:t>
      </w:r>
      <w:r w:rsidRPr="00812854">
        <w:rPr>
          <w:rFonts w:cstheme="majorHAnsi"/>
          <w:highlight w:val="cyan"/>
          <w:u w:val="single"/>
        </w:rPr>
        <w:t>Labour cannot emancipate itself</w:t>
      </w:r>
      <w:r w:rsidRPr="00812854">
        <w:rPr>
          <w:rFonts w:cstheme="majorHAnsi"/>
          <w:u w:val="single"/>
        </w:rPr>
        <w:t xml:space="preserve"> </w:t>
      </w:r>
      <w:r w:rsidRPr="00812854">
        <w:rPr>
          <w:rFonts w:cstheme="majorHAnsi"/>
          <w:highlight w:val="cyan"/>
          <w:u w:val="single"/>
        </w:rPr>
        <w:t>in</w:t>
      </w:r>
      <w:r w:rsidRPr="00812854">
        <w:rPr>
          <w:rFonts w:cstheme="majorHAnsi"/>
          <w:u w:val="single"/>
        </w:rPr>
        <w:t xml:space="preserve"> the </w:t>
      </w:r>
      <w:r w:rsidRPr="00812854">
        <w:rPr>
          <w:rFonts w:cstheme="majorHAnsi"/>
          <w:highlight w:val="cyan"/>
          <w:u w:val="single"/>
        </w:rPr>
        <w:t>white skin where</w:t>
      </w:r>
      <w:r w:rsidRPr="00812854">
        <w:rPr>
          <w:rFonts w:cstheme="majorHAnsi"/>
          <w:u w:val="single"/>
        </w:rPr>
        <w:t xml:space="preserve"> in the </w:t>
      </w:r>
      <w:r w:rsidRPr="00812854">
        <w:rPr>
          <w:rFonts w:cstheme="majorHAnsi"/>
          <w:highlight w:val="cyan"/>
          <w:u w:val="single"/>
        </w:rPr>
        <w:t>black</w:t>
      </w:r>
      <w:r w:rsidRPr="00812854">
        <w:rPr>
          <w:rFonts w:cstheme="majorHAnsi"/>
          <w:u w:val="single"/>
        </w:rPr>
        <w:t xml:space="preserve"> </w:t>
      </w:r>
      <w:r w:rsidRPr="00812854">
        <w:rPr>
          <w:rFonts w:cstheme="majorHAnsi"/>
          <w:highlight w:val="cyan"/>
          <w:u w:val="single"/>
        </w:rPr>
        <w:t>it is branded</w:t>
      </w:r>
      <w:r w:rsidRPr="00812854">
        <w:rPr>
          <w:rFonts w:cstheme="majorHAnsi"/>
          <w:u w:val="single"/>
        </w:rPr>
        <w:t xml:space="preserve"> </w:t>
      </w:r>
      <w:r w:rsidRPr="00812854">
        <w:rPr>
          <w:rFonts w:cstheme="majorHAnsi"/>
          <w:sz w:val="14"/>
        </w:rPr>
        <w:t>(Marx 1887 [1965], p. 301).</w:t>
      </w:r>
    </w:p>
    <w:p w14:paraId="2FA93ECE" w14:textId="77777777" w:rsidR="00372401" w:rsidRPr="00812854" w:rsidRDefault="00372401" w:rsidP="00372401">
      <w:pPr>
        <w:pStyle w:val="Heading2"/>
        <w:rPr>
          <w:rFonts w:cstheme="majorHAnsi"/>
        </w:rPr>
      </w:pPr>
      <w:r w:rsidRPr="00812854">
        <w:rPr>
          <w:rFonts w:cstheme="majorHAnsi"/>
        </w:rPr>
        <w:t>Racism Word PIC</w:t>
      </w:r>
    </w:p>
    <w:p w14:paraId="0874D2C2" w14:textId="77777777" w:rsidR="00FA41E5" w:rsidRPr="00812854" w:rsidRDefault="00FA41E5" w:rsidP="00FA41E5">
      <w:pPr>
        <w:pStyle w:val="Heading4"/>
        <w:rPr>
          <w:rFonts w:cstheme="majorHAnsi"/>
        </w:rPr>
      </w:pPr>
      <w:r w:rsidRPr="00812854">
        <w:rPr>
          <w:rFonts w:cstheme="majorHAnsi"/>
        </w:rPr>
        <w:t xml:space="preserve">We endorse the entire 1AC except for the term </w:t>
      </w:r>
      <w:r w:rsidRPr="00812854">
        <w:rPr>
          <w:rFonts w:cstheme="majorHAnsi"/>
          <w:highlight w:val="cyan"/>
        </w:rPr>
        <w:t>systemic/unconscious/institutional racism</w:t>
      </w:r>
    </w:p>
    <w:p w14:paraId="04C621DD" w14:textId="77777777" w:rsidR="00FA41E5" w:rsidRPr="00812854" w:rsidRDefault="00FA41E5" w:rsidP="00FA41E5">
      <w:pPr>
        <w:pStyle w:val="Heading4"/>
        <w:rPr>
          <w:rFonts w:cstheme="majorHAnsi"/>
        </w:rPr>
      </w:pPr>
      <w:r w:rsidRPr="00812854">
        <w:rPr>
          <w:rFonts w:cstheme="majorHAnsi"/>
        </w:rPr>
        <w:t>Charge of systemic racism absolve individual white guilt</w:t>
      </w:r>
    </w:p>
    <w:p w14:paraId="400DD667" w14:textId="77777777" w:rsidR="00FA41E5" w:rsidRPr="00812854" w:rsidRDefault="00FA41E5" w:rsidP="00FA41E5">
      <w:pPr>
        <w:rPr>
          <w:rFonts w:cstheme="majorHAnsi"/>
          <w:sz w:val="16"/>
          <w:szCs w:val="16"/>
        </w:rPr>
      </w:pPr>
      <w:r w:rsidRPr="00812854">
        <w:rPr>
          <w:rStyle w:val="Style13ptBold"/>
          <w:rFonts w:cstheme="majorHAnsi"/>
        </w:rPr>
        <w:t>Nelson 16</w:t>
      </w:r>
      <w:r w:rsidRPr="00812854">
        <w:rPr>
          <w:rFonts w:cstheme="majorHAnsi"/>
        </w:rPr>
        <w:t>—</w:t>
      </w:r>
      <w:r w:rsidRPr="00812854">
        <w:rPr>
          <w:rFonts w:cstheme="majorHAnsi"/>
          <w:sz w:val="16"/>
          <w:szCs w:val="16"/>
        </w:rPr>
        <w:t>Steven L. Nelson, Assistant Professor of Leadership and Policy Studies in the College of Education at the University of Memphis. His research agenda focuses on the intersection of law, policy, and politics and movements towards and away from civil rights in education. He earned a Ph.D. from the Pennsylvania State University Department of Education Policy Studies’ Educational Leadership Program. He also earned a Juris Doctor degree from the University of Iowa College of Law.(12-8-2016; "Different Script, Same Caste in the Use of Passive and Active Racism: A Critical Race Theory Analysis of the (Ab)use of “House Rules” in Race-Related Education Cases"; Washington &amp;amp; Lee University School of Law Scholarly Commons; https://scholarlycommons.law.wlu.edu/crsj/vol22/iss2/4/; //IS)</w:t>
      </w:r>
    </w:p>
    <w:p w14:paraId="6DE71351" w14:textId="77777777" w:rsidR="00FA41E5" w:rsidRPr="00812854" w:rsidRDefault="00FA41E5" w:rsidP="00FA41E5">
      <w:pPr>
        <w:rPr>
          <w:rFonts w:cstheme="majorHAnsi"/>
          <w:sz w:val="16"/>
        </w:rPr>
      </w:pPr>
      <w:r w:rsidRPr="00812854">
        <w:rPr>
          <w:rFonts w:cstheme="majorHAnsi"/>
          <w:sz w:val="16"/>
        </w:rPr>
        <w:t>VI. Conclusion: Moving Forward</w:t>
      </w:r>
    </w:p>
    <w:p w14:paraId="54DD0BD3" w14:textId="77777777" w:rsidR="00FA41E5" w:rsidRPr="00812854" w:rsidRDefault="00FA41E5" w:rsidP="00FA41E5">
      <w:pPr>
        <w:rPr>
          <w:rFonts w:cstheme="majorHAnsi"/>
          <w:u w:val="single"/>
        </w:rPr>
      </w:pPr>
      <w:r w:rsidRPr="00812854">
        <w:rPr>
          <w:rFonts w:cstheme="majorHAnsi"/>
          <w:sz w:val="16"/>
        </w:rPr>
        <w:t xml:space="preserve">In many ways, the foundations of Critical Race Theory explain the existence of the House Rules Power. Questions arise when considering the factors necessary for the effectuation of the House Rules Power and the effectuation of that power: Is systemic racism the same as overt racism? Do the two operate concurrently? Could it be that the idea of systemic/institutional racism could be used to obfuscate occurrences of overt racism? I suppose that </w:t>
      </w:r>
      <w:r w:rsidRPr="00812854">
        <w:rPr>
          <w:rFonts w:cstheme="majorHAnsi"/>
          <w:highlight w:val="cyan"/>
          <w:u w:val="single"/>
        </w:rPr>
        <w:t>institutional racism is</w:t>
      </w:r>
      <w:r w:rsidRPr="00812854">
        <w:rPr>
          <w:rFonts w:cstheme="majorHAnsi"/>
          <w:u w:val="single"/>
        </w:rPr>
        <w:t xml:space="preserve"> at its essence </w:t>
      </w:r>
      <w:r w:rsidRPr="00812854">
        <w:rPr>
          <w:rFonts w:cstheme="majorHAnsi"/>
          <w:highlight w:val="cyan"/>
          <w:u w:val="single"/>
        </w:rPr>
        <w:t>another form of</w:t>
      </w:r>
      <w:r w:rsidRPr="00812854">
        <w:rPr>
          <w:rFonts w:cstheme="majorHAnsi"/>
          <w:u w:val="single"/>
        </w:rPr>
        <w:t xml:space="preserve"> </w:t>
      </w:r>
      <w:r w:rsidRPr="00812854">
        <w:rPr>
          <w:rFonts w:cstheme="majorHAnsi"/>
          <w:highlight w:val="cyan"/>
          <w:u w:val="single"/>
        </w:rPr>
        <w:t>individual</w:t>
      </w:r>
      <w:r w:rsidRPr="00812854">
        <w:rPr>
          <w:rFonts w:cstheme="majorHAnsi"/>
          <w:u w:val="single"/>
        </w:rPr>
        <w:t xml:space="preserve"> and overt </w:t>
      </w:r>
      <w:r w:rsidRPr="00812854">
        <w:rPr>
          <w:rFonts w:cstheme="majorHAnsi"/>
          <w:highlight w:val="cyan"/>
          <w:u w:val="single"/>
        </w:rPr>
        <w:t>racism</w:t>
      </w:r>
      <w:r w:rsidRPr="00812854">
        <w:rPr>
          <w:rFonts w:cstheme="majorHAnsi"/>
          <w:sz w:val="16"/>
        </w:rPr>
        <w:t xml:space="preserve">. </w:t>
      </w:r>
      <w:r w:rsidRPr="00812854">
        <w:rPr>
          <w:rFonts w:cstheme="majorHAnsi"/>
          <w:u w:val="single"/>
        </w:rPr>
        <w:t>It is often regarded as ungracious to be overtly racist</w:t>
      </w:r>
      <w:r w:rsidRPr="00812854">
        <w:rPr>
          <w:rFonts w:cstheme="majorHAnsi"/>
          <w:sz w:val="16"/>
        </w:rPr>
        <w:t xml:space="preserve"> in contemporary society. Perhaps </w:t>
      </w:r>
      <w:r w:rsidRPr="00812854">
        <w:rPr>
          <w:rFonts w:cstheme="majorHAnsi"/>
          <w:u w:val="single"/>
        </w:rPr>
        <w:t>this societal expectation is misstat</w:t>
      </w:r>
      <w:r w:rsidRPr="00812854">
        <w:rPr>
          <w:rFonts w:cstheme="majorHAnsi"/>
          <w:sz w:val="16"/>
        </w:rPr>
        <w:t xml:space="preserve">ed. </w:t>
      </w:r>
      <w:r w:rsidRPr="00812854">
        <w:rPr>
          <w:rFonts w:cstheme="majorHAnsi"/>
          <w:u w:val="single"/>
        </w:rPr>
        <w:t>Might it be more acceptable to be occasionally racist</w:t>
      </w:r>
      <w:r w:rsidRPr="00812854">
        <w:rPr>
          <w:rFonts w:cstheme="majorHAnsi"/>
          <w:sz w:val="16"/>
        </w:rPr>
        <w:t xml:space="preserve">, much like one might be an occasional drinker or smoker? Does this </w:t>
      </w:r>
      <w:r w:rsidRPr="00812854">
        <w:rPr>
          <w:rFonts w:cstheme="majorHAnsi"/>
          <w:u w:val="single"/>
        </w:rPr>
        <w:t>same result hold for a social racist</w:t>
      </w:r>
      <w:r w:rsidRPr="00812854">
        <w:rPr>
          <w:rFonts w:cstheme="majorHAnsi"/>
          <w:sz w:val="16"/>
        </w:rPr>
        <w:t xml:space="preserve">, or </w:t>
      </w:r>
      <w:r w:rsidRPr="00812854">
        <w:rPr>
          <w:rFonts w:cstheme="majorHAnsi"/>
          <w:u w:val="single"/>
        </w:rPr>
        <w:t>one that is racist in certain social environments</w:t>
      </w:r>
      <w:r w:rsidRPr="00812854">
        <w:rPr>
          <w:rFonts w:cstheme="majorHAnsi"/>
          <w:sz w:val="16"/>
        </w:rPr>
        <w:t xml:space="preserve">? A more distant look at the </w:t>
      </w:r>
      <w:r w:rsidRPr="00812854">
        <w:rPr>
          <w:rFonts w:cstheme="majorHAnsi"/>
          <w:u w:val="single"/>
        </w:rPr>
        <w:t>Court’s decision</w:t>
      </w:r>
      <w:r w:rsidRPr="00812854">
        <w:rPr>
          <w:rFonts w:cstheme="majorHAnsi"/>
          <w:sz w:val="16"/>
        </w:rPr>
        <w:t xml:space="preserve"> </w:t>
      </w:r>
      <w:r w:rsidRPr="00812854">
        <w:rPr>
          <w:rFonts w:cstheme="majorHAnsi"/>
          <w:u w:val="single"/>
        </w:rPr>
        <w:t>in</w:t>
      </w:r>
      <w:r w:rsidRPr="00812854">
        <w:rPr>
          <w:rFonts w:cstheme="majorHAnsi"/>
          <w:sz w:val="16"/>
        </w:rPr>
        <w:t xml:space="preserve"> </w:t>
      </w:r>
      <w:r w:rsidRPr="00812854">
        <w:rPr>
          <w:rFonts w:cstheme="majorHAnsi"/>
          <w:u w:val="single"/>
        </w:rPr>
        <w:t>race-related</w:t>
      </w:r>
      <w:r w:rsidRPr="00812854">
        <w:rPr>
          <w:rFonts w:cstheme="majorHAnsi"/>
          <w:sz w:val="16"/>
        </w:rPr>
        <w:t xml:space="preserve"> education </w:t>
      </w:r>
      <w:r w:rsidRPr="00812854">
        <w:rPr>
          <w:rFonts w:cstheme="majorHAnsi"/>
          <w:u w:val="single"/>
        </w:rPr>
        <w:t xml:space="preserve">cases reveals that it is </w:t>
      </w:r>
      <w:r w:rsidRPr="00812854">
        <w:rPr>
          <w:rFonts w:cstheme="majorHAnsi"/>
          <w:highlight w:val="cyan"/>
          <w:u w:val="single"/>
        </w:rPr>
        <w:t>okay to be racist as long as one can blame</w:t>
      </w:r>
      <w:r w:rsidRPr="00812854">
        <w:rPr>
          <w:rFonts w:cstheme="majorHAnsi"/>
          <w:sz w:val="16"/>
        </w:rPr>
        <w:t xml:space="preserve"> the faux pas on </w:t>
      </w:r>
      <w:r w:rsidRPr="00812854">
        <w:rPr>
          <w:rFonts w:cstheme="majorHAnsi"/>
          <w:highlight w:val="cyan"/>
          <w:u w:val="single"/>
        </w:rPr>
        <w:t>systemic racism</w:t>
      </w:r>
      <w:r w:rsidRPr="00812854">
        <w:rPr>
          <w:rFonts w:cstheme="majorHAnsi"/>
          <w:u w:val="single"/>
        </w:rPr>
        <w:t xml:space="preserve"> as</w:t>
      </w:r>
      <w:r w:rsidRPr="00812854">
        <w:rPr>
          <w:rFonts w:cstheme="majorHAnsi"/>
          <w:sz w:val="16"/>
        </w:rPr>
        <w:t xml:space="preserve"> </w:t>
      </w:r>
      <w:r w:rsidRPr="00812854">
        <w:rPr>
          <w:rFonts w:cstheme="majorHAnsi"/>
          <w:highlight w:val="cyan"/>
          <w:u w:val="single"/>
        </w:rPr>
        <w:t>opposed to</w:t>
      </w:r>
      <w:r w:rsidRPr="00812854">
        <w:rPr>
          <w:rFonts w:cstheme="majorHAnsi"/>
          <w:sz w:val="16"/>
        </w:rPr>
        <w:t xml:space="preserve"> individual, </w:t>
      </w:r>
      <w:r w:rsidRPr="00812854">
        <w:rPr>
          <w:rFonts w:cstheme="majorHAnsi"/>
          <w:highlight w:val="cyan"/>
          <w:u w:val="single"/>
        </w:rPr>
        <w:t>overt racism although the two are the same</w:t>
      </w:r>
      <w:r w:rsidRPr="00812854">
        <w:rPr>
          <w:rFonts w:cstheme="majorHAnsi"/>
          <w:u w:val="single"/>
        </w:rPr>
        <w:t>.</w:t>
      </w:r>
    </w:p>
    <w:p w14:paraId="3F1B922B" w14:textId="77777777" w:rsidR="00FA41E5" w:rsidRPr="00812854" w:rsidRDefault="00FA41E5" w:rsidP="00FA41E5">
      <w:pPr>
        <w:rPr>
          <w:rFonts w:cstheme="majorHAnsi"/>
          <w:u w:val="single"/>
        </w:rPr>
      </w:pPr>
      <w:r w:rsidRPr="00812854">
        <w:rPr>
          <w:rFonts w:cstheme="majorHAnsi"/>
          <w:u w:val="single"/>
        </w:rPr>
        <w:t>While anti-racist minds continue to endeavor to uncover ways</w:t>
      </w:r>
      <w:r w:rsidRPr="00812854">
        <w:rPr>
          <w:rFonts w:cstheme="majorHAnsi"/>
          <w:sz w:val="16"/>
        </w:rPr>
        <w:t xml:space="preserve"> that </w:t>
      </w:r>
      <w:r w:rsidRPr="00812854">
        <w:rPr>
          <w:rFonts w:cstheme="majorHAnsi"/>
          <w:u w:val="single"/>
        </w:rPr>
        <w:t>systemic racism</w:t>
      </w:r>
      <w:r w:rsidRPr="00812854">
        <w:rPr>
          <w:rFonts w:cstheme="majorHAnsi"/>
          <w:sz w:val="16"/>
        </w:rPr>
        <w:t xml:space="preserve"> </w:t>
      </w:r>
      <w:r w:rsidRPr="00812854">
        <w:rPr>
          <w:rFonts w:cstheme="majorHAnsi"/>
          <w:u w:val="single"/>
        </w:rPr>
        <w:t>has displaced</w:t>
      </w:r>
      <w:r w:rsidRPr="00812854">
        <w:rPr>
          <w:rFonts w:cstheme="majorHAnsi"/>
          <w:sz w:val="16"/>
        </w:rPr>
        <w:t xml:space="preserve"> </w:t>
      </w:r>
      <w:r w:rsidRPr="00812854">
        <w:rPr>
          <w:rFonts w:cstheme="majorHAnsi"/>
          <w:u w:val="single"/>
        </w:rPr>
        <w:t>or become more prevalent than overt racism</w:t>
      </w:r>
      <w:r w:rsidRPr="00812854">
        <w:rPr>
          <w:rFonts w:cstheme="majorHAnsi"/>
          <w:sz w:val="16"/>
        </w:rPr>
        <w:t xml:space="preserve">, it is </w:t>
      </w:r>
      <w:r w:rsidRPr="00812854">
        <w:rPr>
          <w:rFonts w:cstheme="majorHAnsi"/>
          <w:u w:val="single"/>
        </w:rPr>
        <w:t>necessary to start assessing the coexistence of the t</w:t>
      </w:r>
      <w:r w:rsidRPr="00812854">
        <w:rPr>
          <w:rFonts w:cstheme="majorHAnsi"/>
          <w:sz w:val="16"/>
        </w:rPr>
        <w:t xml:space="preserve">wo. In many ways, the House Rules Power reveals the </w:t>
      </w:r>
      <w:r w:rsidRPr="00812854">
        <w:rPr>
          <w:rFonts w:cstheme="majorHAnsi"/>
          <w:u w:val="single"/>
        </w:rPr>
        <w:t>unique ability of racism to oscillate between systemic and overt, at the whim of White Americans</w:t>
      </w:r>
      <w:r w:rsidRPr="00812854">
        <w:rPr>
          <w:rFonts w:cstheme="majorHAnsi"/>
          <w:sz w:val="16"/>
        </w:rPr>
        <w:t xml:space="preserve">. The Supreme Court’s </w:t>
      </w:r>
      <w:r w:rsidRPr="00812854">
        <w:rPr>
          <w:rFonts w:cstheme="majorHAnsi"/>
          <w:u w:val="single"/>
        </w:rPr>
        <w:t>case law reveals</w:t>
      </w:r>
      <w:r w:rsidRPr="00812854">
        <w:rPr>
          <w:rFonts w:cstheme="majorHAnsi"/>
          <w:sz w:val="16"/>
        </w:rPr>
        <w:t xml:space="preserve"> that the </w:t>
      </w:r>
      <w:r w:rsidRPr="00812854">
        <w:rPr>
          <w:rFonts w:cstheme="majorHAnsi"/>
          <w:u w:val="single"/>
        </w:rPr>
        <w:t>house changes the rules midgame when White Americans are no longer prohibitively favored for college admissions</w:t>
      </w:r>
      <w:r w:rsidRPr="00812854">
        <w:rPr>
          <w:rFonts w:cstheme="majorHAnsi"/>
          <w:sz w:val="16"/>
        </w:rPr>
        <w:t xml:space="preserve">. Of course, one middle-class, hardworking White applicant must be sacrificed to change the rules, but those Whites who are sacrificed still win. They might just as well be called martyrs. </w:t>
      </w:r>
      <w:r w:rsidRPr="00812854">
        <w:rPr>
          <w:rFonts w:cstheme="majorHAnsi"/>
          <w:highlight w:val="cyan"/>
          <w:u w:val="single"/>
        </w:rPr>
        <w:t>When racism wavers between systemic and overt manifestations</w:t>
      </w:r>
      <w:r w:rsidRPr="00812854">
        <w:rPr>
          <w:rFonts w:cstheme="majorHAnsi"/>
          <w:u w:val="single"/>
        </w:rPr>
        <w:t>,</w:t>
      </w:r>
      <w:r w:rsidRPr="00812854">
        <w:rPr>
          <w:rFonts w:cstheme="majorHAnsi"/>
          <w:sz w:val="16"/>
        </w:rPr>
        <w:t xml:space="preserve"> </w:t>
      </w:r>
      <w:r w:rsidRPr="00812854">
        <w:rPr>
          <w:rFonts w:cstheme="majorHAnsi"/>
          <w:highlight w:val="cyan"/>
          <w:u w:val="single"/>
        </w:rPr>
        <w:t>White Americans are</w:t>
      </w:r>
      <w:r w:rsidRPr="00812854">
        <w:rPr>
          <w:rFonts w:cstheme="majorHAnsi"/>
          <w:sz w:val="16"/>
        </w:rPr>
        <w:t xml:space="preserve">, thus, </w:t>
      </w:r>
      <w:r w:rsidRPr="00812854">
        <w:rPr>
          <w:rFonts w:cstheme="majorHAnsi"/>
          <w:highlight w:val="cyan"/>
          <w:u w:val="single"/>
        </w:rPr>
        <w:t>protected from the dreaded label of being individual,</w:t>
      </w:r>
      <w:r w:rsidRPr="00812854">
        <w:rPr>
          <w:rFonts w:cstheme="majorHAnsi"/>
          <w:sz w:val="16"/>
        </w:rPr>
        <w:t xml:space="preserve"> </w:t>
      </w:r>
      <w:r w:rsidRPr="00812854">
        <w:rPr>
          <w:rFonts w:cstheme="majorHAnsi"/>
          <w:u w:val="single"/>
        </w:rPr>
        <w:t xml:space="preserve">overt </w:t>
      </w:r>
      <w:r w:rsidRPr="00812854">
        <w:rPr>
          <w:rFonts w:cstheme="majorHAnsi"/>
          <w:highlight w:val="cyan"/>
          <w:u w:val="single"/>
        </w:rPr>
        <w:t>racists</w:t>
      </w:r>
      <w:r w:rsidRPr="00812854">
        <w:rPr>
          <w:rFonts w:cstheme="majorHAnsi"/>
          <w:sz w:val="16"/>
        </w:rPr>
        <w:t xml:space="preserve">. This occurs </w:t>
      </w:r>
      <w:r w:rsidRPr="00812854">
        <w:rPr>
          <w:rFonts w:cstheme="majorHAnsi"/>
          <w:highlight w:val="cyan"/>
          <w:u w:val="single"/>
        </w:rPr>
        <w:t>because systemic racism</w:t>
      </w:r>
      <w:r w:rsidRPr="00812854">
        <w:rPr>
          <w:rFonts w:cstheme="majorHAnsi"/>
          <w:u w:val="single"/>
        </w:rPr>
        <w:t xml:space="preserve"> tends to </w:t>
      </w:r>
      <w:r w:rsidRPr="00812854">
        <w:rPr>
          <w:rFonts w:cstheme="majorHAnsi"/>
          <w:highlight w:val="cyan"/>
          <w:u w:val="single"/>
        </w:rPr>
        <w:t>absolve individual White</w:t>
      </w:r>
      <w:r w:rsidRPr="00812854">
        <w:rPr>
          <w:rFonts w:cstheme="majorHAnsi"/>
          <w:u w:val="single"/>
        </w:rPr>
        <w:t xml:space="preserve"> Americans of the </w:t>
      </w:r>
      <w:r w:rsidRPr="00812854">
        <w:rPr>
          <w:rFonts w:cstheme="majorHAnsi"/>
          <w:highlight w:val="cyan"/>
          <w:u w:val="single"/>
        </w:rPr>
        <w:t>guilt</w:t>
      </w:r>
      <w:r w:rsidRPr="00812854">
        <w:rPr>
          <w:rFonts w:cstheme="majorHAnsi"/>
          <w:sz w:val="16"/>
        </w:rPr>
        <w:t xml:space="preserve"> of the many racist choices involved in embracing systemic racism. The </w:t>
      </w:r>
      <w:r w:rsidRPr="00812854">
        <w:rPr>
          <w:rFonts w:cstheme="majorHAnsi"/>
          <w:highlight w:val="cyan"/>
          <w:u w:val="single"/>
        </w:rPr>
        <w:t>argument is that</w:t>
      </w:r>
      <w:r w:rsidRPr="00812854">
        <w:rPr>
          <w:rFonts w:cstheme="majorHAnsi"/>
          <w:u w:val="single"/>
        </w:rPr>
        <w:t xml:space="preserve"> </w:t>
      </w:r>
      <w:r w:rsidRPr="00812854">
        <w:rPr>
          <w:rFonts w:cstheme="majorHAnsi"/>
          <w:highlight w:val="cyan"/>
          <w:u w:val="single"/>
        </w:rPr>
        <w:t>the system is unfair</w:t>
      </w:r>
      <w:r w:rsidRPr="00812854">
        <w:rPr>
          <w:rFonts w:cstheme="majorHAnsi"/>
          <w:sz w:val="16"/>
          <w:highlight w:val="cyan"/>
        </w:rPr>
        <w:t xml:space="preserve">, </w:t>
      </w:r>
      <w:r w:rsidRPr="00812854">
        <w:rPr>
          <w:rFonts w:cstheme="majorHAnsi"/>
          <w:highlight w:val="cyan"/>
          <w:u w:val="single"/>
        </w:rPr>
        <w:t>not the individual person</w:t>
      </w:r>
      <w:r w:rsidRPr="00812854">
        <w:rPr>
          <w:rFonts w:cstheme="majorHAnsi"/>
          <w:sz w:val="16"/>
        </w:rPr>
        <w:t xml:space="preserve">. </w:t>
      </w:r>
      <w:r w:rsidRPr="00812854">
        <w:rPr>
          <w:rFonts w:cstheme="majorHAnsi"/>
          <w:u w:val="single"/>
        </w:rPr>
        <w:t>It</w:t>
      </w:r>
      <w:r w:rsidRPr="00812854">
        <w:rPr>
          <w:rFonts w:cstheme="majorHAnsi"/>
          <w:sz w:val="16"/>
        </w:rPr>
        <w:t xml:space="preserve"> </w:t>
      </w:r>
      <w:r w:rsidRPr="00812854">
        <w:rPr>
          <w:rFonts w:cstheme="majorHAnsi"/>
          <w:u w:val="single"/>
        </w:rPr>
        <w:t>is</w:t>
      </w:r>
      <w:r w:rsidRPr="00812854">
        <w:rPr>
          <w:rFonts w:cstheme="majorHAnsi"/>
          <w:sz w:val="16"/>
        </w:rPr>
        <w:t xml:space="preserve"> far </w:t>
      </w:r>
      <w:r w:rsidRPr="00812854">
        <w:rPr>
          <w:rFonts w:cstheme="majorHAnsi"/>
          <w:highlight w:val="cyan"/>
          <w:u w:val="single"/>
        </w:rPr>
        <w:t>easier</w:t>
      </w:r>
      <w:r w:rsidRPr="00812854">
        <w:rPr>
          <w:rFonts w:cstheme="majorHAnsi"/>
          <w:sz w:val="16"/>
          <w:highlight w:val="cyan"/>
        </w:rPr>
        <w:t xml:space="preserve"> </w:t>
      </w:r>
      <w:r w:rsidRPr="00812854">
        <w:rPr>
          <w:rStyle w:val="StyleUnderline"/>
          <w:rFonts w:cstheme="majorHAnsi"/>
          <w:highlight w:val="cyan"/>
        </w:rPr>
        <w:t>to</w:t>
      </w:r>
      <w:r w:rsidRPr="00812854">
        <w:rPr>
          <w:rFonts w:cstheme="majorHAnsi"/>
          <w:sz w:val="16"/>
          <w:highlight w:val="cyan"/>
        </w:rPr>
        <w:t xml:space="preserve"> </w:t>
      </w:r>
      <w:r w:rsidRPr="00812854">
        <w:rPr>
          <w:rFonts w:cstheme="majorHAnsi"/>
          <w:highlight w:val="cyan"/>
          <w:u w:val="single"/>
        </w:rPr>
        <w:t>declare</w:t>
      </w:r>
      <w:r w:rsidRPr="00812854">
        <w:rPr>
          <w:rFonts w:cstheme="majorHAnsi"/>
          <w:u w:val="single"/>
        </w:rPr>
        <w:t xml:space="preserve"> that the </w:t>
      </w:r>
      <w:r w:rsidRPr="00812854">
        <w:rPr>
          <w:rFonts w:cstheme="majorHAnsi"/>
          <w:highlight w:val="cyan"/>
          <w:u w:val="single"/>
        </w:rPr>
        <w:t>perpetuation of</w:t>
      </w:r>
      <w:r w:rsidRPr="00812854">
        <w:rPr>
          <w:rFonts w:cstheme="majorHAnsi"/>
          <w:u w:val="single"/>
        </w:rPr>
        <w:t xml:space="preserve"> </w:t>
      </w:r>
      <w:r w:rsidRPr="00812854">
        <w:rPr>
          <w:rFonts w:cstheme="majorHAnsi"/>
          <w:sz w:val="16"/>
        </w:rPr>
        <w:t xml:space="preserve">exclusionary, oppressive and </w:t>
      </w:r>
      <w:r w:rsidRPr="00812854">
        <w:rPr>
          <w:rFonts w:cstheme="majorHAnsi"/>
          <w:u w:val="single"/>
        </w:rPr>
        <w:t xml:space="preserve">racist practices are examples of </w:t>
      </w:r>
      <w:r w:rsidRPr="00812854">
        <w:rPr>
          <w:rFonts w:cstheme="majorHAnsi"/>
          <w:highlight w:val="cyan"/>
          <w:u w:val="single"/>
        </w:rPr>
        <w:t>systemic</w:t>
      </w:r>
      <w:r w:rsidRPr="00812854">
        <w:rPr>
          <w:rFonts w:cstheme="majorHAnsi"/>
          <w:sz w:val="16"/>
        </w:rPr>
        <w:t>—</w:t>
      </w:r>
      <w:r w:rsidRPr="00812854">
        <w:rPr>
          <w:rFonts w:cstheme="majorHAnsi"/>
          <w:highlight w:val="cyan"/>
          <w:u w:val="single"/>
        </w:rPr>
        <w:t>or</w:t>
      </w:r>
      <w:r w:rsidRPr="00812854">
        <w:rPr>
          <w:rFonts w:cstheme="majorHAnsi"/>
          <w:sz w:val="16"/>
        </w:rPr>
        <w:t xml:space="preserve"> more appropriately in this case “</w:t>
      </w:r>
      <w:r w:rsidRPr="00812854">
        <w:rPr>
          <w:rFonts w:cstheme="majorHAnsi"/>
          <w:highlight w:val="cyan"/>
          <w:u w:val="single"/>
        </w:rPr>
        <w:t>accidental</w:t>
      </w:r>
      <w:r w:rsidRPr="00812854">
        <w:rPr>
          <w:rFonts w:cstheme="majorHAnsi"/>
          <w:sz w:val="16"/>
        </w:rPr>
        <w:t xml:space="preserve">”— </w:t>
      </w:r>
      <w:r w:rsidRPr="00812854">
        <w:rPr>
          <w:rFonts w:cstheme="majorHAnsi"/>
          <w:highlight w:val="cyan"/>
          <w:u w:val="single"/>
        </w:rPr>
        <w:t>racism</w:t>
      </w:r>
      <w:r w:rsidRPr="00812854">
        <w:rPr>
          <w:rFonts w:cstheme="majorHAnsi"/>
          <w:sz w:val="16"/>
        </w:rPr>
        <w:t xml:space="preserve"> </w:t>
      </w:r>
      <w:r w:rsidRPr="00812854">
        <w:rPr>
          <w:rFonts w:cstheme="majorHAnsi"/>
          <w:highlight w:val="cyan"/>
          <w:u w:val="single"/>
        </w:rPr>
        <w:t>rather</w:t>
      </w:r>
      <w:r w:rsidRPr="00812854">
        <w:rPr>
          <w:rFonts w:cstheme="majorHAnsi"/>
          <w:u w:val="single"/>
        </w:rPr>
        <w:t xml:space="preserve"> than examples of </w:t>
      </w:r>
      <w:r w:rsidRPr="00812854">
        <w:rPr>
          <w:rFonts w:cstheme="majorHAnsi"/>
          <w:highlight w:val="cyan"/>
          <w:u w:val="single"/>
        </w:rPr>
        <w:t>individual</w:t>
      </w:r>
      <w:r w:rsidRPr="00812854">
        <w:rPr>
          <w:rFonts w:cstheme="majorHAnsi"/>
          <w:sz w:val="16"/>
        </w:rPr>
        <w:t xml:space="preserve"> or series of </w:t>
      </w:r>
      <w:r w:rsidRPr="00812854">
        <w:rPr>
          <w:rFonts w:cstheme="majorHAnsi"/>
          <w:highlight w:val="cyan"/>
          <w:u w:val="single"/>
        </w:rPr>
        <w:t>intentional acts</w:t>
      </w:r>
      <w:r w:rsidRPr="00812854">
        <w:rPr>
          <w:rFonts w:cstheme="majorHAnsi"/>
          <w:u w:val="single"/>
        </w:rPr>
        <w:t xml:space="preserve"> of racism</w:t>
      </w:r>
      <w:r w:rsidRPr="00812854">
        <w:rPr>
          <w:rFonts w:cstheme="majorHAnsi"/>
          <w:sz w:val="16"/>
        </w:rPr>
        <w:t xml:space="preserve">. In other words, </w:t>
      </w:r>
      <w:r w:rsidRPr="00812854">
        <w:rPr>
          <w:rFonts w:cstheme="majorHAnsi"/>
          <w:u w:val="single"/>
        </w:rPr>
        <w:t xml:space="preserve">the </w:t>
      </w:r>
      <w:r w:rsidRPr="00812854">
        <w:rPr>
          <w:rFonts w:cstheme="majorHAnsi"/>
          <w:highlight w:val="cyan"/>
          <w:u w:val="single"/>
        </w:rPr>
        <w:t>perpetrator</w:t>
      </w:r>
      <w:r w:rsidRPr="00812854">
        <w:rPr>
          <w:rFonts w:cstheme="majorHAnsi"/>
          <w:u w:val="single"/>
        </w:rPr>
        <w:t xml:space="preserve"> of the racist act </w:t>
      </w:r>
      <w:r w:rsidRPr="00812854">
        <w:rPr>
          <w:rFonts w:cstheme="majorHAnsi"/>
          <w:highlight w:val="cyan"/>
          <w:u w:val="single"/>
        </w:rPr>
        <w:t>is</w:t>
      </w:r>
      <w:r w:rsidRPr="00812854">
        <w:rPr>
          <w:rFonts w:cstheme="majorHAnsi"/>
          <w:u w:val="single"/>
        </w:rPr>
        <w:t xml:space="preserve"> not racist per se; he or she is </w:t>
      </w:r>
      <w:r w:rsidRPr="00812854">
        <w:rPr>
          <w:rFonts w:cstheme="majorHAnsi"/>
          <w:highlight w:val="cyan"/>
          <w:u w:val="single"/>
        </w:rPr>
        <w:t>simply unaware</w:t>
      </w:r>
      <w:r w:rsidRPr="00812854">
        <w:rPr>
          <w:rFonts w:cstheme="majorHAnsi"/>
          <w:u w:val="single"/>
        </w:rPr>
        <w:t xml:space="preserve"> of the racist impact of their actions.</w:t>
      </w:r>
    </w:p>
    <w:p w14:paraId="1FC34068" w14:textId="77777777" w:rsidR="00FA41E5" w:rsidRPr="00812854" w:rsidRDefault="00FA41E5" w:rsidP="00FA41E5">
      <w:pPr>
        <w:rPr>
          <w:rFonts w:cstheme="majorHAnsi"/>
          <w:u w:val="single"/>
        </w:rPr>
      </w:pPr>
      <w:r w:rsidRPr="00812854">
        <w:rPr>
          <w:rFonts w:cstheme="majorHAnsi"/>
          <w:sz w:val="16"/>
        </w:rPr>
        <w:t xml:space="preserve">There is, however, a more pernicious fact about </w:t>
      </w:r>
      <w:r w:rsidRPr="00812854">
        <w:rPr>
          <w:rFonts w:cstheme="majorHAnsi"/>
          <w:highlight w:val="cyan"/>
          <w:u w:val="single"/>
        </w:rPr>
        <w:t>treating systemic racism</w:t>
      </w:r>
      <w:r w:rsidRPr="00812854">
        <w:rPr>
          <w:rFonts w:cstheme="majorHAnsi"/>
          <w:u w:val="single"/>
        </w:rPr>
        <w:t xml:space="preserve"> </w:t>
      </w:r>
      <w:r w:rsidRPr="00812854">
        <w:rPr>
          <w:rFonts w:cstheme="majorHAnsi"/>
          <w:highlight w:val="cyan"/>
          <w:u w:val="single"/>
        </w:rPr>
        <w:t>and overt racism as two independent phenomena</w:t>
      </w:r>
      <w:r w:rsidRPr="00812854">
        <w:rPr>
          <w:rFonts w:cstheme="majorHAnsi"/>
          <w:u w:val="single"/>
        </w:rPr>
        <w:t xml:space="preserve">; it </w:t>
      </w:r>
      <w:r w:rsidRPr="00812854">
        <w:rPr>
          <w:rFonts w:cstheme="majorHAnsi"/>
          <w:highlight w:val="cyan"/>
          <w:u w:val="single"/>
        </w:rPr>
        <w:t>creates the ability for racism</w:t>
      </w:r>
      <w:r w:rsidRPr="00812854">
        <w:rPr>
          <w:rFonts w:cstheme="majorHAnsi"/>
          <w:sz w:val="16"/>
        </w:rPr>
        <w:t xml:space="preserve"> (and racists) </w:t>
      </w:r>
      <w:r w:rsidRPr="00812854">
        <w:rPr>
          <w:rFonts w:cstheme="majorHAnsi"/>
          <w:highlight w:val="cyan"/>
          <w:u w:val="single"/>
        </w:rPr>
        <w:t>to</w:t>
      </w:r>
      <w:r w:rsidRPr="00812854">
        <w:rPr>
          <w:rFonts w:cstheme="majorHAnsi"/>
          <w:u w:val="single"/>
        </w:rPr>
        <w:t xml:space="preserve"> </w:t>
      </w:r>
      <w:r w:rsidRPr="00812854">
        <w:rPr>
          <w:rFonts w:cstheme="majorHAnsi"/>
          <w:highlight w:val="cyan"/>
          <w:u w:val="single"/>
        </w:rPr>
        <w:t>hibernate</w:t>
      </w:r>
      <w:r w:rsidRPr="00812854">
        <w:rPr>
          <w:rFonts w:cstheme="majorHAnsi"/>
          <w:u w:val="single"/>
        </w:rPr>
        <w:t xml:space="preserve"> or become dormant</w:t>
      </w:r>
      <w:r w:rsidRPr="00812854">
        <w:rPr>
          <w:rFonts w:cstheme="majorHAnsi"/>
          <w:sz w:val="16"/>
        </w:rPr>
        <w:t xml:space="preserve">. The House Rules Power is only successful because it operates in an alternative space of passive and active racism. Under a theory of passive and active racism, </w:t>
      </w:r>
      <w:r w:rsidRPr="00812854">
        <w:rPr>
          <w:rFonts w:cstheme="majorHAnsi"/>
          <w:u w:val="single"/>
        </w:rPr>
        <w:t>even systemic racism is actually overt in that it specifically allows for Whites</w:t>
      </w:r>
      <w:r w:rsidRPr="00812854">
        <w:rPr>
          <w:rFonts w:cstheme="majorHAnsi"/>
          <w:sz w:val="16"/>
        </w:rPr>
        <w:t xml:space="preserve">—who </w:t>
      </w:r>
      <w:r w:rsidRPr="00812854">
        <w:rPr>
          <w:rFonts w:cstheme="majorHAnsi"/>
          <w:u w:val="single"/>
        </w:rPr>
        <w:t>can disguise themselves as unbiased pursuers of racial justice and equality</w:t>
      </w:r>
      <w:r w:rsidRPr="00812854">
        <w:rPr>
          <w:rFonts w:cstheme="majorHAnsi"/>
          <w:sz w:val="16"/>
        </w:rPr>
        <w:t xml:space="preserve"> (as opposed to equity)—to </w:t>
      </w:r>
      <w:r w:rsidRPr="00812854">
        <w:rPr>
          <w:rFonts w:cstheme="majorHAnsi"/>
          <w:u w:val="single"/>
        </w:rPr>
        <w:t>become overtly racists when necessary</w:t>
      </w:r>
      <w:r w:rsidRPr="00812854">
        <w:rPr>
          <w:rFonts w:cstheme="majorHAnsi"/>
          <w:sz w:val="16"/>
        </w:rPr>
        <w:t xml:space="preserve"> </w:t>
      </w:r>
      <w:r w:rsidRPr="00812854">
        <w:rPr>
          <w:rFonts w:cstheme="majorHAnsi"/>
          <w:u w:val="single"/>
        </w:rPr>
        <w:t>and avoid blame by distorting the true intent of their actions</w:t>
      </w:r>
      <w:r w:rsidRPr="00812854">
        <w:rPr>
          <w:rFonts w:cstheme="majorHAnsi"/>
          <w:sz w:val="16"/>
        </w:rPr>
        <w:t xml:space="preserve">: </w:t>
      </w:r>
      <w:r w:rsidRPr="00812854">
        <w:rPr>
          <w:rFonts w:cstheme="majorHAnsi"/>
          <w:u w:val="single"/>
        </w:rPr>
        <w:t xml:space="preserve">to disrupt </w:t>
      </w:r>
      <w:r w:rsidRPr="00812854">
        <w:rPr>
          <w:rFonts w:cstheme="majorHAnsi"/>
          <w:sz w:val="16"/>
        </w:rPr>
        <w:t xml:space="preserve">the </w:t>
      </w:r>
      <w:r w:rsidRPr="00812854">
        <w:rPr>
          <w:rFonts w:cstheme="majorHAnsi"/>
          <w:u w:val="single"/>
        </w:rPr>
        <w:t>progress of racial equity</w:t>
      </w:r>
      <w:r w:rsidRPr="00812854">
        <w:rPr>
          <w:rFonts w:cstheme="majorHAnsi"/>
          <w:sz w:val="16"/>
        </w:rPr>
        <w:t xml:space="preserve"> for racial minorities </w:t>
      </w:r>
      <w:r w:rsidRPr="00812854">
        <w:rPr>
          <w:rFonts w:cstheme="majorHAnsi"/>
          <w:u w:val="single"/>
        </w:rPr>
        <w:t>or protect their own power positions</w:t>
      </w:r>
      <w:r w:rsidRPr="00812854">
        <w:rPr>
          <w:rFonts w:cstheme="majorHAnsi"/>
          <w:sz w:val="16"/>
        </w:rPr>
        <w:t xml:space="preserve">. This happens when a </w:t>
      </w:r>
      <w:r w:rsidRPr="00812854">
        <w:rPr>
          <w:rFonts w:cstheme="majorHAnsi"/>
          <w:u w:val="single"/>
        </w:rPr>
        <w:t xml:space="preserve">system has </w:t>
      </w:r>
      <w:r w:rsidRPr="00812854">
        <w:rPr>
          <w:rFonts w:cstheme="majorHAnsi"/>
          <w:sz w:val="16"/>
        </w:rPr>
        <w:t xml:space="preserve">been </w:t>
      </w:r>
      <w:r w:rsidRPr="00812854">
        <w:rPr>
          <w:rFonts w:cstheme="majorHAnsi"/>
          <w:u w:val="single"/>
        </w:rPr>
        <w:t>designed to stymie the progress of a racial minority group.</w:t>
      </w:r>
    </w:p>
    <w:p w14:paraId="208AA5E2" w14:textId="77777777" w:rsidR="00FA41E5" w:rsidRPr="00812854" w:rsidRDefault="00FA41E5" w:rsidP="00FA41E5">
      <w:pPr>
        <w:rPr>
          <w:rFonts w:cstheme="majorHAnsi"/>
          <w:sz w:val="16"/>
        </w:rPr>
      </w:pPr>
      <w:r w:rsidRPr="00812854">
        <w:rPr>
          <w:rFonts w:cstheme="majorHAnsi"/>
          <w:sz w:val="16"/>
        </w:rPr>
        <w:t xml:space="preserve">This happened when the Court—in Bakke—allowed Allan Bakke to choose how he could be compared to minority candidates and simultaneously expanded diversity to include examples that would make White applicants eligible.194 By focusing on test scores, which have handicapped racial minorities, the Court assured that the system could continue to privilege membership in the White race as opposed to others. The Court would expand the process of identifying diversity to allow for schools to be diverse in many ways while avoiding racial diversity. The Court would establish a new rule when too many racial minorities would overcome the barriers of standardized tests. Now even equally qualified racial minorities needed intensified vetting beyond the traditional application process and conducted by the highest court in the land, to assure they are acceptable as replacements for White applicants. The </w:t>
      </w:r>
      <w:r w:rsidRPr="00812854">
        <w:rPr>
          <w:rFonts w:cstheme="majorHAnsi"/>
          <w:u w:val="single"/>
        </w:rPr>
        <w:t>Court would focus on the role of systemic racism</w:t>
      </w:r>
      <w:r w:rsidRPr="00812854">
        <w:rPr>
          <w:rFonts w:cstheme="majorHAnsi"/>
          <w:sz w:val="16"/>
        </w:rPr>
        <w:t xml:space="preserve"> in preventing the admission of applicants who were racial minorities, but </w:t>
      </w:r>
      <w:r w:rsidRPr="00812854">
        <w:rPr>
          <w:rFonts w:cstheme="majorHAnsi"/>
          <w:u w:val="single"/>
        </w:rPr>
        <w:t>that focus is misplaced. Systemic racism is overt racism</w:t>
      </w:r>
      <w:r w:rsidRPr="00812854">
        <w:rPr>
          <w:rFonts w:cstheme="majorHAnsi"/>
          <w:sz w:val="16"/>
        </w:rPr>
        <w:t xml:space="preserve">. The </w:t>
      </w:r>
      <w:r w:rsidRPr="00812854">
        <w:rPr>
          <w:rFonts w:cstheme="majorHAnsi"/>
          <w:u w:val="single"/>
        </w:rPr>
        <w:t>plaintiffs</w:t>
      </w:r>
      <w:r w:rsidRPr="00812854">
        <w:rPr>
          <w:rFonts w:cstheme="majorHAnsi"/>
          <w:sz w:val="16"/>
        </w:rPr>
        <w:t xml:space="preserve"> in both Michigan and Texas </w:t>
      </w:r>
      <w:r w:rsidRPr="00812854">
        <w:rPr>
          <w:rFonts w:cstheme="majorHAnsi"/>
          <w:u w:val="single"/>
        </w:rPr>
        <w:t>contested the admission of applicants who were racial minorities on race alone.</w:t>
      </w:r>
      <w:r w:rsidRPr="00812854">
        <w:rPr>
          <w:rFonts w:cstheme="majorHAnsi"/>
          <w:sz w:val="16"/>
        </w:rPr>
        <w:t xml:space="preserve"> In Michigan, the qualifications of the admitted racial minorities were not challenged. In Texas, the admitted racial minorities were better qualified than the rejected White applicant. Still, the challenge moved forward. Notably, under- or unqualified White applicants—though they existed in both Michigan and Texas—went unchallenged.</w:t>
      </w:r>
    </w:p>
    <w:p w14:paraId="020A8940" w14:textId="77777777" w:rsidR="00FA41E5" w:rsidRPr="00812854" w:rsidRDefault="00FA41E5" w:rsidP="00FA41E5">
      <w:pPr>
        <w:rPr>
          <w:rFonts w:cstheme="majorHAnsi"/>
          <w:sz w:val="16"/>
        </w:rPr>
      </w:pPr>
      <w:r w:rsidRPr="00812854">
        <w:rPr>
          <w:rFonts w:cstheme="majorHAnsi"/>
          <w:u w:val="single"/>
        </w:rPr>
        <w:t>There is nothing systemic about an individual White plaintiff challenging only racial minorities who were admitted into an elite university;</w:t>
      </w:r>
      <w:r w:rsidRPr="00812854">
        <w:rPr>
          <w:rFonts w:cstheme="majorHAnsi"/>
          <w:sz w:val="16"/>
        </w:rPr>
        <w:t xml:space="preserve"> </w:t>
      </w:r>
      <w:r w:rsidRPr="00812854">
        <w:rPr>
          <w:rFonts w:cstheme="majorHAnsi"/>
          <w:u w:val="single"/>
        </w:rPr>
        <w:t>this is individual and overt racism</w:t>
      </w:r>
      <w:r w:rsidRPr="00812854">
        <w:rPr>
          <w:rFonts w:cstheme="majorHAnsi"/>
          <w:sz w:val="16"/>
        </w:rPr>
        <w:t xml:space="preserve">, yet the </w:t>
      </w:r>
      <w:r w:rsidRPr="00812854">
        <w:rPr>
          <w:rFonts w:cstheme="majorHAnsi"/>
          <w:highlight w:val="cyan"/>
          <w:u w:val="single"/>
        </w:rPr>
        <w:t>White</w:t>
      </w:r>
      <w:r w:rsidRPr="00812854">
        <w:rPr>
          <w:rFonts w:cstheme="majorHAnsi"/>
          <w:u w:val="single"/>
        </w:rPr>
        <w:t xml:space="preserve"> </w:t>
      </w:r>
      <w:r w:rsidRPr="00812854">
        <w:rPr>
          <w:rFonts w:cstheme="majorHAnsi"/>
          <w:highlight w:val="cyan"/>
          <w:u w:val="single"/>
        </w:rPr>
        <w:t>plaintiffs</w:t>
      </w:r>
      <w:r w:rsidRPr="00812854">
        <w:rPr>
          <w:rFonts w:cstheme="majorHAnsi"/>
          <w:sz w:val="16"/>
        </w:rPr>
        <w:t xml:space="preserve"> in those cases are </w:t>
      </w:r>
      <w:r w:rsidRPr="00812854">
        <w:rPr>
          <w:rFonts w:cstheme="majorHAnsi"/>
          <w:highlight w:val="cyan"/>
          <w:u w:val="single"/>
        </w:rPr>
        <w:t>allowed to escape</w:t>
      </w:r>
      <w:r w:rsidRPr="00812854">
        <w:rPr>
          <w:rFonts w:cstheme="majorHAnsi"/>
          <w:u w:val="single"/>
        </w:rPr>
        <w:t xml:space="preserve"> the </w:t>
      </w:r>
      <w:r w:rsidRPr="00812854">
        <w:rPr>
          <w:rFonts w:cstheme="majorHAnsi"/>
          <w:sz w:val="16"/>
        </w:rPr>
        <w:t xml:space="preserve">identification and the </w:t>
      </w:r>
      <w:r w:rsidRPr="00812854">
        <w:rPr>
          <w:rFonts w:cstheme="majorHAnsi"/>
          <w:highlight w:val="cyan"/>
          <w:u w:val="single"/>
        </w:rPr>
        <w:t>scrutiny</w:t>
      </w:r>
      <w:r w:rsidRPr="00812854">
        <w:rPr>
          <w:rFonts w:cstheme="majorHAnsi"/>
          <w:sz w:val="16"/>
        </w:rPr>
        <w:t xml:space="preserve"> </w:t>
      </w:r>
      <w:r w:rsidRPr="00812854">
        <w:rPr>
          <w:rFonts w:cstheme="majorHAnsi"/>
          <w:u w:val="single"/>
        </w:rPr>
        <w:t>that accompanies such identification</w:t>
      </w:r>
      <w:r w:rsidRPr="00812854">
        <w:rPr>
          <w:rFonts w:cstheme="majorHAnsi"/>
          <w:sz w:val="16"/>
        </w:rPr>
        <w:t xml:space="preserve"> </w:t>
      </w:r>
      <w:r w:rsidRPr="00812854">
        <w:rPr>
          <w:rFonts w:cstheme="majorHAnsi"/>
          <w:highlight w:val="cyan"/>
          <w:u w:val="single"/>
        </w:rPr>
        <w:t>because their racism was perpetuating a racist system</w:t>
      </w:r>
      <w:r w:rsidRPr="00812854">
        <w:rPr>
          <w:rFonts w:cstheme="majorHAnsi"/>
          <w:sz w:val="16"/>
        </w:rPr>
        <w:t xml:space="preserve"> while those same racist plaintiffs are hailed as martyrs for the cause of racial oppression.</w:t>
      </w:r>
    </w:p>
    <w:p w14:paraId="6F6FA37A" w14:textId="38F47FAE" w:rsidR="00372401" w:rsidRPr="00812854" w:rsidRDefault="00372401" w:rsidP="00372401">
      <w:pPr>
        <w:pStyle w:val="Heading2"/>
        <w:rPr>
          <w:rFonts w:cstheme="majorHAnsi"/>
        </w:rPr>
      </w:pPr>
      <w:r w:rsidRPr="00812854">
        <w:rPr>
          <w:rFonts w:cstheme="majorHAnsi"/>
        </w:rPr>
        <w:t>Alt</w:t>
      </w:r>
    </w:p>
    <w:p w14:paraId="5B7A52E1" w14:textId="77777777" w:rsidR="00462C2B" w:rsidRPr="00812854" w:rsidRDefault="00462C2B" w:rsidP="00462C2B">
      <w:pPr>
        <w:pStyle w:val="Heading3"/>
        <w:rPr>
          <w:rFonts w:cstheme="majorHAnsi"/>
        </w:rPr>
      </w:pPr>
      <w:r w:rsidRPr="00812854">
        <w:rPr>
          <w:rFonts w:cstheme="majorHAnsi"/>
        </w:rPr>
        <w:t>Alt Fails</w:t>
      </w:r>
    </w:p>
    <w:p w14:paraId="7ECA6564" w14:textId="77777777" w:rsidR="00462C2B" w:rsidRPr="00812854" w:rsidRDefault="00462C2B" w:rsidP="00462C2B">
      <w:pPr>
        <w:pStyle w:val="Heading4"/>
        <w:rPr>
          <w:rFonts w:cstheme="majorHAnsi"/>
        </w:rPr>
      </w:pPr>
      <w:r w:rsidRPr="00812854">
        <w:rPr>
          <w:rFonts w:cstheme="majorHAnsi"/>
        </w:rPr>
        <w:t xml:space="preserve">The alt fails – storytelling is deceptive, and it skirts real issues by sanctioning important reforms – only filtering stories through legal doctrine solves </w:t>
      </w:r>
    </w:p>
    <w:p w14:paraId="35A09D7F" w14:textId="77777777" w:rsidR="00462C2B" w:rsidRPr="00812854" w:rsidRDefault="00462C2B" w:rsidP="00462C2B">
      <w:pPr>
        <w:rPr>
          <w:rFonts w:cstheme="majorHAnsi"/>
        </w:rPr>
      </w:pPr>
      <w:r w:rsidRPr="00812854">
        <w:rPr>
          <w:rStyle w:val="Style13ptBold"/>
          <w:rFonts w:cstheme="majorHAnsi"/>
        </w:rPr>
        <w:t>Litowitz 99</w:t>
      </w:r>
      <w:r w:rsidRPr="00812854">
        <w:rPr>
          <w:rFonts w:cstheme="majorHAnsi"/>
        </w:rPr>
        <w:t xml:space="preserve"> [Douglas E. Litowitz is a veteran finance lawyer and law professor whose works include Postmodern Philosophy and Law (Kansas) and The Destruction of Young Lawyers. “Some Critical Thoughts on Critical Race Theory,” Notre Dame Law Review, 6/1/1999, https://scholarship.law.nd.edu/cgi/viewcontent.cgi?article=1844&amp;context=ndlr] //SL</w:t>
      </w:r>
    </w:p>
    <w:p w14:paraId="3832BC3F" w14:textId="02B88FEE" w:rsidR="00372401" w:rsidRPr="00812854" w:rsidRDefault="00462C2B" w:rsidP="00372401">
      <w:pPr>
        <w:rPr>
          <w:rFonts w:cstheme="majorHAnsi"/>
          <w:b/>
          <w:iCs/>
          <w:u w:val="single"/>
        </w:rPr>
      </w:pPr>
      <w:r w:rsidRPr="00812854">
        <w:rPr>
          <w:rFonts w:cstheme="majorHAnsi"/>
          <w:sz w:val="16"/>
        </w:rPr>
        <w:t xml:space="preserve">C. The Trouble with Storytelling </w:t>
      </w:r>
      <w:r w:rsidRPr="00812854">
        <w:rPr>
          <w:rStyle w:val="StyleUnderline"/>
          <w:rFonts w:cstheme="majorHAnsi"/>
        </w:rPr>
        <w:t>Much of CRT revolves around personal stories</w:t>
      </w:r>
      <w:r w:rsidRPr="00812854">
        <w:rPr>
          <w:rFonts w:cstheme="majorHAnsi"/>
          <w:sz w:val="16"/>
        </w:rPr>
        <w:t xml:space="preserve"> which are drawn from the experiences of minority law professors, detailing not only negative experiences such as name calling and ostracism, but also positive aspects of their heritage, such as racial solidarity, the importance of tradition and honor, and the struggle against oppression. In a useful contribution to the anthology, Daniel Farber and Suzanna Sherry identify three features of the new storytelling: First, the storytellers view narratives as central to scholarship, while de-emphasizing conventional analytic methods. Second, they particularly value "stories from the bottom"-stories by women and people of color about their oppression. Third, they are less concerned than conventional scholars about whether stories are either typical or descriptively accurate, and they place more emphasis on the aesthetic and emotional dimensions of narration. 49 This approach is borne out in many selections from the anthology, including Patricia Williams's story about renting an apartment in New York City,50 Margaret Montoya's reminiscences of braiding her hair in the Latina style,5' and Jennifer Russell's explanation of how she feels like a "gorilla in your midst" as a black female in the legal academy (in a nauseating act of racism, a photograph of a gorilla was placed in her mailbox).52 In a representative article on the power of narratives, Richard Delgado describes the hiring procedure at a law school which rejects a candidate of color, recasting the story from three different perspectives-the "stock story" of the white professor on the hiring committee, and two "counterstories" from a radical activist of color and an anonymous commentator. 53 </w:t>
      </w:r>
      <w:r w:rsidRPr="00812854">
        <w:rPr>
          <w:rStyle w:val="StyleUnderline"/>
          <w:rFonts w:cstheme="majorHAnsi"/>
        </w:rPr>
        <w:t xml:space="preserve">All of this </w:t>
      </w:r>
      <w:r w:rsidRPr="00812854">
        <w:rPr>
          <w:rStyle w:val="StyleUnderline"/>
          <w:rFonts w:cstheme="majorHAnsi"/>
          <w:highlight w:val="cyan"/>
        </w:rPr>
        <w:t>storytelling</w:t>
      </w:r>
      <w:r w:rsidRPr="00812854">
        <w:rPr>
          <w:rStyle w:val="StyleUnderline"/>
          <w:rFonts w:cstheme="majorHAnsi"/>
        </w:rPr>
        <w:t xml:space="preserve"> is interesting, even fascinating, but </w:t>
      </w:r>
      <w:r w:rsidRPr="00812854">
        <w:rPr>
          <w:rFonts w:cstheme="majorHAnsi"/>
          <w:sz w:val="16"/>
        </w:rPr>
        <w:t xml:space="preserve">I think </w:t>
      </w:r>
      <w:r w:rsidRPr="00812854">
        <w:rPr>
          <w:rStyle w:val="Emphasis"/>
          <w:rFonts w:cstheme="majorHAnsi"/>
        </w:rPr>
        <w:t xml:space="preserve">it </w:t>
      </w:r>
      <w:r w:rsidRPr="00812854">
        <w:rPr>
          <w:rStyle w:val="Emphasis"/>
          <w:rFonts w:cstheme="majorHAnsi"/>
          <w:highlight w:val="cyan"/>
        </w:rPr>
        <w:t xml:space="preserve">can be dangerous </w:t>
      </w:r>
      <w:r w:rsidRPr="00812854">
        <w:rPr>
          <w:rStyle w:val="StyleUnderline"/>
          <w:rFonts w:cstheme="majorHAnsi"/>
        </w:rPr>
        <w:t>as well. As lawyers, we seek doctrinal solutions to problems, and indeed this is precisely what distinguishes us from the public at large. For example, the general public is free to see a criminal trial</w:t>
      </w:r>
      <w:r w:rsidRPr="00812854">
        <w:rPr>
          <w:rFonts w:cstheme="majorHAnsi"/>
          <w:sz w:val="16"/>
        </w:rPr>
        <w:t xml:space="preserve"> (OJ. Simpson's, say) </w:t>
      </w:r>
      <w:r w:rsidRPr="00812854">
        <w:rPr>
          <w:rStyle w:val="StyleUnderline"/>
          <w:rFonts w:cstheme="majorHAnsi"/>
        </w:rPr>
        <w:t xml:space="preserve">as a story about good and evil, black and white, or love and hate, whereas lawyers see it through the filter of the law-in terms of probable cause, hearsay exceptions, burdens of proof, permissible jury insti-uctions, rights to suppress evidence, and so on. </w:t>
      </w:r>
      <w:r w:rsidRPr="00812854">
        <w:rPr>
          <w:rStyle w:val="Emphasis"/>
          <w:rFonts w:cstheme="majorHAnsi"/>
          <w:highlight w:val="cyan"/>
        </w:rPr>
        <w:t xml:space="preserve">We are lawyers </w:t>
      </w:r>
      <w:r w:rsidRPr="00812854">
        <w:rPr>
          <w:rStyle w:val="Emphasis"/>
          <w:rFonts w:cstheme="majorHAnsi"/>
        </w:rPr>
        <w:t xml:space="preserve">precisely </w:t>
      </w:r>
      <w:r w:rsidRPr="00812854">
        <w:rPr>
          <w:rStyle w:val="Emphasis"/>
          <w:rFonts w:cstheme="majorHAnsi"/>
          <w:highlight w:val="cyan"/>
        </w:rPr>
        <w:t xml:space="preserve">because </w:t>
      </w:r>
      <w:r w:rsidRPr="00812854">
        <w:rPr>
          <w:rStyle w:val="Emphasis"/>
          <w:rFonts w:cstheme="majorHAnsi"/>
        </w:rPr>
        <w:t xml:space="preserve">we do something more than listen to stories: </w:t>
      </w:r>
      <w:r w:rsidRPr="00812854">
        <w:rPr>
          <w:rStyle w:val="Emphasis"/>
          <w:rFonts w:cstheme="majorHAnsi"/>
          <w:highlight w:val="cyan"/>
        </w:rPr>
        <w:t>we filter stories through the framework of legal doctrine.</w:t>
      </w:r>
      <w:r w:rsidRPr="00812854">
        <w:rPr>
          <w:rStyle w:val="StyleUnderline"/>
          <w:rFonts w:cstheme="majorHAnsi"/>
        </w:rPr>
        <w:t xml:space="preserve"> </w:t>
      </w:r>
      <w:r w:rsidRPr="00812854">
        <w:rPr>
          <w:rFonts w:cstheme="majorHAnsi"/>
          <w:sz w:val="16"/>
        </w:rPr>
        <w:t>While it may be useful for lawyers to see the facts of a case as a narrative construction, or even to think of the law itself as a work of fiction</w:t>
      </w:r>
      <w:proofErr w:type="gramStart"/>
      <w:r w:rsidRPr="00812854">
        <w:rPr>
          <w:rFonts w:cstheme="majorHAnsi"/>
          <w:sz w:val="16"/>
        </w:rPr>
        <w:t>,54</w:t>
      </w:r>
      <w:proofErr w:type="gramEnd"/>
      <w:r w:rsidRPr="00812854">
        <w:rPr>
          <w:rFonts w:cstheme="majorHAnsi"/>
          <w:sz w:val="16"/>
        </w:rPr>
        <w:t xml:space="preserve"> </w:t>
      </w:r>
      <w:r w:rsidRPr="00812854">
        <w:rPr>
          <w:rStyle w:val="StyleUnderline"/>
          <w:rFonts w:cstheme="majorHAnsi"/>
        </w:rPr>
        <w:t xml:space="preserve">lawyers must look beyond stories to questions of doctrine, policy, and argument. </w:t>
      </w:r>
      <w:r w:rsidRPr="00812854">
        <w:rPr>
          <w:rStyle w:val="StyleUnderline"/>
          <w:rFonts w:cstheme="majorHAnsi"/>
          <w:highlight w:val="cyan"/>
        </w:rPr>
        <w:t>There is a danger in storytelling</w:t>
      </w:r>
      <w:r w:rsidRPr="00812854">
        <w:rPr>
          <w:rStyle w:val="StyleUnderline"/>
          <w:rFonts w:cstheme="majorHAnsi"/>
        </w:rPr>
        <w:t xml:space="preserve"> precisely </w:t>
      </w:r>
      <w:r w:rsidRPr="00812854">
        <w:rPr>
          <w:rStyle w:val="StyleUnderline"/>
          <w:rFonts w:cstheme="majorHAnsi"/>
          <w:highlight w:val="cyan"/>
        </w:rPr>
        <w:t>because it can lead in any and every direction,</w:t>
      </w:r>
      <w:r w:rsidRPr="00812854">
        <w:rPr>
          <w:rStyle w:val="StyleUnderline"/>
          <w:rFonts w:cstheme="majorHAnsi"/>
        </w:rPr>
        <w:t xml:space="preserve"> politically speaking.</w:t>
      </w:r>
      <w:r w:rsidRPr="00812854">
        <w:rPr>
          <w:rFonts w:cstheme="majorHAnsi"/>
          <w:sz w:val="16"/>
        </w:rPr>
        <w:t xml:space="preserve"> </w:t>
      </w:r>
      <w:r w:rsidRPr="00812854">
        <w:rPr>
          <w:rStyle w:val="StyleUnderline"/>
          <w:rFonts w:cstheme="majorHAnsi"/>
        </w:rPr>
        <w:t>It is true that narratives about oppressed groups often lead to left-leaning social reform for the simple reason that narratives tend to humanize people whom we would otherwise consider outsiders.</w:t>
      </w:r>
      <w:r w:rsidRPr="00812854">
        <w:rPr>
          <w:rFonts w:cstheme="majorHAnsi"/>
          <w:sz w:val="16"/>
        </w:rPr>
        <w:t xml:space="preserve"> For example, when we read in the anthology about the experiences of minority CRT scholars struggling against racism, we begin to identify with them, and, frankly, we start rooting for them. Of course, if one identifies with people of color or with women, it is possible that one will be more likely to understand their side of an issue. </w:t>
      </w:r>
      <w:r w:rsidRPr="00812854">
        <w:rPr>
          <w:rStyle w:val="Emphasis"/>
          <w:rFonts w:cstheme="majorHAnsi"/>
        </w:rPr>
        <w:t>But</w:t>
      </w:r>
      <w:r w:rsidRPr="00812854">
        <w:rPr>
          <w:rStyle w:val="StyleUnderline"/>
          <w:rFonts w:cstheme="majorHAnsi"/>
        </w:rPr>
        <w:t xml:space="preserve"> </w:t>
      </w:r>
      <w:r w:rsidRPr="00812854">
        <w:rPr>
          <w:rStyle w:val="Emphasis"/>
          <w:rFonts w:cstheme="majorHAnsi"/>
        </w:rPr>
        <w:t xml:space="preserve">this cuts both ways. </w:t>
      </w:r>
      <w:r w:rsidRPr="00812854">
        <w:rPr>
          <w:rStyle w:val="Emphasis"/>
          <w:rFonts w:cstheme="majorHAnsi"/>
          <w:highlight w:val="cyan"/>
        </w:rPr>
        <w:t>If one set of narratives can make us more sympathetic to people of color,</w:t>
      </w:r>
      <w:r w:rsidRPr="00812854">
        <w:rPr>
          <w:rStyle w:val="Emphasis"/>
          <w:rFonts w:cstheme="majorHAnsi"/>
        </w:rPr>
        <w:t xml:space="preserve"> it stands to reason that </w:t>
      </w:r>
      <w:r w:rsidRPr="00812854">
        <w:rPr>
          <w:rStyle w:val="Emphasis"/>
          <w:rFonts w:cstheme="majorHAnsi"/>
          <w:highlight w:val="cyan"/>
        </w:rPr>
        <w:t>a different set of narratives can make us less sensitive.</w:t>
      </w:r>
      <w:r w:rsidRPr="00812854">
        <w:rPr>
          <w:rFonts w:cstheme="majorHAnsi"/>
          <w:sz w:val="16"/>
        </w:rPr>
        <w:t xml:space="preserve"> Indeed, Delgado contributes an article55 to the collection which recognizes that black thinkers like Shelby Steele and Stephen Carter make use of stories, irony, and humor to send a conservative message that contrasts with the narratives offered by CRT scholars Derrick Bell and Patricia Williams. </w:t>
      </w:r>
      <w:r w:rsidRPr="00812854">
        <w:rPr>
          <w:rStyle w:val="StyleUnderline"/>
          <w:rFonts w:cstheme="majorHAnsi"/>
        </w:rPr>
        <w:t>We can easily imagine the emergence of narratives and stories in which white authors describe the experience of being denied entry into professional schools when they would have been accepted had they been black or female. In extreme cases it might be imagined that such authors would use storytelling to glorify a white utopian society without minorities</w:t>
      </w:r>
      <w:r w:rsidRPr="00812854">
        <w:rPr>
          <w:rStyle w:val="Emphasis"/>
          <w:rFonts w:cstheme="majorHAnsi"/>
        </w:rPr>
        <w:t xml:space="preserve">. </w:t>
      </w:r>
      <w:r w:rsidRPr="00812854">
        <w:rPr>
          <w:rStyle w:val="Emphasis"/>
          <w:rFonts w:cstheme="majorHAnsi"/>
          <w:highlight w:val="cyan"/>
        </w:rPr>
        <w:t xml:space="preserve">The error by CRT is to think that storytelling is inherently liberating when </w:t>
      </w:r>
      <w:r w:rsidRPr="00812854">
        <w:rPr>
          <w:rStyle w:val="Emphasis"/>
          <w:rFonts w:cstheme="majorHAnsi"/>
        </w:rPr>
        <w:t xml:space="preserve">in fact </w:t>
      </w:r>
      <w:r w:rsidRPr="00812854">
        <w:rPr>
          <w:rStyle w:val="Emphasis"/>
          <w:rFonts w:cstheme="majorHAnsi"/>
          <w:highlight w:val="cyan"/>
        </w:rPr>
        <w:t>it is inherently neutral-</w:t>
      </w:r>
      <w:r w:rsidRPr="00812854">
        <w:rPr>
          <w:rStyle w:val="Emphasis"/>
          <w:rFonts w:cstheme="majorHAnsi"/>
        </w:rPr>
        <w:t xml:space="preserve">neither liberal nor conservative, neither constraining nor freeing. Another danger of </w:t>
      </w:r>
      <w:r w:rsidRPr="00812854">
        <w:rPr>
          <w:rStyle w:val="Emphasis"/>
          <w:rFonts w:cstheme="majorHAnsi"/>
          <w:highlight w:val="cyan"/>
        </w:rPr>
        <w:t>legal storytelling is that it plays upon emotion, instead of reason,</w:t>
      </w:r>
      <w:r w:rsidRPr="00812854">
        <w:rPr>
          <w:rStyle w:val="Emphasis"/>
          <w:rFonts w:cstheme="majorHAnsi"/>
        </w:rPr>
        <w:t xml:space="preserve"> </w:t>
      </w:r>
      <w:r w:rsidRPr="00812854">
        <w:rPr>
          <w:rStyle w:val="Emphasis"/>
          <w:rFonts w:cstheme="majorHAnsi"/>
          <w:highlight w:val="cyan"/>
        </w:rPr>
        <w:t xml:space="preserve">and </w:t>
      </w:r>
      <w:r w:rsidRPr="00812854">
        <w:rPr>
          <w:rStyle w:val="Emphasis"/>
          <w:rFonts w:cstheme="majorHAnsi"/>
        </w:rPr>
        <w:t xml:space="preserve">therefore </w:t>
      </w:r>
      <w:r w:rsidRPr="00812854">
        <w:rPr>
          <w:rStyle w:val="Emphasis"/>
          <w:rFonts w:cstheme="majorHAnsi"/>
          <w:highlight w:val="cyan"/>
        </w:rPr>
        <w:t>it can</w:t>
      </w:r>
      <w:r w:rsidRPr="00812854">
        <w:rPr>
          <w:rStyle w:val="Emphasis"/>
          <w:rFonts w:cstheme="majorHAnsi"/>
        </w:rPr>
        <w:t xml:space="preserve"> </w:t>
      </w:r>
      <w:r w:rsidRPr="00812854">
        <w:rPr>
          <w:rStyle w:val="Emphasis"/>
          <w:rFonts w:cstheme="majorHAnsi"/>
          <w:highlight w:val="cyan"/>
        </w:rPr>
        <w:t xml:space="preserve">convince people to adopt a position without </w:t>
      </w:r>
      <w:r w:rsidRPr="00812854">
        <w:rPr>
          <w:rStyle w:val="Emphasis"/>
          <w:rFonts w:cstheme="majorHAnsi"/>
        </w:rPr>
        <w:t xml:space="preserve">giving them </w:t>
      </w:r>
      <w:r w:rsidRPr="00812854">
        <w:rPr>
          <w:rStyle w:val="Emphasis"/>
          <w:rFonts w:cstheme="majorHAnsi"/>
          <w:highlight w:val="cyan"/>
        </w:rPr>
        <w:t xml:space="preserve">a doctrinal basis </w:t>
      </w:r>
      <w:r w:rsidRPr="00812854">
        <w:rPr>
          <w:rStyle w:val="Emphasis"/>
          <w:rFonts w:cstheme="majorHAnsi"/>
        </w:rPr>
        <w:t xml:space="preserve">for it. </w:t>
      </w:r>
      <w:r w:rsidRPr="00812854">
        <w:rPr>
          <w:rFonts w:cstheme="majorHAnsi"/>
          <w:sz w:val="16"/>
        </w:rPr>
        <w:t xml:space="preserve">Suppose you were uncommitted in the last presidential election, and I wanted to persuade you to vote for Bill Clinton. One method that I might use would be to cite Clinton's accomplishments, his attempt to balance the budget, his health-care proposal, or his record of judicial appointments. These are all relevant points because they bear directly on his ability to serve the country. But now suppose that I suddenly realize that these arguments, while relevant, may not work; in fact, you stand ready to present some counter-evidence against my points. In that case, I might switch tactics and try to convince you by telling a story. I might tell you about what it was like for Clinton to grow up as a poor child in the rural </w:t>
      </w:r>
      <w:proofErr w:type="gramStart"/>
      <w:r w:rsidRPr="00812854">
        <w:rPr>
          <w:rFonts w:cstheme="majorHAnsi"/>
          <w:sz w:val="16"/>
        </w:rPr>
        <w:t>South</w:t>
      </w:r>
      <w:proofErr w:type="gramEnd"/>
      <w:r w:rsidRPr="00812854">
        <w:rPr>
          <w:rFonts w:cstheme="majorHAnsi"/>
          <w:sz w:val="16"/>
        </w:rPr>
        <w:t xml:space="preserve">, how he struggled from humble beginnings to realize the American dream of becoming President. My goal would be to move you emotionally so that you undergo a psychological conversion in which you find yourself voting for him even though you remain unconvinced of his qualifications. </w:t>
      </w:r>
      <w:r w:rsidRPr="00812854">
        <w:rPr>
          <w:rStyle w:val="StyleUnderline"/>
          <w:rFonts w:cstheme="majorHAnsi"/>
          <w:highlight w:val="cyan"/>
        </w:rPr>
        <w:t>The problem</w:t>
      </w:r>
      <w:r w:rsidRPr="00812854">
        <w:rPr>
          <w:rStyle w:val="StyleUnderline"/>
          <w:rFonts w:cstheme="majorHAnsi"/>
        </w:rPr>
        <w:t xml:space="preserve"> w</w:t>
      </w:r>
      <w:r w:rsidRPr="00812854">
        <w:rPr>
          <w:rStyle w:val="StyleUnderline"/>
          <w:rFonts w:cstheme="majorHAnsi"/>
          <w:highlight w:val="cyan"/>
        </w:rPr>
        <w:t>ith</w:t>
      </w:r>
      <w:r w:rsidRPr="00812854">
        <w:rPr>
          <w:rStyle w:val="StyleUnderline"/>
          <w:rFonts w:cstheme="majorHAnsi"/>
        </w:rPr>
        <w:t xml:space="preserve"> convincing people in </w:t>
      </w:r>
      <w:r w:rsidRPr="00812854">
        <w:rPr>
          <w:rStyle w:val="StyleUnderline"/>
          <w:rFonts w:cstheme="majorHAnsi"/>
          <w:highlight w:val="cyan"/>
        </w:rPr>
        <w:t>this way is</w:t>
      </w:r>
      <w:r w:rsidRPr="00812854">
        <w:rPr>
          <w:rStyle w:val="StyleUnderline"/>
          <w:rFonts w:cstheme="majorHAnsi"/>
        </w:rPr>
        <w:t xml:space="preserve"> that </w:t>
      </w:r>
      <w:r w:rsidRPr="00812854">
        <w:rPr>
          <w:rStyle w:val="Emphasis"/>
          <w:rFonts w:cstheme="majorHAnsi"/>
          <w:highlight w:val="cyan"/>
        </w:rPr>
        <w:t>it</w:t>
      </w:r>
      <w:r w:rsidRPr="00812854">
        <w:rPr>
          <w:rStyle w:val="Emphasis"/>
          <w:rFonts w:cstheme="majorHAnsi"/>
        </w:rPr>
        <w:t xml:space="preserve"> </w:t>
      </w:r>
      <w:r w:rsidRPr="00812854">
        <w:rPr>
          <w:rStyle w:val="Emphasis"/>
          <w:rFonts w:cstheme="majorHAnsi"/>
          <w:highlight w:val="cyan"/>
        </w:rPr>
        <w:t>is circuitous and skirts the real issues</w:t>
      </w:r>
      <w:r w:rsidRPr="00812854">
        <w:rPr>
          <w:rStyle w:val="Emphasis"/>
          <w:rFonts w:cstheme="majorHAnsi"/>
        </w:rPr>
        <w:t>;</w:t>
      </w:r>
      <w:r w:rsidRPr="00812854">
        <w:rPr>
          <w:rStyle w:val="StyleUnderline"/>
          <w:rFonts w:cstheme="majorHAnsi"/>
        </w:rPr>
        <w:t xml:space="preserve"> it is a way of convincing people at any cost, in order to serve a higher cause. CRT sometimes works similarly, where issues that should be decided on doctrinal grounds by looking at federal law (issues like affirmative action, free speech, and criminal sentencing) are determined by stories, personal accounts, and other miscellanea. It is somewhat difficult to make sense of CRT's turn away from doctrine.</w:t>
      </w:r>
      <w:r w:rsidRPr="00812854">
        <w:rPr>
          <w:rFonts w:cstheme="majorHAnsi"/>
          <w:sz w:val="16"/>
        </w:rPr>
        <w:t xml:space="preserve"> In this anthology we find Alan Freeman praising Derrick Bell for his lack of doctrinal argument: </w:t>
      </w:r>
      <w:r w:rsidRPr="00812854">
        <w:rPr>
          <w:rStyle w:val="StyleUnderline"/>
          <w:rFonts w:cstheme="majorHAnsi"/>
        </w:rPr>
        <w:t xml:space="preserve">Bell's approach to legal doctrine is unabashedly instrumental. The only important question is whether doctrinal developments have improved, worsened, or left unchanged the actual lives of American </w:t>
      </w:r>
      <w:proofErr w:type="gramStart"/>
      <w:r w:rsidRPr="00812854">
        <w:rPr>
          <w:rStyle w:val="StyleUnderline"/>
          <w:rFonts w:cstheme="majorHAnsi"/>
        </w:rPr>
        <w:t>blacks ....</w:t>
      </w:r>
      <w:proofErr w:type="gramEnd"/>
      <w:r w:rsidRPr="00812854">
        <w:rPr>
          <w:rStyle w:val="StyleUnderline"/>
          <w:rFonts w:cstheme="majorHAnsi"/>
        </w:rPr>
        <w:t xml:space="preserve"> Bell eschews the realm of abstract, ahistorical, normative debate; he focuses instead on the relationships between doctrine and concrete change, and the extent to which doctrine can be manipulated to produce more change.</w:t>
      </w:r>
      <w:r w:rsidRPr="00812854">
        <w:rPr>
          <w:rFonts w:cstheme="majorHAnsi"/>
          <w:sz w:val="16"/>
        </w:rPr>
        <w:t xml:space="preserve"> 56 I am disturbed by the notion that doctrine (constitutional doctrine, no less) is understood by Bell to be merely "instrumental" and something to be "manipulated" to satisfy the all-important test of black empowerment. After all, </w:t>
      </w:r>
      <w:r w:rsidRPr="00812854">
        <w:rPr>
          <w:rStyle w:val="StyleUnderline"/>
          <w:rFonts w:cstheme="majorHAnsi"/>
        </w:rPr>
        <w:t>if the law is to be judged simply as an instrument for black empowerment, then the best legal system would be one which helps blacks at any cost, for example, by "manipulating" legal doctrine through "instrumental" measures like exempting blacks from income tax, requiring whites to give a tithe to the NAACP, redistributing white pensions to blacks, and appointing only blacks to the judiciary.</w:t>
      </w:r>
      <w:r w:rsidRPr="00812854">
        <w:rPr>
          <w:rFonts w:cstheme="majorHAnsi"/>
          <w:sz w:val="16"/>
        </w:rPr>
        <w:t xml:space="preserve"> </w:t>
      </w:r>
      <w:r w:rsidRPr="00812854">
        <w:rPr>
          <w:rStyle w:val="Emphasis"/>
          <w:rFonts w:cstheme="majorHAnsi"/>
        </w:rPr>
        <w:t>But these changes in the law would violate deeply held notions of fairness, property, and due process.</w:t>
      </w:r>
      <w:r w:rsidRPr="00812854">
        <w:rPr>
          <w:rFonts w:cstheme="majorHAnsi"/>
          <w:sz w:val="16"/>
        </w:rPr>
        <w:t xml:space="preserve"> Bell's self-professed "</w:t>
      </w:r>
      <w:r w:rsidRPr="00812854">
        <w:rPr>
          <w:rStyle w:val="StyleUnderline"/>
          <w:rFonts w:cstheme="majorHAnsi"/>
          <w:highlight w:val="cyan"/>
        </w:rPr>
        <w:t>racial realism"</w:t>
      </w:r>
      <w:r w:rsidRPr="00812854">
        <w:rPr>
          <w:rStyle w:val="StyleUnderline"/>
          <w:rFonts w:cstheme="majorHAnsi"/>
        </w:rPr>
        <w:t xml:space="preserve"> seems to be radical and tough-minded, but </w:t>
      </w:r>
      <w:r w:rsidRPr="00812854">
        <w:rPr>
          <w:rStyle w:val="Emphasis"/>
          <w:rFonts w:cstheme="majorHAnsi"/>
        </w:rPr>
        <w:t xml:space="preserve">it </w:t>
      </w:r>
      <w:r w:rsidRPr="00812854">
        <w:rPr>
          <w:rStyle w:val="Emphasis"/>
          <w:rFonts w:cstheme="majorHAnsi"/>
          <w:highlight w:val="cyan"/>
        </w:rPr>
        <w:t xml:space="preserve">sanctions </w:t>
      </w:r>
      <w:r w:rsidRPr="00812854">
        <w:rPr>
          <w:rStyle w:val="Emphasis"/>
          <w:rFonts w:cstheme="majorHAnsi"/>
        </w:rPr>
        <w:t xml:space="preserve">some </w:t>
      </w:r>
      <w:r w:rsidRPr="00812854">
        <w:rPr>
          <w:rStyle w:val="Emphasis"/>
          <w:rFonts w:cstheme="majorHAnsi"/>
          <w:highlight w:val="cyan"/>
        </w:rPr>
        <w:t>irresponsible legal reforms.</w:t>
      </w:r>
      <w:r w:rsidRPr="00812854">
        <w:rPr>
          <w:rStyle w:val="Emphasis"/>
          <w:rFonts w:cstheme="majorHAnsi"/>
        </w:rPr>
        <w:t xml:space="preserve"> </w:t>
      </w:r>
    </w:p>
    <w:p w14:paraId="701596A4" w14:textId="77777777" w:rsidR="00462C2B" w:rsidRPr="00812854" w:rsidRDefault="00462C2B" w:rsidP="00462C2B">
      <w:pPr>
        <w:pStyle w:val="Heading2"/>
        <w:rPr>
          <w:rFonts w:cstheme="majorHAnsi"/>
        </w:rPr>
      </w:pPr>
      <w:r w:rsidRPr="00812854">
        <w:rPr>
          <w:rFonts w:cstheme="majorHAnsi"/>
        </w:rPr>
        <w:t>Perm</w:t>
      </w:r>
    </w:p>
    <w:p w14:paraId="76D5FBD7" w14:textId="77777777" w:rsidR="00777375" w:rsidRDefault="00777375" w:rsidP="00462C2B">
      <w:pPr>
        <w:pStyle w:val="Heading3"/>
        <w:rPr>
          <w:rFonts w:cstheme="majorHAnsi"/>
        </w:rPr>
      </w:pPr>
      <w:r>
        <w:rPr>
          <w:rFonts w:cstheme="majorHAnsi"/>
        </w:rPr>
        <w:t>Perm – Delgado (Critical Purity Bad)</w:t>
      </w:r>
    </w:p>
    <w:p w14:paraId="3BEB0D1C" w14:textId="77777777" w:rsidR="00777375" w:rsidRPr="00B35B9C" w:rsidRDefault="00777375" w:rsidP="00777375">
      <w:pPr>
        <w:pStyle w:val="Heading4"/>
      </w:pPr>
      <w:r>
        <w:t>Perm Do Both - Progress is worth sacrificing critical purity – coalition building prevents roll back</w:t>
      </w:r>
    </w:p>
    <w:p w14:paraId="4362ACA9" w14:textId="77777777" w:rsidR="00777375" w:rsidRDefault="00777375" w:rsidP="00777375">
      <w:pPr>
        <w:spacing w:after="0" w:line="240" w:lineRule="auto"/>
      </w:pPr>
      <w:r w:rsidRPr="00B35B9C">
        <w:t xml:space="preserve">Richard </w:t>
      </w:r>
      <w:r w:rsidRPr="00B35B9C">
        <w:rPr>
          <w:rStyle w:val="Style13ptBold"/>
        </w:rPr>
        <w:t>Delgado</w:t>
      </w:r>
      <w:r>
        <w:t xml:space="preserve"> and</w:t>
      </w:r>
      <w:r w:rsidRPr="00B35B9C">
        <w:t xml:space="preserve"> Jean </w:t>
      </w:r>
      <w:r w:rsidRPr="00B35B9C">
        <w:rPr>
          <w:rStyle w:val="Style13ptBold"/>
        </w:rPr>
        <w:t>Stefancic</w:t>
      </w:r>
      <w:r>
        <w:rPr>
          <w:rStyle w:val="Style13ptBold"/>
        </w:rPr>
        <w:t xml:space="preserve"> 01</w:t>
      </w:r>
      <w:r w:rsidRPr="00B35B9C">
        <w:t xml:space="preserve"> </w:t>
      </w:r>
      <w:r>
        <w:t xml:space="preserve">(Richard </w:t>
      </w:r>
      <w:r w:rsidRPr="00B35B9C">
        <w:t xml:space="preserve">Delgado teaches civil rights and critical race </w:t>
      </w:r>
      <w:r w:rsidRPr="001140DE">
        <w:t xml:space="preserve">theory at University of Alabama School of Law. </w:t>
      </w:r>
      <w:r>
        <w:t xml:space="preserve">Jean Stefancic </w:t>
      </w:r>
      <w:r w:rsidRPr="001140DE">
        <w:t>earned her B.A. cum laude from Maryville College, and her M.A. from the University of San Francisco.  Her writing, which focuses on law reform, social change, and legal scholarship, includes over forty articles and seventeen books</w:t>
      </w:r>
      <w:r>
        <w:t>. 2001, “</w:t>
      </w:r>
      <w:r w:rsidRPr="00B35B9C">
        <w:t>Critical Race Theory</w:t>
      </w:r>
      <w:r>
        <w:t xml:space="preserve"> (Edition 1)</w:t>
      </w:r>
      <w:r w:rsidRPr="00B35B9C">
        <w:t>: An Introduction</w:t>
      </w:r>
      <w:r w:rsidRPr="00CE34F0">
        <w:t xml:space="preserve">”, NEW YORK UNIVERSITY PRESS, </w:t>
      </w:r>
      <w:hyperlink r:id="rId137" w:history="1">
        <w:proofErr w:type="gramStart"/>
        <w:r w:rsidRPr="00CE34F0">
          <w:rPr>
            <w:rStyle w:val="Hyperlink"/>
          </w:rPr>
          <w:t>https://uniteyouthdublin.files.wordpress.com/2015/01/richard_delgado_jean_stefancic_critical_race_thbookfi-org-1.pdf</w:t>
        </w:r>
      </w:hyperlink>
      <w:r>
        <w:t xml:space="preserve"> ,1</w:t>
      </w:r>
      <w:proofErr w:type="gramEnd"/>
      <w:r>
        <w:t>)//gh</w:t>
      </w:r>
    </w:p>
    <w:p w14:paraId="3B869FCB" w14:textId="77777777" w:rsidR="00777375" w:rsidRPr="00B35B9C" w:rsidRDefault="00777375" w:rsidP="00777375">
      <w:pPr>
        <w:spacing w:after="0" w:line="240" w:lineRule="auto"/>
        <w:rPr>
          <w:rFonts w:ascii="Times New Roman" w:eastAsia="Times New Roman" w:hAnsi="Times New Roman" w:cs="Times New Roman"/>
          <w:sz w:val="24"/>
        </w:rPr>
      </w:pPr>
    </w:p>
    <w:p w14:paraId="36AD04C4" w14:textId="77777777" w:rsidR="00777375" w:rsidRPr="00CE34F0" w:rsidRDefault="00777375" w:rsidP="00777375">
      <w:pPr>
        <w:rPr>
          <w:rStyle w:val="StyleUnderline"/>
        </w:rPr>
      </w:pPr>
      <w:r w:rsidRPr="00B35B9C">
        <w:t>Of course, the peaceful transition described above may not take place—</w:t>
      </w:r>
      <w:r w:rsidRPr="00B35B9C">
        <w:rPr>
          <w:u w:val="single"/>
        </w:rPr>
        <w:t xml:space="preserve">the </w:t>
      </w:r>
      <w:r w:rsidRPr="00530CB4">
        <w:rPr>
          <w:highlight w:val="cyan"/>
          <w:u w:val="single"/>
        </w:rPr>
        <w:t>white establishment</w:t>
      </w:r>
      <w:r w:rsidRPr="00B35B9C">
        <w:rPr>
          <w:u w:val="single"/>
        </w:rPr>
        <w:t xml:space="preserve"> may </w:t>
      </w:r>
      <w:r w:rsidRPr="00530CB4">
        <w:rPr>
          <w:highlight w:val="cyan"/>
          <w:u w:val="single"/>
        </w:rPr>
        <w:t>resist</w:t>
      </w:r>
      <w:r w:rsidRPr="00B35B9C">
        <w:rPr>
          <w:u w:val="single"/>
        </w:rPr>
        <w:t xml:space="preserve"> an </w:t>
      </w:r>
      <w:r w:rsidRPr="00530CB4">
        <w:rPr>
          <w:highlight w:val="cyan"/>
          <w:u w:val="single"/>
        </w:rPr>
        <w:t>orderly progression</w:t>
      </w:r>
      <w:r w:rsidRPr="00B35B9C">
        <w:rPr>
          <w:u w:val="single"/>
        </w:rPr>
        <w:t xml:space="preserve"> toward power sharing and minority inclusion in upper-level and technical jobs, police agencies, and government</w:t>
      </w:r>
      <w:r w:rsidRPr="00B35B9C">
        <w:t xml:space="preserve">. As happened in South Africa, the change may be convulsive and cataclysmic. If so, </w:t>
      </w:r>
      <w:r w:rsidRPr="00B35B9C">
        <w:rPr>
          <w:u w:val="single"/>
        </w:rPr>
        <w:t xml:space="preserve">critical </w:t>
      </w:r>
      <w:r w:rsidRPr="00530CB4">
        <w:rPr>
          <w:highlight w:val="cyan"/>
          <w:u w:val="single"/>
        </w:rPr>
        <w:t>theorists and activists will need to provide criminal defense for resistance movements and figures</w:t>
      </w:r>
      <w:r w:rsidRPr="00B35B9C">
        <w:rPr>
          <w:u w:val="single"/>
        </w:rPr>
        <w:t xml:space="preserve"> and to articulate theories and strategies for that resistance</w:t>
      </w:r>
      <w:r w:rsidRPr="00B35B9C">
        <w:t>. But, assuming that the transition is relatively peaceable,</w:t>
      </w:r>
      <w:r>
        <w:t xml:space="preserve"> </w:t>
      </w:r>
      <w:r w:rsidRPr="00B35B9C">
        <w:rPr>
          <w:rStyle w:val="StyleUnderline"/>
        </w:rPr>
        <w:t>civil rights activists and scholars will need to address a host of issues as the United States changes complexion</w:t>
      </w:r>
      <w:r w:rsidRPr="00B35B9C">
        <w:t xml:space="preserve">. </w:t>
      </w:r>
      <w:r w:rsidRPr="00B35B9C">
        <w:rPr>
          <w:rStyle w:val="StyleUnderline"/>
        </w:rPr>
        <w:t>These include the continued deconstruction of race, so that biological theories of inferiority and hierarchy cannot ever again arise. They include further efforts to erase barriers to upward mobility for minority populations, especially oldfashioned tests and limited standards for merit, such as the SAT</w:t>
      </w:r>
      <w:r w:rsidRPr="00B35B9C">
        <w:t xml:space="preserve">, that currently stand in the way. They include measures, such as </w:t>
      </w:r>
      <w:r w:rsidRPr="00530CB4">
        <w:rPr>
          <w:highlight w:val="cyan"/>
        </w:rPr>
        <w:t>ec</w:t>
      </w:r>
      <w:r w:rsidRPr="00530CB4">
        <w:rPr>
          <w:rStyle w:val="StyleUnderline"/>
          <w:highlight w:val="cyan"/>
        </w:rPr>
        <w:t>onomic boycotts, aimed at increasing minority representation in the media as well as countering publishers, writers, cartoonists, and movie producers who continue to produce demeaning caricatures of minorities.</w:t>
      </w:r>
      <w:r w:rsidRPr="00B35B9C">
        <w:t xml:space="preserve"> </w:t>
      </w:r>
      <w:r w:rsidRPr="00B35B9C">
        <w:rPr>
          <w:rStyle w:val="StyleUnderline"/>
        </w:rPr>
        <w:t xml:space="preserve">They </w:t>
      </w:r>
      <w:r w:rsidRPr="00530CB4">
        <w:rPr>
          <w:rStyle w:val="StyleUnderline"/>
          <w:highlight w:val="cyan"/>
        </w:rPr>
        <w:t>include rectifying</w:t>
      </w:r>
      <w:r w:rsidRPr="00530CB4">
        <w:rPr>
          <w:rStyle w:val="Emphasis"/>
          <w:highlight w:val="cyan"/>
        </w:rPr>
        <w:t xml:space="preserve"> racism in policing and the criminal justice system, so that young minority men have a better chance of going to college than to jail.</w:t>
      </w:r>
      <w:r w:rsidRPr="00B35B9C">
        <w:t xml:space="preserve"> </w:t>
      </w:r>
      <w:r w:rsidRPr="00B35B9C">
        <w:rPr>
          <w:rStyle w:val="StyleUnderline"/>
        </w:rPr>
        <w:t>They include assuring that minority viewpoints and interests are taken into account, as though by second nature, in every major policy decision the nation makes.</w:t>
      </w:r>
      <w:r w:rsidRPr="00B35B9C">
        <w:t xml:space="preserve"> Critical race theorists will </w:t>
      </w:r>
      <w:r w:rsidRPr="00530CB4">
        <w:rPr>
          <w:rStyle w:val="StyleUnderline"/>
          <w:highlight w:val="cyan"/>
        </w:rPr>
        <w:t>need to take part in the development of new immigration policies</w:t>
      </w:r>
      <w:r w:rsidRPr="00B35B9C">
        <w:rPr>
          <w:rStyle w:val="StyleUnderline"/>
        </w:rPr>
        <w:t xml:space="preserve"> that allow a freer flow of workers and capital, </w:t>
      </w:r>
      <w:r w:rsidRPr="00530CB4">
        <w:rPr>
          <w:rStyle w:val="StyleUnderline"/>
          <w:highlight w:val="cyan"/>
        </w:rPr>
        <w:t>while assuring that the new arrivals do not enter on terms that weaken the ability of current workers to unionize and seek workplace reforms</w:t>
      </w:r>
      <w:r w:rsidRPr="00B35B9C">
        <w:rPr>
          <w:rStyle w:val="StyleUnderline"/>
        </w:rPr>
        <w:t>.</w:t>
      </w:r>
      <w:r w:rsidRPr="00B35B9C">
        <w:t xml:space="preserve"> They will need to assure that society cease requiring assimilation as a ticket for admission to jobs, neighborhoods, and schools, and that minorities who choose to retain their culture, language, accent, religion, or ways of dress may do so. They will need to pursue zealously the goal of economic democracy, so that the currently disproportionate number of persons of color who suffer intense poverty are provided a decent level of services, health care, and education so that they—or, at least, their children—have a chance of taking part in mainstream American life. Above all, </w:t>
      </w:r>
      <w:r w:rsidRPr="00530CB4">
        <w:rPr>
          <w:rStyle w:val="StyleUnderline"/>
          <w:highlight w:val="cyan"/>
        </w:rPr>
        <w:t>they will need to marshal every conceivable argument</w:t>
      </w:r>
      <w:r w:rsidRPr="002C28DD">
        <w:rPr>
          <w:rStyle w:val="StyleUnderline"/>
          <w:highlight w:val="cyan"/>
        </w:rPr>
        <w:t>, exploit every chink, crack, and glimmer of interest convergence to make these reforms palatable to a majority that only at a few times in its history has seen fit to tolerate them; then they will need to assure, t</w:t>
      </w:r>
      <w:r w:rsidRPr="00530CB4">
        <w:rPr>
          <w:rStyle w:val="StyleUnderline"/>
          <w:highlight w:val="cyan"/>
        </w:rPr>
        <w:t>hrough appropriate legislation and other structural measures, that the reforms cannot easily be undone.</w:t>
      </w:r>
      <w:r w:rsidRPr="00CE34F0">
        <w:rPr>
          <w:rStyle w:val="StyleUnderline"/>
        </w:rPr>
        <w:t xml:space="preserve"> </w:t>
      </w:r>
    </w:p>
    <w:p w14:paraId="0740FF80" w14:textId="0A2B5867" w:rsidR="00462C2B" w:rsidRPr="00812854" w:rsidRDefault="00777375" w:rsidP="00777375">
      <w:pPr>
        <w:pStyle w:val="Heading3"/>
      </w:pPr>
      <w:r>
        <w:br/>
      </w:r>
      <w:r w:rsidR="00462C2B" w:rsidRPr="00812854">
        <w:t>Perm – Abolition Butler</w:t>
      </w:r>
    </w:p>
    <w:p w14:paraId="639696F5" w14:textId="77777777" w:rsidR="00462C2B" w:rsidRPr="00812854" w:rsidRDefault="00462C2B" w:rsidP="00462C2B">
      <w:pPr>
        <w:pStyle w:val="Heading4"/>
        <w:rPr>
          <w:rFonts w:cstheme="majorHAnsi"/>
        </w:rPr>
      </w:pPr>
      <w:r w:rsidRPr="00812854">
        <w:rPr>
          <w:rFonts w:cstheme="majorHAnsi"/>
        </w:rPr>
        <w:t>Perm do both—combination of political leadership and grassroots radicalism’s best</w:t>
      </w:r>
    </w:p>
    <w:p w14:paraId="232A1D75" w14:textId="77777777" w:rsidR="00462C2B" w:rsidRPr="00812854" w:rsidRDefault="00462C2B" w:rsidP="00462C2B">
      <w:pPr>
        <w:rPr>
          <w:rFonts w:cstheme="majorHAnsi"/>
        </w:rPr>
      </w:pPr>
      <w:r w:rsidRPr="00812854">
        <w:rPr>
          <w:rStyle w:val="Style13ptBold"/>
          <w:rFonts w:cstheme="majorHAnsi"/>
        </w:rPr>
        <w:t>Butler 16</w:t>
      </w:r>
      <w:r w:rsidRPr="00812854">
        <w:rPr>
          <w:rFonts w:cstheme="majorHAnsi"/>
          <w:sz w:val="16"/>
          <w:szCs w:val="16"/>
        </w:rPr>
        <w:t>—Paul Butler American lawyer, former prosecutor, and current law professor of Georgetown University Law Center. He is a leading criminal law scholar, particularly in the area of race and jury nullification. ;(August 2016; "The System Is Working the Way It Is Supposed to: The Limits of Criminal Justice Reform 104 Georgetown Law Journal 2015-2016"; No Publication; https://heinonline.org/HOL/LandingPage?handle=hein.journals/glj104&amp;amp;div=48&amp;amp;id=&amp;amp;page=; //IS)</w:t>
      </w:r>
    </w:p>
    <w:p w14:paraId="21B8CCED" w14:textId="77777777" w:rsidR="00462C2B" w:rsidRPr="00812854" w:rsidRDefault="00462C2B" w:rsidP="00462C2B">
      <w:pPr>
        <w:rPr>
          <w:rFonts w:cstheme="majorHAnsi"/>
          <w:sz w:val="16"/>
        </w:rPr>
      </w:pPr>
      <w:r w:rsidRPr="00812854">
        <w:rPr>
          <w:rFonts w:cstheme="majorHAnsi"/>
          <w:u w:val="single"/>
        </w:rPr>
        <w:t>To bring racial justice to criminal justice</w:t>
      </w:r>
      <w:r w:rsidRPr="00812854">
        <w:rPr>
          <w:rFonts w:cstheme="majorHAnsi"/>
          <w:sz w:val="16"/>
        </w:rPr>
        <w:t xml:space="preserve">, the </w:t>
      </w:r>
      <w:r w:rsidRPr="00812854">
        <w:rPr>
          <w:rFonts w:cstheme="majorHAnsi"/>
          <w:u w:val="single"/>
        </w:rPr>
        <w:t>police</w:t>
      </w:r>
      <w:r w:rsidRPr="00812854">
        <w:rPr>
          <w:rFonts w:cstheme="majorHAnsi"/>
          <w:sz w:val="16"/>
        </w:rPr>
        <w:t xml:space="preserve"> </w:t>
      </w:r>
      <w:r w:rsidRPr="00812854">
        <w:rPr>
          <w:rFonts w:cstheme="majorHAnsi"/>
          <w:u w:val="single"/>
        </w:rPr>
        <w:t>must</w:t>
      </w:r>
      <w:r w:rsidRPr="00812854">
        <w:rPr>
          <w:rFonts w:cstheme="majorHAnsi"/>
          <w:sz w:val="16"/>
        </w:rPr>
        <w:t xml:space="preserve"> stop the </w:t>
      </w:r>
      <w:r w:rsidRPr="00812854">
        <w:rPr>
          <w:rFonts w:cstheme="majorHAnsi"/>
          <w:u w:val="single"/>
        </w:rPr>
        <w:t>practices that many black and brown people protest</w:t>
      </w:r>
      <w:r w:rsidRPr="00812854">
        <w:rPr>
          <w:rFonts w:cstheme="majorHAnsi"/>
          <w:sz w:val="16"/>
        </w:rPr>
        <w:t xml:space="preserve">. They must </w:t>
      </w:r>
      <w:r w:rsidRPr="00812854">
        <w:rPr>
          <w:rFonts w:cstheme="majorHAnsi"/>
          <w:u w:val="single"/>
        </w:rPr>
        <w:t>end the practice of proactive stop and fr</w:t>
      </w:r>
      <w:r w:rsidRPr="00812854">
        <w:rPr>
          <w:rFonts w:cstheme="majorHAnsi"/>
          <w:sz w:val="16"/>
        </w:rPr>
        <w:t xml:space="preserve">isk. They have to </w:t>
      </w:r>
      <w:r w:rsidRPr="00812854">
        <w:rPr>
          <w:rFonts w:cstheme="majorHAnsi"/>
          <w:u w:val="single"/>
        </w:rPr>
        <w:t>stop arresting so many people</w:t>
      </w:r>
      <w:r w:rsidRPr="00812854">
        <w:rPr>
          <w:rFonts w:cstheme="majorHAnsi"/>
          <w:sz w:val="16"/>
        </w:rPr>
        <w:t xml:space="preserve">. They </w:t>
      </w:r>
      <w:r w:rsidRPr="00812854">
        <w:rPr>
          <w:rFonts w:cstheme="majorHAnsi"/>
          <w:u w:val="single"/>
        </w:rPr>
        <w:t>must stop using violence disproportionately against African-Americans and Latinos</w:t>
      </w:r>
      <w:r w:rsidRPr="00812854">
        <w:rPr>
          <w:rFonts w:cstheme="majorHAnsi"/>
          <w:sz w:val="16"/>
        </w:rPr>
        <w:t xml:space="preserve">. </w:t>
      </w:r>
      <w:r w:rsidRPr="00812854">
        <w:rPr>
          <w:rFonts w:cstheme="majorHAnsi"/>
          <w:u w:val="single"/>
        </w:rPr>
        <w:t>One goal of activists has to be</w:t>
      </w:r>
      <w:r w:rsidRPr="00812854">
        <w:rPr>
          <w:rFonts w:cstheme="majorHAnsi"/>
          <w:sz w:val="16"/>
        </w:rPr>
        <w:t xml:space="preserve"> </w:t>
      </w:r>
      <w:r w:rsidRPr="00812854">
        <w:rPr>
          <w:rFonts w:cstheme="majorHAnsi"/>
          <w:u w:val="single"/>
        </w:rPr>
        <w:t>making</w:t>
      </w:r>
      <w:r w:rsidRPr="00812854">
        <w:rPr>
          <w:rFonts w:cstheme="majorHAnsi"/>
          <w:sz w:val="16"/>
        </w:rPr>
        <w:t xml:space="preserve"> </w:t>
      </w:r>
      <w:r w:rsidRPr="00812854">
        <w:rPr>
          <w:rFonts w:cstheme="majorHAnsi"/>
          <w:u w:val="single"/>
        </w:rPr>
        <w:t xml:space="preserve">the police stop policing in ways that devalue the lives of people of color. </w:t>
      </w:r>
      <w:r w:rsidRPr="00812854">
        <w:rPr>
          <w:rFonts w:cstheme="majorHAnsi"/>
          <w:sz w:val="16"/>
        </w:rPr>
        <w:t xml:space="preserve">Lest this sound hopelessly romantic and naive, </w:t>
      </w:r>
      <w:r w:rsidRPr="00812854">
        <w:rPr>
          <w:rFonts w:cstheme="majorHAnsi"/>
          <w:u w:val="single"/>
        </w:rPr>
        <w:t>a version of this happened in New York</w:t>
      </w:r>
      <w:r w:rsidRPr="00812854">
        <w:rPr>
          <w:rFonts w:cstheme="majorHAnsi"/>
          <w:sz w:val="16"/>
        </w:rPr>
        <w:t xml:space="preserve">. There had been </w:t>
      </w:r>
      <w:r w:rsidRPr="00812854">
        <w:rPr>
          <w:rFonts w:cstheme="majorHAnsi"/>
          <w:u w:val="single"/>
        </w:rPr>
        <w:t>widespread dissatisfaction in the African-American and Latino communities with the police</w:t>
      </w:r>
      <w:r w:rsidRPr="00812854">
        <w:rPr>
          <w:rFonts w:cstheme="majorHAnsi"/>
          <w:sz w:val="16"/>
        </w:rPr>
        <w:t xml:space="preserve">. The concern centered on the NYPD's "stop, question, and frisk" initiative. There was a </w:t>
      </w:r>
      <w:r w:rsidRPr="00812854">
        <w:rPr>
          <w:rFonts w:cstheme="majorHAnsi"/>
          <w:u w:val="single"/>
        </w:rPr>
        <w:t>federal lawsuit challenging the practice</w:t>
      </w:r>
      <w:r w:rsidRPr="00812854">
        <w:rPr>
          <w:rFonts w:cstheme="majorHAnsi"/>
          <w:sz w:val="16"/>
        </w:rPr>
        <w:t xml:space="preserve">. </w:t>
      </w:r>
      <w:r w:rsidRPr="00812854">
        <w:rPr>
          <w:rFonts w:cstheme="majorHAnsi"/>
          <w:u w:val="single"/>
        </w:rPr>
        <w:t xml:space="preserve">There were also public demonstrations and acts of civil disobedience by protestors at police stations. </w:t>
      </w:r>
      <w:r w:rsidRPr="00812854">
        <w:rPr>
          <w:rFonts w:cstheme="majorHAnsi"/>
          <w:sz w:val="16"/>
        </w:rPr>
        <w:t xml:space="preserve">In 2013, the </w:t>
      </w:r>
      <w:r w:rsidRPr="00812854">
        <w:rPr>
          <w:rFonts w:cstheme="majorHAnsi"/>
          <w:u w:val="single"/>
        </w:rPr>
        <w:t>number of stop and frisks dramatically decline</w:t>
      </w:r>
      <w:r w:rsidRPr="00812854">
        <w:rPr>
          <w:rFonts w:cstheme="majorHAnsi"/>
          <w:sz w:val="16"/>
        </w:rPr>
        <w:t xml:space="preserve">d (as pictured in the table below). (366) </w:t>
      </w:r>
      <w:proofErr w:type="gramStart"/>
      <w:r w:rsidRPr="00812854">
        <w:rPr>
          <w:rFonts w:cstheme="majorHAnsi"/>
          <w:sz w:val="16"/>
        </w:rPr>
        <w:t>Significantly</w:t>
      </w:r>
      <w:proofErr w:type="gramEnd"/>
      <w:r w:rsidRPr="00812854">
        <w:rPr>
          <w:rFonts w:cstheme="majorHAnsi"/>
          <w:sz w:val="16"/>
        </w:rPr>
        <w:t xml:space="preserve">, the stops began falling well before August 2013, when a federal judge issued an opinion requiring the police to stop unconstitutional proactive stop and frisks. (367) </w:t>
      </w:r>
      <w:proofErr w:type="gramStart"/>
      <w:r w:rsidRPr="00812854">
        <w:rPr>
          <w:rFonts w:cstheme="majorHAnsi"/>
          <w:sz w:val="16"/>
        </w:rPr>
        <w:t>It</w:t>
      </w:r>
      <w:proofErr w:type="gramEnd"/>
      <w:r w:rsidRPr="00812854">
        <w:rPr>
          <w:rFonts w:cstheme="majorHAnsi"/>
          <w:sz w:val="16"/>
        </w:rPr>
        <w:t xml:space="preserve"> is likely that </w:t>
      </w:r>
      <w:r w:rsidRPr="00812854">
        <w:rPr>
          <w:rFonts w:cstheme="majorHAnsi"/>
          <w:u w:val="single"/>
        </w:rPr>
        <w:t xml:space="preserve">some </w:t>
      </w:r>
      <w:r w:rsidRPr="00812854">
        <w:rPr>
          <w:rFonts w:cstheme="majorHAnsi"/>
          <w:highlight w:val="cyan"/>
          <w:u w:val="single"/>
        </w:rPr>
        <w:t>combination of the activism</w:t>
      </w:r>
      <w:r w:rsidRPr="00812854">
        <w:rPr>
          <w:rFonts w:cstheme="majorHAnsi"/>
          <w:u w:val="single"/>
        </w:rPr>
        <w:t xml:space="preserve">, political </w:t>
      </w:r>
      <w:r w:rsidRPr="00812854">
        <w:rPr>
          <w:rFonts w:cstheme="majorHAnsi"/>
          <w:highlight w:val="cyan"/>
          <w:u w:val="single"/>
        </w:rPr>
        <w:t>protests</w:t>
      </w:r>
      <w:r w:rsidRPr="00812854">
        <w:rPr>
          <w:rFonts w:cstheme="majorHAnsi"/>
          <w:u w:val="single"/>
        </w:rPr>
        <w:t xml:space="preserve">, </w:t>
      </w:r>
      <w:r w:rsidRPr="00812854">
        <w:rPr>
          <w:rFonts w:cstheme="majorHAnsi"/>
          <w:highlight w:val="cyan"/>
          <w:u w:val="single"/>
        </w:rPr>
        <w:t>and litigation</w:t>
      </w:r>
      <w:r w:rsidRPr="00812854">
        <w:rPr>
          <w:rFonts w:cstheme="majorHAnsi"/>
          <w:u w:val="single"/>
        </w:rPr>
        <w:t xml:space="preserve"> </w:t>
      </w:r>
      <w:r w:rsidRPr="00812854">
        <w:rPr>
          <w:rFonts w:cstheme="majorHAnsi"/>
          <w:highlight w:val="cyan"/>
          <w:u w:val="single"/>
        </w:rPr>
        <w:t>made</w:t>
      </w:r>
      <w:r w:rsidRPr="00812854">
        <w:rPr>
          <w:rFonts w:cstheme="majorHAnsi"/>
          <w:u w:val="single"/>
        </w:rPr>
        <w:t xml:space="preserve"> the </w:t>
      </w:r>
      <w:r w:rsidRPr="00812854">
        <w:rPr>
          <w:rFonts w:cstheme="majorHAnsi"/>
          <w:highlight w:val="cyan"/>
          <w:u w:val="single"/>
        </w:rPr>
        <w:t>police reduce</w:t>
      </w:r>
      <w:r w:rsidRPr="00812854">
        <w:rPr>
          <w:rFonts w:cstheme="majorHAnsi"/>
          <w:u w:val="single"/>
        </w:rPr>
        <w:t xml:space="preserve"> the number of </w:t>
      </w:r>
      <w:r w:rsidRPr="00812854">
        <w:rPr>
          <w:rFonts w:cstheme="majorHAnsi"/>
          <w:highlight w:val="cyan"/>
          <w:u w:val="single"/>
        </w:rPr>
        <w:t>stop and frisk</w:t>
      </w:r>
      <w:r w:rsidRPr="00812854">
        <w:rPr>
          <w:rFonts w:cstheme="majorHAnsi"/>
          <w:u w:val="single"/>
        </w:rPr>
        <w:t>s</w:t>
      </w:r>
      <w:r w:rsidRPr="00812854">
        <w:rPr>
          <w:rFonts w:cstheme="majorHAnsi"/>
          <w:sz w:val="16"/>
        </w:rPr>
        <w:t xml:space="preserve">. The effect of litigation alone gets less credit when one recalls that there had been an earlier case, Daniels v. City of New York, which required the police to reform the way they carried out stop and frisk in minority neighborhoods. (368) </w:t>
      </w:r>
      <w:proofErr w:type="gramStart"/>
      <w:r w:rsidRPr="00812854">
        <w:rPr>
          <w:rFonts w:cstheme="majorHAnsi"/>
          <w:sz w:val="16"/>
        </w:rPr>
        <w:t>Yet</w:t>
      </w:r>
      <w:proofErr w:type="gramEnd"/>
      <w:r w:rsidRPr="00812854">
        <w:rPr>
          <w:rFonts w:cstheme="majorHAnsi"/>
          <w:sz w:val="16"/>
        </w:rPr>
        <w:t xml:space="preserve">, this case failed to make the police stop in the way that the social movement to end stop and frisk did. </w:t>
      </w:r>
      <w:r w:rsidRPr="00812854">
        <w:rPr>
          <w:rFonts w:cstheme="majorHAnsi"/>
          <w:highlight w:val="cyan"/>
          <w:u w:val="single"/>
        </w:rPr>
        <w:t>Activists need to</w:t>
      </w:r>
      <w:r w:rsidRPr="00812854">
        <w:rPr>
          <w:rFonts w:cstheme="majorHAnsi"/>
          <w:u w:val="single"/>
        </w:rPr>
        <w:t xml:space="preserve"> </w:t>
      </w:r>
      <w:r w:rsidRPr="00812854">
        <w:rPr>
          <w:rFonts w:cstheme="majorHAnsi"/>
          <w:highlight w:val="cyan"/>
          <w:u w:val="single"/>
        </w:rPr>
        <w:t>capture</w:t>
      </w:r>
      <w:r w:rsidRPr="00812854">
        <w:rPr>
          <w:rFonts w:cstheme="majorHAnsi"/>
          <w:u w:val="single"/>
        </w:rPr>
        <w:t xml:space="preserve"> and transport the </w:t>
      </w:r>
      <w:r w:rsidRPr="00812854">
        <w:rPr>
          <w:rFonts w:cstheme="majorHAnsi"/>
          <w:highlight w:val="cyan"/>
          <w:u w:val="single"/>
        </w:rPr>
        <w:t>factors that led to success in New York to</w:t>
      </w:r>
      <w:r w:rsidRPr="00812854">
        <w:rPr>
          <w:rFonts w:cstheme="majorHAnsi"/>
          <w:u w:val="single"/>
        </w:rPr>
        <w:t xml:space="preserve"> the </w:t>
      </w:r>
      <w:r w:rsidRPr="00812854">
        <w:rPr>
          <w:rFonts w:cstheme="majorHAnsi"/>
          <w:highlight w:val="cyan"/>
          <w:u w:val="single"/>
        </w:rPr>
        <w:t>broader</w:t>
      </w:r>
      <w:r w:rsidRPr="00812854">
        <w:rPr>
          <w:rFonts w:cstheme="majorHAnsi"/>
          <w:u w:val="single"/>
        </w:rPr>
        <w:t xml:space="preserve"> national </w:t>
      </w:r>
      <w:r w:rsidRPr="00812854">
        <w:rPr>
          <w:rFonts w:cstheme="majorHAnsi"/>
          <w:highlight w:val="cyan"/>
          <w:u w:val="single"/>
        </w:rPr>
        <w:t>campaign</w:t>
      </w:r>
      <w:r w:rsidRPr="00812854">
        <w:rPr>
          <w:rFonts w:cstheme="majorHAnsi"/>
          <w:u w:val="single"/>
        </w:rPr>
        <w:t xml:space="preserve"> </w:t>
      </w:r>
      <w:r w:rsidRPr="00812854">
        <w:rPr>
          <w:rFonts w:cstheme="majorHAnsi"/>
          <w:highlight w:val="cyan"/>
          <w:u w:val="single"/>
        </w:rPr>
        <w:t>of criminal justice transformation</w:t>
      </w:r>
      <w:r w:rsidRPr="00812854">
        <w:rPr>
          <w:rFonts w:cstheme="majorHAnsi"/>
          <w:u w:val="single"/>
        </w:rPr>
        <w:t xml:space="preserve">. </w:t>
      </w:r>
      <w:r w:rsidRPr="00812854">
        <w:rPr>
          <w:rFonts w:cstheme="majorHAnsi"/>
          <w:sz w:val="16"/>
        </w:rPr>
        <w:t xml:space="preserve">The historian Aldon Morris, investigating why the Montgomery Bus Boycott sparked the civil rights movement when other kinds of interventions had not, identified the concept of "frame alignment." </w:t>
      </w:r>
      <w:r w:rsidRPr="00812854">
        <w:rPr>
          <w:rFonts w:cstheme="majorHAnsi"/>
          <w:u w:val="single"/>
        </w:rPr>
        <w:t>Frame alignment is "the notion that the movement was buoyed and pushed forward by a rhetoric that created a broad consensus on the relevant frame</w:t>
      </w:r>
      <w:r w:rsidRPr="00812854">
        <w:rPr>
          <w:rFonts w:cstheme="majorHAnsi"/>
          <w:sz w:val="16"/>
        </w:rPr>
        <w:t xml:space="preserve">. That </w:t>
      </w:r>
      <w:r w:rsidRPr="00812854">
        <w:rPr>
          <w:rFonts w:cstheme="majorHAnsi"/>
          <w:u w:val="single"/>
        </w:rPr>
        <w:t>frame organized the actions, rhetoric, and aspirations of countless individuals into a singular movement against racial injustice</w:t>
      </w:r>
      <w:r w:rsidRPr="00812854">
        <w:rPr>
          <w:rFonts w:cstheme="majorHAnsi"/>
          <w:sz w:val="16"/>
        </w:rPr>
        <w:t xml:space="preserve">. The </w:t>
      </w:r>
      <w:r w:rsidRPr="00812854">
        <w:rPr>
          <w:rFonts w:cstheme="majorHAnsi"/>
          <w:u w:val="single"/>
        </w:rPr>
        <w:t>correction to this racial injustice was intervention in the social and legal arena to bring about new relationships premised on equal citizenship</w:t>
      </w:r>
      <w:r w:rsidRPr="00812854">
        <w:rPr>
          <w:rFonts w:cstheme="majorHAnsi"/>
          <w:sz w:val="16"/>
        </w:rPr>
        <w:t>." (369) I want to support a frame alignment around the term "</w:t>
      </w:r>
      <w:r w:rsidRPr="00812854">
        <w:rPr>
          <w:rFonts w:cstheme="majorHAnsi"/>
          <w:highlight w:val="cyan"/>
          <w:u w:val="single"/>
        </w:rPr>
        <w:t>Third Reconstruction</w:t>
      </w:r>
      <w:r w:rsidRPr="00812854">
        <w:rPr>
          <w:rFonts w:cstheme="majorHAnsi"/>
          <w:sz w:val="16"/>
        </w:rPr>
        <w:t xml:space="preserve">," which some activists and scholars have used to refer to a coordinated effort to address institutional racism and inequality. The term is evolving to describe not only </w:t>
      </w:r>
      <w:r w:rsidRPr="00812854">
        <w:rPr>
          <w:rFonts w:cstheme="majorHAnsi"/>
          <w:highlight w:val="cyan"/>
          <w:u w:val="single"/>
        </w:rPr>
        <w:t>changes in</w:t>
      </w:r>
      <w:r w:rsidRPr="00812854">
        <w:rPr>
          <w:rFonts w:cstheme="majorHAnsi"/>
          <w:u w:val="single"/>
        </w:rPr>
        <w:t xml:space="preserve"> public policy and </w:t>
      </w:r>
      <w:r w:rsidRPr="00812854">
        <w:rPr>
          <w:rFonts w:cstheme="majorHAnsi"/>
          <w:highlight w:val="cyan"/>
          <w:u w:val="single"/>
        </w:rPr>
        <w:t>legal doctrines</w:t>
      </w:r>
      <w:r w:rsidRPr="00812854">
        <w:rPr>
          <w:rFonts w:cstheme="majorHAnsi"/>
          <w:u w:val="single"/>
        </w:rPr>
        <w:t xml:space="preserve">, but </w:t>
      </w:r>
      <w:r w:rsidRPr="00812854">
        <w:rPr>
          <w:rFonts w:cstheme="majorHAnsi"/>
          <w:highlight w:val="cyan"/>
          <w:u w:val="single"/>
        </w:rPr>
        <w:t>also</w:t>
      </w:r>
      <w:r w:rsidRPr="00812854">
        <w:rPr>
          <w:rFonts w:cstheme="majorHAnsi"/>
          <w:u w:val="single"/>
        </w:rPr>
        <w:t xml:space="preserve"> a </w:t>
      </w:r>
      <w:r w:rsidRPr="00812854">
        <w:rPr>
          <w:rFonts w:cstheme="majorHAnsi"/>
          <w:highlight w:val="cyan"/>
          <w:u w:val="single"/>
        </w:rPr>
        <w:t>broad-based social movement</w:t>
      </w:r>
      <w:r w:rsidRPr="00812854">
        <w:rPr>
          <w:rFonts w:cstheme="majorHAnsi"/>
          <w:u w:val="single"/>
        </w:rPr>
        <w:t xml:space="preserve"> focused on racial justice. </w:t>
      </w:r>
      <w:r w:rsidRPr="00812854">
        <w:rPr>
          <w:rFonts w:cstheme="majorHAnsi"/>
          <w:sz w:val="16"/>
        </w:rPr>
        <w:t xml:space="preserve">Tracey Meares has noted both the promise and the limits of the earlier reconstructions in U.S. history: The First Reconstruction, while widely considered to be a failure, did establish a constitutional legal framework upon which the Second Reconstruction (led by the Civil Rights Movement) built: establishing voting rights for African Americans and banning legal segregation of schools and commercial establishments. It is nonetheless true that the moment in which we find ourselves today shows clear evidence of the failures of the Second Reconstruction. (370) The </w:t>
      </w:r>
      <w:r w:rsidRPr="00812854">
        <w:rPr>
          <w:rFonts w:cstheme="majorHAnsi"/>
          <w:u w:val="single"/>
        </w:rPr>
        <w:t xml:space="preserve">Third Reconstruction, then, would </w:t>
      </w:r>
      <w:r w:rsidRPr="00812854">
        <w:rPr>
          <w:rFonts w:cstheme="majorHAnsi"/>
          <w:highlight w:val="cyan"/>
          <w:u w:val="single"/>
        </w:rPr>
        <w:t>continue the fight for equal justice for African Americans</w:t>
      </w:r>
      <w:r w:rsidRPr="00812854">
        <w:rPr>
          <w:rFonts w:cstheme="majorHAnsi"/>
          <w:sz w:val="16"/>
        </w:rPr>
        <w:t xml:space="preserve">. It would seize this moment in U.S. history, which Professor Meares has written "is about the nature of racial inequality and hierarchy in the contemporary United States and what steps we might take to address this." (371) </w:t>
      </w:r>
      <w:proofErr w:type="gramStart"/>
      <w:r w:rsidRPr="00812854">
        <w:rPr>
          <w:rFonts w:cstheme="majorHAnsi"/>
          <w:sz w:val="16"/>
        </w:rPr>
        <w:t>The</w:t>
      </w:r>
      <w:proofErr w:type="gramEnd"/>
      <w:r w:rsidRPr="00812854">
        <w:rPr>
          <w:rFonts w:cstheme="majorHAnsi"/>
          <w:sz w:val="16"/>
        </w:rPr>
        <w:t xml:space="preserve"> third reconstruction frame already has inspired both activists and scholars. One of the leaders of the Moral Monday protests in North Carolina has used the term "Third Reconstruction" to describe the goal of recent activism in the state. (372) In North Carolina, hundreds of people protested at the North Carolina statehouse after the conservative legislature passed laws restricting voting rights and cutting social programs. (373) In a recent book, Reverend William Barber II presented the elements of a Third Reconstruction movement, highlighting the importance of public policy, coalition-building, activism on social media, voter registration and education, and legal "mobilizing in the courtroom." (374) Last year, The Nation magazine held a forum of writers, activists, and scholars entitled "Toward a Third Reconstruction." (375) One of the participants, the historian Eric Foner, described the need for "a </w:t>
      </w:r>
      <w:r w:rsidRPr="00812854">
        <w:rPr>
          <w:rFonts w:cstheme="majorHAnsi"/>
          <w:highlight w:val="cyan"/>
          <w:u w:val="single"/>
        </w:rPr>
        <w:t>combination</w:t>
      </w:r>
      <w:r w:rsidRPr="00812854">
        <w:rPr>
          <w:rFonts w:cstheme="majorHAnsi"/>
          <w:u w:val="single"/>
        </w:rPr>
        <w:t xml:space="preserve"> </w:t>
      </w:r>
      <w:r w:rsidRPr="00812854">
        <w:rPr>
          <w:rFonts w:cstheme="majorHAnsi"/>
          <w:highlight w:val="cyan"/>
          <w:u w:val="single"/>
        </w:rPr>
        <w:t>of grassroots radicalism and political leadership</w:t>
      </w:r>
      <w:r w:rsidRPr="00812854">
        <w:rPr>
          <w:rFonts w:cstheme="majorHAnsi"/>
          <w:u w:val="single"/>
        </w:rPr>
        <w:t>.</w:t>
      </w:r>
      <w:r w:rsidRPr="00812854">
        <w:rPr>
          <w:rFonts w:cstheme="majorHAnsi"/>
          <w:sz w:val="16"/>
        </w:rPr>
        <w:t xml:space="preserve">" (376) A few legal scholars have begun to think about whether legal reform might help bring about a Third Reconstruction. Tracey Meares has stated: "Against my better judgment, I remain convinced </w:t>
      </w:r>
      <w:r w:rsidRPr="00812854">
        <w:rPr>
          <w:rFonts w:cstheme="majorHAnsi"/>
          <w:highlight w:val="cyan"/>
          <w:u w:val="single"/>
        </w:rPr>
        <w:t>law has a role to</w:t>
      </w:r>
      <w:r w:rsidRPr="00812854">
        <w:rPr>
          <w:rFonts w:cstheme="majorHAnsi"/>
          <w:u w:val="single"/>
        </w:rPr>
        <w:t xml:space="preserve"> </w:t>
      </w:r>
      <w:r w:rsidRPr="00812854">
        <w:rPr>
          <w:rFonts w:cstheme="majorHAnsi"/>
          <w:highlight w:val="cyan"/>
          <w:u w:val="single"/>
        </w:rPr>
        <w:t>play</w:t>
      </w:r>
      <w:r w:rsidRPr="00812854">
        <w:rPr>
          <w:rFonts w:cstheme="majorHAnsi"/>
          <w:u w:val="single"/>
        </w:rPr>
        <w:t xml:space="preserve"> here</w:t>
      </w:r>
      <w:r w:rsidRPr="00812854">
        <w:rPr>
          <w:rFonts w:cstheme="majorHAnsi"/>
          <w:sz w:val="16"/>
        </w:rPr>
        <w:t xml:space="preserve">. The </w:t>
      </w:r>
      <w:r w:rsidRPr="00812854">
        <w:rPr>
          <w:rFonts w:cstheme="majorHAnsi"/>
          <w:highlight w:val="cyan"/>
          <w:u w:val="single"/>
        </w:rPr>
        <w:t>Civil</w:t>
      </w:r>
      <w:r w:rsidRPr="00812854">
        <w:rPr>
          <w:rFonts w:cstheme="majorHAnsi"/>
          <w:u w:val="single"/>
        </w:rPr>
        <w:t xml:space="preserve"> </w:t>
      </w:r>
      <w:r w:rsidRPr="00812854">
        <w:rPr>
          <w:rFonts w:cstheme="majorHAnsi"/>
          <w:highlight w:val="cyan"/>
          <w:u w:val="single"/>
        </w:rPr>
        <w:t>Rights movement</w:t>
      </w:r>
      <w:r w:rsidRPr="00812854">
        <w:rPr>
          <w:rFonts w:cstheme="majorHAnsi"/>
          <w:u w:val="single"/>
        </w:rPr>
        <w:t xml:space="preserve"> is a </w:t>
      </w:r>
      <w:r w:rsidRPr="00812854">
        <w:rPr>
          <w:rFonts w:cstheme="majorHAnsi"/>
          <w:highlight w:val="cyan"/>
          <w:u w:val="single"/>
        </w:rPr>
        <w:t>perfect example of</w:t>
      </w:r>
      <w:r w:rsidRPr="00812854">
        <w:rPr>
          <w:rFonts w:cstheme="majorHAnsi"/>
          <w:u w:val="single"/>
        </w:rPr>
        <w:t xml:space="preserve"> the way in which </w:t>
      </w:r>
      <w:r w:rsidRPr="00812854">
        <w:rPr>
          <w:rFonts w:cstheme="majorHAnsi"/>
          <w:highlight w:val="cyan"/>
          <w:u w:val="single"/>
        </w:rPr>
        <w:t>social movements leverage law to achieve change</w:t>
      </w:r>
      <w:r w:rsidRPr="00812854">
        <w:rPr>
          <w:rFonts w:cstheme="majorHAnsi"/>
          <w:sz w:val="16"/>
        </w:rPr>
        <w:t xml:space="preserve">." (377) The legal scholar Bruce Ackerman has advocated "a </w:t>
      </w:r>
      <w:r w:rsidRPr="00812854">
        <w:rPr>
          <w:rFonts w:cstheme="majorHAnsi"/>
          <w:u w:val="single"/>
        </w:rPr>
        <w:t>Third Reconstruction in which the constitutional order would move beyond spherical limits to guarantee equal protection to broad classes of people mired in poverty or confronting systematic stigmatization</w:t>
      </w:r>
      <w:r w:rsidRPr="00812854">
        <w:rPr>
          <w:rFonts w:cstheme="majorHAnsi"/>
          <w:sz w:val="16"/>
        </w:rPr>
        <w:t xml:space="preserve">." (378) </w:t>
      </w:r>
      <w:r w:rsidRPr="00812854">
        <w:rPr>
          <w:rFonts w:cstheme="majorHAnsi"/>
          <w:u w:val="single"/>
        </w:rPr>
        <w:t xml:space="preserve">Achieving these goals would require </w:t>
      </w:r>
      <w:r w:rsidRPr="00812854">
        <w:rPr>
          <w:rFonts w:cstheme="majorHAnsi"/>
          <w:highlight w:val="cyan"/>
          <w:u w:val="single"/>
        </w:rPr>
        <w:t>a "constitutional moment"</w:t>
      </w:r>
      <w:r w:rsidRPr="00812854">
        <w:rPr>
          <w:rFonts w:cstheme="majorHAnsi"/>
          <w:sz w:val="16"/>
          <w:highlight w:val="cyan"/>
        </w:rPr>
        <w:t xml:space="preserve"> </w:t>
      </w:r>
      <w:r w:rsidRPr="00812854">
        <w:rPr>
          <w:rFonts w:cstheme="majorHAnsi"/>
          <w:highlight w:val="cyan"/>
          <w:u w:val="single"/>
        </w:rPr>
        <w:t>focused on</w:t>
      </w:r>
      <w:r w:rsidRPr="00812854">
        <w:rPr>
          <w:rFonts w:cstheme="majorHAnsi"/>
          <w:u w:val="single"/>
        </w:rPr>
        <w:t xml:space="preserve"> </w:t>
      </w:r>
      <w:r w:rsidRPr="00812854">
        <w:rPr>
          <w:rFonts w:cstheme="majorHAnsi"/>
          <w:highlight w:val="cyan"/>
          <w:u w:val="single"/>
        </w:rPr>
        <w:t>widespread equality</w:t>
      </w:r>
      <w:r w:rsidRPr="00812854">
        <w:rPr>
          <w:rFonts w:cstheme="majorHAnsi"/>
          <w:u w:val="single"/>
        </w:rPr>
        <w:t xml:space="preserve"> and "</w:t>
      </w:r>
      <w:r w:rsidRPr="00812854">
        <w:rPr>
          <w:rFonts w:cstheme="majorHAnsi"/>
          <w:highlight w:val="cyan"/>
          <w:u w:val="single"/>
        </w:rPr>
        <w:t>winning election after election</w:t>
      </w:r>
      <w:r w:rsidRPr="00812854">
        <w:rPr>
          <w:rFonts w:cstheme="majorHAnsi"/>
          <w:u w:val="single"/>
        </w:rPr>
        <w:t xml:space="preserve"> </w:t>
      </w:r>
      <w:r w:rsidRPr="00812854">
        <w:rPr>
          <w:rFonts w:cstheme="majorHAnsi"/>
          <w:highlight w:val="cyan"/>
          <w:u w:val="single"/>
        </w:rPr>
        <w:t>until</w:t>
      </w:r>
      <w:r w:rsidRPr="00812854">
        <w:rPr>
          <w:rFonts w:cstheme="majorHAnsi"/>
          <w:u w:val="single"/>
        </w:rPr>
        <w:t xml:space="preserve">... </w:t>
      </w:r>
      <w:r w:rsidRPr="00812854">
        <w:rPr>
          <w:rFonts w:cstheme="majorHAnsi"/>
          <w:highlight w:val="cyan"/>
          <w:u w:val="single"/>
        </w:rPr>
        <w:t>demands for social justice are vindicated</w:t>
      </w:r>
      <w:r w:rsidRPr="00812854">
        <w:rPr>
          <w:rFonts w:cstheme="majorHAnsi"/>
          <w:u w:val="single"/>
        </w:rPr>
        <w:t xml:space="preserve"> in the name of We the People</w:t>
      </w:r>
      <w:r w:rsidRPr="00812854">
        <w:rPr>
          <w:rFonts w:cstheme="majorHAnsi"/>
          <w:sz w:val="16"/>
        </w:rPr>
        <w:t xml:space="preserve">." (379) Professor Rhonda Magee Andrews has criticized "the failure of the courts to interpret the Fourteenth Amendment consistently with the reach of the provision as envisioned by its progenitors," calling instead for a Third Reconstruction to </w:t>
      </w:r>
      <w:r w:rsidRPr="00812854">
        <w:rPr>
          <w:rFonts w:cstheme="majorHAnsi"/>
          <w:u w:val="single"/>
        </w:rPr>
        <w:t>devote more "attention to the substantive affirmative requirements of the government in ensuring the treatment of former slaves as full human beings as to the procedural and negative requirements</w:t>
      </w:r>
      <w:r w:rsidRPr="00812854">
        <w:rPr>
          <w:rFonts w:cstheme="majorHAnsi"/>
          <w:sz w:val="16"/>
        </w:rPr>
        <w:t xml:space="preserve">," a transformation essential to achieving the "norm of post-racial human dignity." (380) In this way, </w:t>
      </w:r>
      <w:r w:rsidRPr="00812854">
        <w:rPr>
          <w:rFonts w:cstheme="majorHAnsi"/>
          <w:highlight w:val="cyan"/>
          <w:u w:val="single"/>
        </w:rPr>
        <w:t>constitutional law</w:t>
      </w:r>
      <w:r w:rsidRPr="00812854">
        <w:rPr>
          <w:rFonts w:cstheme="majorHAnsi"/>
          <w:u w:val="single"/>
        </w:rPr>
        <w:t xml:space="preserve"> would </w:t>
      </w:r>
      <w:r w:rsidRPr="00812854">
        <w:rPr>
          <w:rFonts w:cstheme="majorHAnsi"/>
          <w:highlight w:val="cyan"/>
          <w:u w:val="single"/>
        </w:rPr>
        <w:t>not</w:t>
      </w:r>
      <w:r w:rsidRPr="00812854">
        <w:rPr>
          <w:rFonts w:cstheme="majorHAnsi"/>
          <w:u w:val="single"/>
        </w:rPr>
        <w:t xml:space="preserve"> be </w:t>
      </w:r>
      <w:r w:rsidRPr="00812854">
        <w:rPr>
          <w:rFonts w:cstheme="majorHAnsi"/>
          <w:highlight w:val="cyan"/>
          <w:u w:val="single"/>
        </w:rPr>
        <w:t>simply</w:t>
      </w:r>
      <w:r w:rsidRPr="00812854">
        <w:rPr>
          <w:rFonts w:cstheme="majorHAnsi"/>
          <w:u w:val="single"/>
        </w:rPr>
        <w:t xml:space="preserve"> </w:t>
      </w:r>
      <w:r w:rsidRPr="00812854">
        <w:rPr>
          <w:rFonts w:cstheme="majorHAnsi"/>
          <w:highlight w:val="cyan"/>
          <w:u w:val="single"/>
        </w:rPr>
        <w:t>a source of police</w:t>
      </w:r>
      <w:r w:rsidRPr="00812854">
        <w:rPr>
          <w:rFonts w:cstheme="majorHAnsi"/>
          <w:u w:val="single"/>
        </w:rPr>
        <w:t xml:space="preserve"> "super </w:t>
      </w:r>
      <w:r w:rsidRPr="00812854">
        <w:rPr>
          <w:rFonts w:cstheme="majorHAnsi"/>
          <w:highlight w:val="cyan"/>
          <w:u w:val="single"/>
        </w:rPr>
        <w:t>powers</w:t>
      </w:r>
      <w:r w:rsidRPr="00812854">
        <w:rPr>
          <w:rFonts w:cstheme="majorHAnsi"/>
          <w:u w:val="single"/>
        </w:rPr>
        <w:t xml:space="preserve">," </w:t>
      </w:r>
      <w:r w:rsidRPr="00812854">
        <w:rPr>
          <w:rFonts w:cstheme="majorHAnsi"/>
          <w:highlight w:val="cyan"/>
          <w:u w:val="single"/>
        </w:rPr>
        <w:t>but</w:t>
      </w:r>
      <w:r w:rsidRPr="00812854">
        <w:rPr>
          <w:rFonts w:cstheme="majorHAnsi"/>
          <w:u w:val="single"/>
        </w:rPr>
        <w:t xml:space="preserve"> could provide </w:t>
      </w:r>
      <w:r w:rsidRPr="00812854">
        <w:rPr>
          <w:rFonts w:cstheme="majorHAnsi"/>
          <w:highlight w:val="cyan"/>
          <w:u w:val="single"/>
        </w:rPr>
        <w:t>a legal path to ameliorating the effects of white supremacy</w:t>
      </w:r>
      <w:r w:rsidRPr="00812854">
        <w:rPr>
          <w:rFonts w:cstheme="majorHAnsi"/>
          <w:sz w:val="16"/>
        </w:rPr>
        <w:t>. The broader, more transformative call for the police to "stop it" would be a demand for society to stop addressing violence and crime in African-American and Latino communities primarily through criminal justice, and instead treat those issues as they would if they were primarily associated with white people. We can expect that there would be more affirmative and less oppressive interventions. We can see this in the different response to the heroin epidemic now and the crack cocaine epidemic of the 1980s. (381) Making the police "stop it" would also be consistent with a Third Reconstruction vision of prison abolition. As the activist Mychal Denzel Smith notes, "</w:t>
      </w:r>
      <w:proofErr w:type="gramStart"/>
      <w:r w:rsidRPr="00812854">
        <w:rPr>
          <w:rFonts w:cstheme="majorHAnsi"/>
          <w:sz w:val="16"/>
        </w:rPr>
        <w:t>the</w:t>
      </w:r>
      <w:proofErr w:type="gramEnd"/>
      <w:r w:rsidRPr="00812854">
        <w:rPr>
          <w:rFonts w:cstheme="majorHAnsi"/>
          <w:sz w:val="16"/>
        </w:rPr>
        <w:t xml:space="preserve"> language of 'reconstruction' can't be employed without considering what preceded it--abolition. We abolished the institution of slavery. We abolished legalized segregation. If we want a third Reconstruction to take place, the abolition of prisons should be on the table." (382) I realize that this goal may strike some as unsophisticated. But, as the legal scholar Allegra McLeod, observes: If prison abolition is conceptualized as an immediate and indiscriminate opening of prison doors--that is, the imminent physical elimination of all structures of incarceration--rejection of abolition is perhaps warranted. But abolition may be understood instead as a gradual project of decarceration, in which radically different legal and institutional regulatory forms supplant criminal law enforcement. (383) </w:t>
      </w:r>
      <w:proofErr w:type="gramStart"/>
      <w:r w:rsidRPr="00812854">
        <w:rPr>
          <w:rFonts w:cstheme="majorHAnsi"/>
          <w:u w:val="single"/>
        </w:rPr>
        <w:t>The</w:t>
      </w:r>
      <w:proofErr w:type="gramEnd"/>
      <w:r w:rsidRPr="00812854">
        <w:rPr>
          <w:rFonts w:cstheme="majorHAnsi"/>
          <w:u w:val="single"/>
        </w:rPr>
        <w:t xml:space="preserve"> role of </w:t>
      </w:r>
      <w:r w:rsidRPr="00812854">
        <w:rPr>
          <w:rFonts w:cstheme="majorHAnsi"/>
          <w:highlight w:val="cyan"/>
          <w:u w:val="single"/>
        </w:rPr>
        <w:t>law</w:t>
      </w:r>
      <w:r w:rsidRPr="00812854">
        <w:rPr>
          <w:rFonts w:cstheme="majorHAnsi"/>
          <w:u w:val="single"/>
        </w:rPr>
        <w:t>,</w:t>
      </w:r>
      <w:r w:rsidRPr="00812854">
        <w:rPr>
          <w:rFonts w:cstheme="majorHAnsi"/>
          <w:sz w:val="16"/>
        </w:rPr>
        <w:t xml:space="preserve"> then, in the Third Reconstruction </w:t>
      </w:r>
      <w:r w:rsidRPr="00812854">
        <w:rPr>
          <w:rFonts w:cstheme="majorHAnsi"/>
          <w:u w:val="single"/>
        </w:rPr>
        <w:t xml:space="preserve">is to imagine and </w:t>
      </w:r>
      <w:r w:rsidRPr="00812854">
        <w:rPr>
          <w:rFonts w:cstheme="majorHAnsi"/>
          <w:highlight w:val="cyan"/>
          <w:u w:val="single"/>
        </w:rPr>
        <w:t>create</w:t>
      </w:r>
      <w:r w:rsidRPr="00812854">
        <w:rPr>
          <w:rFonts w:cstheme="majorHAnsi"/>
          <w:u w:val="single"/>
        </w:rPr>
        <w:t xml:space="preserve"> those "</w:t>
      </w:r>
      <w:r w:rsidRPr="00812854">
        <w:rPr>
          <w:rFonts w:cstheme="majorHAnsi"/>
          <w:highlight w:val="cyan"/>
          <w:u w:val="single"/>
        </w:rPr>
        <w:t>radically different legal and institutional regulatory forms</w:t>
      </w:r>
      <w:r w:rsidRPr="00812854">
        <w:rPr>
          <w:rFonts w:cstheme="majorHAnsi"/>
          <w:sz w:val="16"/>
        </w:rPr>
        <w:t xml:space="preserve">." (384) The </w:t>
      </w:r>
      <w:r w:rsidRPr="00812854">
        <w:rPr>
          <w:rFonts w:cstheme="majorHAnsi"/>
          <w:highlight w:val="cyan"/>
          <w:u w:val="single"/>
        </w:rPr>
        <w:t>Third Reconstruction</w:t>
      </w:r>
      <w:r w:rsidRPr="00812854">
        <w:rPr>
          <w:rFonts w:cstheme="majorHAnsi"/>
          <w:u w:val="single"/>
        </w:rPr>
        <w:t xml:space="preserve"> frame </w:t>
      </w:r>
      <w:r w:rsidRPr="00812854">
        <w:rPr>
          <w:rFonts w:cstheme="majorHAnsi"/>
          <w:highlight w:val="cyan"/>
          <w:u w:val="single"/>
        </w:rPr>
        <w:t>brings together</w:t>
      </w:r>
      <w:r w:rsidRPr="00812854">
        <w:rPr>
          <w:rFonts w:cstheme="majorHAnsi"/>
          <w:sz w:val="16"/>
        </w:rPr>
        <w:t xml:space="preserve"> (as did the first and second reconstructions in U.S. history) the </w:t>
      </w:r>
      <w:r w:rsidRPr="00812854">
        <w:rPr>
          <w:rFonts w:cstheme="majorHAnsi"/>
          <w:u w:val="single"/>
        </w:rPr>
        <w:t>sometimes-</w:t>
      </w:r>
      <w:r w:rsidRPr="00812854">
        <w:rPr>
          <w:rFonts w:cstheme="majorHAnsi"/>
          <w:highlight w:val="cyan"/>
          <w:u w:val="single"/>
        </w:rPr>
        <w:t>divergent projects of liberals and radicals</w:t>
      </w:r>
      <w:r w:rsidRPr="00812854">
        <w:rPr>
          <w:rFonts w:cstheme="majorHAnsi"/>
          <w:u w:val="single"/>
        </w:rPr>
        <w:t xml:space="preserve">, </w:t>
      </w:r>
      <w:r w:rsidRPr="00812854">
        <w:rPr>
          <w:rFonts w:cstheme="majorHAnsi"/>
          <w:sz w:val="16"/>
        </w:rPr>
        <w:t xml:space="preserve">and there may be some tension between those distinct visions of Third Reconstruction transformation. Allegra McLeod observes an important difference between prison abolitionists, whose "radical call for change appropriately captures the intensity that ought to be directed" at changing the criminal justice system and reformers, who "in tolerating with relative comfort imprisonment and punitive policing, do not register the need for change with as much urgency." (385) </w:t>
      </w:r>
      <w:proofErr w:type="gramStart"/>
      <w:r w:rsidRPr="00812854">
        <w:rPr>
          <w:rFonts w:cstheme="majorHAnsi"/>
          <w:sz w:val="16"/>
        </w:rPr>
        <w:t>This</w:t>
      </w:r>
      <w:proofErr w:type="gramEnd"/>
      <w:r w:rsidRPr="00812854">
        <w:rPr>
          <w:rFonts w:cstheme="majorHAnsi"/>
          <w:sz w:val="16"/>
        </w:rPr>
        <w:t xml:space="preserve"> is not unlike the tension this paper has identified between liberals, who endorse traditional civil rights tactics and goals, and activists in the Movement for Black Lives, whose means and objectives are more radical in nature. As I have suggested, </w:t>
      </w:r>
      <w:r w:rsidRPr="00812854">
        <w:rPr>
          <w:rFonts w:cstheme="majorHAnsi"/>
          <w:u w:val="single"/>
        </w:rPr>
        <w:t>there are ways that</w:t>
      </w:r>
      <w:r w:rsidRPr="00812854">
        <w:rPr>
          <w:rFonts w:cstheme="majorHAnsi"/>
          <w:sz w:val="16"/>
        </w:rPr>
        <w:t xml:space="preserve"> </w:t>
      </w:r>
      <w:r w:rsidRPr="00812854">
        <w:rPr>
          <w:rFonts w:cstheme="majorHAnsi"/>
          <w:highlight w:val="cyan"/>
          <w:u w:val="single"/>
        </w:rPr>
        <w:t>liberals and activists can work together</w:t>
      </w:r>
      <w:r w:rsidRPr="00812854">
        <w:rPr>
          <w:rFonts w:cstheme="majorHAnsi"/>
          <w:u w:val="single"/>
        </w:rPr>
        <w:t>, especially understanding that abolition is, in McLeod's words, "</w:t>
      </w:r>
      <w:r w:rsidRPr="00812854">
        <w:rPr>
          <w:rFonts w:cstheme="majorHAnsi"/>
          <w:highlight w:val="cyan"/>
          <w:u w:val="single"/>
        </w:rPr>
        <w:t>a gradual project of decarceration</w:t>
      </w:r>
      <w:r w:rsidRPr="00812854">
        <w:rPr>
          <w:rFonts w:cstheme="majorHAnsi"/>
          <w:sz w:val="16"/>
        </w:rPr>
        <w:t xml:space="preserve">." (386) One example of </w:t>
      </w:r>
      <w:r w:rsidRPr="00812854">
        <w:rPr>
          <w:rFonts w:cstheme="majorHAnsi"/>
          <w:u w:val="single"/>
        </w:rPr>
        <w:t xml:space="preserve">a </w:t>
      </w:r>
      <w:r w:rsidRPr="00812854">
        <w:rPr>
          <w:rFonts w:cstheme="majorHAnsi"/>
          <w:highlight w:val="cyan"/>
          <w:u w:val="single"/>
        </w:rPr>
        <w:t>liberal project</w:t>
      </w:r>
      <w:r w:rsidRPr="00812854">
        <w:rPr>
          <w:rFonts w:cstheme="majorHAnsi"/>
          <w:u w:val="single"/>
        </w:rPr>
        <w:t xml:space="preserve"> that </w:t>
      </w:r>
      <w:r w:rsidRPr="00812854">
        <w:rPr>
          <w:rFonts w:cstheme="majorHAnsi"/>
          <w:highlight w:val="cyan"/>
          <w:u w:val="single"/>
        </w:rPr>
        <w:t>would advance abolition</w:t>
      </w:r>
      <w:r w:rsidRPr="00812854">
        <w:rPr>
          <w:rFonts w:cstheme="majorHAnsi"/>
          <w:u w:val="single"/>
        </w:rPr>
        <w:t xml:space="preserve"> is the suggestion</w:t>
      </w:r>
      <w:r w:rsidRPr="00812854">
        <w:rPr>
          <w:rFonts w:cstheme="majorHAnsi"/>
          <w:sz w:val="16"/>
        </w:rPr>
        <w:t xml:space="preserve">, by Marc Mauer of the Sentencing Project, </w:t>
      </w:r>
      <w:r w:rsidRPr="00812854">
        <w:rPr>
          <w:rFonts w:cstheme="majorHAnsi"/>
          <w:u w:val="single"/>
        </w:rPr>
        <w:t>to reduce the maximum punishment for any federal crime to twenty-one years</w:t>
      </w:r>
      <w:r w:rsidRPr="00812854">
        <w:rPr>
          <w:rFonts w:cstheme="majorHAnsi"/>
          <w:sz w:val="16"/>
        </w:rPr>
        <w:t>. (387</w:t>
      </w:r>
    </w:p>
    <w:p w14:paraId="499A5526" w14:textId="77777777" w:rsidR="00462C2B" w:rsidRPr="00812854" w:rsidRDefault="00462C2B" w:rsidP="00462C2B">
      <w:pPr>
        <w:rPr>
          <w:rFonts w:cstheme="majorHAnsi"/>
        </w:rPr>
      </w:pPr>
    </w:p>
    <w:p w14:paraId="40C15D5C" w14:textId="77777777" w:rsidR="00462C2B" w:rsidRPr="00812854" w:rsidRDefault="00462C2B" w:rsidP="00462C2B">
      <w:pPr>
        <w:pStyle w:val="Heading3"/>
        <w:rPr>
          <w:rFonts w:cstheme="majorHAnsi"/>
        </w:rPr>
      </w:pPr>
      <w:r w:rsidRPr="00812854">
        <w:rPr>
          <w:rFonts w:cstheme="majorHAnsi"/>
        </w:rPr>
        <w:t>Perm Narratives</w:t>
      </w:r>
    </w:p>
    <w:p w14:paraId="552761FF" w14:textId="77777777" w:rsidR="00462C2B" w:rsidRPr="00812854" w:rsidRDefault="00462C2B" w:rsidP="00462C2B">
      <w:pPr>
        <w:pStyle w:val="Heading4"/>
        <w:rPr>
          <w:rStyle w:val="Style13ptBold"/>
          <w:rFonts w:cstheme="majorHAnsi"/>
          <w:b/>
          <w:bCs w:val="0"/>
        </w:rPr>
      </w:pPr>
      <w:r w:rsidRPr="00812854">
        <w:rPr>
          <w:rStyle w:val="Style13ptBold"/>
          <w:rFonts w:cstheme="majorHAnsi"/>
          <w:b/>
          <w:bCs w:val="0"/>
        </w:rPr>
        <w:t>The alt is not mutually exclusive – reform models paired with narrative strategies can give voice to outsiders and effectively confront racist structures</w:t>
      </w:r>
    </w:p>
    <w:p w14:paraId="62E749BA" w14:textId="77777777" w:rsidR="00462C2B" w:rsidRPr="00812854" w:rsidRDefault="00462C2B" w:rsidP="00462C2B">
      <w:pPr>
        <w:rPr>
          <w:rFonts w:cstheme="majorHAnsi"/>
        </w:rPr>
      </w:pPr>
      <w:r w:rsidRPr="00812854">
        <w:rPr>
          <w:rStyle w:val="Style13ptBold"/>
          <w:rFonts w:cstheme="majorHAnsi"/>
        </w:rPr>
        <w:t>Futrell 15</w:t>
      </w:r>
      <w:r w:rsidRPr="00812854">
        <w:rPr>
          <w:rFonts w:cstheme="majorHAnsi"/>
        </w:rPr>
        <w:t xml:space="preserve"> [Nicole Smith Futrell is an Associate Professor and Supervising Attorney in the Criminal Defense Clinic. “Vulnerable, Not Voiceless: Outsider Narrative in Advocacy </w:t>
      </w:r>
      <w:proofErr w:type="gramStart"/>
      <w:r w:rsidRPr="00812854">
        <w:rPr>
          <w:rFonts w:cstheme="majorHAnsi"/>
        </w:rPr>
        <w:t>Against</w:t>
      </w:r>
      <w:proofErr w:type="gramEnd"/>
      <w:r w:rsidRPr="00812854">
        <w:rPr>
          <w:rFonts w:cstheme="majorHAnsi"/>
        </w:rPr>
        <w:t xml:space="preserve"> Discriminatory Policing,” North Carolina law Review, 6-1-2015, </w:t>
      </w:r>
      <w:hyperlink r:id="rId138" w:history="1">
        <w:r w:rsidRPr="00812854">
          <w:rPr>
            <w:rStyle w:val="Hyperlink"/>
            <w:rFonts w:cstheme="majorHAnsi"/>
          </w:rPr>
          <w:t>https://scholarship.law.unc.edu/cgi/viewcontent.cgi?article=4795&amp;context=nclr</w:t>
        </w:r>
      </w:hyperlink>
      <w:r w:rsidRPr="00812854">
        <w:rPr>
          <w:rFonts w:cstheme="majorHAnsi"/>
        </w:rPr>
        <w:t>] //SL</w:t>
      </w:r>
    </w:p>
    <w:p w14:paraId="5E045975" w14:textId="77777777" w:rsidR="00462C2B" w:rsidRPr="00812854" w:rsidRDefault="00462C2B" w:rsidP="00462C2B">
      <w:pPr>
        <w:rPr>
          <w:rFonts w:cstheme="majorHAnsi"/>
          <w:sz w:val="16"/>
        </w:rPr>
      </w:pPr>
      <w:r w:rsidRPr="00812854">
        <w:rPr>
          <w:rFonts w:cstheme="majorHAnsi"/>
          <w:sz w:val="16"/>
        </w:rPr>
        <w:t xml:space="preserve">The challenges of holding governmental actors responsible for aggressive, race-based policing has prompted legal advocates to look beyond formal mechanisms to address the direct and indirect harms experienced by people of color.168 </w:t>
      </w:r>
      <w:r w:rsidRPr="00812854">
        <w:rPr>
          <w:rStyle w:val="StyleUnderline"/>
          <w:rFonts w:cstheme="majorHAnsi"/>
        </w:rPr>
        <w:t>This more expansive view of advocacy requires engagement with a cross section of approaches and collaborations.</w:t>
      </w:r>
      <w:r w:rsidRPr="00812854">
        <w:rPr>
          <w:rFonts w:cstheme="majorHAnsi"/>
          <w:sz w:val="16"/>
        </w:rPr>
        <w:t xml:space="preserve"> </w:t>
      </w:r>
      <w:r w:rsidRPr="00812854">
        <w:rPr>
          <w:rStyle w:val="Emphasis"/>
          <w:rFonts w:cstheme="majorHAnsi"/>
          <w:highlight w:val="cyan"/>
        </w:rPr>
        <w:t>Outsider narrative can build critical links between policing reform efforts</w:t>
      </w:r>
      <w:r w:rsidRPr="00812854">
        <w:rPr>
          <w:rStyle w:val="StyleUnderline"/>
          <w:rFonts w:cstheme="majorHAnsi"/>
          <w:highlight w:val="cyan"/>
        </w:rPr>
        <w:t>.</w:t>
      </w:r>
      <w:r w:rsidRPr="00812854">
        <w:rPr>
          <w:rStyle w:val="StyleUnderline"/>
          <w:rFonts w:cstheme="majorHAnsi"/>
        </w:rPr>
        <w:t xml:space="preserve"> There are a number of formal mechanisms that are tasked with oversight and regulation of police authority, such as the judiciary, the legislature, and civil complaint review boards.</w:t>
      </w:r>
      <w:r w:rsidRPr="00812854">
        <w:rPr>
          <w:rFonts w:cstheme="majorHAnsi"/>
          <w:sz w:val="16"/>
        </w:rPr>
        <w:t xml:space="preserve">169 However, </w:t>
      </w:r>
      <w:r w:rsidRPr="00812854">
        <w:rPr>
          <w:rStyle w:val="StyleUnderline"/>
          <w:rFonts w:cstheme="majorHAnsi"/>
        </w:rPr>
        <w:t>these institutions have practical limitations on their ability to affect discriminatory policing practices.</w:t>
      </w:r>
      <w:r w:rsidRPr="00812854">
        <w:rPr>
          <w:rFonts w:cstheme="majorHAnsi"/>
          <w:sz w:val="16"/>
        </w:rPr>
        <w:t xml:space="preserve">170 Given the hurdles that stand in the way of addressing aggressive policing through formal channels alone, </w:t>
      </w:r>
      <w:r w:rsidRPr="00812854">
        <w:rPr>
          <w:rStyle w:val="Emphasis"/>
          <w:rFonts w:cstheme="majorHAnsi"/>
          <w:highlight w:val="cyan"/>
        </w:rPr>
        <w:t>advocates must engage in multifaceted strategies</w:t>
      </w:r>
      <w:r w:rsidRPr="00812854">
        <w:rPr>
          <w:rStyle w:val="Emphasis"/>
          <w:rFonts w:cstheme="majorHAnsi"/>
        </w:rPr>
        <w:t xml:space="preserve"> </w:t>
      </w:r>
      <w:r w:rsidRPr="00812854">
        <w:rPr>
          <w:rStyle w:val="Emphasis"/>
          <w:rFonts w:cstheme="majorHAnsi"/>
          <w:highlight w:val="cyan"/>
        </w:rPr>
        <w:t>that adopt both traditional and nontraditional methods.</w:t>
      </w:r>
      <w:r w:rsidRPr="00812854">
        <w:rPr>
          <w:rStyle w:val="Emphasis"/>
          <w:rFonts w:cstheme="majorHAnsi"/>
        </w:rPr>
        <w:t xml:space="preserve"> </w:t>
      </w:r>
      <w:r w:rsidRPr="00812854">
        <w:rPr>
          <w:rFonts w:cstheme="majorHAnsi"/>
          <w:sz w:val="16"/>
        </w:rPr>
        <w:t xml:space="preserve">In doing so, </w:t>
      </w:r>
      <w:r w:rsidRPr="00812854">
        <w:rPr>
          <w:rStyle w:val="Emphasis"/>
          <w:rFonts w:cstheme="majorHAnsi"/>
        </w:rPr>
        <w:t xml:space="preserve">privileging outsider narrative provides for an important unifying point between advocacy modes. </w:t>
      </w:r>
      <w:r w:rsidRPr="00812854">
        <w:rPr>
          <w:rStyle w:val="StyleUnderline"/>
          <w:rFonts w:cstheme="majorHAnsi"/>
          <w:highlight w:val="cyan"/>
        </w:rPr>
        <w:t>The anti-stop and frisk movement provides an example</w:t>
      </w:r>
      <w:r w:rsidRPr="00812854">
        <w:rPr>
          <w:rFonts w:cstheme="majorHAnsi"/>
          <w:sz w:val="16"/>
        </w:rPr>
        <w:t xml:space="preserve"> </w:t>
      </w:r>
      <w:r w:rsidRPr="00812854">
        <w:rPr>
          <w:rStyle w:val="StyleUnderline"/>
          <w:rFonts w:cstheme="majorHAnsi"/>
          <w:highlight w:val="cyan"/>
        </w:rPr>
        <w:t>of how organizing</w:t>
      </w:r>
      <w:r w:rsidRPr="00812854">
        <w:rPr>
          <w:rStyle w:val="StyleUnderline"/>
          <w:rFonts w:cstheme="majorHAnsi"/>
        </w:rPr>
        <w:t xml:space="preserve">, community </w:t>
      </w:r>
      <w:r w:rsidRPr="00812854">
        <w:rPr>
          <w:rStyle w:val="StyleUnderline"/>
          <w:rFonts w:cstheme="majorHAnsi"/>
          <w:highlight w:val="cyan"/>
        </w:rPr>
        <w:t>and</w:t>
      </w:r>
      <w:r w:rsidRPr="00812854">
        <w:rPr>
          <w:rStyle w:val="StyleUnderline"/>
          <w:rFonts w:cstheme="majorHAnsi"/>
        </w:rPr>
        <w:t xml:space="preserve"> public education, </w:t>
      </w:r>
      <w:r w:rsidRPr="00812854">
        <w:rPr>
          <w:rStyle w:val="StyleUnderline"/>
          <w:rFonts w:cstheme="majorHAnsi"/>
          <w:highlight w:val="cyan"/>
        </w:rPr>
        <w:t>political advocacy</w:t>
      </w:r>
      <w:r w:rsidRPr="00812854">
        <w:rPr>
          <w:rStyle w:val="StyleUnderline"/>
          <w:rFonts w:cstheme="majorHAnsi"/>
        </w:rPr>
        <w:t xml:space="preserve">, and media engagement </w:t>
      </w:r>
      <w:r w:rsidRPr="00812854">
        <w:rPr>
          <w:rStyle w:val="StyleUnderline"/>
          <w:rFonts w:cstheme="majorHAnsi"/>
          <w:highlight w:val="cyan"/>
        </w:rPr>
        <w:t>were used—both in conjunction with</w:t>
      </w:r>
      <w:r w:rsidRPr="00812854">
        <w:rPr>
          <w:rStyle w:val="StyleUnderline"/>
          <w:rFonts w:cstheme="majorHAnsi"/>
        </w:rPr>
        <w:t xml:space="preserve"> and independent of—</w:t>
      </w:r>
      <w:r w:rsidRPr="00812854">
        <w:rPr>
          <w:rStyle w:val="StyleUnderline"/>
          <w:rFonts w:cstheme="majorHAnsi"/>
          <w:highlight w:val="cyan"/>
        </w:rPr>
        <w:t>more formal legal</w:t>
      </w:r>
      <w:r w:rsidRPr="00812854">
        <w:rPr>
          <w:rStyle w:val="StyleUnderline"/>
          <w:rFonts w:cstheme="majorHAnsi"/>
        </w:rPr>
        <w:t xml:space="preserve"> and legislative </w:t>
      </w:r>
      <w:r w:rsidRPr="00812854">
        <w:rPr>
          <w:rStyle w:val="StyleUnderline"/>
          <w:rFonts w:cstheme="majorHAnsi"/>
          <w:highlight w:val="cyan"/>
        </w:rPr>
        <w:t>approaches</w:t>
      </w:r>
      <w:r w:rsidRPr="00812854">
        <w:rPr>
          <w:rStyle w:val="StyleUnderline"/>
          <w:rFonts w:cstheme="majorHAnsi"/>
        </w:rPr>
        <w:t xml:space="preserve">. </w:t>
      </w:r>
      <w:r w:rsidRPr="00812854">
        <w:rPr>
          <w:rFonts w:cstheme="majorHAnsi"/>
          <w:sz w:val="16"/>
        </w:rPr>
        <w:t xml:space="preserve">Notwithstanding the involvement of various individuals and groups using these different modes, the common feature was that the voice and story of a person directly impacted by stop and frisk remained highlighted. </w:t>
      </w:r>
      <w:r w:rsidRPr="00812854">
        <w:rPr>
          <w:rStyle w:val="StyleUnderline"/>
          <w:rFonts w:cstheme="majorHAnsi"/>
        </w:rPr>
        <w:t xml:space="preserve">This privileging of </w:t>
      </w:r>
      <w:r w:rsidRPr="00812854">
        <w:rPr>
          <w:rStyle w:val="StyleUnderline"/>
          <w:rFonts w:cstheme="majorHAnsi"/>
          <w:highlight w:val="cyan"/>
        </w:rPr>
        <w:t>narrative across different advocacy modes</w:t>
      </w:r>
      <w:r w:rsidRPr="00812854">
        <w:rPr>
          <w:rStyle w:val="StyleUnderline"/>
          <w:rFonts w:cstheme="majorHAnsi"/>
        </w:rPr>
        <w:t xml:space="preserve"> and groups </w:t>
      </w:r>
      <w:r w:rsidRPr="00812854">
        <w:rPr>
          <w:rStyle w:val="StyleUnderline"/>
          <w:rFonts w:cstheme="majorHAnsi"/>
          <w:highlight w:val="cyan"/>
        </w:rPr>
        <w:t xml:space="preserve">is important because </w:t>
      </w:r>
      <w:r w:rsidRPr="00812854">
        <w:rPr>
          <w:rStyle w:val="Emphasis"/>
          <w:rFonts w:cstheme="majorHAnsi"/>
          <w:highlight w:val="cyan"/>
        </w:rPr>
        <w:t>social justice movements can be dynamic and diverse.</w:t>
      </w:r>
      <w:r w:rsidRPr="00812854">
        <w:rPr>
          <w:rFonts w:cstheme="majorHAnsi"/>
          <w:sz w:val="16"/>
        </w:rPr>
        <w:t xml:space="preserve"> Yet, even as the messenger, forum, or audience changes, the theme remains consistent: there is a deep human impact and cost of aggressive policing. </w:t>
      </w:r>
      <w:r w:rsidRPr="00812854">
        <w:rPr>
          <w:rStyle w:val="StyleUnderline"/>
          <w:rFonts w:cstheme="majorHAnsi"/>
          <w:highlight w:val="cyan"/>
        </w:rPr>
        <w:t>Maintaining</w:t>
      </w:r>
      <w:r w:rsidRPr="00812854">
        <w:rPr>
          <w:rStyle w:val="StyleUnderline"/>
          <w:rFonts w:cstheme="majorHAnsi"/>
        </w:rPr>
        <w:t xml:space="preserve"> this </w:t>
      </w:r>
      <w:r w:rsidRPr="00812854">
        <w:rPr>
          <w:rStyle w:val="StyleUnderline"/>
          <w:rFonts w:cstheme="majorHAnsi"/>
          <w:highlight w:val="cyan"/>
        </w:rPr>
        <w:t xml:space="preserve">emphasis on </w:t>
      </w:r>
      <w:r w:rsidRPr="00812854">
        <w:rPr>
          <w:rStyle w:val="StyleUnderline"/>
          <w:rFonts w:cstheme="majorHAnsi"/>
        </w:rPr>
        <w:t xml:space="preserve">this </w:t>
      </w:r>
      <w:r w:rsidRPr="00812854">
        <w:rPr>
          <w:rStyle w:val="StyleUnderline"/>
          <w:rFonts w:cstheme="majorHAnsi"/>
          <w:highlight w:val="cyan"/>
        </w:rPr>
        <w:t>human impact</w:t>
      </w:r>
      <w:r w:rsidRPr="00812854">
        <w:rPr>
          <w:rStyle w:val="StyleUnderline"/>
          <w:rFonts w:cstheme="majorHAnsi"/>
        </w:rPr>
        <w:t xml:space="preserve">, as revealed through the narratives of those affected, serves as a common point of orientation. It </w:t>
      </w:r>
      <w:r w:rsidRPr="00812854">
        <w:rPr>
          <w:rStyle w:val="StyleUnderline"/>
          <w:rFonts w:cstheme="majorHAnsi"/>
          <w:highlight w:val="cyan"/>
        </w:rPr>
        <w:t xml:space="preserve">helps </w:t>
      </w:r>
      <w:r w:rsidRPr="00812854">
        <w:rPr>
          <w:rStyle w:val="StyleUnderline"/>
          <w:rFonts w:cstheme="majorHAnsi"/>
        </w:rPr>
        <w:t xml:space="preserve">to </w:t>
      </w:r>
      <w:r w:rsidRPr="00812854">
        <w:rPr>
          <w:rStyle w:val="StyleUnderline"/>
          <w:rFonts w:cstheme="majorHAnsi"/>
          <w:highlight w:val="cyan"/>
        </w:rPr>
        <w:t>ensure</w:t>
      </w:r>
      <w:r w:rsidRPr="00812854">
        <w:rPr>
          <w:rStyle w:val="StyleUnderline"/>
          <w:rFonts w:cstheme="majorHAnsi"/>
        </w:rPr>
        <w:t xml:space="preserve"> </w:t>
      </w:r>
      <w:r w:rsidRPr="00812854">
        <w:rPr>
          <w:rStyle w:val="StyleUnderline"/>
          <w:rFonts w:cstheme="majorHAnsi"/>
          <w:highlight w:val="cyan"/>
        </w:rPr>
        <w:t>that multi-mode advocacy efforts do not become disengaged from one another</w:t>
      </w:r>
      <w:r w:rsidRPr="00812854">
        <w:rPr>
          <w:rStyle w:val="StyleUnderline"/>
          <w:rFonts w:cstheme="majorHAnsi"/>
        </w:rPr>
        <w:t xml:space="preserve"> or from the “the moral force at the heart of the movement itself.”</w:t>
      </w:r>
      <w:r w:rsidRPr="00812854">
        <w:rPr>
          <w:rFonts w:cstheme="majorHAnsi"/>
          <w:sz w:val="16"/>
        </w:rPr>
        <w:t xml:space="preserve">171 </w:t>
      </w:r>
      <w:r w:rsidRPr="00812854">
        <w:rPr>
          <w:rStyle w:val="StyleUnderline"/>
          <w:rFonts w:cstheme="majorHAnsi"/>
        </w:rPr>
        <w:t>Importantly, focusing on marginalized experience also provides a natural entry point for those who are routinely excluded from legal and social discourse to remain firmly grounded in reform efforts.</w:t>
      </w:r>
      <w:r w:rsidRPr="00812854">
        <w:rPr>
          <w:rFonts w:cstheme="majorHAnsi"/>
          <w:sz w:val="16"/>
        </w:rPr>
        <w:t xml:space="preserve">172 In Floyd, the court’s ordering of a joint remedial measure process that includes input from impacted communities acknowledges this reality: “The communities affected by the NYPD’s use of stop and frisk have a distinct perspective that is highly relevant in crafting effective reforms. No amount of legal or policing expertise can replace a community’s understanding of the likely practical consequences of reforms in terms of both liberty and safety.”173 </w:t>
      </w:r>
    </w:p>
    <w:p w14:paraId="67E8C521" w14:textId="77777777" w:rsidR="00462C2B" w:rsidRPr="00812854" w:rsidRDefault="00462C2B" w:rsidP="00462C2B">
      <w:pPr>
        <w:pStyle w:val="Heading4"/>
        <w:rPr>
          <w:rFonts w:cstheme="majorHAnsi"/>
        </w:rPr>
      </w:pPr>
      <w:r w:rsidRPr="00812854">
        <w:rPr>
          <w:rFonts w:cstheme="majorHAnsi"/>
        </w:rPr>
        <w:t>Reform guided by narrative results in broader mobilization of effected individuals to solve systemic issues</w:t>
      </w:r>
    </w:p>
    <w:p w14:paraId="67DF64D8" w14:textId="77777777" w:rsidR="00462C2B" w:rsidRPr="00812854" w:rsidRDefault="00462C2B" w:rsidP="00462C2B">
      <w:pPr>
        <w:rPr>
          <w:rFonts w:cstheme="majorHAnsi"/>
        </w:rPr>
      </w:pPr>
      <w:r w:rsidRPr="00812854">
        <w:rPr>
          <w:rStyle w:val="Style13ptBold"/>
          <w:rFonts w:cstheme="majorHAnsi"/>
        </w:rPr>
        <w:t>Futrell 15</w:t>
      </w:r>
      <w:r w:rsidRPr="00812854">
        <w:rPr>
          <w:rFonts w:cstheme="majorHAnsi"/>
        </w:rPr>
        <w:t xml:space="preserve"> [Nicole Smith Futrell is an Associate Professor and Supervising Attorney in the Criminal Defense Clinic. “Vulnerable, Not Voiceless: Outsider Narrative in Advocacy </w:t>
      </w:r>
      <w:proofErr w:type="gramStart"/>
      <w:r w:rsidRPr="00812854">
        <w:rPr>
          <w:rFonts w:cstheme="majorHAnsi"/>
        </w:rPr>
        <w:t>Against</w:t>
      </w:r>
      <w:proofErr w:type="gramEnd"/>
      <w:r w:rsidRPr="00812854">
        <w:rPr>
          <w:rFonts w:cstheme="majorHAnsi"/>
        </w:rPr>
        <w:t xml:space="preserve"> Discriminatory Policing,” North Carolina law Review, 6-1-2015, </w:t>
      </w:r>
      <w:hyperlink r:id="rId139" w:history="1">
        <w:r w:rsidRPr="00812854">
          <w:rPr>
            <w:rStyle w:val="Hyperlink"/>
            <w:rFonts w:cstheme="majorHAnsi"/>
          </w:rPr>
          <w:t>https://scholarship.law.unc.edu/cgi/viewcontent.cgi?article=4795&amp;context=nclr</w:t>
        </w:r>
      </w:hyperlink>
      <w:r w:rsidRPr="00812854">
        <w:rPr>
          <w:rFonts w:cstheme="majorHAnsi"/>
        </w:rPr>
        <w:t>] //SL</w:t>
      </w:r>
    </w:p>
    <w:p w14:paraId="002C94DB" w14:textId="77777777" w:rsidR="00462C2B" w:rsidRPr="00812854" w:rsidRDefault="00462C2B" w:rsidP="00462C2B">
      <w:pPr>
        <w:rPr>
          <w:rFonts w:cstheme="majorHAnsi"/>
          <w:sz w:val="16"/>
        </w:rPr>
      </w:pPr>
      <w:r w:rsidRPr="00812854">
        <w:rPr>
          <w:rFonts w:cstheme="majorHAnsi"/>
          <w:sz w:val="16"/>
        </w:rPr>
        <w:t xml:space="preserve">The accounts featured from the anti-stop and frisk movement demonstrate how outsider narrative uniquely captures and conveys the full range of these more immeasurable harms that can be experienced both individually and collectively. </w:t>
      </w:r>
      <w:r w:rsidRPr="00812854">
        <w:rPr>
          <w:rStyle w:val="Emphasis"/>
          <w:rFonts w:cstheme="majorHAnsi"/>
        </w:rPr>
        <w:t>For legal advocates supporting reform movement efforts</w:t>
      </w:r>
      <w:r w:rsidRPr="00812854">
        <w:rPr>
          <w:rStyle w:val="StyleUnderline"/>
          <w:rFonts w:cstheme="majorHAnsi"/>
        </w:rPr>
        <w:t xml:space="preserve">, an emphasis on harms that can only be conformed into claims for legal adjudication </w:t>
      </w:r>
      <w:r w:rsidRPr="00812854">
        <w:rPr>
          <w:rStyle w:val="Emphasis"/>
          <w:rFonts w:cstheme="majorHAnsi"/>
        </w:rPr>
        <w:t>can limit opportunities to inform and expand the public debate about aggressive policing.</w:t>
      </w:r>
      <w:r w:rsidRPr="00812854">
        <w:rPr>
          <w:rStyle w:val="StyleUnderline"/>
          <w:rFonts w:cstheme="majorHAnsi"/>
        </w:rPr>
        <w:t xml:space="preserve"> It can also diminish the mobilizing potential that comes from engaging a wider base of impacted individuals.</w:t>
      </w:r>
      <w:r w:rsidRPr="00812854">
        <w:rPr>
          <w:rFonts w:cstheme="majorHAnsi"/>
          <w:sz w:val="16"/>
        </w:rPr>
        <w:t xml:space="preserve"> C. Deepened Civic Engagement and Mobilization The use of outsider narrative in the anti-stop and frisk movement played a significant role in deepening the engagement of vulnerable groups on issues of race and policing. Whereas aggressive policing tends to intensify marginalization and limit civic engagement</w:t>
      </w:r>
      <w:proofErr w:type="gramStart"/>
      <w:r w:rsidRPr="00812854">
        <w:rPr>
          <w:rFonts w:cstheme="majorHAnsi"/>
          <w:sz w:val="16"/>
        </w:rPr>
        <w:t>,182</w:t>
      </w:r>
      <w:proofErr w:type="gramEnd"/>
      <w:r w:rsidRPr="00812854">
        <w:rPr>
          <w:rFonts w:cstheme="majorHAnsi"/>
          <w:sz w:val="16"/>
        </w:rPr>
        <w:t xml:space="preserve"> </w:t>
      </w:r>
      <w:r w:rsidRPr="00812854">
        <w:rPr>
          <w:rStyle w:val="StyleUnderline"/>
          <w:rFonts w:cstheme="majorHAnsi"/>
        </w:rPr>
        <w:t xml:space="preserve">outsider narrative can stem isolation and encourage activism. </w:t>
      </w:r>
      <w:r w:rsidRPr="00812854">
        <w:rPr>
          <w:rStyle w:val="Emphasis"/>
          <w:rFonts w:cstheme="majorHAnsi"/>
        </w:rPr>
        <w:t xml:space="preserve">As such, </w:t>
      </w:r>
      <w:r w:rsidRPr="00812854">
        <w:rPr>
          <w:rStyle w:val="Emphasis"/>
          <w:rFonts w:cstheme="majorHAnsi"/>
          <w:highlight w:val="cyan"/>
        </w:rPr>
        <w:t>policing reform advocacy that is guided by and promotes the voices of outsiders contributes to broader mobilization of affected individuals.</w:t>
      </w:r>
      <w:r w:rsidRPr="00812854">
        <w:rPr>
          <w:rStyle w:val="StyleUnderline"/>
          <w:rFonts w:cstheme="majorHAnsi"/>
        </w:rPr>
        <w:t xml:space="preserve"> There is an observable connection between aggressive policing and the civic disengagement of communities of color. </w:t>
      </w:r>
      <w:r w:rsidRPr="00812854">
        <w:rPr>
          <w:rFonts w:cstheme="majorHAnsi"/>
          <w:sz w:val="16"/>
        </w:rPr>
        <w:t xml:space="preserve">When individuals are involved in or witness a police encounter that is experienced as lacking in justification or employing unnecessary force, it can deepen a sense of alienation from government and diminish a person’s willingness to become involved with issues of public concern.183 Scholars have examined this disaffection through a community’s decreased willingness to call on governmental services, such as policing184 and municipal amenities,185 and through a community’s lack of proactive involvement in political organizing and participation. 186 Professor David Kennedy observes the effect of alienation on aggressively policed communities: “[T]hey do not organize. They don’t march. They don’t pull out their cellphones; they just withdraw. And that is the mark of a community that does not feel any longer like they are part of America. They don’t feel like citizens.”187 </w:t>
      </w:r>
      <w:r w:rsidRPr="00812854">
        <w:rPr>
          <w:rStyle w:val="StyleUnderline"/>
          <w:rFonts w:cstheme="majorHAnsi"/>
        </w:rPr>
        <w:t>Even when there is still a willingness to engage civically, aggressive policing and the web of collateral consequences that results from even the most minor criminal justice encounter</w:t>
      </w:r>
      <w:r w:rsidRPr="00812854">
        <w:rPr>
          <w:rFonts w:cstheme="majorHAnsi"/>
          <w:sz w:val="16"/>
        </w:rPr>
        <w:t xml:space="preserve">188 </w:t>
      </w:r>
      <w:r w:rsidRPr="00812854">
        <w:rPr>
          <w:rStyle w:val="StyleUnderline"/>
          <w:rFonts w:cstheme="majorHAnsi"/>
        </w:rPr>
        <w:t>can create significant instability in a person’s life, making meaningful participation less possible.</w:t>
      </w:r>
      <w:r w:rsidRPr="00812854">
        <w:rPr>
          <w:rFonts w:cstheme="majorHAnsi"/>
          <w:sz w:val="16"/>
        </w:rPr>
        <w:t xml:space="preserve">189 Indeed, aggressive encounters with law enforcement and the criminal justice system can weaken the social involvement of vulnerable communities by communicating a tacit message that their perspectives and experiences are of little political or civic importance.190 </w:t>
      </w:r>
      <w:r w:rsidRPr="00812854">
        <w:rPr>
          <w:rStyle w:val="StyleUnderline"/>
          <w:rFonts w:cstheme="majorHAnsi"/>
        </w:rPr>
        <w:t xml:space="preserve">However, </w:t>
      </w:r>
      <w:r w:rsidRPr="00812854">
        <w:rPr>
          <w:rStyle w:val="StyleUnderline"/>
          <w:rFonts w:cstheme="majorHAnsi"/>
          <w:highlight w:val="cyan"/>
        </w:rPr>
        <w:t>as the anti-stop and frisk movement demonstrates</w:t>
      </w:r>
      <w:r w:rsidRPr="00812854">
        <w:rPr>
          <w:rStyle w:val="StyleUnderline"/>
          <w:rFonts w:cstheme="majorHAnsi"/>
        </w:rPr>
        <w:t xml:space="preserve">, </w:t>
      </w:r>
      <w:r w:rsidRPr="00812854">
        <w:rPr>
          <w:rStyle w:val="StyleUnderline"/>
          <w:rFonts w:cstheme="majorHAnsi"/>
          <w:highlight w:val="cyan"/>
        </w:rPr>
        <w:t>advocacy efforts that privilege outsider narrative have the ability to stimulate civic engagement and enrich mobilization</w:t>
      </w:r>
      <w:r w:rsidRPr="00812854">
        <w:rPr>
          <w:rStyle w:val="StyleUnderline"/>
          <w:rFonts w:cstheme="majorHAnsi"/>
        </w:rPr>
        <w:t xml:space="preserve"> that might otherwise be stifled. </w:t>
      </w:r>
      <w:r w:rsidRPr="00812854">
        <w:rPr>
          <w:rStyle w:val="Emphasis"/>
          <w:rFonts w:cstheme="majorHAnsi"/>
          <w:highlight w:val="cyan"/>
        </w:rPr>
        <w:t>Elevating the narratives of outsiders can help to combat vulnerability</w:t>
      </w:r>
      <w:r w:rsidRPr="00812854">
        <w:rPr>
          <w:rStyle w:val="Emphasis"/>
          <w:rFonts w:cstheme="majorHAnsi"/>
        </w:rPr>
        <w:t xml:space="preserve"> </w:t>
      </w:r>
      <w:r w:rsidRPr="00812854">
        <w:rPr>
          <w:rStyle w:val="StyleUnderline"/>
          <w:rFonts w:cstheme="majorHAnsi"/>
        </w:rPr>
        <w:t xml:space="preserve">by drawing those who have experienced aggressive policing into the “civic fabric” of the community, as opposed to continuing to push them out.191 When individual experiences are shared, </w:t>
      </w:r>
      <w:r w:rsidRPr="00812854">
        <w:rPr>
          <w:rStyle w:val="StyleUnderline"/>
          <w:rFonts w:cstheme="majorHAnsi"/>
          <w:highlight w:val="cyan"/>
        </w:rPr>
        <w:t xml:space="preserve">they can lessen alienation </w:t>
      </w:r>
      <w:r w:rsidRPr="00812854">
        <w:rPr>
          <w:rStyle w:val="StyleUnderline"/>
          <w:rFonts w:cstheme="majorHAnsi"/>
        </w:rPr>
        <w:t>and contribute to a collective movement for action.</w:t>
      </w:r>
      <w:r w:rsidRPr="00812854">
        <w:rPr>
          <w:rFonts w:cstheme="majorHAnsi"/>
          <w:sz w:val="16"/>
        </w:rPr>
        <w:t xml:space="preserve">192 An outsider narrative shared by one individual may inform and encourage others to share their stories in other settings.193 </w:t>
      </w:r>
      <w:r w:rsidRPr="00812854">
        <w:rPr>
          <w:rStyle w:val="StyleUnderline"/>
          <w:rFonts w:cstheme="majorHAnsi"/>
        </w:rPr>
        <w:t>This helps to mobilize supporters and build a wider coalition with broader influence. Civic engagement enhanced the impact of Floyd, for example, through the broad coalition of cultural and community groups that packed the courtroom during the trial and held rallies outside of the court house.</w:t>
      </w:r>
      <w:r w:rsidRPr="00812854">
        <w:rPr>
          <w:rFonts w:cstheme="majorHAnsi"/>
          <w:sz w:val="16"/>
        </w:rPr>
        <w:t xml:space="preserve">194 This diverse coalition expanded civic participation and helped signal to legal and political power holders that the base of support that rallied against the tactic was wide-ranging and diverse.195 As such, </w:t>
      </w:r>
      <w:r w:rsidRPr="00812854">
        <w:rPr>
          <w:rStyle w:val="Emphasis"/>
          <w:rFonts w:cstheme="majorHAnsi"/>
          <w:highlight w:val="cyan"/>
        </w:rPr>
        <w:t>outsider narrative can stimulate civic engagement and mobilization</w:t>
      </w:r>
      <w:r w:rsidRPr="00812854">
        <w:rPr>
          <w:rStyle w:val="StyleUnderline"/>
          <w:rFonts w:cstheme="majorHAnsi"/>
        </w:rPr>
        <w:t xml:space="preserve"> in ways that both empower those who are marginalized and support ongoing legal advocacy efforts</w:t>
      </w:r>
      <w:r w:rsidRPr="00812854">
        <w:rPr>
          <w:rFonts w:cstheme="majorHAnsi"/>
          <w:sz w:val="16"/>
        </w:rPr>
        <w:t xml:space="preserve">. </w:t>
      </w:r>
    </w:p>
    <w:p w14:paraId="495735A1" w14:textId="77777777" w:rsidR="00462C2B" w:rsidRPr="00812854" w:rsidRDefault="00462C2B" w:rsidP="00462C2B">
      <w:pPr>
        <w:pStyle w:val="Heading4"/>
        <w:rPr>
          <w:rFonts w:cstheme="majorHAnsi"/>
        </w:rPr>
      </w:pPr>
      <w:r w:rsidRPr="00812854">
        <w:rPr>
          <w:rFonts w:cstheme="majorHAnsi"/>
        </w:rPr>
        <w:t xml:space="preserve">The perm solves – liberal reform and storytelling approaches to law are not mutually exclusive </w:t>
      </w:r>
    </w:p>
    <w:p w14:paraId="31B13170" w14:textId="77777777" w:rsidR="00462C2B" w:rsidRPr="00812854" w:rsidRDefault="00462C2B" w:rsidP="00462C2B">
      <w:pPr>
        <w:rPr>
          <w:rFonts w:cstheme="majorHAnsi"/>
        </w:rPr>
      </w:pPr>
      <w:r w:rsidRPr="00812854">
        <w:rPr>
          <w:rStyle w:val="Style13ptBold"/>
          <w:rFonts w:cstheme="majorHAnsi"/>
        </w:rPr>
        <w:t>Barnes 06</w:t>
      </w:r>
      <w:r w:rsidRPr="00812854">
        <w:rPr>
          <w:rFonts w:cstheme="majorHAnsi"/>
        </w:rPr>
        <w:t xml:space="preserve"> [Mario L. Barnes is the Toni Rembe Dean of the University of Washington School of Law and a nationally recognized scholar for his research on the legal and social implications of race and gender, primarily in the areas of employment, education, criminal and military law. “Black Women's Stories and the Criminal Law: Restating the Power of Narrative,” U.C. Davis Law Review 39, no. 3, March 2006, https://lawreview.law.ucdavis.edu/issues/39/3/color-feminism-state/DavisVol39No3_BARNES.pdf] //SL</w:t>
      </w:r>
    </w:p>
    <w:p w14:paraId="75C276A4" w14:textId="77777777" w:rsidR="00462C2B" w:rsidRPr="00812854" w:rsidRDefault="00462C2B" w:rsidP="00462C2B">
      <w:pPr>
        <w:rPr>
          <w:rStyle w:val="StyleUnderline"/>
          <w:rFonts w:cstheme="majorHAnsi"/>
        </w:rPr>
      </w:pPr>
      <w:r w:rsidRPr="00812854">
        <w:rPr>
          <w:rFonts w:cstheme="majorHAnsi"/>
          <w:sz w:val="16"/>
        </w:rPr>
        <w:t xml:space="preserve">Finally, part of the CRT/CRF use of narrative has been intentionally personal or autobiographical and should remain so. To the extent that </w:t>
      </w:r>
      <w:r w:rsidRPr="00812854">
        <w:rPr>
          <w:rStyle w:val="StyleUnderline"/>
          <w:rFonts w:cstheme="majorHAnsi"/>
        </w:rPr>
        <w:t>CRT</w:t>
      </w:r>
      <w:r w:rsidRPr="00812854">
        <w:rPr>
          <w:rFonts w:cstheme="majorHAnsi"/>
          <w:sz w:val="16"/>
        </w:rPr>
        <w:t xml:space="preserve">/CRF </w:t>
      </w:r>
      <w:r w:rsidRPr="00812854">
        <w:rPr>
          <w:rStyle w:val="StyleUnderline"/>
          <w:rFonts w:cstheme="majorHAnsi"/>
        </w:rPr>
        <w:t>scholars use</w:t>
      </w:r>
      <w:r w:rsidRPr="00812854">
        <w:rPr>
          <w:rFonts w:cstheme="majorHAnsi"/>
          <w:sz w:val="16"/>
        </w:rPr>
        <w:t xml:space="preserve"> </w:t>
      </w:r>
      <w:r w:rsidRPr="00812854">
        <w:rPr>
          <w:rStyle w:val="StyleUnderline"/>
          <w:rFonts w:cstheme="majorHAnsi"/>
        </w:rPr>
        <w:t>narrative to demand a societal reckoning and reconciliaton, we attempt to force persons and instutions that wield power to acknowledge the reality and essential truths of our lived experiences.</w:t>
      </w:r>
      <w:r w:rsidRPr="00812854">
        <w:rPr>
          <w:rFonts w:cstheme="majorHAnsi"/>
          <w:sz w:val="16"/>
        </w:rPr>
        <w:t xml:space="preserve"> 177 As accidental auto-ethnographers to a world made "double" 178 by our socially recognized and enforced identity categories, </w:t>
      </w:r>
      <w:r w:rsidRPr="00812854">
        <w:rPr>
          <w:rStyle w:val="StyleUnderline"/>
          <w:rFonts w:cstheme="majorHAnsi"/>
        </w:rPr>
        <w:t xml:space="preserve">we attempt to articulate our lives from the perspective of participant observers in a manner that often evades the very formalism that social science may require of such a method. </w:t>
      </w:r>
      <w:r w:rsidRPr="00812854">
        <w:rPr>
          <w:rFonts w:cstheme="majorHAnsi"/>
          <w:sz w:val="16"/>
        </w:rPr>
        <w:t xml:space="preserve">There is no suggestion that sociolegal theorists must join us in this undertaking through the mode we employ. This particular manner for observing and then reproducing a narrative, however, does not prevent us from using the method in other ways. For instance, as long as we do so with an understanding of the import and the limits of the work, we can continue to use the studies of others, as I have tried to do here, to complement our work.179 Where this proves too limiting for the ambition or nature of our projects, </w:t>
      </w:r>
      <w:r w:rsidRPr="00812854">
        <w:rPr>
          <w:rStyle w:val="StyleUnderline"/>
          <w:rFonts w:cstheme="majorHAnsi"/>
          <w:highlight w:val="cyan"/>
        </w:rPr>
        <w:t>it also may be necessary</w:t>
      </w:r>
      <w:r w:rsidRPr="00812854">
        <w:rPr>
          <w:rStyle w:val="StyleUnderline"/>
          <w:rFonts w:cstheme="majorHAnsi"/>
        </w:rPr>
        <w:t xml:space="preserve"> for race and gender scholars </w:t>
      </w:r>
      <w:r w:rsidRPr="00812854">
        <w:rPr>
          <w:rStyle w:val="StyleUnderline"/>
          <w:rFonts w:cstheme="majorHAnsi"/>
          <w:highlight w:val="cyan"/>
        </w:rPr>
        <w:t>to</w:t>
      </w:r>
      <w:r w:rsidRPr="00812854">
        <w:rPr>
          <w:rFonts w:cstheme="majorHAnsi"/>
          <w:sz w:val="16"/>
        </w:rPr>
        <w:t xml:space="preserve"> continue to undertake their own empirical studies18° or to at least </w:t>
      </w:r>
      <w:r w:rsidRPr="00812854">
        <w:rPr>
          <w:rStyle w:val="StyleUnderline"/>
          <w:rFonts w:cstheme="majorHAnsi"/>
          <w:highlight w:val="cyan"/>
        </w:rPr>
        <w:t>be steadfast in requiring law and society scholarship to account for our issues and identities.</w:t>
      </w:r>
      <w:r w:rsidRPr="00812854">
        <w:rPr>
          <w:rStyle w:val="StyleUnderline"/>
          <w:rFonts w:cstheme="majorHAnsi"/>
        </w:rPr>
        <w:t xml:space="preserve"> Even though we must be vigilant in challenging studies and disciplines that improperly minimize issues of race in their inquries, </w:t>
      </w:r>
      <w:r w:rsidRPr="00812854">
        <w:rPr>
          <w:rStyle w:val="StyleUnderline"/>
          <w:rFonts w:cstheme="majorHAnsi"/>
          <w:highlight w:val="cyan"/>
        </w:rPr>
        <w:t>there</w:t>
      </w:r>
      <w:r w:rsidRPr="00812854">
        <w:rPr>
          <w:rStyle w:val="StyleUnderline"/>
          <w:rFonts w:cstheme="majorHAnsi"/>
        </w:rPr>
        <w:t xml:space="preserve"> </w:t>
      </w:r>
      <w:r w:rsidRPr="00812854">
        <w:rPr>
          <w:rStyle w:val="StyleUnderline"/>
          <w:rFonts w:cstheme="majorHAnsi"/>
          <w:highlight w:val="cyan"/>
        </w:rPr>
        <w:t>is</w:t>
      </w:r>
      <w:r w:rsidRPr="00812854">
        <w:rPr>
          <w:rStyle w:val="StyleUnderline"/>
          <w:rFonts w:cstheme="majorHAnsi"/>
        </w:rPr>
        <w:t xml:space="preserve"> quite obviously </w:t>
      </w:r>
      <w:r w:rsidRPr="00812854">
        <w:rPr>
          <w:rStyle w:val="StyleUnderline"/>
          <w:rFonts w:cstheme="majorHAnsi"/>
          <w:highlight w:val="cyan"/>
        </w:rPr>
        <w:t>a</w:t>
      </w:r>
      <w:r w:rsidRPr="00812854">
        <w:rPr>
          <w:rStyle w:val="StyleUnderline"/>
          <w:rFonts w:cstheme="majorHAnsi"/>
        </w:rPr>
        <w:t xml:space="preserve"> nice methodological </w:t>
      </w:r>
      <w:r w:rsidRPr="00812854">
        <w:rPr>
          <w:rStyle w:val="StyleUnderline"/>
          <w:rFonts w:cstheme="majorHAnsi"/>
          <w:highlight w:val="cyan"/>
        </w:rPr>
        <w:t>"</w:t>
      </w:r>
      <w:r w:rsidRPr="00812854">
        <w:rPr>
          <w:rStyle w:val="Emphasis"/>
          <w:rFonts w:cstheme="majorHAnsi"/>
          <w:highlight w:val="cyan"/>
        </w:rPr>
        <w:t>interest convergence</w:t>
      </w:r>
      <w:r w:rsidRPr="00812854">
        <w:rPr>
          <w:rStyle w:val="StyleUnderline"/>
          <w:rFonts w:cstheme="majorHAnsi"/>
          <w:highlight w:val="cyan"/>
        </w:rPr>
        <w:t>" between CRT</w:t>
      </w:r>
      <w:r w:rsidRPr="00812854">
        <w:rPr>
          <w:rStyle w:val="StyleUnderline"/>
          <w:rFonts w:cstheme="majorHAnsi"/>
        </w:rPr>
        <w:t xml:space="preserve">/CRF scholars </w:t>
      </w:r>
      <w:r w:rsidRPr="00812854">
        <w:rPr>
          <w:rStyle w:val="StyleUnderline"/>
          <w:rFonts w:cstheme="majorHAnsi"/>
          <w:highlight w:val="cyan"/>
        </w:rPr>
        <w:t xml:space="preserve">and sociolegal theorists surrounding </w:t>
      </w:r>
      <w:r w:rsidRPr="00812854">
        <w:rPr>
          <w:rStyle w:val="StyleUnderline"/>
          <w:rFonts w:cstheme="majorHAnsi"/>
        </w:rPr>
        <w:t xml:space="preserve">the use of </w:t>
      </w:r>
      <w:r w:rsidRPr="00812854">
        <w:rPr>
          <w:rStyle w:val="StyleUnderline"/>
          <w:rFonts w:cstheme="majorHAnsi"/>
          <w:highlight w:val="cyan"/>
        </w:rPr>
        <w:t>narrative</w:t>
      </w:r>
      <w:r w:rsidRPr="00812854">
        <w:rPr>
          <w:rStyle w:val="StyleUnderline"/>
          <w:rFonts w:cstheme="majorHAnsi"/>
        </w:rPr>
        <w:t>.</w:t>
      </w:r>
      <w:r w:rsidRPr="00812854">
        <w:rPr>
          <w:rFonts w:cstheme="majorHAnsi"/>
          <w:sz w:val="16"/>
        </w:rPr>
        <w:t xml:space="preserve">' 8' </w:t>
      </w:r>
      <w:proofErr w:type="gramStart"/>
      <w:r w:rsidRPr="00812854">
        <w:rPr>
          <w:rFonts w:cstheme="majorHAnsi"/>
          <w:sz w:val="16"/>
        </w:rPr>
        <w:t>This</w:t>
      </w:r>
      <w:proofErr w:type="gramEnd"/>
      <w:r w:rsidRPr="00812854">
        <w:rPr>
          <w:rFonts w:cstheme="majorHAnsi"/>
          <w:sz w:val="16"/>
        </w:rPr>
        <w:t xml:space="preserve"> convergence may stem from CRT/CRF's initial rise from the scholarly traditions of critical legal studies and legal realism, which also figured prominently in the development of law and society scholarship. 1 1 2 </w:t>
      </w:r>
      <w:proofErr w:type="gramStart"/>
      <w:r w:rsidRPr="00812854">
        <w:rPr>
          <w:rFonts w:cstheme="majorHAnsi"/>
          <w:sz w:val="16"/>
        </w:rPr>
        <w:t>Or</w:t>
      </w:r>
      <w:proofErr w:type="gramEnd"/>
      <w:r w:rsidRPr="00812854">
        <w:rPr>
          <w:rFonts w:cstheme="majorHAnsi"/>
          <w:sz w:val="16"/>
        </w:rPr>
        <w:t xml:space="preserve">, </w:t>
      </w:r>
      <w:r w:rsidRPr="00812854">
        <w:rPr>
          <w:rStyle w:val="StyleUnderline"/>
          <w:rFonts w:cstheme="majorHAnsi"/>
        </w:rPr>
        <w:t xml:space="preserve">it just may be that </w:t>
      </w:r>
      <w:r w:rsidRPr="00812854">
        <w:rPr>
          <w:rStyle w:val="Emphasis"/>
          <w:rFonts w:cstheme="majorHAnsi"/>
          <w:highlight w:val="cyan"/>
        </w:rPr>
        <w:t>the goals of our work and the use of our methods, across disciplines, do not</w:t>
      </w:r>
      <w:r w:rsidRPr="00812854">
        <w:rPr>
          <w:rStyle w:val="StyleUnderline"/>
          <w:rFonts w:cstheme="majorHAnsi"/>
        </w:rPr>
        <w:t xml:space="preserve"> </w:t>
      </w:r>
      <w:r w:rsidRPr="00812854">
        <w:rPr>
          <w:rFonts w:cstheme="majorHAnsi"/>
          <w:sz w:val="16"/>
        </w:rPr>
        <w:t>typically</w:t>
      </w:r>
      <w:r w:rsidRPr="00812854">
        <w:rPr>
          <w:rStyle w:val="StyleUnderline"/>
          <w:rFonts w:cstheme="majorHAnsi"/>
        </w:rPr>
        <w:t xml:space="preserve"> </w:t>
      </w:r>
      <w:r w:rsidRPr="00812854">
        <w:rPr>
          <w:rStyle w:val="Emphasis"/>
          <w:rFonts w:cstheme="majorHAnsi"/>
          <w:highlight w:val="cyan"/>
        </w:rPr>
        <w:t>offend</w:t>
      </w:r>
      <w:r w:rsidRPr="00812854">
        <w:rPr>
          <w:rStyle w:val="StyleUnderline"/>
          <w:rFonts w:cstheme="majorHAnsi"/>
          <w:highlight w:val="cyan"/>
        </w:rPr>
        <w:t xml:space="preserve"> </w:t>
      </w:r>
      <w:r w:rsidRPr="00812854">
        <w:rPr>
          <w:rStyle w:val="Emphasis"/>
          <w:rFonts w:cstheme="majorHAnsi"/>
          <w:highlight w:val="cyan"/>
        </w:rPr>
        <w:t>each other</w:t>
      </w:r>
      <w:r w:rsidRPr="00812854">
        <w:rPr>
          <w:rStyle w:val="Emphasis"/>
          <w:rFonts w:cstheme="majorHAnsi"/>
        </w:rPr>
        <w:t>.</w:t>
      </w:r>
      <w:r w:rsidRPr="00812854">
        <w:rPr>
          <w:rStyle w:val="StyleUnderline"/>
          <w:rFonts w:cstheme="majorHAnsi"/>
        </w:rPr>
        <w:t xml:space="preserve"> Whether one uses the story as data in a sociological study of how ordinary citizens construct legality's' or as tool to "expose how the forces of domination are experienced at the individual level,"</w:t>
      </w:r>
      <w:r w:rsidRPr="00812854">
        <w:rPr>
          <w:rFonts w:cstheme="majorHAnsi"/>
          <w:sz w:val="16"/>
        </w:rPr>
        <w:t xml:space="preserve"> "5 </w:t>
      </w:r>
      <w:r w:rsidRPr="00812854">
        <w:rPr>
          <w:rStyle w:val="Emphasis"/>
          <w:rFonts w:cstheme="majorHAnsi"/>
          <w:highlight w:val="cyan"/>
        </w:rPr>
        <w:t>it is a prevailing methodological device of choice within each enterprise.</w:t>
      </w:r>
      <w:r w:rsidRPr="00812854">
        <w:rPr>
          <w:rFonts w:cstheme="majorHAnsi"/>
          <w:sz w:val="16"/>
        </w:rPr>
        <w:t xml:space="preserve"> Moreover, at present, </w:t>
      </w:r>
      <w:r w:rsidRPr="00812854">
        <w:rPr>
          <w:rStyle w:val="StyleUnderline"/>
          <w:rFonts w:cstheme="majorHAnsi"/>
        </w:rPr>
        <w:t xml:space="preserve">there appears to be a common goal in the use of narrative - the production or generation of theory and knowledge. </w:t>
      </w:r>
      <w:r w:rsidRPr="00812854">
        <w:rPr>
          <w:rStyle w:val="StyleUnderline"/>
          <w:rFonts w:cstheme="majorHAnsi"/>
          <w:highlight w:val="cyan"/>
        </w:rPr>
        <w:t>CRT</w:t>
      </w:r>
      <w:r w:rsidRPr="00812854">
        <w:rPr>
          <w:rStyle w:val="StyleUnderline"/>
          <w:rFonts w:cstheme="majorHAnsi"/>
        </w:rPr>
        <w:t xml:space="preserve">/CRF </w:t>
      </w:r>
      <w:r w:rsidRPr="00812854">
        <w:rPr>
          <w:rStyle w:val="StyleUnderline"/>
          <w:rFonts w:cstheme="majorHAnsi"/>
          <w:highlight w:val="cyan"/>
        </w:rPr>
        <w:t>methods</w:t>
      </w:r>
      <w:r w:rsidRPr="00812854">
        <w:rPr>
          <w:rStyle w:val="StyleUnderline"/>
          <w:rFonts w:cstheme="majorHAnsi"/>
        </w:rPr>
        <w:t xml:space="preserve"> in general, and narrative in particular, </w:t>
      </w:r>
      <w:r w:rsidRPr="00812854">
        <w:rPr>
          <w:rStyle w:val="StyleUnderline"/>
          <w:rFonts w:cstheme="majorHAnsi"/>
          <w:highlight w:val="cyan"/>
        </w:rPr>
        <w:t>are not just deconstructive.</w:t>
      </w:r>
      <w:r w:rsidRPr="00812854">
        <w:rPr>
          <w:rStyle w:val="StyleUnderline"/>
          <w:rFonts w:cstheme="majorHAnsi"/>
        </w:rPr>
        <w:t xml:space="preserve"> </w:t>
      </w:r>
      <w:r w:rsidRPr="00812854">
        <w:rPr>
          <w:rStyle w:val="StyleUnderline"/>
          <w:rFonts w:cstheme="majorHAnsi"/>
          <w:highlight w:val="cyan"/>
        </w:rPr>
        <w:t>The point</w:t>
      </w:r>
      <w:r w:rsidRPr="00812854">
        <w:rPr>
          <w:rStyle w:val="StyleUnderline"/>
          <w:rFonts w:cstheme="majorHAnsi"/>
        </w:rPr>
        <w:t xml:space="preserve"> of our stories </w:t>
      </w:r>
      <w:r w:rsidRPr="00812854">
        <w:rPr>
          <w:rStyle w:val="StyleUnderline"/>
          <w:rFonts w:cstheme="majorHAnsi"/>
          <w:highlight w:val="cyan"/>
        </w:rPr>
        <w:t>is</w:t>
      </w:r>
      <w:r w:rsidRPr="00812854">
        <w:rPr>
          <w:rStyle w:val="StyleUnderline"/>
          <w:rFonts w:cstheme="majorHAnsi"/>
        </w:rPr>
        <w:t xml:space="preserve"> often not just to expose inequality where it was once unidentified but also </w:t>
      </w:r>
      <w:r w:rsidRPr="00812854">
        <w:rPr>
          <w:rStyle w:val="StyleUnderline"/>
          <w:rFonts w:cstheme="majorHAnsi"/>
          <w:highlight w:val="cyan"/>
        </w:rPr>
        <w:t>to</w:t>
      </w:r>
      <w:r w:rsidRPr="00812854">
        <w:rPr>
          <w:rStyle w:val="StyleUnderline"/>
          <w:rFonts w:cstheme="majorHAnsi"/>
        </w:rPr>
        <w:t xml:space="preserve"> </w:t>
      </w:r>
      <w:r w:rsidRPr="00812854">
        <w:rPr>
          <w:rStyle w:val="Emphasis"/>
          <w:rFonts w:cstheme="majorHAnsi"/>
        </w:rPr>
        <w:t>"</w:t>
      </w:r>
      <w:r w:rsidRPr="00812854">
        <w:rPr>
          <w:rStyle w:val="Emphasis"/>
          <w:rFonts w:cstheme="majorHAnsi"/>
          <w:highlight w:val="cyan"/>
        </w:rPr>
        <w:t>provide new metaphors, nuances, linkages</w:t>
      </w:r>
      <w:r w:rsidRPr="00812854">
        <w:rPr>
          <w:rStyle w:val="Emphasis"/>
          <w:rFonts w:cstheme="majorHAnsi"/>
        </w:rPr>
        <w:t xml:space="preserve"> and inspiration, </w:t>
      </w:r>
      <w:r w:rsidRPr="00812854">
        <w:rPr>
          <w:rStyle w:val="Emphasis"/>
          <w:rFonts w:cstheme="majorHAnsi"/>
          <w:highlight w:val="cyan"/>
        </w:rPr>
        <w:t>creating a narrative economy of shared vocabularies</w:t>
      </w:r>
      <w:r w:rsidRPr="00812854">
        <w:rPr>
          <w:rStyle w:val="Emphasis"/>
          <w:rFonts w:cstheme="majorHAnsi"/>
        </w:rPr>
        <w:t xml:space="preserve"> </w:t>
      </w:r>
      <w:r w:rsidRPr="00812854">
        <w:rPr>
          <w:rStyle w:val="Emphasis"/>
          <w:rFonts w:cstheme="majorHAnsi"/>
          <w:highlight w:val="cyan"/>
        </w:rPr>
        <w:t>and</w:t>
      </w:r>
      <w:r w:rsidRPr="00812854">
        <w:rPr>
          <w:rStyle w:val="Emphasis"/>
          <w:rFonts w:cstheme="majorHAnsi"/>
        </w:rPr>
        <w:t xml:space="preserve"> common </w:t>
      </w:r>
      <w:r w:rsidRPr="00812854">
        <w:rPr>
          <w:rStyle w:val="Emphasis"/>
          <w:rFonts w:cstheme="majorHAnsi"/>
          <w:highlight w:val="cyan"/>
        </w:rPr>
        <w:t>images</w:t>
      </w:r>
      <w:r w:rsidRPr="00812854">
        <w:rPr>
          <w:rStyle w:val="Emphasis"/>
          <w:rFonts w:cstheme="majorHAnsi"/>
        </w:rPr>
        <w:t>.</w:t>
      </w:r>
      <w:r w:rsidRPr="00812854">
        <w:rPr>
          <w:rFonts w:cstheme="majorHAnsi"/>
          <w:sz w:val="16"/>
        </w:rPr>
        <w:t xml:space="preserve">""6 Further, where the individual story of disenfranchisement resonates with a critical mass of others, </w:t>
      </w:r>
      <w:r w:rsidRPr="00812854">
        <w:rPr>
          <w:rStyle w:val="StyleUnderline"/>
          <w:rFonts w:cstheme="majorHAnsi"/>
        </w:rPr>
        <w:t xml:space="preserve">it develops the potential </w:t>
      </w:r>
      <w:r w:rsidRPr="00812854">
        <w:rPr>
          <w:rStyle w:val="StyleUnderline"/>
          <w:rFonts w:cstheme="majorHAnsi"/>
          <w:highlight w:val="cyan"/>
        </w:rPr>
        <w:t>to</w:t>
      </w:r>
      <w:r w:rsidRPr="00812854">
        <w:rPr>
          <w:rStyle w:val="StyleUnderline"/>
          <w:rFonts w:cstheme="majorHAnsi"/>
        </w:rPr>
        <w:t xml:space="preserve"> </w:t>
      </w:r>
      <w:r w:rsidRPr="00812854">
        <w:rPr>
          <w:rStyle w:val="StyleUnderline"/>
          <w:rFonts w:cstheme="majorHAnsi"/>
          <w:highlight w:val="cyan"/>
        </w:rPr>
        <w:t>be</w:t>
      </w:r>
      <w:r w:rsidRPr="00812854">
        <w:rPr>
          <w:rStyle w:val="StyleUnderline"/>
          <w:rFonts w:cstheme="majorHAnsi"/>
        </w:rPr>
        <w:t xml:space="preserve">come </w:t>
      </w:r>
      <w:r w:rsidRPr="00812854">
        <w:rPr>
          <w:rStyle w:val="StyleUnderline"/>
          <w:rFonts w:cstheme="majorHAnsi"/>
          <w:highlight w:val="cyan"/>
        </w:rPr>
        <w:t>understood</w:t>
      </w:r>
      <w:r w:rsidRPr="00812854">
        <w:rPr>
          <w:rStyle w:val="StyleUnderline"/>
          <w:rFonts w:cstheme="majorHAnsi"/>
        </w:rPr>
        <w:t xml:space="preserve"> </w:t>
      </w:r>
      <w:r w:rsidRPr="00812854">
        <w:rPr>
          <w:rStyle w:val="StyleUnderline"/>
          <w:rFonts w:cstheme="majorHAnsi"/>
          <w:highlight w:val="cyan"/>
        </w:rPr>
        <w:t>as</w:t>
      </w:r>
      <w:r w:rsidRPr="00812854">
        <w:rPr>
          <w:rStyle w:val="StyleUnderline"/>
          <w:rFonts w:cstheme="majorHAnsi"/>
        </w:rPr>
        <w:t xml:space="preserve"> </w:t>
      </w:r>
      <w:r w:rsidRPr="00812854">
        <w:rPr>
          <w:rStyle w:val="StyleUnderline"/>
          <w:rFonts w:cstheme="majorHAnsi"/>
          <w:highlight w:val="cyan"/>
        </w:rPr>
        <w:t>a</w:t>
      </w:r>
      <w:r w:rsidRPr="00812854">
        <w:rPr>
          <w:rStyle w:val="StyleUnderline"/>
          <w:rFonts w:cstheme="majorHAnsi"/>
        </w:rPr>
        <w:t xml:space="preserve"> more generally relevant and </w:t>
      </w:r>
      <w:r w:rsidRPr="00812854">
        <w:rPr>
          <w:rStyle w:val="Emphasis"/>
          <w:rFonts w:cstheme="majorHAnsi"/>
          <w:highlight w:val="cyan"/>
        </w:rPr>
        <w:t>applicable parable</w:t>
      </w:r>
      <w:r w:rsidRPr="00812854">
        <w:rPr>
          <w:rStyle w:val="StyleUnderline"/>
          <w:rFonts w:cstheme="majorHAnsi"/>
        </w:rPr>
        <w:t>.</w:t>
      </w:r>
      <w:r w:rsidRPr="00812854">
        <w:rPr>
          <w:rFonts w:cstheme="majorHAnsi"/>
          <w:sz w:val="16"/>
        </w:rPr>
        <w:t xml:space="preserve">87 </w:t>
      </w:r>
      <w:r w:rsidRPr="00812854">
        <w:rPr>
          <w:rStyle w:val="StyleUnderline"/>
          <w:rFonts w:cstheme="majorHAnsi"/>
        </w:rPr>
        <w:t xml:space="preserve">In our efforts then to both destabilize hierarchies of power and to find common ground across legal engagements, </w:t>
      </w:r>
      <w:r w:rsidRPr="00812854">
        <w:rPr>
          <w:rStyle w:val="StyleUnderline"/>
          <w:rFonts w:cstheme="majorHAnsi"/>
          <w:highlight w:val="cyan"/>
        </w:rPr>
        <w:t>we generate</w:t>
      </w:r>
      <w:r w:rsidRPr="00812854">
        <w:rPr>
          <w:rStyle w:val="StyleUnderline"/>
          <w:rFonts w:cstheme="majorHAnsi"/>
        </w:rPr>
        <w:t xml:space="preserve"> separate but </w:t>
      </w:r>
      <w:r w:rsidRPr="00812854">
        <w:rPr>
          <w:rStyle w:val="Emphasis"/>
          <w:rFonts w:cstheme="majorHAnsi"/>
          <w:highlight w:val="cyan"/>
        </w:rPr>
        <w:t>compatible theories</w:t>
      </w:r>
      <w:r w:rsidRPr="00812854">
        <w:rPr>
          <w:rStyle w:val="Emphasis"/>
          <w:rFonts w:cstheme="majorHAnsi"/>
        </w:rPr>
        <w:t xml:space="preserve"> </w:t>
      </w:r>
      <w:r w:rsidRPr="00812854">
        <w:rPr>
          <w:rStyle w:val="Emphasis"/>
          <w:rFonts w:cstheme="majorHAnsi"/>
          <w:highlight w:val="cyan"/>
        </w:rPr>
        <w:t>to explain how we exist in the world.</w:t>
      </w:r>
      <w:r w:rsidRPr="00812854">
        <w:rPr>
          <w:rFonts w:cstheme="majorHAnsi"/>
          <w:sz w:val="16"/>
        </w:rPr>
        <w:t xml:space="preserve">188 </w:t>
      </w:r>
      <w:r w:rsidRPr="00812854">
        <w:rPr>
          <w:rStyle w:val="StyleUnderline"/>
          <w:rFonts w:cstheme="majorHAnsi"/>
        </w:rPr>
        <w:t xml:space="preserve">In addition to our </w:t>
      </w:r>
      <w:r w:rsidRPr="00812854">
        <w:rPr>
          <w:rStyle w:val="Emphasis"/>
          <w:rFonts w:cstheme="majorHAnsi"/>
        </w:rPr>
        <w:t>mutually beneficial use of narrative methodology</w:t>
      </w:r>
      <w:r w:rsidRPr="00812854">
        <w:rPr>
          <w:rStyle w:val="StyleUnderline"/>
          <w:rFonts w:cstheme="majorHAnsi"/>
        </w:rPr>
        <w:t>, the substantive inquiries of sociolegal studies might also be helpful to the projects of CRT/CRF scholars.</w:t>
      </w:r>
      <w:r w:rsidRPr="00812854">
        <w:rPr>
          <w:rFonts w:cstheme="majorHAnsi"/>
          <w:sz w:val="16"/>
        </w:rPr>
        <w:t xml:space="preserve"> As one recent article committed to the notion of interdisciplinary work between law and the social sciences has espoused</w:t>
      </w:r>
      <w:r w:rsidRPr="00812854">
        <w:rPr>
          <w:rStyle w:val="StyleUnderline"/>
          <w:rFonts w:cstheme="majorHAnsi"/>
        </w:rPr>
        <w:t>, we must not assume that work may be easily transferred across fields of inquiry</w:t>
      </w:r>
      <w:r w:rsidRPr="00812854">
        <w:rPr>
          <w:rFonts w:cstheme="majorHAnsi"/>
          <w:sz w:val="16"/>
        </w:rPr>
        <w:t xml:space="preserve">.8 9 </w:t>
      </w:r>
      <w:r w:rsidRPr="00812854">
        <w:rPr>
          <w:rStyle w:val="StyleUnderline"/>
          <w:rFonts w:cstheme="majorHAnsi"/>
        </w:rPr>
        <w:t xml:space="preserve">Instead, </w:t>
      </w:r>
      <w:r w:rsidRPr="00812854">
        <w:rPr>
          <w:rStyle w:val="Emphasis"/>
          <w:rFonts w:cstheme="majorHAnsi"/>
          <w:highlight w:val="cyan"/>
        </w:rPr>
        <w:t>we must strive to "translate" each other's work</w:t>
      </w:r>
      <w:r w:rsidRPr="00812854">
        <w:rPr>
          <w:rStyle w:val="Emphasis"/>
          <w:rFonts w:cstheme="majorHAnsi"/>
        </w:rPr>
        <w:t xml:space="preserve"> in a way that identifies both the benefits and limitations of interdisciplinary research.</w:t>
      </w:r>
      <w:r w:rsidRPr="00812854">
        <w:rPr>
          <w:rFonts w:cstheme="majorHAnsi"/>
          <w:sz w:val="16"/>
        </w:rPr>
        <w:t xml:space="preserve">19 For example, in another article, I explore how Ewick and Silbey's model of "before-," "against-," and "with the law" consciousness is evidenced within my grandmother's story and other family legal encounters.' Their model was instructive because it helped to illuminate the ways in which my grandmother and other family members were not merely victims within their legal contests; like Ewick and Silbey's study subjects, they too exhibited shifting attitudes toward legal actors and found occasions to exert some control over their contests.19 </w:t>
      </w:r>
      <w:r w:rsidRPr="00812854">
        <w:rPr>
          <w:rStyle w:val="StyleUnderline"/>
          <w:rFonts w:cstheme="majorHAnsi"/>
        </w:rPr>
        <w:t>While</w:t>
      </w:r>
      <w:r w:rsidRPr="00812854">
        <w:rPr>
          <w:rFonts w:cstheme="majorHAnsi"/>
          <w:sz w:val="16"/>
        </w:rPr>
        <w:t xml:space="preserve"> I found there were </w:t>
      </w:r>
      <w:r w:rsidRPr="00812854">
        <w:rPr>
          <w:rStyle w:val="StyleUnderline"/>
          <w:rFonts w:cstheme="majorHAnsi"/>
        </w:rPr>
        <w:t>elements of our family legal stories that could not be explained by simply applying their model,</w:t>
      </w:r>
      <w:r w:rsidRPr="00812854">
        <w:rPr>
          <w:rFonts w:cstheme="majorHAnsi"/>
          <w:sz w:val="16"/>
        </w:rPr>
        <w:t xml:space="preserve"> 93 </w:t>
      </w:r>
      <w:r w:rsidRPr="00812854">
        <w:rPr>
          <w:rStyle w:val="StyleUnderline"/>
          <w:rFonts w:cstheme="majorHAnsi"/>
        </w:rPr>
        <w:t xml:space="preserve">their work provided </w:t>
      </w:r>
      <w:r w:rsidRPr="00812854">
        <w:rPr>
          <w:rStyle w:val="Emphasis"/>
          <w:rFonts w:cstheme="majorHAnsi"/>
        </w:rPr>
        <w:t>a framework for conceptualizing</w:t>
      </w:r>
      <w:r w:rsidRPr="00812854">
        <w:rPr>
          <w:rStyle w:val="StyleUnderline"/>
          <w:rFonts w:cstheme="majorHAnsi"/>
        </w:rPr>
        <w:t xml:space="preserve"> how my family processed the experience of subordination.</w:t>
      </w:r>
      <w:r w:rsidRPr="00812854">
        <w:rPr>
          <w:rFonts w:cstheme="majorHAnsi"/>
          <w:sz w:val="16"/>
        </w:rPr>
        <w:t xml:space="preserve"> Ewick and Silbey's work is foundational, but other sociolegal scholars have made recent contributions that are noteworthy and also hold important implications for CRT/CRF work. For instance, Laura Beth Nielson's work essentially asks whether we might not isolate legal attitudes based on race, gender, and other markers of social position.194 Ben Fleury-Steiner's recent work in the area of death penalty jury narratives is wonderfully rich and insightful in its depiction of how society and the criminal justice system invest in racism.'9 5 </w:t>
      </w:r>
      <w:r w:rsidRPr="00812854">
        <w:rPr>
          <w:rStyle w:val="StyleUnderline"/>
          <w:rFonts w:cstheme="majorHAnsi"/>
        </w:rPr>
        <w:t>Studies</w:t>
      </w:r>
      <w:r w:rsidRPr="00812854">
        <w:rPr>
          <w:rFonts w:cstheme="majorHAnsi"/>
          <w:sz w:val="16"/>
        </w:rPr>
        <w:t xml:space="preserve"> such as these are </w:t>
      </w:r>
      <w:r w:rsidRPr="00812854">
        <w:rPr>
          <w:rStyle w:val="StyleUnderline"/>
          <w:rFonts w:cstheme="majorHAnsi"/>
        </w:rPr>
        <w:t>built</w:t>
      </w:r>
      <w:r w:rsidRPr="00812854">
        <w:rPr>
          <w:rFonts w:cstheme="majorHAnsi"/>
          <w:sz w:val="16"/>
        </w:rPr>
        <w:t xml:space="preserve"> </w:t>
      </w:r>
      <w:r w:rsidRPr="00812854">
        <w:rPr>
          <w:rStyle w:val="StyleUnderline"/>
          <w:rFonts w:cstheme="majorHAnsi"/>
        </w:rPr>
        <w:t>upon narratives</w:t>
      </w:r>
      <w:r w:rsidRPr="00812854">
        <w:rPr>
          <w:rFonts w:cstheme="majorHAnsi"/>
          <w:sz w:val="16"/>
        </w:rPr>
        <w:t xml:space="preserve">, but </w:t>
      </w:r>
      <w:r w:rsidRPr="00812854">
        <w:rPr>
          <w:rStyle w:val="StyleUnderline"/>
          <w:rFonts w:cstheme="majorHAnsi"/>
        </w:rPr>
        <w:t xml:space="preserve">also have findings which can and should be a rich mining ground for CRT/CRF scholars looking for new ways to articulate how the world is very different for our constituencies. </w:t>
      </w:r>
      <w:r w:rsidRPr="00812854">
        <w:rPr>
          <w:rStyle w:val="Emphasis"/>
          <w:rFonts w:cstheme="majorHAnsi"/>
          <w:highlight w:val="cyan"/>
        </w:rPr>
        <w:t>CRT scholars need not limit the many ways in which we use our stories.</w:t>
      </w:r>
      <w:r w:rsidRPr="00812854">
        <w:rPr>
          <w:rStyle w:val="Emphasis"/>
          <w:rFonts w:cstheme="majorHAnsi"/>
        </w:rPr>
        <w:t xml:space="preserve"> </w:t>
      </w:r>
      <w:r w:rsidRPr="00812854">
        <w:rPr>
          <w:rStyle w:val="StyleUnderline"/>
          <w:rFonts w:cstheme="majorHAnsi"/>
        </w:rPr>
        <w:t xml:space="preserve">Our long term projects, </w:t>
      </w:r>
      <w:r w:rsidRPr="00812854">
        <w:rPr>
          <w:rFonts w:cstheme="majorHAnsi"/>
          <w:sz w:val="16"/>
        </w:rPr>
        <w:t xml:space="preserve">however, </w:t>
      </w:r>
      <w:r w:rsidRPr="00812854">
        <w:rPr>
          <w:rStyle w:val="StyleUnderline"/>
          <w:rFonts w:cstheme="majorHAnsi"/>
        </w:rPr>
        <w:t>must include strategies to ensure that we are heard and, when appropriate, respond to those who challenge our methods. To this end, the sociolegal use of narrative helps the CRT</w:t>
      </w:r>
      <w:r w:rsidRPr="00812854">
        <w:rPr>
          <w:rFonts w:cstheme="majorHAnsi"/>
          <w:sz w:val="16"/>
        </w:rPr>
        <w:t xml:space="preserve">/CRF </w:t>
      </w:r>
      <w:r w:rsidRPr="00812854">
        <w:rPr>
          <w:rStyle w:val="StyleUnderline"/>
          <w:rFonts w:cstheme="majorHAnsi"/>
        </w:rPr>
        <w:t>cause</w:t>
      </w:r>
      <w:r w:rsidRPr="00812854">
        <w:rPr>
          <w:rFonts w:cstheme="majorHAnsi"/>
          <w:sz w:val="16"/>
        </w:rPr>
        <w:t xml:space="preserve"> </w:t>
      </w:r>
      <w:r w:rsidRPr="00812854">
        <w:rPr>
          <w:rStyle w:val="StyleUnderline"/>
          <w:rFonts w:cstheme="majorHAnsi"/>
        </w:rPr>
        <w:t>in two important ways. First, the structure of the studies, by design, involve researchers who have no personal interests in the content of the data (stories).</w:t>
      </w:r>
      <w:r w:rsidRPr="00812854">
        <w:rPr>
          <w:rFonts w:cstheme="majorHAnsi"/>
          <w:sz w:val="16"/>
        </w:rPr>
        <w:t xml:space="preserve"> 9 </w:t>
      </w:r>
      <w:r w:rsidRPr="00812854">
        <w:rPr>
          <w:rStyle w:val="StyleUnderline"/>
          <w:rFonts w:cstheme="majorHAnsi"/>
        </w:rPr>
        <w:t>Second, despite this more distant posture, the studies repeatedly find claims of disenfranchisement and subordination in data collected from persons of color. 1</w:t>
      </w:r>
      <w:r w:rsidRPr="00812854">
        <w:rPr>
          <w:rFonts w:cstheme="majorHAnsi"/>
          <w:sz w:val="16"/>
        </w:rPr>
        <w:t xml:space="preserve">97 The character and content of the studies rebut some of the claims of storytelling critics - that </w:t>
      </w:r>
      <w:r w:rsidRPr="00812854">
        <w:rPr>
          <w:rStyle w:val="Emphasis"/>
          <w:rFonts w:cstheme="majorHAnsi"/>
          <w:highlight w:val="cyan"/>
        </w:rPr>
        <w:t>CRT scholars tell stories of subordination which are untrustworthy, atypical, and too infrequent to constitute a viable methodology</w:t>
      </w:r>
      <w:r w:rsidRPr="00812854">
        <w:rPr>
          <w:rFonts w:cstheme="majorHAnsi"/>
          <w:sz w:val="16"/>
          <w:highlight w:val="cyan"/>
        </w:rPr>
        <w:t>.'</w:t>
      </w:r>
      <w:r w:rsidRPr="00812854">
        <w:rPr>
          <w:rFonts w:cstheme="majorHAnsi"/>
          <w:sz w:val="16"/>
        </w:rPr>
        <w:t xml:space="preserve"> 9 ' </w:t>
      </w:r>
      <w:proofErr w:type="gramStart"/>
      <w:r w:rsidRPr="00812854">
        <w:rPr>
          <w:rFonts w:cstheme="majorHAnsi"/>
          <w:sz w:val="16"/>
        </w:rPr>
        <w:t>Beyond</w:t>
      </w:r>
      <w:proofErr w:type="gramEnd"/>
      <w:r w:rsidRPr="00812854">
        <w:rPr>
          <w:rFonts w:cstheme="majorHAnsi"/>
          <w:sz w:val="16"/>
        </w:rPr>
        <w:t xml:space="preserve"> this benefit, </w:t>
      </w:r>
      <w:r w:rsidRPr="00812854">
        <w:rPr>
          <w:rStyle w:val="StyleUnderline"/>
          <w:rFonts w:cstheme="majorHAnsi"/>
        </w:rPr>
        <w:t>recent sociolegal research has ventured into interesting and dynamic areas of inquiry,</w:t>
      </w:r>
      <w:r w:rsidRPr="00812854">
        <w:rPr>
          <w:rFonts w:cstheme="majorHAnsi"/>
          <w:sz w:val="16"/>
        </w:rPr>
        <w:t xml:space="preserve">'9 </w:t>
      </w:r>
      <w:r w:rsidRPr="00812854">
        <w:rPr>
          <w:rStyle w:val="StyleUnderline"/>
          <w:rFonts w:cstheme="majorHAnsi"/>
        </w:rPr>
        <w:t xml:space="preserve">reflecting how </w:t>
      </w:r>
      <w:r w:rsidRPr="00812854">
        <w:rPr>
          <w:rStyle w:val="Emphasis"/>
          <w:rFonts w:cstheme="majorHAnsi"/>
        </w:rPr>
        <w:t xml:space="preserve">ostensibly neutral </w:t>
      </w:r>
      <w:r w:rsidRPr="00812854">
        <w:rPr>
          <w:rStyle w:val="Emphasis"/>
          <w:rFonts w:cstheme="majorHAnsi"/>
          <w:highlight w:val="cyan"/>
        </w:rPr>
        <w:t>legal practices actually reproduce racial inequality in the law</w:t>
      </w:r>
      <w:r w:rsidRPr="00812854">
        <w:rPr>
          <w:rStyle w:val="StyleUnderline"/>
          <w:rFonts w:cstheme="majorHAnsi"/>
        </w:rPr>
        <w:t>.</w:t>
      </w:r>
      <w:r w:rsidRPr="00812854">
        <w:rPr>
          <w:rFonts w:cstheme="majorHAnsi"/>
          <w:sz w:val="16"/>
        </w:rPr>
        <w:t xml:space="preserve"> 00 Most importantly, as Ewick and Silbey suggested at the conclusion of their study, </w:t>
      </w:r>
      <w:r w:rsidRPr="00812854">
        <w:rPr>
          <w:rStyle w:val="StyleUnderline"/>
          <w:rFonts w:cstheme="majorHAnsi"/>
        </w:rPr>
        <w:t xml:space="preserve">narratives linked across </w:t>
      </w:r>
      <w:proofErr w:type="gramStart"/>
      <w:r w:rsidRPr="00812854">
        <w:rPr>
          <w:rStyle w:val="StyleUnderline"/>
          <w:rFonts w:cstheme="majorHAnsi"/>
        </w:rPr>
        <w:t>subjects</w:t>
      </w:r>
      <w:proofErr w:type="gramEnd"/>
      <w:r w:rsidRPr="00812854">
        <w:rPr>
          <w:rStyle w:val="StyleUnderline"/>
          <w:rFonts w:cstheme="majorHAnsi"/>
        </w:rPr>
        <w:t xml:space="preserve"> present opportunities for political mobilization. </w:t>
      </w:r>
      <w:r w:rsidRPr="00812854">
        <w:rPr>
          <w:rFonts w:cstheme="majorHAnsi"/>
          <w:sz w:val="16"/>
        </w:rPr>
        <w:t xml:space="preserve">0 1 </w:t>
      </w:r>
      <w:r w:rsidRPr="00812854">
        <w:rPr>
          <w:rStyle w:val="StyleUnderline"/>
          <w:rFonts w:cstheme="majorHAnsi"/>
        </w:rPr>
        <w:t>The sociolegal construction</w:t>
      </w:r>
      <w:r w:rsidRPr="00812854">
        <w:rPr>
          <w:rFonts w:cstheme="majorHAnsi"/>
          <w:sz w:val="16"/>
        </w:rPr>
        <w:t xml:space="preserve"> </w:t>
      </w:r>
      <w:r w:rsidRPr="00812854">
        <w:rPr>
          <w:rStyle w:val="StyleUnderline"/>
          <w:rFonts w:cstheme="majorHAnsi"/>
        </w:rPr>
        <w:t>is</w:t>
      </w:r>
      <w:r w:rsidRPr="00812854">
        <w:rPr>
          <w:rFonts w:cstheme="majorHAnsi"/>
          <w:sz w:val="16"/>
        </w:rPr>
        <w:t xml:space="preserve"> at once responsive to criticisms of the use of narrative and still </w:t>
      </w:r>
      <w:r w:rsidRPr="00812854">
        <w:rPr>
          <w:rStyle w:val="StyleUnderline"/>
          <w:rFonts w:cstheme="majorHAnsi"/>
        </w:rPr>
        <w:t>compatible with CRT's</w:t>
      </w:r>
      <w:r w:rsidRPr="00812854">
        <w:rPr>
          <w:rFonts w:cstheme="majorHAnsi"/>
          <w:sz w:val="16"/>
        </w:rPr>
        <w:t xml:space="preserve">/CRF's </w:t>
      </w:r>
      <w:r w:rsidRPr="00812854">
        <w:rPr>
          <w:rStyle w:val="StyleUnderline"/>
          <w:rFonts w:cstheme="majorHAnsi"/>
        </w:rPr>
        <w:t>potential use of the method to challenge subordination and accurately reflect the past and present conditions of the socially marginalized.</w:t>
      </w:r>
    </w:p>
    <w:p w14:paraId="404E736E" w14:textId="77777777" w:rsidR="00462C2B" w:rsidRPr="00812854" w:rsidRDefault="00462C2B" w:rsidP="00462C2B">
      <w:pPr>
        <w:rPr>
          <w:rFonts w:cstheme="majorHAnsi"/>
        </w:rPr>
      </w:pPr>
    </w:p>
    <w:p w14:paraId="1CAF148F" w14:textId="77777777" w:rsidR="00462C2B" w:rsidRPr="00812854" w:rsidRDefault="00462C2B" w:rsidP="00462C2B">
      <w:pPr>
        <w:pStyle w:val="Heading4"/>
        <w:rPr>
          <w:rFonts w:cstheme="majorHAnsi"/>
        </w:rPr>
      </w:pPr>
      <w:r w:rsidRPr="00812854">
        <w:rPr>
          <w:rFonts w:cstheme="majorHAnsi"/>
        </w:rPr>
        <w:t xml:space="preserve">Reform paired with a critical race theorist approach of storytelling and narrative can create social change that is crucial in the present while simultaneously embracing a re-imagining of the future </w:t>
      </w:r>
    </w:p>
    <w:p w14:paraId="03B48460" w14:textId="77777777" w:rsidR="00462C2B" w:rsidRPr="00812854" w:rsidRDefault="00462C2B" w:rsidP="00462C2B">
      <w:pPr>
        <w:rPr>
          <w:rFonts w:cstheme="majorHAnsi"/>
        </w:rPr>
      </w:pPr>
      <w:r w:rsidRPr="00812854">
        <w:rPr>
          <w:rStyle w:val="Style13ptBold"/>
          <w:rFonts w:cstheme="majorHAnsi"/>
        </w:rPr>
        <w:t>Barnes 06</w:t>
      </w:r>
      <w:r w:rsidRPr="00812854">
        <w:rPr>
          <w:rFonts w:cstheme="majorHAnsi"/>
        </w:rPr>
        <w:t xml:space="preserve"> [Mario L. Barnes is the Toni Rembe Dean of the University of Washington School of Law and a nationally recognized scholar for his research on the legal and social implications of race and gender, primarily in the areas of employment, education, criminal and military law. “Black Women's Stories and the Criminal Law: Restating the Power of Narrative,” U.C. Davis Law Review 39, no. 3, March 2006, </w:t>
      </w:r>
      <w:hyperlink r:id="rId140" w:history="1">
        <w:r w:rsidRPr="00812854">
          <w:rPr>
            <w:rStyle w:val="Hyperlink"/>
            <w:rFonts w:cstheme="majorHAnsi"/>
          </w:rPr>
          <w:t>https://lawreview.law.ucdavis.edu/issues/39/3/color-feminism-state/DavisVol39No3_BARNES.pdf</w:t>
        </w:r>
      </w:hyperlink>
      <w:r w:rsidRPr="00812854">
        <w:rPr>
          <w:rFonts w:cstheme="majorHAnsi"/>
        </w:rPr>
        <w:t>] //SL</w:t>
      </w:r>
    </w:p>
    <w:p w14:paraId="3F4702DC" w14:textId="77777777" w:rsidR="00462C2B" w:rsidRPr="00812854" w:rsidRDefault="00462C2B" w:rsidP="00462C2B">
      <w:pPr>
        <w:rPr>
          <w:rFonts w:cstheme="majorHAnsi"/>
          <w:sz w:val="16"/>
        </w:rPr>
      </w:pPr>
      <w:r w:rsidRPr="00812854">
        <w:rPr>
          <w:rFonts w:cstheme="majorHAnsi"/>
          <w:sz w:val="16"/>
        </w:rPr>
        <w:t xml:space="preserve">Millie Simpson and Leaila Spencer are unrelated black women who in many ways had unique experiences within the criminal legal system. </w:t>
      </w:r>
      <w:r w:rsidRPr="00812854">
        <w:rPr>
          <w:rStyle w:val="StyleUnderline"/>
          <w:rFonts w:cstheme="majorHAnsi"/>
        </w:rPr>
        <w:t>The nature and seriousness of their alleged crimes were dissimilar. The time periods, locations, and outcomes of the cases were distinct.</w:t>
      </w:r>
      <w:r w:rsidRPr="00812854">
        <w:rPr>
          <w:rFonts w:cstheme="majorHAnsi"/>
          <w:sz w:val="16"/>
        </w:rPr>
        <w:t xml:space="preserve"> This Article has attempted to suggest, however, that despite the differences in the cases, that through the harmful constructions of black female identity their respective courts employed, they are connected - to each other and all black women who find themselves invisible and/or hypervisible 202 within their proceedings. Earlier in this Article, I suggested that </w:t>
      </w:r>
      <w:r w:rsidRPr="00812854">
        <w:rPr>
          <w:rStyle w:val="StyleUnderline"/>
          <w:rFonts w:cstheme="majorHAnsi"/>
        </w:rPr>
        <w:t xml:space="preserve">paying attention to the stories of black women like Millie and Leaila represented a first step toward recognizing the unequal universe identity creates for some black women within the criminal law. The ultimate goal, however, remains liberation from, or at least disruption of, the processes which facilitate depreciation of the personal voice, story, and existence. </w:t>
      </w:r>
      <w:r w:rsidRPr="00812854">
        <w:rPr>
          <w:rStyle w:val="StyleUnderline"/>
          <w:rFonts w:cstheme="majorHAnsi"/>
          <w:highlight w:val="cyan"/>
        </w:rPr>
        <w:t>Can stories really do all the work</w:t>
      </w:r>
      <w:r w:rsidRPr="00812854">
        <w:rPr>
          <w:rStyle w:val="StyleUnderline"/>
          <w:rFonts w:cstheme="majorHAnsi"/>
        </w:rPr>
        <w:t xml:space="preserve"> I envision for them? </w:t>
      </w:r>
      <w:r w:rsidRPr="00812854">
        <w:rPr>
          <w:rStyle w:val="Emphasis"/>
          <w:rFonts w:cstheme="majorHAnsi"/>
          <w:highlight w:val="cyan"/>
        </w:rPr>
        <w:t>No, not if they are only thought of as the dubious domain of CRT</w:t>
      </w:r>
      <w:r w:rsidRPr="00812854">
        <w:rPr>
          <w:rStyle w:val="Emphasis"/>
          <w:rFonts w:cstheme="majorHAnsi"/>
        </w:rPr>
        <w:t xml:space="preserve">/CRF </w:t>
      </w:r>
      <w:r w:rsidRPr="00812854">
        <w:rPr>
          <w:rStyle w:val="Emphasis"/>
          <w:rFonts w:cstheme="majorHAnsi"/>
          <w:highlight w:val="cyan"/>
        </w:rPr>
        <w:t>scholars.</w:t>
      </w:r>
      <w:r w:rsidRPr="00812854">
        <w:rPr>
          <w:rStyle w:val="StyleUnderline"/>
          <w:rFonts w:cstheme="majorHAnsi"/>
        </w:rPr>
        <w:t xml:space="preserve"> </w:t>
      </w:r>
      <w:r w:rsidRPr="00812854">
        <w:rPr>
          <w:rStyle w:val="StyleUnderline"/>
          <w:rFonts w:cstheme="majorHAnsi"/>
          <w:highlight w:val="cyan"/>
        </w:rPr>
        <w:t>In a discursive world where</w:t>
      </w:r>
      <w:r w:rsidRPr="00812854">
        <w:rPr>
          <w:rStyle w:val="StyleUnderline"/>
          <w:rFonts w:cstheme="majorHAnsi"/>
        </w:rPr>
        <w:t xml:space="preserve"> merely the act of </w:t>
      </w:r>
      <w:r w:rsidRPr="00812854">
        <w:rPr>
          <w:rStyle w:val="StyleUnderline"/>
          <w:rFonts w:cstheme="majorHAnsi"/>
          <w:highlight w:val="cyan"/>
        </w:rPr>
        <w:t xml:space="preserve">identifying oneself as a </w:t>
      </w:r>
      <w:r w:rsidRPr="00812854">
        <w:rPr>
          <w:rStyle w:val="StyleUnderline"/>
          <w:rFonts w:cstheme="majorHAnsi"/>
        </w:rPr>
        <w:t xml:space="preserve">critical legal scholar or a </w:t>
      </w:r>
      <w:r w:rsidRPr="00812854">
        <w:rPr>
          <w:rStyle w:val="StyleUnderline"/>
          <w:rFonts w:cstheme="majorHAnsi"/>
          <w:highlight w:val="cyan"/>
        </w:rPr>
        <w:t>believer in narrative</w:t>
      </w:r>
      <w:r w:rsidRPr="00812854">
        <w:rPr>
          <w:rStyle w:val="StyleUnderline"/>
          <w:rFonts w:cstheme="majorHAnsi"/>
        </w:rPr>
        <w:t xml:space="preserve"> can engender skepticism toward one's projects and methods, </w:t>
      </w:r>
      <w:r w:rsidRPr="00812854">
        <w:rPr>
          <w:rStyle w:val="Emphasis"/>
          <w:rFonts w:cstheme="majorHAnsi"/>
          <w:highlight w:val="cyan"/>
        </w:rPr>
        <w:t>we find ourselves in need of new strategies to increase the salience of our messages.</w:t>
      </w:r>
      <w:r w:rsidRPr="00812854">
        <w:rPr>
          <w:rStyle w:val="Emphasis"/>
          <w:rFonts w:cstheme="majorHAnsi"/>
        </w:rPr>
        <w:t xml:space="preserve"> </w:t>
      </w:r>
      <w:r w:rsidRPr="00812854">
        <w:rPr>
          <w:rFonts w:cstheme="majorHAnsi"/>
          <w:sz w:val="16"/>
        </w:rPr>
        <w:t xml:space="preserve">I wrote this piece to suggest that perhaps </w:t>
      </w:r>
      <w:r w:rsidRPr="00812854">
        <w:rPr>
          <w:rStyle w:val="StyleUnderline"/>
          <w:rFonts w:cstheme="majorHAnsi"/>
        </w:rPr>
        <w:t>there are opportunities to gain leverage without sacrificing the authenticity of our voices</w:t>
      </w:r>
      <w:r w:rsidRPr="00812854">
        <w:rPr>
          <w:rFonts w:cstheme="majorHAnsi"/>
          <w:sz w:val="16"/>
        </w:rPr>
        <w:t xml:space="preserve"> or the multiple purposes of our methods.2 3 </w:t>
      </w:r>
      <w:r w:rsidRPr="00812854">
        <w:rPr>
          <w:rStyle w:val="StyleUnderline"/>
          <w:rFonts w:cstheme="majorHAnsi"/>
          <w:highlight w:val="cyan"/>
        </w:rPr>
        <w:t xml:space="preserve">We should explore </w:t>
      </w:r>
      <w:r w:rsidRPr="00812854">
        <w:rPr>
          <w:rStyle w:val="Emphasis"/>
          <w:rFonts w:cstheme="majorHAnsi"/>
          <w:highlight w:val="cyan"/>
        </w:rPr>
        <w:t>using the theories of other disciplines and scholars</w:t>
      </w:r>
      <w:r w:rsidRPr="00812854">
        <w:rPr>
          <w:rStyle w:val="Emphasis"/>
          <w:rFonts w:cstheme="majorHAnsi"/>
        </w:rPr>
        <w:t xml:space="preserve"> </w:t>
      </w:r>
      <w:r w:rsidRPr="00812854">
        <w:rPr>
          <w:rStyle w:val="StyleUnderline"/>
          <w:rFonts w:cstheme="majorHAnsi"/>
          <w:highlight w:val="cyan"/>
        </w:rPr>
        <w:t>where</w:t>
      </w:r>
      <w:r w:rsidRPr="00812854">
        <w:rPr>
          <w:rStyle w:val="StyleUnderline"/>
          <w:rFonts w:cstheme="majorHAnsi"/>
        </w:rPr>
        <w:t xml:space="preserve"> methods and, perhaps, </w:t>
      </w:r>
      <w:r w:rsidRPr="00812854">
        <w:rPr>
          <w:rStyle w:val="StyleUnderline"/>
          <w:rFonts w:cstheme="majorHAnsi"/>
          <w:highlight w:val="cyan"/>
        </w:rPr>
        <w:t xml:space="preserve">political agendas </w:t>
      </w:r>
      <w:r w:rsidRPr="00812854">
        <w:rPr>
          <w:rStyle w:val="StyleUnderline"/>
          <w:rFonts w:cstheme="majorHAnsi"/>
        </w:rPr>
        <w:t xml:space="preserve">substantially </w:t>
      </w:r>
      <w:r w:rsidRPr="00812854">
        <w:rPr>
          <w:rStyle w:val="StyleUnderline"/>
          <w:rFonts w:cstheme="majorHAnsi"/>
          <w:highlight w:val="cyan"/>
        </w:rPr>
        <w:t>converge</w:t>
      </w:r>
      <w:r w:rsidRPr="00812854">
        <w:rPr>
          <w:rStyle w:val="StyleUnderline"/>
          <w:rFonts w:cstheme="majorHAnsi"/>
        </w:rPr>
        <w:t>.</w:t>
      </w:r>
      <w:r w:rsidRPr="00812854">
        <w:rPr>
          <w:rFonts w:cstheme="majorHAnsi"/>
          <w:sz w:val="16"/>
        </w:rPr>
        <w:t xml:space="preserve"> I believe in the goal of the sociolegal theorists who espouse political mobilization as an achievable result of connecting stories of the disempowered. As a precursor to such a laudable but lofty ambition, however, </w:t>
      </w:r>
      <w:r w:rsidRPr="00812854">
        <w:rPr>
          <w:rStyle w:val="StyleUnderline"/>
          <w:rFonts w:cstheme="majorHAnsi"/>
        </w:rPr>
        <w:t>the stories of the disenfranchised have to gain a resonance with persons greater than the communities of people who already embrace them as true or typical.</w:t>
      </w:r>
      <w:r w:rsidRPr="00812854">
        <w:rPr>
          <w:rFonts w:cstheme="majorHAnsi"/>
          <w:sz w:val="16"/>
        </w:rPr>
        <w:t xml:space="preserve"> </w:t>
      </w:r>
      <w:r w:rsidRPr="00812854">
        <w:rPr>
          <w:rStyle w:val="StyleUnderline"/>
          <w:rFonts w:cstheme="majorHAnsi"/>
        </w:rPr>
        <w:t xml:space="preserve">When we look to other disciplines, we present ourselves opportunities to challenge the merits of our own work and the theories of others. </w:t>
      </w:r>
      <w:r w:rsidRPr="00812854">
        <w:rPr>
          <w:rFonts w:cstheme="majorHAnsi"/>
          <w:sz w:val="16"/>
        </w:rPr>
        <w:t xml:space="preserve">More importantly, however, </w:t>
      </w:r>
      <w:r w:rsidRPr="00812854">
        <w:rPr>
          <w:rStyle w:val="StyleUnderline"/>
          <w:rFonts w:cstheme="majorHAnsi"/>
        </w:rPr>
        <w:t xml:space="preserve">we potentially broaden the appeal and audiences for our messages. </w:t>
      </w:r>
      <w:r w:rsidRPr="00812854">
        <w:rPr>
          <w:rStyle w:val="Emphasis"/>
          <w:rFonts w:cstheme="majorHAnsi"/>
          <w:highlight w:val="cyan"/>
        </w:rPr>
        <w:t>In the realm of storytelling or narrative, the broadened appeal may translate as an opportunity to share experiences</w:t>
      </w:r>
      <w:r w:rsidRPr="00812854">
        <w:rPr>
          <w:rFonts w:cstheme="majorHAnsi"/>
          <w:sz w:val="16"/>
        </w:rPr>
        <w:t xml:space="preserve">, parts of which may turn out to be more universal or typical than we currently understand them to be. We will likely not reach those hardened against what we believe to be the truth of these experiences, but we may reach portions of the unknowledgeable and the undecided. </w:t>
      </w:r>
      <w:r w:rsidRPr="00812854">
        <w:rPr>
          <w:rStyle w:val="StyleUnderline"/>
          <w:rFonts w:cstheme="majorHAnsi"/>
        </w:rPr>
        <w:t>Greater acceptance by persons inhabiting these groups is necessary if we hope to locate an audience open to social change.</w:t>
      </w:r>
      <w:r w:rsidRPr="00812854">
        <w:rPr>
          <w:rFonts w:cstheme="majorHAnsi"/>
          <w:sz w:val="16"/>
        </w:rPr>
        <w:t xml:space="preserve"> For at least the near future, </w:t>
      </w:r>
      <w:r w:rsidRPr="00812854">
        <w:rPr>
          <w:rStyle w:val="StyleUnderline"/>
          <w:rFonts w:cstheme="majorHAnsi"/>
        </w:rPr>
        <w:t xml:space="preserve">we who believe in the purpose and possibilities of </w:t>
      </w:r>
      <w:r w:rsidRPr="00812854">
        <w:rPr>
          <w:rStyle w:val="StyleUnderline"/>
          <w:rFonts w:cstheme="majorHAnsi"/>
          <w:highlight w:val="cyan"/>
        </w:rPr>
        <w:t>CRT</w:t>
      </w:r>
      <w:r w:rsidRPr="00812854">
        <w:rPr>
          <w:rStyle w:val="StyleUnderline"/>
          <w:rFonts w:cstheme="majorHAnsi"/>
        </w:rPr>
        <w:t xml:space="preserve">/CRF </w:t>
      </w:r>
      <w:r w:rsidRPr="00812854">
        <w:rPr>
          <w:rStyle w:val="StyleUnderline"/>
          <w:rFonts w:cstheme="majorHAnsi"/>
          <w:highlight w:val="cyan"/>
        </w:rPr>
        <w:t>must</w:t>
      </w:r>
      <w:r w:rsidRPr="00812854">
        <w:rPr>
          <w:rStyle w:val="StyleUnderline"/>
          <w:rFonts w:cstheme="majorHAnsi"/>
        </w:rPr>
        <w:t xml:space="preserve"> remain </w:t>
      </w:r>
      <w:r w:rsidRPr="00812854">
        <w:rPr>
          <w:rStyle w:val="StyleUnderline"/>
          <w:rFonts w:cstheme="majorHAnsi"/>
          <w:highlight w:val="cyan"/>
        </w:rPr>
        <w:t>commit</w:t>
      </w:r>
      <w:r w:rsidRPr="00812854">
        <w:rPr>
          <w:rStyle w:val="StyleUnderline"/>
          <w:rFonts w:cstheme="majorHAnsi"/>
        </w:rPr>
        <w:t xml:space="preserve">ted </w:t>
      </w:r>
      <w:r w:rsidRPr="00812854">
        <w:rPr>
          <w:rStyle w:val="StyleUnderline"/>
          <w:rFonts w:cstheme="majorHAnsi"/>
          <w:highlight w:val="cyan"/>
        </w:rPr>
        <w:t xml:space="preserve">to </w:t>
      </w:r>
      <w:r w:rsidRPr="00812854">
        <w:rPr>
          <w:rStyle w:val="Emphasis"/>
          <w:rFonts w:cstheme="majorHAnsi"/>
          <w:highlight w:val="cyan"/>
        </w:rPr>
        <w:t>assessing the social reality of the marginalized and then providing the architecture to make real differences</w:t>
      </w:r>
      <w:r w:rsidRPr="00812854">
        <w:rPr>
          <w:rStyle w:val="StyleUnderline"/>
          <w:rFonts w:cstheme="majorHAnsi"/>
        </w:rPr>
        <w:t xml:space="preserve"> in the lives of those who are least able to do so for themselves. </w:t>
      </w:r>
      <w:r w:rsidRPr="00812854">
        <w:rPr>
          <w:rFonts w:cstheme="majorHAnsi"/>
          <w:sz w:val="16"/>
        </w:rPr>
        <w:t xml:space="preserve">As a scholar who specifically uses CRT/CRF methods to analyze the contours of criminal law, my ultimate goal remains working toward a future where there are no more stories like those of Millie Simpson and my grandmother, and where black men and women are not so prevalent among those who populate criminal courtrooms and prisons. </w:t>
      </w:r>
      <w:r w:rsidRPr="00812854">
        <w:rPr>
          <w:rStyle w:val="StyleUnderline"/>
          <w:rFonts w:cstheme="majorHAnsi"/>
        </w:rPr>
        <w:t xml:space="preserve">For that more hopeful future to arrive, </w:t>
      </w:r>
      <w:r w:rsidRPr="00812854">
        <w:rPr>
          <w:rStyle w:val="Emphasis"/>
          <w:rFonts w:cstheme="majorHAnsi"/>
        </w:rPr>
        <w:t>the law must cease to be a tool for the harmful construction</w:t>
      </w:r>
      <w:r w:rsidRPr="00812854">
        <w:rPr>
          <w:rStyle w:val="StyleUnderline"/>
          <w:rFonts w:cstheme="majorHAnsi"/>
        </w:rPr>
        <w:t xml:space="preserve"> of minority identities, and courts must develop the capacity to effectively see and hear all participants within the criminal legal system. </w:t>
      </w:r>
      <w:r w:rsidRPr="00812854">
        <w:rPr>
          <w:rStyle w:val="Emphasis"/>
          <w:rFonts w:cstheme="majorHAnsi"/>
        </w:rPr>
        <w:t>Until that day arrives</w:t>
      </w:r>
      <w:r w:rsidRPr="00812854">
        <w:rPr>
          <w:rFonts w:cstheme="majorHAnsi"/>
          <w:sz w:val="16"/>
        </w:rPr>
        <w:t xml:space="preserve">, however, </w:t>
      </w:r>
      <w:r w:rsidRPr="00812854">
        <w:rPr>
          <w:rStyle w:val="Emphasis"/>
          <w:rFonts w:cstheme="majorHAnsi"/>
        </w:rPr>
        <w:t>I will continue to look back to provide context and look ahead to create space for our versions of our law stories</w:t>
      </w:r>
      <w:r w:rsidRPr="00812854">
        <w:rPr>
          <w:rStyle w:val="Emphasis"/>
          <w:rFonts w:cstheme="majorHAnsi"/>
          <w:b w:val="0"/>
          <w:bCs/>
        </w:rPr>
        <w:t>,</w:t>
      </w:r>
      <w:r w:rsidRPr="00812854">
        <w:rPr>
          <w:rStyle w:val="StyleUnderline"/>
          <w:rFonts w:cstheme="majorHAnsi"/>
        </w:rPr>
        <w:t xml:space="preserve"> understanding that "[miost importantly, the narrative potential of critical theory lies in its ability to free us to move backward and forward in time, to 're-story' the past and to 're-imagine' the future.</w:t>
      </w:r>
      <w:r w:rsidRPr="00812854">
        <w:rPr>
          <w:rFonts w:cstheme="majorHAnsi"/>
          <w:sz w:val="16"/>
        </w:rPr>
        <w:t xml:space="preserve"> '2 0 </w:t>
      </w:r>
    </w:p>
    <w:p w14:paraId="22457D4D" w14:textId="77777777" w:rsidR="00462C2B" w:rsidRPr="00812854" w:rsidRDefault="00462C2B" w:rsidP="00462C2B">
      <w:pPr>
        <w:pStyle w:val="Heading3"/>
        <w:rPr>
          <w:rFonts w:cstheme="majorHAnsi"/>
        </w:rPr>
      </w:pPr>
      <w:r w:rsidRPr="00812854">
        <w:rPr>
          <w:rFonts w:cstheme="majorHAnsi"/>
        </w:rPr>
        <w:t>Perm - Feminism</w:t>
      </w:r>
    </w:p>
    <w:p w14:paraId="5EE4C278" w14:textId="77777777" w:rsidR="00462C2B" w:rsidRPr="00812854" w:rsidRDefault="00462C2B" w:rsidP="00462C2B">
      <w:pPr>
        <w:pStyle w:val="Heading4"/>
        <w:rPr>
          <w:rFonts w:cstheme="majorHAnsi"/>
        </w:rPr>
      </w:pPr>
      <w:r w:rsidRPr="00812854">
        <w:rPr>
          <w:rFonts w:cstheme="majorHAnsi"/>
        </w:rPr>
        <w:t>Pragmatism and combination of theory and practice are the best Feminist legal strategy—the alternative fails and replicates male dominated legal realism with a retreat to academia</w:t>
      </w:r>
    </w:p>
    <w:p w14:paraId="09056B16" w14:textId="77777777" w:rsidR="00462C2B" w:rsidRPr="00812854" w:rsidRDefault="00462C2B" w:rsidP="00462C2B">
      <w:pPr>
        <w:rPr>
          <w:rFonts w:cstheme="majorHAnsi"/>
        </w:rPr>
      </w:pPr>
      <w:r w:rsidRPr="00812854">
        <w:rPr>
          <w:rStyle w:val="Style13ptBold"/>
          <w:rFonts w:cstheme="majorHAnsi"/>
        </w:rPr>
        <w:t>Quinn 12</w:t>
      </w:r>
      <w:r w:rsidRPr="00812854">
        <w:rPr>
          <w:rFonts w:cstheme="majorHAnsi"/>
        </w:rPr>
        <w:t>—</w:t>
      </w:r>
      <w:r w:rsidRPr="00812854">
        <w:rPr>
          <w:rFonts w:cstheme="majorHAnsi"/>
          <w:sz w:val="16"/>
          <w:szCs w:val="16"/>
        </w:rPr>
        <w:t xml:space="preserve">Mae C. Quinn University of Florida Levin College of Law (2-08-2012; "Feminist Legal Realism by Mae C. </w:t>
      </w:r>
      <w:proofErr w:type="gramStart"/>
      <w:r w:rsidRPr="00812854">
        <w:rPr>
          <w:rFonts w:cstheme="majorHAnsi"/>
          <w:sz w:val="16"/>
          <w:szCs w:val="16"/>
        </w:rPr>
        <w:t>Quinn :</w:t>
      </w:r>
      <w:proofErr w:type="gramEnd"/>
      <w:r w:rsidRPr="00812854">
        <w:rPr>
          <w:rFonts w:cstheme="majorHAnsi"/>
          <w:sz w:val="16"/>
          <w:szCs w:val="16"/>
        </w:rPr>
        <w:t>: SSRN"; Harvard Journal of Law and Gender, Vol. 35, No. 1, 2012; https://papers.ssrn.com/sol3/papers.cfm?abstract_id=2001632; //IS)</w:t>
      </w:r>
    </w:p>
    <w:p w14:paraId="2FE9D747" w14:textId="3D9A4A10" w:rsidR="00F5191B" w:rsidRPr="00812854" w:rsidRDefault="00462C2B" w:rsidP="00462C2B">
      <w:pPr>
        <w:rPr>
          <w:rFonts w:cstheme="majorHAnsi"/>
          <w:u w:val="single"/>
        </w:rPr>
      </w:pPr>
      <w:r w:rsidRPr="00812854">
        <w:rPr>
          <w:rFonts w:cstheme="majorHAnsi"/>
          <w:sz w:val="16"/>
        </w:rPr>
        <w:t xml:space="preserve">The </w:t>
      </w:r>
      <w:r w:rsidRPr="00812854">
        <w:rPr>
          <w:rFonts w:cstheme="majorHAnsi"/>
          <w:u w:val="single"/>
        </w:rPr>
        <w:t>ultimate goal was to substantively address women’s lived inequality</w:t>
      </w:r>
      <w:r w:rsidRPr="00812854">
        <w:rPr>
          <w:rFonts w:cstheme="majorHAnsi"/>
          <w:sz w:val="16"/>
        </w:rPr>
        <w:t xml:space="preserve">, </w:t>
      </w:r>
      <w:r w:rsidRPr="00812854">
        <w:rPr>
          <w:rFonts w:cstheme="majorHAnsi"/>
          <w:u w:val="single"/>
        </w:rPr>
        <w:t>as well as to perpetuate fairness and non-subordination in the world more generally</w:t>
      </w:r>
      <w:r w:rsidRPr="00812854">
        <w:rPr>
          <w:rFonts w:cstheme="majorHAnsi"/>
          <w:sz w:val="16"/>
        </w:rPr>
        <w:t xml:space="preserve">.101 In this way, early Feminist Jurisprudence sought to breathe new life into the circular debates that plagued CLS, stressing the importance of a positive program with particularized values rather than deconstruction for deconstruction’s sake.102 Although seen as largely postmodern, </w:t>
      </w:r>
      <w:r w:rsidRPr="00812854">
        <w:rPr>
          <w:rFonts w:cstheme="majorHAnsi"/>
          <w:highlight w:val="cyan"/>
          <w:u w:val="single"/>
        </w:rPr>
        <w:t>early feminist legal thinkers</w:t>
      </w:r>
      <w:r w:rsidRPr="00812854">
        <w:rPr>
          <w:rFonts w:cstheme="majorHAnsi"/>
          <w:u w:val="single"/>
        </w:rPr>
        <w:t xml:space="preserve"> </w:t>
      </w:r>
      <w:r w:rsidRPr="00812854">
        <w:rPr>
          <w:rFonts w:cstheme="majorHAnsi"/>
          <w:highlight w:val="cyan"/>
          <w:u w:val="single"/>
        </w:rPr>
        <w:t>were deeply concerned with pragmatis</w:t>
      </w:r>
      <w:r w:rsidRPr="00812854">
        <w:rPr>
          <w:rFonts w:cstheme="majorHAnsi"/>
          <w:u w:val="single"/>
        </w:rPr>
        <w:t xml:space="preserve">m, life outside of the Ivory Tower, and action. </w:t>
      </w:r>
      <w:r w:rsidRPr="00812854">
        <w:rPr>
          <w:rFonts w:cstheme="majorHAnsi"/>
          <w:sz w:val="16"/>
        </w:rPr>
        <w:t xml:space="preserve">Significantly, </w:t>
      </w:r>
      <w:r w:rsidRPr="00812854">
        <w:rPr>
          <w:rFonts w:cstheme="majorHAnsi"/>
          <w:highlight w:val="cyan"/>
          <w:u w:val="single"/>
        </w:rPr>
        <w:t>even those engaged in “theoretical” work</w:t>
      </w:r>
      <w:r w:rsidRPr="00812854">
        <w:rPr>
          <w:rFonts w:cstheme="majorHAnsi"/>
          <w:u w:val="single"/>
        </w:rPr>
        <w:t xml:space="preserve"> </w:t>
      </w:r>
      <w:r w:rsidRPr="00812854">
        <w:rPr>
          <w:rFonts w:cstheme="majorHAnsi"/>
          <w:highlight w:val="cyan"/>
          <w:u w:val="single"/>
        </w:rPr>
        <w:t>sought</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look beyond binaries and </w:t>
      </w:r>
      <w:r w:rsidRPr="00812854">
        <w:rPr>
          <w:rFonts w:cstheme="majorHAnsi"/>
          <w:highlight w:val="cyan"/>
          <w:u w:val="single"/>
        </w:rPr>
        <w:t>bridge</w:t>
      </w:r>
      <w:r w:rsidRPr="00812854">
        <w:rPr>
          <w:rFonts w:cstheme="majorHAnsi"/>
          <w:u w:val="single"/>
        </w:rPr>
        <w:t xml:space="preserve"> </w:t>
      </w:r>
      <w:r w:rsidRPr="00812854">
        <w:rPr>
          <w:rFonts w:cstheme="majorHAnsi"/>
          <w:highlight w:val="cyan"/>
          <w:u w:val="single"/>
        </w:rPr>
        <w:t>the</w:t>
      </w:r>
      <w:r w:rsidRPr="00812854">
        <w:rPr>
          <w:rFonts w:cstheme="majorHAnsi"/>
          <w:u w:val="single"/>
        </w:rPr>
        <w:t xml:space="preserve"> </w:t>
      </w:r>
      <w:r w:rsidRPr="00812854">
        <w:rPr>
          <w:rFonts w:cstheme="majorHAnsi"/>
          <w:highlight w:val="cyan"/>
          <w:u w:val="single"/>
        </w:rPr>
        <w:t>supposed divide between practice and</w:t>
      </w:r>
      <w:r w:rsidRPr="00812854">
        <w:rPr>
          <w:rFonts w:cstheme="majorHAnsi"/>
          <w:u w:val="single"/>
        </w:rPr>
        <w:t xml:space="preserve"> </w:t>
      </w:r>
      <w:r w:rsidRPr="00812854">
        <w:rPr>
          <w:rFonts w:cstheme="majorHAnsi"/>
          <w:highlight w:val="cyan"/>
          <w:u w:val="single"/>
        </w:rPr>
        <w:t>thought</w:t>
      </w:r>
      <w:r w:rsidRPr="00812854">
        <w:rPr>
          <w:rFonts w:cstheme="majorHAnsi"/>
          <w:u w:val="single"/>
        </w:rPr>
        <w:t>, ideas and activism</w:t>
      </w:r>
      <w:r w:rsidRPr="00812854">
        <w:rPr>
          <w:rFonts w:cstheme="majorHAnsi"/>
          <w:sz w:val="16"/>
        </w:rPr>
        <w:t xml:space="preserve">.103 For instance, </w:t>
      </w:r>
      <w:r w:rsidRPr="00812854">
        <w:rPr>
          <w:rFonts w:cstheme="majorHAnsi"/>
          <w:u w:val="single"/>
        </w:rPr>
        <w:t xml:space="preserve">Martha Fineman called upon </w:t>
      </w:r>
      <w:r w:rsidRPr="00812854">
        <w:rPr>
          <w:rFonts w:cstheme="majorHAnsi"/>
          <w:sz w:val="16"/>
        </w:rPr>
        <w:t xml:space="preserve">her </w:t>
      </w:r>
      <w:r w:rsidRPr="00812854">
        <w:rPr>
          <w:rFonts w:cstheme="majorHAnsi"/>
          <w:u w:val="single"/>
        </w:rPr>
        <w:t>colleagues to reject the allure of “grand theorizing” so common in the academic worl</w:t>
      </w:r>
      <w:r w:rsidRPr="00812854">
        <w:rPr>
          <w:rFonts w:cstheme="majorHAnsi"/>
          <w:sz w:val="16"/>
        </w:rPr>
        <w:t xml:space="preserve">d, </w:t>
      </w:r>
      <w:r w:rsidRPr="00812854">
        <w:rPr>
          <w:rFonts w:cstheme="majorHAnsi"/>
          <w:u w:val="single"/>
        </w:rPr>
        <w:t>and to engage in “</w:t>
      </w:r>
      <w:r w:rsidRPr="00812854">
        <w:rPr>
          <w:rFonts w:cstheme="majorHAnsi"/>
          <w:highlight w:val="cyan"/>
          <w:u w:val="single"/>
        </w:rPr>
        <w:t>middle range</w:t>
      </w:r>
      <w:r w:rsidRPr="00812854">
        <w:rPr>
          <w:rFonts w:cstheme="majorHAnsi"/>
          <w:u w:val="single"/>
        </w:rPr>
        <w:t xml:space="preserve">” work </w:t>
      </w:r>
      <w:r w:rsidRPr="00812854">
        <w:rPr>
          <w:rFonts w:cstheme="majorHAnsi"/>
          <w:highlight w:val="cyan"/>
          <w:u w:val="single"/>
        </w:rPr>
        <w:t>that self-consciously “mediates between</w:t>
      </w:r>
      <w:r w:rsidRPr="00812854">
        <w:rPr>
          <w:rFonts w:cstheme="majorHAnsi"/>
          <w:u w:val="single"/>
        </w:rPr>
        <w:t xml:space="preserve"> the </w:t>
      </w:r>
      <w:r w:rsidRPr="00812854">
        <w:rPr>
          <w:rFonts w:cstheme="majorHAnsi"/>
          <w:highlight w:val="cyan"/>
          <w:u w:val="single"/>
        </w:rPr>
        <w:t>material circumstances of women’s lives and</w:t>
      </w:r>
      <w:r w:rsidRPr="00812854">
        <w:rPr>
          <w:rFonts w:cstheme="majorHAnsi"/>
          <w:u w:val="single"/>
        </w:rPr>
        <w:t xml:space="preserve"> the </w:t>
      </w:r>
      <w:r w:rsidRPr="00812854">
        <w:rPr>
          <w:rFonts w:cstheme="majorHAnsi"/>
          <w:highlight w:val="cyan"/>
          <w:u w:val="single"/>
        </w:rPr>
        <w:t>grand realizations</w:t>
      </w:r>
      <w:r w:rsidRPr="00812854">
        <w:rPr>
          <w:rFonts w:cstheme="majorHAnsi"/>
          <w:u w:val="single"/>
        </w:rPr>
        <w:t xml:space="preserve"> that </w:t>
      </w:r>
      <w:r w:rsidRPr="00812854">
        <w:rPr>
          <w:rFonts w:cstheme="majorHAnsi"/>
          <w:highlight w:val="cyan"/>
          <w:u w:val="single"/>
        </w:rPr>
        <w:t>law is gendered</w:t>
      </w:r>
      <w:r w:rsidRPr="00812854">
        <w:rPr>
          <w:rFonts w:cstheme="majorHAnsi"/>
          <w:sz w:val="16"/>
        </w:rPr>
        <w:t xml:space="preserve">.”104 Robin West advocated the value of </w:t>
      </w:r>
      <w:r w:rsidRPr="00812854">
        <w:rPr>
          <w:rFonts w:cstheme="majorHAnsi"/>
          <w:u w:val="single"/>
        </w:rPr>
        <w:t>making visible the real life stories of women, to “dislodge legal theorists’ confidence that they speak for [women</w:t>
      </w:r>
      <w:r w:rsidRPr="00812854">
        <w:rPr>
          <w:rFonts w:cstheme="majorHAnsi"/>
          <w:sz w:val="16"/>
        </w:rPr>
        <w:t xml:space="preserve">].”105 These </w:t>
      </w:r>
      <w:r w:rsidRPr="00812854">
        <w:rPr>
          <w:rFonts w:cstheme="majorHAnsi"/>
          <w:u w:val="single"/>
        </w:rPr>
        <w:t>activities were not intended to be limited to classroom discussions and professional conferences</w:t>
      </w:r>
      <w:r w:rsidRPr="00812854">
        <w:rPr>
          <w:rFonts w:cstheme="majorHAnsi"/>
          <w:sz w:val="16"/>
        </w:rPr>
        <w:t xml:space="preserve">. Leslie Bender, Mari Matsuda, and many others urged taking </w:t>
      </w:r>
      <w:r w:rsidRPr="00812854">
        <w:rPr>
          <w:rFonts w:cstheme="majorHAnsi"/>
          <w:highlight w:val="cyan"/>
          <w:u w:val="single"/>
        </w:rPr>
        <w:t>Legal Feminism’s work beyond</w:t>
      </w:r>
      <w:r w:rsidRPr="00812854">
        <w:rPr>
          <w:rFonts w:cstheme="majorHAnsi"/>
          <w:u w:val="single"/>
        </w:rPr>
        <w:t xml:space="preserve"> the </w:t>
      </w:r>
      <w:r w:rsidRPr="00812854">
        <w:rPr>
          <w:rFonts w:cstheme="majorHAnsi"/>
          <w:highlight w:val="cyan"/>
          <w:u w:val="single"/>
        </w:rPr>
        <w:t>academy’s doors</w:t>
      </w:r>
      <w:r w:rsidRPr="00812854">
        <w:rPr>
          <w:rFonts w:cstheme="majorHAnsi"/>
          <w:u w:val="single"/>
        </w:rPr>
        <w:t xml:space="preserve"> </w:t>
      </w:r>
      <w:r w:rsidRPr="00812854">
        <w:rPr>
          <w:rFonts w:cstheme="majorHAnsi"/>
          <w:highlight w:val="cyan"/>
          <w:u w:val="single"/>
        </w:rPr>
        <w:t>to</w:t>
      </w:r>
      <w:r w:rsidRPr="00812854">
        <w:rPr>
          <w:rFonts w:cstheme="majorHAnsi"/>
          <w:u w:val="single"/>
        </w:rPr>
        <w:t xml:space="preserve"> “</w:t>
      </w:r>
      <w:r w:rsidRPr="00812854">
        <w:rPr>
          <w:rFonts w:cstheme="majorHAnsi"/>
          <w:highlight w:val="cyan"/>
          <w:u w:val="single"/>
        </w:rPr>
        <w:t>design transformative</w:t>
      </w:r>
      <w:r w:rsidRPr="00812854">
        <w:rPr>
          <w:rFonts w:cstheme="majorHAnsi"/>
          <w:u w:val="single"/>
        </w:rPr>
        <w:t xml:space="preserve"> social, political, and </w:t>
      </w:r>
      <w:r w:rsidRPr="00812854">
        <w:rPr>
          <w:rFonts w:cstheme="majorHAnsi"/>
          <w:highlight w:val="cyan"/>
          <w:u w:val="single"/>
        </w:rPr>
        <w:t>legal systems</w:t>
      </w:r>
      <w:r w:rsidRPr="00812854">
        <w:rPr>
          <w:rFonts w:cstheme="majorHAnsi"/>
          <w:sz w:val="16"/>
        </w:rPr>
        <w:t xml:space="preserve">” that “emphasize feminist values and concerns” and see humans as interdependent.106 Grounded insights of </w:t>
      </w:r>
      <w:r w:rsidRPr="00812854">
        <w:rPr>
          <w:rFonts w:cstheme="majorHAnsi"/>
          <w:u w:val="single"/>
        </w:rPr>
        <w:t>legal practitioners and clinicians were central to the movement’s work in the early days</w:t>
      </w:r>
      <w:r w:rsidRPr="00812854">
        <w:rPr>
          <w:rFonts w:cstheme="majorHAnsi"/>
          <w:sz w:val="16"/>
        </w:rPr>
        <w:t xml:space="preserve">. </w:t>
      </w:r>
      <w:r w:rsidRPr="00812854">
        <w:rPr>
          <w:rFonts w:cstheme="majorHAnsi"/>
          <w:u w:val="single"/>
        </w:rPr>
        <w:t>Ann Scales practiced law while teaching</w:t>
      </w:r>
      <w:r w:rsidRPr="00812854">
        <w:rPr>
          <w:rFonts w:cstheme="majorHAnsi"/>
          <w:sz w:val="16"/>
        </w:rPr>
        <w:t xml:space="preserve">, including </w:t>
      </w:r>
      <w:r w:rsidRPr="00812854">
        <w:rPr>
          <w:rFonts w:cstheme="majorHAnsi"/>
          <w:u w:val="single"/>
        </w:rPr>
        <w:t>serving as lead counsel for New Mexico NARAL</w:t>
      </w:r>
      <w:r w:rsidRPr="00812854">
        <w:rPr>
          <w:rFonts w:cstheme="majorHAnsi"/>
          <w:sz w:val="16"/>
        </w:rPr>
        <w:t xml:space="preserve"> in a case where it </w:t>
      </w:r>
      <w:r w:rsidRPr="00812854">
        <w:rPr>
          <w:rFonts w:cstheme="majorHAnsi"/>
          <w:u w:val="single"/>
        </w:rPr>
        <w:t>successfully sued for Medicaid funding of abortio</w:t>
      </w:r>
      <w:r w:rsidRPr="00812854">
        <w:rPr>
          <w:rFonts w:cstheme="majorHAnsi"/>
          <w:sz w:val="16"/>
        </w:rPr>
        <w:t xml:space="preserve">ns.107 A strong early voice in Feminist Jurisprudence, she </w:t>
      </w:r>
      <w:r w:rsidRPr="00812854">
        <w:rPr>
          <w:rFonts w:cstheme="majorHAnsi"/>
          <w:u w:val="single"/>
        </w:rPr>
        <w:t>urged her sisters in the movement to resist abstraction and value “honesty and pragmatism</w:t>
      </w:r>
      <w:r w:rsidRPr="00812854">
        <w:rPr>
          <w:rFonts w:cstheme="majorHAnsi"/>
          <w:sz w:val="16"/>
        </w:rPr>
        <w:t>”108 as “[f</w:t>
      </w:r>
      <w:r w:rsidRPr="00812854">
        <w:rPr>
          <w:rFonts w:cstheme="majorHAnsi"/>
          <w:u w:val="single"/>
        </w:rPr>
        <w:t>]airness must have reference to real human predicaments</w:t>
      </w:r>
      <w:r w:rsidRPr="00812854">
        <w:rPr>
          <w:rFonts w:cstheme="majorHAnsi"/>
          <w:sz w:val="16"/>
        </w:rPr>
        <w:t xml:space="preserve">.”109 Similarly, Lucie White engaged students through feminist lawyering work. Focusing primarily on the needs of poor women of color, White’s thinking and writing was deeply informed by the personal interactions she had with women struggling in impoverished communities.110 These sentiments assisted </w:t>
      </w:r>
      <w:r w:rsidRPr="00812854">
        <w:rPr>
          <w:rFonts w:cstheme="majorHAnsi"/>
          <w:u w:val="single"/>
        </w:rPr>
        <w:t>feminist legal theory in being seen both as critical and constructive</w:t>
      </w:r>
      <w:r w:rsidRPr="00812854">
        <w:rPr>
          <w:rFonts w:cstheme="majorHAnsi"/>
          <w:sz w:val="16"/>
        </w:rPr>
        <w:t xml:space="preserve">.111 </w:t>
      </w:r>
      <w:r w:rsidRPr="00812854">
        <w:rPr>
          <w:rFonts w:cstheme="majorHAnsi"/>
          <w:u w:val="single"/>
        </w:rPr>
        <w:t>Legal Feminism was also hopeful</w:t>
      </w:r>
      <w:r w:rsidRPr="00812854">
        <w:rPr>
          <w:rFonts w:cstheme="majorHAnsi"/>
          <w:sz w:val="16"/>
        </w:rPr>
        <w:t xml:space="preserve">. </w:t>
      </w:r>
      <w:r w:rsidRPr="00812854">
        <w:rPr>
          <w:rFonts w:cstheme="majorHAnsi"/>
          <w:u w:val="single"/>
        </w:rPr>
        <w:t>Energy pulsing through these early writings helped carry a message of optimism, suggesting</w:t>
      </w:r>
      <w:r w:rsidRPr="00812854">
        <w:rPr>
          <w:rFonts w:cstheme="majorHAnsi"/>
          <w:sz w:val="16"/>
        </w:rPr>
        <w:t xml:space="preserve"> that </w:t>
      </w:r>
      <w:r w:rsidRPr="00812854">
        <w:rPr>
          <w:rFonts w:cstheme="majorHAnsi"/>
          <w:u w:val="single"/>
        </w:rPr>
        <w:t>transformation and social change were possible through collective action and new feminist approaches</w:t>
      </w:r>
      <w:r w:rsidRPr="00812854">
        <w:rPr>
          <w:rFonts w:cstheme="majorHAnsi"/>
          <w:sz w:val="16"/>
        </w:rPr>
        <w:t xml:space="preserve">. Although none posited any easy answers, the </w:t>
      </w:r>
      <w:r w:rsidRPr="00812854">
        <w:rPr>
          <w:rFonts w:cstheme="majorHAnsi"/>
          <w:u w:val="single"/>
        </w:rPr>
        <w:t xml:space="preserve">implicit message in this early scholarship was that by </w:t>
      </w:r>
      <w:r w:rsidRPr="00812854">
        <w:rPr>
          <w:rFonts w:cstheme="majorHAnsi"/>
          <w:highlight w:val="cyan"/>
          <w:u w:val="single"/>
        </w:rPr>
        <w:t>chipping away together over time, reformation of existing</w:t>
      </w:r>
      <w:r w:rsidRPr="00812854">
        <w:rPr>
          <w:rFonts w:cstheme="majorHAnsi"/>
          <w:u w:val="single"/>
        </w:rPr>
        <w:t xml:space="preserve"> </w:t>
      </w:r>
      <w:r w:rsidRPr="00812854">
        <w:rPr>
          <w:rFonts w:cstheme="majorHAnsi"/>
          <w:highlight w:val="cyan"/>
          <w:u w:val="single"/>
        </w:rPr>
        <w:t>power dynamics and structures</w:t>
      </w:r>
      <w:r w:rsidRPr="00812854">
        <w:rPr>
          <w:rFonts w:cstheme="majorHAnsi"/>
          <w:u w:val="single"/>
        </w:rPr>
        <w:t xml:space="preserve"> of exclusion </w:t>
      </w:r>
      <w:r w:rsidRPr="00812854">
        <w:rPr>
          <w:rFonts w:cstheme="majorHAnsi"/>
          <w:highlight w:val="cyan"/>
          <w:u w:val="single"/>
        </w:rPr>
        <w:t>would be inevitable</w:t>
      </w:r>
      <w:r w:rsidRPr="00812854">
        <w:rPr>
          <w:rFonts w:cstheme="majorHAnsi"/>
          <w:u w:val="single"/>
        </w:rPr>
        <w:t xml:space="preserve">. </w:t>
      </w:r>
      <w:r w:rsidRPr="00812854">
        <w:rPr>
          <w:rFonts w:cstheme="majorHAnsi"/>
          <w:sz w:val="16"/>
        </w:rPr>
        <w:t xml:space="preserve">It was this optimism, in part, that led some feminists to recoil when their work was characterized as a continuation of Legal Realism. For instance, Ann Scales expressed gratitude to the realists for beginning a conversation that challenged law as a “scientific enterprise, devoid of moral or political content.”112 However, she dismissed the male-dominated movement as being insufficiently radical in its thinking and inadequately revolutionary in its efforts.113 More than this, Scales claimed Legal Realism failed to deliver change as promised, instead leading followers down a dead-end path.114 Patricia Cain noted that she resented comparisons between the traditional men of Realism and feminist legal scholars, as they implied that feminists lacked originality and failed to create something new.115 But these </w:t>
      </w:r>
      <w:r w:rsidRPr="00812854">
        <w:rPr>
          <w:rFonts w:cstheme="majorHAnsi"/>
          <w:u w:val="single"/>
        </w:rPr>
        <w:t>responses suggest that feminist scholars were overlooking another powerful avenue for activism: feminist legal history</w:t>
      </w:r>
      <w:r w:rsidRPr="00812854">
        <w:rPr>
          <w:rFonts w:cstheme="majorHAnsi"/>
          <w:sz w:val="16"/>
        </w:rPr>
        <w:t xml:space="preserve">. </w:t>
      </w:r>
      <w:r w:rsidRPr="00812854">
        <w:rPr>
          <w:rFonts w:cstheme="majorHAnsi"/>
          <w:u w:val="single"/>
        </w:rPr>
        <w:t>Focused on the traditional male-centered tale</w:t>
      </w:r>
      <w:r w:rsidRPr="00812854">
        <w:rPr>
          <w:rFonts w:cstheme="majorHAnsi"/>
          <w:sz w:val="16"/>
        </w:rPr>
        <w:t xml:space="preserve">, they </w:t>
      </w:r>
      <w:r w:rsidRPr="00812854">
        <w:rPr>
          <w:rFonts w:cstheme="majorHAnsi"/>
          <w:u w:val="single"/>
        </w:rPr>
        <w:t>overlooked the possibility of a new narrative about the legal realists</w:t>
      </w:r>
      <w:r w:rsidRPr="00812854">
        <w:rPr>
          <w:rFonts w:cstheme="majorHAnsi"/>
          <w:sz w:val="16"/>
        </w:rPr>
        <w:t xml:space="preserve">—a narrative that would include overlooked voices, experiences, and desires of past women in law, in addition to focusing on the law in action. By accepting the standard story about Legal Realism, feminists implicitly bought into an androcentric account of that movement and its lineage, with its focus on thinking over doing.116 Indeed, despite these early protests, the naturalizing of this history and traditional version of events has resulted in feminist legal scholars impliedly becoming the intellectual daughters of the CLS movement, granddaughters of the Law and Society movement, and great-grandchildren of the realists we know.117 Worse, however, </w:t>
      </w:r>
      <w:r w:rsidRPr="00812854">
        <w:rPr>
          <w:rFonts w:cstheme="majorHAnsi"/>
          <w:u w:val="single"/>
        </w:rPr>
        <w:t xml:space="preserve">seeming to replicate the practices of the realists, many </w:t>
      </w:r>
      <w:r w:rsidRPr="00812854">
        <w:rPr>
          <w:rFonts w:cstheme="majorHAnsi"/>
          <w:highlight w:val="cyan"/>
          <w:u w:val="single"/>
        </w:rPr>
        <w:t>contemporary legal feminists</w:t>
      </w:r>
      <w:r w:rsidRPr="00812854">
        <w:rPr>
          <w:rFonts w:cstheme="majorHAnsi"/>
          <w:u w:val="single"/>
        </w:rPr>
        <w:t xml:space="preserve"> have </w:t>
      </w:r>
      <w:r w:rsidRPr="00812854">
        <w:rPr>
          <w:rFonts w:cstheme="majorHAnsi"/>
          <w:highlight w:val="cyan"/>
          <w:u w:val="single"/>
        </w:rPr>
        <w:t>turned increasingly towards academic debates</w:t>
      </w:r>
      <w:r w:rsidRPr="00812854">
        <w:rPr>
          <w:rFonts w:cstheme="majorHAnsi"/>
          <w:u w:val="single"/>
        </w:rPr>
        <w:t xml:space="preserve"> focusing on supremacy of</w:t>
      </w:r>
      <w:r w:rsidRPr="00812854">
        <w:rPr>
          <w:rFonts w:cstheme="majorHAnsi"/>
          <w:sz w:val="16"/>
        </w:rPr>
        <w:t xml:space="preserve"> ideas. Like earlier generations in the standard story, it </w:t>
      </w:r>
      <w:r w:rsidRPr="00812854">
        <w:rPr>
          <w:rFonts w:cstheme="majorHAnsi"/>
          <w:u w:val="single"/>
        </w:rPr>
        <w:t>appears contemporary feminist legal projects in this country have largely become battles over words, thoughts, and theories rather than active struggles to improve lived experiences</w:t>
      </w:r>
      <w:r w:rsidRPr="00812854">
        <w:rPr>
          <w:rFonts w:cstheme="majorHAnsi"/>
          <w:sz w:val="16"/>
        </w:rPr>
        <w:t xml:space="preserve">. Sadly, the </w:t>
      </w:r>
      <w:r w:rsidRPr="00812854">
        <w:rPr>
          <w:rFonts w:cstheme="majorHAnsi"/>
          <w:u w:val="single"/>
        </w:rPr>
        <w:t xml:space="preserve">Feminist Jurisprudence </w:t>
      </w:r>
      <w:r w:rsidRPr="00812854">
        <w:rPr>
          <w:rFonts w:cstheme="majorHAnsi"/>
          <w:highlight w:val="cyan"/>
          <w:u w:val="single"/>
        </w:rPr>
        <w:t>movement may be falling prey to</w:t>
      </w:r>
      <w:r w:rsidRPr="00812854">
        <w:rPr>
          <w:rFonts w:cstheme="majorHAnsi"/>
          <w:u w:val="single"/>
        </w:rPr>
        <w:t xml:space="preserve"> seeming inevitability and </w:t>
      </w:r>
      <w:r w:rsidRPr="00812854">
        <w:rPr>
          <w:rFonts w:cstheme="majorHAnsi"/>
          <w:highlight w:val="cyan"/>
          <w:u w:val="single"/>
        </w:rPr>
        <w:t>adopting the same destructive patterns</w:t>
      </w:r>
      <w:r w:rsidRPr="00812854">
        <w:rPr>
          <w:rFonts w:cstheme="majorHAnsi"/>
          <w:u w:val="single"/>
        </w:rPr>
        <w:t xml:space="preserve"> </w:t>
      </w:r>
      <w:r w:rsidRPr="00812854">
        <w:rPr>
          <w:rFonts w:cstheme="majorHAnsi"/>
          <w:highlight w:val="cyan"/>
          <w:u w:val="single"/>
        </w:rPr>
        <w:t>that impaired</w:t>
      </w:r>
      <w:r w:rsidRPr="00812854">
        <w:rPr>
          <w:rFonts w:cstheme="majorHAnsi"/>
          <w:u w:val="single"/>
        </w:rPr>
        <w:t xml:space="preserve"> successes of </w:t>
      </w:r>
      <w:r w:rsidRPr="00812854">
        <w:rPr>
          <w:rFonts w:cstheme="majorHAnsi"/>
          <w:highlight w:val="cyan"/>
          <w:u w:val="single"/>
        </w:rPr>
        <w:t>earlier critical generations</w:t>
      </w:r>
      <w:r w:rsidRPr="00812854">
        <w:rPr>
          <w:rFonts w:cstheme="majorHAnsi"/>
          <w:sz w:val="16"/>
        </w:rPr>
        <w:t xml:space="preserve">.118 Somewhat paradoxically, </w:t>
      </w:r>
      <w:r w:rsidRPr="00812854">
        <w:rPr>
          <w:rFonts w:cstheme="majorHAnsi"/>
          <w:u w:val="single"/>
        </w:rPr>
        <w:t>they may be abdicating claims of radicalism and creativity in the process, ensuring their own movement fails to deliver change</w:t>
      </w:r>
      <w:r w:rsidRPr="00812854">
        <w:rPr>
          <w:rFonts w:cstheme="majorHAnsi"/>
          <w:sz w:val="16"/>
        </w:rPr>
        <w:t xml:space="preserve">.119 For example, </w:t>
      </w:r>
      <w:r w:rsidRPr="00812854">
        <w:rPr>
          <w:rFonts w:cstheme="majorHAnsi"/>
          <w:u w:val="single"/>
        </w:rPr>
        <w:t>despite early assertions that feminist legal work was primarily concerned with concrete and experience-based issues, it veered in the direction of the “malestream” theorizing it purported to reject.</w:t>
      </w:r>
      <w:r w:rsidRPr="00812854">
        <w:rPr>
          <w:rFonts w:cstheme="majorHAnsi"/>
          <w:sz w:val="16"/>
        </w:rPr>
        <w:t xml:space="preserve">120 As the movement unfolded throughout the 1990s and into the new millennium, </w:t>
      </w:r>
      <w:r w:rsidRPr="00812854">
        <w:rPr>
          <w:rFonts w:cstheme="majorHAnsi"/>
          <w:u w:val="single"/>
        </w:rPr>
        <w:t xml:space="preserve">feminist legal conversations grew increasingly abstract and removed from </w:t>
      </w:r>
      <w:r w:rsidRPr="00812854">
        <w:rPr>
          <w:rFonts w:cstheme="majorHAnsi"/>
          <w:sz w:val="16"/>
        </w:rPr>
        <w:t xml:space="preserve">the </w:t>
      </w:r>
      <w:r w:rsidRPr="00812854">
        <w:rPr>
          <w:rFonts w:cstheme="majorHAnsi"/>
          <w:u w:val="single"/>
        </w:rPr>
        <w:t>lives of individual women and other marginalized persons</w:t>
      </w:r>
      <w:r w:rsidRPr="00812854">
        <w:rPr>
          <w:rFonts w:cstheme="majorHAnsi"/>
          <w:sz w:val="16"/>
        </w:rPr>
        <w:t xml:space="preserve">.121 Having arrived, </w:t>
      </w:r>
      <w:r w:rsidRPr="00812854">
        <w:rPr>
          <w:rFonts w:cstheme="majorHAnsi"/>
          <w:u w:val="single"/>
        </w:rPr>
        <w:t xml:space="preserve">many </w:t>
      </w:r>
      <w:r w:rsidRPr="00812854">
        <w:rPr>
          <w:rFonts w:cstheme="majorHAnsi"/>
          <w:highlight w:val="cyan"/>
          <w:u w:val="single"/>
        </w:rPr>
        <w:t>legal feminists appeared to climb</w:t>
      </w:r>
      <w:r w:rsidRPr="00812854">
        <w:rPr>
          <w:rFonts w:cstheme="majorHAnsi"/>
          <w:u w:val="single"/>
        </w:rPr>
        <w:t xml:space="preserve"> ever-higher </w:t>
      </w:r>
      <w:r w:rsidRPr="00812854">
        <w:rPr>
          <w:rFonts w:cstheme="majorHAnsi"/>
          <w:highlight w:val="cyan"/>
          <w:u w:val="single"/>
        </w:rPr>
        <w:t>into the Ivory Tower</w:t>
      </w:r>
      <w:r w:rsidRPr="00812854">
        <w:rPr>
          <w:rFonts w:cstheme="majorHAnsi"/>
          <w:sz w:val="16"/>
        </w:rPr>
        <w:t xml:space="preserve"> </w:t>
      </w:r>
      <w:r w:rsidRPr="00812854">
        <w:rPr>
          <w:rFonts w:cstheme="majorHAnsi"/>
          <w:u w:val="single"/>
        </w:rPr>
        <w:t>to</w:t>
      </w:r>
      <w:r w:rsidRPr="00812854">
        <w:rPr>
          <w:rFonts w:cstheme="majorHAnsi"/>
          <w:sz w:val="16"/>
        </w:rPr>
        <w:t xml:space="preserve"> e</w:t>
      </w:r>
      <w:r w:rsidRPr="00812854">
        <w:rPr>
          <w:rFonts w:cstheme="majorHAnsi"/>
          <w:u w:val="single"/>
        </w:rPr>
        <w:t xml:space="preserve">ngage </w:t>
      </w:r>
      <w:r w:rsidRPr="00812854">
        <w:rPr>
          <w:rFonts w:cstheme="majorHAnsi"/>
          <w:sz w:val="16"/>
        </w:rPr>
        <w:t xml:space="preserve">in heady </w:t>
      </w:r>
      <w:r w:rsidRPr="00812854">
        <w:rPr>
          <w:rFonts w:cstheme="majorHAnsi"/>
          <w:highlight w:val="cyan"/>
          <w:u w:val="single"/>
        </w:rPr>
        <w:t>conversations</w:t>
      </w:r>
      <w:r w:rsidRPr="00812854">
        <w:rPr>
          <w:rFonts w:cstheme="majorHAnsi"/>
          <w:u w:val="single"/>
        </w:rPr>
        <w:t xml:space="preserve"> </w:t>
      </w:r>
      <w:r w:rsidRPr="00812854">
        <w:rPr>
          <w:rFonts w:cstheme="majorHAnsi"/>
          <w:highlight w:val="cyan"/>
          <w:u w:val="single"/>
        </w:rPr>
        <w:t>largely inaccessible to the vast majority of persons supposedly embraced by the feminist</w:t>
      </w:r>
      <w:r w:rsidRPr="00812854">
        <w:rPr>
          <w:rFonts w:cstheme="majorHAnsi"/>
          <w:u w:val="single"/>
        </w:rPr>
        <w:t xml:space="preserve"> </w:t>
      </w:r>
      <w:r w:rsidRPr="00812854">
        <w:rPr>
          <w:rStyle w:val="StyleUnderline"/>
          <w:rFonts w:cstheme="majorHAnsi"/>
          <w:highlight w:val="cyan"/>
        </w:rPr>
        <w:t>agenda</w:t>
      </w:r>
      <w:r w:rsidRPr="00812854">
        <w:rPr>
          <w:rFonts w:cstheme="majorHAnsi"/>
          <w:sz w:val="16"/>
        </w:rPr>
        <w:t xml:space="preserve">.122 Even when fully understood, the </w:t>
      </w:r>
      <w:r w:rsidRPr="00812854">
        <w:rPr>
          <w:rFonts w:cstheme="majorHAnsi"/>
          <w:u w:val="single"/>
        </w:rPr>
        <w:t xml:space="preserve">weight of these </w:t>
      </w:r>
      <w:r w:rsidRPr="00812854">
        <w:rPr>
          <w:rFonts w:cstheme="majorHAnsi"/>
          <w:highlight w:val="cyan"/>
          <w:u w:val="single"/>
        </w:rPr>
        <w:t>discourses</w:t>
      </w:r>
      <w:r w:rsidRPr="00812854">
        <w:rPr>
          <w:rFonts w:cstheme="majorHAnsi"/>
          <w:u w:val="single"/>
        </w:rPr>
        <w:t xml:space="preserve"> has </w:t>
      </w:r>
      <w:r w:rsidRPr="00812854">
        <w:rPr>
          <w:rFonts w:cstheme="majorHAnsi"/>
          <w:highlight w:val="cyan"/>
          <w:u w:val="single"/>
        </w:rPr>
        <w:t>provided little forward movement</w:t>
      </w:r>
      <w:r w:rsidRPr="00812854">
        <w:rPr>
          <w:rFonts w:cstheme="majorHAnsi"/>
          <w:sz w:val="16"/>
        </w:rPr>
        <w:t xml:space="preserve">. And </w:t>
      </w:r>
      <w:r w:rsidRPr="00812854">
        <w:rPr>
          <w:rFonts w:cstheme="majorHAnsi"/>
          <w:u w:val="single"/>
        </w:rPr>
        <w:t>feminist legal work, frequently</w:t>
      </w:r>
      <w:r w:rsidRPr="00812854">
        <w:rPr>
          <w:rFonts w:cstheme="majorHAnsi"/>
          <w:sz w:val="16"/>
        </w:rPr>
        <w:t xml:space="preserve"> drawing from the dense work of Judith Butler, </w:t>
      </w:r>
      <w:r w:rsidRPr="00812854">
        <w:rPr>
          <w:rFonts w:cstheme="majorHAnsi"/>
          <w:u w:val="single"/>
        </w:rPr>
        <w:t>has become decidedly less encouraging</w:t>
      </w:r>
      <w:r w:rsidRPr="00812854">
        <w:rPr>
          <w:rFonts w:cstheme="majorHAnsi"/>
          <w:sz w:val="16"/>
        </w:rPr>
        <w:t xml:space="preserve">.123 Newer </w:t>
      </w:r>
      <w:r w:rsidRPr="00812854">
        <w:rPr>
          <w:rFonts w:cstheme="majorHAnsi"/>
          <w:u w:val="single"/>
        </w:rPr>
        <w:t xml:space="preserve">legal feminists have also turned ever away from the reality of lived experiences. </w:t>
      </w:r>
      <w:r w:rsidRPr="00812854">
        <w:rPr>
          <w:rFonts w:cstheme="majorHAnsi"/>
          <w:sz w:val="16"/>
          <w:szCs w:val="12"/>
        </w:rPr>
        <w:t xml:space="preserve">An example of such a conversation took place at a 2003 symposium hosted by the Columbia Journal of Gender and Law. A group of feminist scholars, when asked to respond to the question: “Why a Feminist Law Journal,” decided to use the 1994 Texas Supreme Court Case Twyman v. Twyman, 124 a case “involving divorce, sadomasochistic sex, and a claim of emotional distress, as a focal point to explore how feminism deals with gender, sexuality, and power, and whether it does so sufficiently.”125 Many of the participants, including Janet Halley and Brenda Cossman, offered some form of their own “re-readings of the Twyman facts,” which involved William and Sheila Twyman, their divorce, and related legal proceedings for tort damages.126 Such re-readings were intended, in part, as a way to “take a break” from old-school legal feminism’s confining constructs, which too often depict women in a singular, vulnerable light.127 As a result, Sheila Twyman’s own factual allegations, including claims of coercive sado-masochist sex by her husband—who knew “she had been 121 See Brenda Cossman, Dan Danielsen, Janet Halley &amp; Tracy Higgins, Gender, Sexuality, and Power: Is Feminist Theory Enough?, 12 COLUM. J. GENDER &amp; L. 601, 610 (2003) (noting that “[o]ne of the most crucial moments in the genealogy of United States feminism was the roughly simultaneous publication in 1990 of Judith Butler’s Gender Trouble and Eve Kosofsky Sedgwick’s Epistemology of the Closet”). 122 See LACEY, supra note 119, at 176–78 (describing undue abstraction as one nega- R tive consequence stemming from grand theorizing); Rosalind Dixon, Feminist Disagreement (Comparatively) Recast, 31 HARV. J.L. &amp; GENDER 277, 297–98 (2008) (“Newer feminisms have also placed a much greater emphasis than older feminists on the role of complex ideologies in producing gender injustice . . . [and use] a style that is much less familiar, direct, or accessible to legal scholars.”); cf. Naveen Thayyil, Feminist Jurisprudence and Navel Gazings: Some Reflections, 14 UCL JURISPRUDENCE REV. 308, 324 (2008), available at http://arno.uvt.nl/show.cgi?fid=81269 (“Feminist jurisprudence at present, it would appear, needs larger audiences and more participants, more listeners and more sections to discuss, to debate, and to disagree.”). 123 Dixon, supra note 122, at 300, 302 (“Newer feminist theories are . . . consistently R more skeptical of the capacity of law to act as a vehicle for achieving feminist change.” Postmodern feminists, for example, believe “feminist resistance should focus on processes of literary and analytic deconstruction, rather than the kind of political mobilization aimed at achieving legal change.”). 124 855 S.W.2d 619 (Tex. 1993). 125 Cossman et al., supra note 121, at 601. R 126 Id. at 611, 626. 127 Id. at 633; see also JANET HALLEY, SPLIT DECISIONS: HOW AND WHY TO TAKE A BREAK FROM FEMINISM 348–63 (2006) (offering an expanded view of the author’s thoughts on such an enterprise, including an extended re-reading of the Twyman case). \\jciprod01\productn\H\HLG\35-1\HLG101.txt unknown Seq: 24 12-JAN-12 9:35 24 Harvard Journal of Law &amp; Gender [Vol. 35 raped at knifepoint before their marriage”128—were purposely rewritten so the authors could bring to bear Foucault, Nietzche, and “queer theory postmodern feminism informed by the work of Judith Butler”129 on the Twyman story.130 Under one constructed reading based on Foucault Volume One, Sheila is the “anti-sex fidelity-enforcing wife from hell, who won’t have mild S/M sex with her husband, won’t let him sleep around to let him get it, and won’t divorce in peace.”131 No doubt overly simplistic, binary characterizations of women as victims and men as abusers are out of step with many modern understandings of human relationships.132 And a critique of the Texas Supreme Court’s decision, as well as its development of a limited doctrinal vantage point, would serve as appropriate feminist legal fodder.133 Even taking issue as a lawyer with Sheila Twyman’s account or the validity of her legal claim seems appropriate. But expressly disregarding “what actually or probably happened between William and Sheila Twyman” for purposes of dramatically retelling their story in “four very divergent” ways to showcase theory’s possibilities seems to lack a productive goal, as well as a sense of respect.134 “Taking a break” from feminism should not involve disregard for the experiences and expressed pain of others. Yet, by the article’s end, it seems plaintiff Twyman served as a puppet dressed in different deconstructive costumes. In an ulti128 Twyman, 855 S.W.2d at 620 n.1. 129 Cossman et al., supra note 121, at 621. R 130 See id. </w:t>
      </w:r>
      <w:proofErr w:type="gramStart"/>
      <w:r w:rsidRPr="00812854">
        <w:rPr>
          <w:rFonts w:cstheme="majorHAnsi"/>
          <w:sz w:val="16"/>
          <w:szCs w:val="12"/>
        </w:rPr>
        <w:t>at</w:t>
      </w:r>
      <w:proofErr w:type="gramEnd"/>
      <w:r w:rsidRPr="00812854">
        <w:rPr>
          <w:rFonts w:cstheme="majorHAnsi"/>
          <w:sz w:val="16"/>
          <w:szCs w:val="12"/>
        </w:rPr>
        <w:t xml:space="preserve"> 614–17, 621–23. 131 Id. at 616. As a further example, the authors offered another take on the real story: that the parties’ divorce action and struggles over William Twyman’s infidelity, which had been pending for several years, “was for both of them a paroxysm of intimacy, a sustained crescendo of erotic interrelatedness, which, if it should ever end, would leave both of them aimless and lonely to the last degree.” Id. One is left to wonder if anyone ever called Sheila Twyman to ask how she felt about such characterizations of her life. 132 See infra note 282 and accompanying text. R 133 See generally Mae C. Quinn, Note, The Garden Path of Boyles v. Kerr and Twyman v. Twyman: An Outrageous Response to Victims of Sexual Misconduct, 4 TEX. J. WOMEN &amp; L. 247 (1995) (examining Twyman’s implications and the viability of intentional infliction of emotional distress claims in cases involving alleged sexual misconduct or abuse). Indeed, over fifteen years ago, when the Twyman case was first decided, I wrote a student note examining its implications and the viability of intentional infliction of emotional distress claims in cases involving alleged sexual misconduct or abuse. See id. (</w:t>
      </w:r>
      <w:proofErr w:type="gramStart"/>
      <w:r w:rsidRPr="00812854">
        <w:rPr>
          <w:rFonts w:cstheme="majorHAnsi"/>
          <w:sz w:val="16"/>
          <w:szCs w:val="12"/>
        </w:rPr>
        <w:t>arguing</w:t>
      </w:r>
      <w:proofErr w:type="gramEnd"/>
      <w:r w:rsidRPr="00812854">
        <w:rPr>
          <w:rFonts w:cstheme="majorHAnsi"/>
          <w:sz w:val="16"/>
          <w:szCs w:val="12"/>
        </w:rPr>
        <w:t xml:space="preserve"> that plaintiffs in sexual misconduct cases will seldom be successful under the tort of intentional infliction of emotional distress). Interestingly, nearly ten years after my note was published, Brenda Cossman offered her first “rereading” of the facts of the case to include a more sex-positive interpretive possibility. In doing so, she suggested that my Note, described as the only comment on the case written at the time, merely “proceed[</w:t>
      </w:r>
      <w:proofErr w:type="gramStart"/>
      <w:r w:rsidRPr="00812854">
        <w:rPr>
          <w:rFonts w:cstheme="majorHAnsi"/>
          <w:sz w:val="16"/>
          <w:szCs w:val="12"/>
        </w:rPr>
        <w:t>ed</w:t>
      </w:r>
      <w:proofErr w:type="gramEnd"/>
      <w:r w:rsidRPr="00812854">
        <w:rPr>
          <w:rFonts w:cstheme="majorHAnsi"/>
          <w:sz w:val="16"/>
          <w:szCs w:val="12"/>
        </w:rPr>
        <w:t xml:space="preserve">] on the assumption that [the sexual activity in Twyman] constitutes an emotional harm.” Brenda Cossman, Sexuality, Queer Theory, and “Feminism After”: Reading and Rereading the Sexual Subject, 49 MCGILL L.J. 847, 860–61 n.53 (2004). While admittedly my student note was underdeveloped in a number of respects, and my thinking has changed since my law school days, I did not assert that sadomasochist sexual activity is per se harmful and unlawful. This was, and is, not my position at all. Rather, my point was that juries, as a cross-section of the community, may be best-suited for determining certain features of tort-based claims—not judges. 134 Cossman et al., supra note 121, at 611. R \\jciprod01\productn\H\HLG\35-1\HLG101.txt unknown Seq: 25 12-JAN-12 9:35 2012] Feminist Legal Realism 25 mate rejection of the realist agenda, Sheila Twyman’s life story, and that of William Twyman, became fiction. </w:t>
      </w:r>
      <w:r w:rsidRPr="00812854">
        <w:rPr>
          <w:rFonts w:cstheme="majorHAnsi"/>
          <w:sz w:val="16"/>
        </w:rPr>
        <w:t xml:space="preserve">Although this example, with its unabashed rejection of lived reality, is extreme, over the last decade legal feminists around the world have voiced concerns about similar developments. For instance, Joanne Conaghan, a British feminist legal scholar, has expressed regret that many </w:t>
      </w:r>
      <w:r w:rsidRPr="00812854">
        <w:rPr>
          <w:rFonts w:cstheme="majorHAnsi"/>
          <w:u w:val="single"/>
        </w:rPr>
        <w:t>postmodern</w:t>
      </w:r>
      <w:r w:rsidRPr="00812854">
        <w:rPr>
          <w:rFonts w:cstheme="majorHAnsi"/>
          <w:sz w:val="16"/>
        </w:rPr>
        <w:t xml:space="preserve"> </w:t>
      </w:r>
      <w:r w:rsidRPr="00812854">
        <w:rPr>
          <w:rFonts w:cstheme="majorHAnsi"/>
          <w:u w:val="single"/>
        </w:rPr>
        <w:t>colleagues, in attempting “to avoid the ‘trap’ of essentialism</w:t>
      </w:r>
      <w:r w:rsidRPr="00812854">
        <w:rPr>
          <w:rFonts w:cstheme="majorHAnsi"/>
          <w:sz w:val="16"/>
        </w:rPr>
        <w:t xml:space="preserve"> . . . </w:t>
      </w:r>
      <w:r w:rsidRPr="00812854">
        <w:rPr>
          <w:rFonts w:cstheme="majorHAnsi"/>
          <w:u w:val="single"/>
        </w:rPr>
        <w:t>simply</w:t>
      </w:r>
      <w:r w:rsidRPr="00812854">
        <w:rPr>
          <w:rFonts w:cstheme="majorHAnsi"/>
          <w:sz w:val="16"/>
        </w:rPr>
        <w:t xml:space="preserve"> . . . </w:t>
      </w:r>
      <w:r w:rsidRPr="00812854">
        <w:rPr>
          <w:rFonts w:cstheme="majorHAnsi"/>
          <w:u w:val="single"/>
        </w:rPr>
        <w:t>steer</w:t>
      </w:r>
      <w:r w:rsidRPr="00812854">
        <w:rPr>
          <w:rFonts w:cstheme="majorHAnsi"/>
          <w:sz w:val="16"/>
        </w:rPr>
        <w:t xml:space="preserve"> </w:t>
      </w:r>
      <w:r w:rsidRPr="00812854">
        <w:rPr>
          <w:rFonts w:cstheme="majorHAnsi"/>
          <w:u w:val="single"/>
        </w:rPr>
        <w:t>clear of approaches which rely on or invoke some notion of women’s experience</w:t>
      </w:r>
      <w:r w:rsidRPr="00812854">
        <w:rPr>
          <w:rFonts w:cstheme="majorHAnsi"/>
          <w:sz w:val="16"/>
        </w:rPr>
        <w:t xml:space="preserve">.”135 This, she laments, </w:t>
      </w:r>
      <w:r w:rsidRPr="00812854">
        <w:rPr>
          <w:rFonts w:cstheme="majorHAnsi"/>
          <w:u w:val="single"/>
        </w:rPr>
        <w:t>has</w:t>
      </w:r>
      <w:r w:rsidRPr="00812854">
        <w:rPr>
          <w:rFonts w:cstheme="majorHAnsi"/>
          <w:sz w:val="16"/>
        </w:rPr>
        <w:t xml:space="preserve"> </w:t>
      </w:r>
      <w:r w:rsidRPr="00812854">
        <w:rPr>
          <w:rFonts w:cstheme="majorHAnsi"/>
          <w:u w:val="single"/>
        </w:rPr>
        <w:t>“the unfortunate effect of directing feminist efforts away from concrete, empirically-based legal research with a socio-economic or distributive focus towards more abstract theoretical encounters with gendered cultural and legal representations</w:t>
      </w:r>
      <w:r w:rsidRPr="00812854">
        <w:rPr>
          <w:rFonts w:cstheme="majorHAnsi"/>
          <w:sz w:val="16"/>
        </w:rPr>
        <w:t xml:space="preserve">.”136 Similar concerns have been expressed in this country.137 </w:t>
      </w:r>
      <w:proofErr w:type="gramStart"/>
      <w:r w:rsidRPr="00812854">
        <w:rPr>
          <w:rFonts w:cstheme="majorHAnsi"/>
          <w:sz w:val="16"/>
        </w:rPr>
        <w:t>Somewhat</w:t>
      </w:r>
      <w:proofErr w:type="gramEnd"/>
      <w:r w:rsidRPr="00812854">
        <w:rPr>
          <w:rFonts w:cstheme="majorHAnsi"/>
          <w:sz w:val="16"/>
        </w:rPr>
        <w:t xml:space="preserve"> ironically, however, some of the most vocal critics of contemporary feminism’s abstractions have engaged in a fair amount of theorizing on their own.138 In addition, many have adopted the same sharp sound of their American realist forefathers. For instance, Katherine Sheehan rebuffed Robin West for her lack of care and hostility against postmodernism when she stated, among other things, that “</w:t>
      </w:r>
      <w:r w:rsidRPr="00812854">
        <w:rPr>
          <w:rFonts w:cstheme="majorHAnsi"/>
          <w:u w:val="single"/>
        </w:rPr>
        <w:t>for feminist reformers concerned with doing something with law to end patriarchy</w:t>
      </w:r>
      <w:r w:rsidRPr="00812854">
        <w:rPr>
          <w:rFonts w:cstheme="majorHAnsi"/>
          <w:sz w:val="16"/>
        </w:rPr>
        <w:t xml:space="preserve">, as a tool of analysis </w:t>
      </w:r>
      <w:r w:rsidRPr="00812854">
        <w:rPr>
          <w:rFonts w:cstheme="majorHAnsi"/>
          <w:highlight w:val="cyan"/>
          <w:u w:val="single"/>
        </w:rPr>
        <w:t>deconstruction has all the usefulness of an unhinged steering</w:t>
      </w:r>
      <w:r w:rsidRPr="00812854">
        <w:rPr>
          <w:rFonts w:cstheme="majorHAnsi"/>
          <w:u w:val="single"/>
        </w:rPr>
        <w:t xml:space="preserve"> wheel in avoiding a collision with a wall</w:t>
      </w:r>
      <w:r w:rsidRPr="00812854">
        <w:rPr>
          <w:rFonts w:cstheme="majorHAnsi"/>
          <w:sz w:val="16"/>
        </w:rPr>
        <w:t xml:space="preserve">.”139 Sheehan then belittled West’s analysis, declaring: “West is wrong about deconstruction, but she is wrong in an interesting way, and it is interesting that she goes so far out of her way to be wrong about deconstruction.”140 Similarly, Catharine MacKinnon shared her own critical views about </w:t>
      </w:r>
      <w:r w:rsidRPr="00812854">
        <w:rPr>
          <w:rFonts w:cstheme="majorHAnsi"/>
          <w:highlight w:val="cyan"/>
          <w:u w:val="single"/>
        </w:rPr>
        <w:t>postmodern feminist legal work</w:t>
      </w:r>
      <w:r w:rsidRPr="00812854">
        <w:rPr>
          <w:rFonts w:cstheme="majorHAnsi"/>
          <w:u w:val="single"/>
        </w:rPr>
        <w:t xml:space="preserve">, declaring that </w:t>
      </w:r>
      <w:r w:rsidRPr="00812854">
        <w:rPr>
          <w:rFonts w:cstheme="majorHAnsi"/>
          <w:highlight w:val="cyan"/>
          <w:u w:val="single"/>
        </w:rPr>
        <w:t>by “pretending to be profound while bein</w:t>
      </w:r>
      <w:r w:rsidRPr="00812854">
        <w:rPr>
          <w:rFonts w:cstheme="majorHAnsi"/>
          <w:u w:val="single"/>
        </w:rPr>
        <w:t xml:space="preserve">g merely </w:t>
      </w:r>
      <w:r w:rsidRPr="00812854">
        <w:rPr>
          <w:rFonts w:cstheme="majorHAnsi"/>
          <w:highlight w:val="cyan"/>
          <w:u w:val="single"/>
        </w:rPr>
        <w:t>obscure</w:t>
      </w:r>
      <w:r w:rsidRPr="00812854">
        <w:rPr>
          <w:rFonts w:cstheme="majorHAnsi"/>
          <w:u w:val="single"/>
        </w:rPr>
        <w:t xml:space="preserve"> (many are fooled</w:t>
      </w:r>
      <w:r w:rsidRPr="00812854">
        <w:rPr>
          <w:rFonts w:cstheme="majorHAnsi"/>
          <w:sz w:val="16"/>
        </w:rPr>
        <w:t>), slathering subjects with words</w:t>
      </w:r>
      <w:r w:rsidRPr="00812854">
        <w:rPr>
          <w:rFonts w:cstheme="majorHAnsi"/>
          <w:u w:val="single"/>
        </w:rPr>
        <w:t xml:space="preserve">, its self proclaimed </w:t>
      </w:r>
      <w:r w:rsidRPr="00812854">
        <w:rPr>
          <w:rFonts w:cstheme="majorHAnsi"/>
          <w:highlight w:val="cyan"/>
          <w:u w:val="single"/>
        </w:rPr>
        <w:t>practitioners</w:t>
      </w:r>
      <w:r w:rsidRPr="00812854">
        <w:rPr>
          <w:rFonts w:cstheme="majorHAnsi"/>
          <w:u w:val="single"/>
        </w:rPr>
        <w:t xml:space="preserve"> fairly often </w:t>
      </w:r>
      <w:r w:rsidRPr="00812854">
        <w:rPr>
          <w:rFonts w:cstheme="majorHAnsi"/>
          <w:highlight w:val="cyan"/>
          <w:u w:val="single"/>
        </w:rPr>
        <w:t>don’t say much of anything</w:t>
      </w:r>
      <w:r w:rsidRPr="00812854">
        <w:rPr>
          <w:rFonts w:cstheme="majorHAnsi"/>
          <w:sz w:val="16"/>
        </w:rPr>
        <w:t xml:space="preserve">.”141 </w:t>
      </w:r>
      <w:r w:rsidRPr="00812854">
        <w:rPr>
          <w:rFonts w:cstheme="majorHAnsi"/>
          <w:u w:val="single"/>
        </w:rPr>
        <w:t xml:space="preserve">Just </w:t>
      </w:r>
      <w:r w:rsidRPr="00812854">
        <w:rPr>
          <w:rFonts w:cstheme="majorHAnsi"/>
          <w:highlight w:val="cyan"/>
          <w:u w:val="single"/>
        </w:rPr>
        <w:t>as was seen in</w:t>
      </w:r>
      <w:r w:rsidRPr="00812854">
        <w:rPr>
          <w:rFonts w:cstheme="majorHAnsi"/>
          <w:u w:val="single"/>
        </w:rPr>
        <w:t xml:space="preserve"> earlier </w:t>
      </w:r>
      <w:r w:rsidRPr="00812854">
        <w:rPr>
          <w:rFonts w:cstheme="majorHAnsi"/>
          <w:highlight w:val="cyan"/>
          <w:u w:val="single"/>
        </w:rPr>
        <w:t>male-dominated critical legal efforts</w:t>
      </w:r>
      <w:r w:rsidRPr="00812854">
        <w:rPr>
          <w:rFonts w:cstheme="majorHAnsi"/>
          <w:sz w:val="16"/>
        </w:rPr>
        <w:t xml:space="preserve">, </w:t>
      </w:r>
      <w:r w:rsidRPr="00812854">
        <w:rPr>
          <w:rFonts w:cstheme="majorHAnsi"/>
          <w:u w:val="single"/>
        </w:rPr>
        <w:t xml:space="preserve">a great deal of </w:t>
      </w:r>
      <w:r w:rsidRPr="00812854">
        <w:rPr>
          <w:rFonts w:cstheme="majorHAnsi"/>
          <w:highlight w:val="cyan"/>
          <w:u w:val="single"/>
        </w:rPr>
        <w:t>feminist legal work</w:t>
      </w:r>
      <w:r w:rsidRPr="00812854">
        <w:rPr>
          <w:rFonts w:cstheme="majorHAnsi"/>
          <w:u w:val="single"/>
        </w:rPr>
        <w:t xml:space="preserve"> has </w:t>
      </w:r>
      <w:r w:rsidRPr="00812854">
        <w:rPr>
          <w:rFonts w:cstheme="majorHAnsi"/>
          <w:highlight w:val="cyan"/>
          <w:u w:val="single"/>
        </w:rPr>
        <w:t>involved unkind wars of words</w:t>
      </w:r>
      <w:r w:rsidRPr="00812854">
        <w:rPr>
          <w:rFonts w:cstheme="majorHAnsi"/>
          <w:sz w:val="16"/>
        </w:rPr>
        <w:t xml:space="preserve">.142 Many </w:t>
      </w:r>
      <w:r w:rsidRPr="00812854">
        <w:rPr>
          <w:rFonts w:cstheme="majorHAnsi"/>
          <w:u w:val="single"/>
        </w:rPr>
        <w:t>adherents appear to be competing to have their academic ideas win out over others</w:t>
      </w:r>
      <w:r w:rsidRPr="00812854">
        <w:rPr>
          <w:rFonts w:cstheme="majorHAnsi"/>
          <w:sz w:val="16"/>
        </w:rPr>
        <w:t>—</w:t>
      </w:r>
      <w:r w:rsidRPr="00812854">
        <w:rPr>
          <w:rFonts w:cstheme="majorHAnsi"/>
          <w:highlight w:val="cyan"/>
          <w:u w:val="single"/>
        </w:rPr>
        <w:t>without sufficient concern f</w:t>
      </w:r>
      <w:r w:rsidRPr="00812854">
        <w:rPr>
          <w:rFonts w:cstheme="majorHAnsi"/>
          <w:u w:val="single"/>
        </w:rPr>
        <w:t xml:space="preserve">or their peers or </w:t>
      </w:r>
      <w:r w:rsidRPr="00812854">
        <w:rPr>
          <w:rFonts w:cstheme="majorHAnsi"/>
          <w:highlight w:val="cyan"/>
          <w:u w:val="single"/>
        </w:rPr>
        <w:t>improving material circumstances</w:t>
      </w:r>
      <w:r w:rsidRPr="00812854">
        <w:rPr>
          <w:rFonts w:cstheme="majorHAnsi"/>
          <w:u w:val="single"/>
        </w:rPr>
        <w:t xml:space="preserve"> in the world</w:t>
      </w:r>
      <w:r w:rsidRPr="00812854">
        <w:rPr>
          <w:rFonts w:cstheme="majorHAnsi"/>
          <w:sz w:val="16"/>
        </w:rPr>
        <w:t xml:space="preserve">. </w:t>
      </w:r>
      <w:r w:rsidRPr="00812854">
        <w:rPr>
          <w:rFonts w:cstheme="majorHAnsi"/>
          <w:u w:val="single"/>
        </w:rPr>
        <w:t>Rather than continuing these debasing debates about words as they appear on paper,</w:t>
      </w:r>
      <w:r w:rsidRPr="00812854">
        <w:rPr>
          <w:rFonts w:cstheme="majorHAnsi"/>
          <w:sz w:val="16"/>
        </w:rPr>
        <w:t xml:space="preserve"> which seem to have us stuck in the present, </w:t>
      </w:r>
      <w:r w:rsidRPr="00812854">
        <w:rPr>
          <w:rFonts w:cstheme="majorHAnsi"/>
          <w:u w:val="single"/>
        </w:rPr>
        <w:t xml:space="preserve">perhaps we should revisit our past to see if there is a way forward. </w:t>
      </w:r>
    </w:p>
    <w:sectPr w:rsidR="00F5191B" w:rsidRPr="0081285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0D6BE6"/>
    <w:multiLevelType w:val="hybridMultilevel"/>
    <w:tmpl w:val="49BC3F6E"/>
    <w:lvl w:ilvl="0" w:tplc="CEA41B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AB6764"/>
    <w:multiLevelType w:val="hybridMultilevel"/>
    <w:tmpl w:val="7396A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A2441F"/>
    <w:multiLevelType w:val="hybridMultilevel"/>
    <w:tmpl w:val="1E0E6FFE"/>
    <w:lvl w:ilvl="0" w:tplc="CC14BD0C">
      <w:start w:val="9"/>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E2389"/>
    <w:multiLevelType w:val="hybridMultilevel"/>
    <w:tmpl w:val="1EFE66FE"/>
    <w:lvl w:ilvl="0" w:tplc="38FA58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F6CFF"/>
    <w:multiLevelType w:val="hybridMultilevel"/>
    <w:tmpl w:val="93327978"/>
    <w:lvl w:ilvl="0" w:tplc="2EFA96EE">
      <w:start w:val="2"/>
      <w:numFmt w:val="bullet"/>
      <w:lvlText w:val=""/>
      <w:lvlJc w:val="left"/>
      <w:pPr>
        <w:ind w:left="420" w:hanging="360"/>
      </w:pPr>
      <w:rPr>
        <w:rFonts w:ascii="Wingdings" w:eastAsiaTheme="majorEastAsia" w:hAnsi="Wingdings" w:cstheme="majorHAns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3BDE0264"/>
    <w:multiLevelType w:val="hybridMultilevel"/>
    <w:tmpl w:val="FFB681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0643E"/>
    <w:multiLevelType w:val="hybridMultilevel"/>
    <w:tmpl w:val="FF5CF382"/>
    <w:lvl w:ilvl="0" w:tplc="6540BC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BA2CE7"/>
    <w:multiLevelType w:val="hybridMultilevel"/>
    <w:tmpl w:val="C36A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6549B1"/>
    <w:multiLevelType w:val="hybridMultilevel"/>
    <w:tmpl w:val="0E0AD354"/>
    <w:lvl w:ilvl="0" w:tplc="5E3A632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E05261"/>
    <w:multiLevelType w:val="hybridMultilevel"/>
    <w:tmpl w:val="79A2E168"/>
    <w:lvl w:ilvl="0" w:tplc="3B28F46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732AEB"/>
    <w:multiLevelType w:val="hybridMultilevel"/>
    <w:tmpl w:val="D5166B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14"/>
  </w:num>
  <w:num w:numId="14">
    <w:abstractNumId w:val="20"/>
  </w:num>
  <w:num w:numId="15">
    <w:abstractNumId w:val="13"/>
  </w:num>
  <w:num w:numId="16">
    <w:abstractNumId w:val="15"/>
  </w:num>
  <w:num w:numId="17">
    <w:abstractNumId w:val="17"/>
  </w:num>
  <w:num w:numId="18">
    <w:abstractNumId w:val="21"/>
  </w:num>
  <w:num w:numId="19">
    <w:abstractNumId w:val="11"/>
  </w:num>
  <w:num w:numId="20">
    <w:abstractNumId w:val="12"/>
  </w:num>
  <w:num w:numId="21">
    <w:abstractNumId w:val="18"/>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hideSpellingErrors/>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83518236"/>
    <w:docVar w:name="VerbatimMac" w:val="True"/>
    <w:docVar w:name="VerbatimVersion" w:val="5.0"/>
  </w:docVars>
  <w:rsids>
    <w:rsidRoot w:val="0008616E"/>
    <w:rsid w:val="000029E3"/>
    <w:rsid w:val="000029E8"/>
    <w:rsid w:val="00004225"/>
    <w:rsid w:val="000066CA"/>
    <w:rsid w:val="00006D17"/>
    <w:rsid w:val="00007015"/>
    <w:rsid w:val="00007264"/>
    <w:rsid w:val="000076A9"/>
    <w:rsid w:val="00014FAD"/>
    <w:rsid w:val="00015D2A"/>
    <w:rsid w:val="000201E5"/>
    <w:rsid w:val="00021AB1"/>
    <w:rsid w:val="000227CA"/>
    <w:rsid w:val="0002349E"/>
    <w:rsid w:val="0002490B"/>
    <w:rsid w:val="00026465"/>
    <w:rsid w:val="00030204"/>
    <w:rsid w:val="000312A0"/>
    <w:rsid w:val="0003396C"/>
    <w:rsid w:val="00035337"/>
    <w:rsid w:val="00040D64"/>
    <w:rsid w:val="000415AE"/>
    <w:rsid w:val="0004510B"/>
    <w:rsid w:val="00052FB1"/>
    <w:rsid w:val="00053FE5"/>
    <w:rsid w:val="00054276"/>
    <w:rsid w:val="000547B1"/>
    <w:rsid w:val="00056672"/>
    <w:rsid w:val="0006091E"/>
    <w:rsid w:val="000638C1"/>
    <w:rsid w:val="00064092"/>
    <w:rsid w:val="00065FEE"/>
    <w:rsid w:val="00066E3C"/>
    <w:rsid w:val="000672F0"/>
    <w:rsid w:val="00072718"/>
    <w:rsid w:val="0007381E"/>
    <w:rsid w:val="0007441F"/>
    <w:rsid w:val="00076094"/>
    <w:rsid w:val="00076852"/>
    <w:rsid w:val="00083103"/>
    <w:rsid w:val="00084AAB"/>
    <w:rsid w:val="0008616E"/>
    <w:rsid w:val="00086680"/>
    <w:rsid w:val="0008785F"/>
    <w:rsid w:val="00090CBE"/>
    <w:rsid w:val="000949C9"/>
    <w:rsid w:val="00094DEC"/>
    <w:rsid w:val="000955A7"/>
    <w:rsid w:val="00097B92"/>
    <w:rsid w:val="000A272E"/>
    <w:rsid w:val="000A2D8A"/>
    <w:rsid w:val="000A2F79"/>
    <w:rsid w:val="000B4CEB"/>
    <w:rsid w:val="000B5A32"/>
    <w:rsid w:val="000B6C70"/>
    <w:rsid w:val="000B7521"/>
    <w:rsid w:val="000C28CA"/>
    <w:rsid w:val="000D26A6"/>
    <w:rsid w:val="000D2B90"/>
    <w:rsid w:val="000D5901"/>
    <w:rsid w:val="000D6ED8"/>
    <w:rsid w:val="000D717B"/>
    <w:rsid w:val="000E583C"/>
    <w:rsid w:val="000F452A"/>
    <w:rsid w:val="000F4F26"/>
    <w:rsid w:val="000F555E"/>
    <w:rsid w:val="000F616D"/>
    <w:rsid w:val="00100B28"/>
    <w:rsid w:val="00110ABF"/>
    <w:rsid w:val="00115CE0"/>
    <w:rsid w:val="00117316"/>
    <w:rsid w:val="001209B4"/>
    <w:rsid w:val="00125D9C"/>
    <w:rsid w:val="0013016C"/>
    <w:rsid w:val="00133766"/>
    <w:rsid w:val="001401C6"/>
    <w:rsid w:val="00143252"/>
    <w:rsid w:val="0014625A"/>
    <w:rsid w:val="0014686C"/>
    <w:rsid w:val="00147B30"/>
    <w:rsid w:val="00154999"/>
    <w:rsid w:val="00155D41"/>
    <w:rsid w:val="00156A29"/>
    <w:rsid w:val="0016790A"/>
    <w:rsid w:val="00175581"/>
    <w:rsid w:val="001761FC"/>
    <w:rsid w:val="001764CD"/>
    <w:rsid w:val="0017703A"/>
    <w:rsid w:val="00177C48"/>
    <w:rsid w:val="00182599"/>
    <w:rsid w:val="00182655"/>
    <w:rsid w:val="001840F2"/>
    <w:rsid w:val="00185134"/>
    <w:rsid w:val="001856C6"/>
    <w:rsid w:val="00191B5F"/>
    <w:rsid w:val="00192487"/>
    <w:rsid w:val="00193416"/>
    <w:rsid w:val="00195073"/>
    <w:rsid w:val="0019668D"/>
    <w:rsid w:val="001A25FD"/>
    <w:rsid w:val="001A2D06"/>
    <w:rsid w:val="001A4A81"/>
    <w:rsid w:val="001A5371"/>
    <w:rsid w:val="001A5C55"/>
    <w:rsid w:val="001A72C7"/>
    <w:rsid w:val="001B6F5C"/>
    <w:rsid w:val="001B73E3"/>
    <w:rsid w:val="001C316D"/>
    <w:rsid w:val="001C4E5D"/>
    <w:rsid w:val="001D1A0D"/>
    <w:rsid w:val="001D36BF"/>
    <w:rsid w:val="001D4C28"/>
    <w:rsid w:val="001D6881"/>
    <w:rsid w:val="001E0B1F"/>
    <w:rsid w:val="001E0C0F"/>
    <w:rsid w:val="001E1855"/>
    <w:rsid w:val="001E1E0B"/>
    <w:rsid w:val="001E3681"/>
    <w:rsid w:val="001E5440"/>
    <w:rsid w:val="001F1173"/>
    <w:rsid w:val="001F4B39"/>
    <w:rsid w:val="001F7C93"/>
    <w:rsid w:val="002005A8"/>
    <w:rsid w:val="00203DD8"/>
    <w:rsid w:val="00204E1D"/>
    <w:rsid w:val="002059BD"/>
    <w:rsid w:val="00207FD8"/>
    <w:rsid w:val="00210FAF"/>
    <w:rsid w:val="00213B1E"/>
    <w:rsid w:val="00215284"/>
    <w:rsid w:val="002168F2"/>
    <w:rsid w:val="00222B0B"/>
    <w:rsid w:val="0022589F"/>
    <w:rsid w:val="00227A31"/>
    <w:rsid w:val="002306BD"/>
    <w:rsid w:val="002343FE"/>
    <w:rsid w:val="00235DF4"/>
    <w:rsid w:val="00235F7B"/>
    <w:rsid w:val="00246E2E"/>
    <w:rsid w:val="002502CF"/>
    <w:rsid w:val="00250511"/>
    <w:rsid w:val="00251A08"/>
    <w:rsid w:val="00251E6A"/>
    <w:rsid w:val="00254817"/>
    <w:rsid w:val="00267E9A"/>
    <w:rsid w:val="00267EBB"/>
    <w:rsid w:val="0027023B"/>
    <w:rsid w:val="00271DFA"/>
    <w:rsid w:val="00272F3F"/>
    <w:rsid w:val="00274EDB"/>
    <w:rsid w:val="0027559C"/>
    <w:rsid w:val="0027729E"/>
    <w:rsid w:val="00277307"/>
    <w:rsid w:val="00277F30"/>
    <w:rsid w:val="0028161C"/>
    <w:rsid w:val="002843B2"/>
    <w:rsid w:val="00284B15"/>
    <w:rsid w:val="00284B17"/>
    <w:rsid w:val="00284ED6"/>
    <w:rsid w:val="00290C5A"/>
    <w:rsid w:val="00290C92"/>
    <w:rsid w:val="00295B53"/>
    <w:rsid w:val="0029647A"/>
    <w:rsid w:val="00296504"/>
    <w:rsid w:val="002A0548"/>
    <w:rsid w:val="002A291C"/>
    <w:rsid w:val="002A2C89"/>
    <w:rsid w:val="002A4814"/>
    <w:rsid w:val="002A7165"/>
    <w:rsid w:val="002B5511"/>
    <w:rsid w:val="002B7ACF"/>
    <w:rsid w:val="002C199B"/>
    <w:rsid w:val="002E0643"/>
    <w:rsid w:val="002E392E"/>
    <w:rsid w:val="002E6BBC"/>
    <w:rsid w:val="002E7CBC"/>
    <w:rsid w:val="002F1BA9"/>
    <w:rsid w:val="002F6E74"/>
    <w:rsid w:val="00302ECD"/>
    <w:rsid w:val="00304276"/>
    <w:rsid w:val="003106B3"/>
    <w:rsid w:val="003118A7"/>
    <w:rsid w:val="003122AA"/>
    <w:rsid w:val="003136F7"/>
    <w:rsid w:val="0031385D"/>
    <w:rsid w:val="00313B5A"/>
    <w:rsid w:val="003171AB"/>
    <w:rsid w:val="0032164A"/>
    <w:rsid w:val="003223B2"/>
    <w:rsid w:val="00322A67"/>
    <w:rsid w:val="00330E13"/>
    <w:rsid w:val="00335A23"/>
    <w:rsid w:val="0033755C"/>
    <w:rsid w:val="00340707"/>
    <w:rsid w:val="0034145C"/>
    <w:rsid w:val="00341C61"/>
    <w:rsid w:val="003444EC"/>
    <w:rsid w:val="00351841"/>
    <w:rsid w:val="003624A6"/>
    <w:rsid w:val="00364ADF"/>
    <w:rsid w:val="00365C8D"/>
    <w:rsid w:val="003670D9"/>
    <w:rsid w:val="003704B7"/>
    <w:rsid w:val="00370B41"/>
    <w:rsid w:val="00371B27"/>
    <w:rsid w:val="00372401"/>
    <w:rsid w:val="003726C3"/>
    <w:rsid w:val="00375D2E"/>
    <w:rsid w:val="003778FB"/>
    <w:rsid w:val="0038177F"/>
    <w:rsid w:val="00381FAA"/>
    <w:rsid w:val="00383071"/>
    <w:rsid w:val="00383B19"/>
    <w:rsid w:val="00384CBC"/>
    <w:rsid w:val="00387BAF"/>
    <w:rsid w:val="003933F9"/>
    <w:rsid w:val="00393959"/>
    <w:rsid w:val="003939C0"/>
    <w:rsid w:val="00394928"/>
    <w:rsid w:val="0039515B"/>
    <w:rsid w:val="00395864"/>
    <w:rsid w:val="00396302"/>
    <w:rsid w:val="00396557"/>
    <w:rsid w:val="00397316"/>
    <w:rsid w:val="003A00C4"/>
    <w:rsid w:val="003A248F"/>
    <w:rsid w:val="003A2C5B"/>
    <w:rsid w:val="003A4D9C"/>
    <w:rsid w:val="003A63CA"/>
    <w:rsid w:val="003B0222"/>
    <w:rsid w:val="003B1668"/>
    <w:rsid w:val="003C3565"/>
    <w:rsid w:val="003C3D0C"/>
    <w:rsid w:val="003C3DB1"/>
    <w:rsid w:val="003C40A9"/>
    <w:rsid w:val="003C5F4C"/>
    <w:rsid w:val="003D125D"/>
    <w:rsid w:val="003D3ADC"/>
    <w:rsid w:val="003D5EA8"/>
    <w:rsid w:val="003D7B28"/>
    <w:rsid w:val="003E305E"/>
    <w:rsid w:val="003E34DB"/>
    <w:rsid w:val="003E4308"/>
    <w:rsid w:val="003E5302"/>
    <w:rsid w:val="003E59FC"/>
    <w:rsid w:val="003E5BF1"/>
    <w:rsid w:val="003E77DF"/>
    <w:rsid w:val="003E7D4B"/>
    <w:rsid w:val="003F1E70"/>
    <w:rsid w:val="003F235E"/>
    <w:rsid w:val="003F2452"/>
    <w:rsid w:val="003F26C4"/>
    <w:rsid w:val="003F41EA"/>
    <w:rsid w:val="003F4380"/>
    <w:rsid w:val="003F5F11"/>
    <w:rsid w:val="003F7DF0"/>
    <w:rsid w:val="00400DCB"/>
    <w:rsid w:val="00400E6D"/>
    <w:rsid w:val="004021CF"/>
    <w:rsid w:val="004026FE"/>
    <w:rsid w:val="00402CE2"/>
    <w:rsid w:val="004039AF"/>
    <w:rsid w:val="00407AFF"/>
    <w:rsid w:val="0041014C"/>
    <w:rsid w:val="0041155D"/>
    <w:rsid w:val="004170BF"/>
    <w:rsid w:val="00422A98"/>
    <w:rsid w:val="00424A81"/>
    <w:rsid w:val="004270E3"/>
    <w:rsid w:val="004348DC"/>
    <w:rsid w:val="00434921"/>
    <w:rsid w:val="00442018"/>
    <w:rsid w:val="00442A9B"/>
    <w:rsid w:val="00446567"/>
    <w:rsid w:val="00447B10"/>
    <w:rsid w:val="004502BF"/>
    <w:rsid w:val="00452EE4"/>
    <w:rsid w:val="00452F0B"/>
    <w:rsid w:val="004536D6"/>
    <w:rsid w:val="00456470"/>
    <w:rsid w:val="00457224"/>
    <w:rsid w:val="00461102"/>
    <w:rsid w:val="00461CD9"/>
    <w:rsid w:val="00462276"/>
    <w:rsid w:val="00462C2B"/>
    <w:rsid w:val="00470E09"/>
    <w:rsid w:val="004736BC"/>
    <w:rsid w:val="0047482C"/>
    <w:rsid w:val="00475436"/>
    <w:rsid w:val="0048047E"/>
    <w:rsid w:val="00482AF9"/>
    <w:rsid w:val="00487542"/>
    <w:rsid w:val="0048754F"/>
    <w:rsid w:val="004903FC"/>
    <w:rsid w:val="00490ED5"/>
    <w:rsid w:val="00495E6C"/>
    <w:rsid w:val="00496BB2"/>
    <w:rsid w:val="00497A5A"/>
    <w:rsid w:val="004A0697"/>
    <w:rsid w:val="004A1870"/>
    <w:rsid w:val="004A18E3"/>
    <w:rsid w:val="004A36E8"/>
    <w:rsid w:val="004A73E2"/>
    <w:rsid w:val="004B37B4"/>
    <w:rsid w:val="004B4FD1"/>
    <w:rsid w:val="004B5C2E"/>
    <w:rsid w:val="004B72B4"/>
    <w:rsid w:val="004C0314"/>
    <w:rsid w:val="004C0D3D"/>
    <w:rsid w:val="004C213E"/>
    <w:rsid w:val="004C251A"/>
    <w:rsid w:val="004C376C"/>
    <w:rsid w:val="004C657F"/>
    <w:rsid w:val="004C686E"/>
    <w:rsid w:val="004D17D8"/>
    <w:rsid w:val="004D219E"/>
    <w:rsid w:val="004D52D8"/>
    <w:rsid w:val="004D6BB7"/>
    <w:rsid w:val="004E08CE"/>
    <w:rsid w:val="004E355B"/>
    <w:rsid w:val="004E403B"/>
    <w:rsid w:val="004F7640"/>
    <w:rsid w:val="005028E5"/>
    <w:rsid w:val="0050298B"/>
    <w:rsid w:val="00503481"/>
    <w:rsid w:val="00503735"/>
    <w:rsid w:val="005063E8"/>
    <w:rsid w:val="00510343"/>
    <w:rsid w:val="0051043F"/>
    <w:rsid w:val="00510A3F"/>
    <w:rsid w:val="00511ACF"/>
    <w:rsid w:val="005155F2"/>
    <w:rsid w:val="00516A88"/>
    <w:rsid w:val="00522065"/>
    <w:rsid w:val="0052224B"/>
    <w:rsid w:val="005224F2"/>
    <w:rsid w:val="00523D69"/>
    <w:rsid w:val="00533F1C"/>
    <w:rsid w:val="00536D8B"/>
    <w:rsid w:val="00536F8F"/>
    <w:rsid w:val="00537451"/>
    <w:rsid w:val="005379C3"/>
    <w:rsid w:val="005445D9"/>
    <w:rsid w:val="005510EB"/>
    <w:rsid w:val="005519C2"/>
    <w:rsid w:val="005523E0"/>
    <w:rsid w:val="0055320F"/>
    <w:rsid w:val="0055699B"/>
    <w:rsid w:val="0055797D"/>
    <w:rsid w:val="0056020A"/>
    <w:rsid w:val="00560702"/>
    <w:rsid w:val="00561512"/>
    <w:rsid w:val="0056186E"/>
    <w:rsid w:val="00563D3D"/>
    <w:rsid w:val="005640C8"/>
    <w:rsid w:val="0056507D"/>
    <w:rsid w:val="0056553C"/>
    <w:rsid w:val="005659AA"/>
    <w:rsid w:val="005676E8"/>
    <w:rsid w:val="00570A0C"/>
    <w:rsid w:val="005736EF"/>
    <w:rsid w:val="00577C12"/>
    <w:rsid w:val="00580BFC"/>
    <w:rsid w:val="00581048"/>
    <w:rsid w:val="00581203"/>
    <w:rsid w:val="00581878"/>
    <w:rsid w:val="0058349C"/>
    <w:rsid w:val="00583DCC"/>
    <w:rsid w:val="00585FBE"/>
    <w:rsid w:val="005870E8"/>
    <w:rsid w:val="0058789C"/>
    <w:rsid w:val="0059021A"/>
    <w:rsid w:val="0059394A"/>
    <w:rsid w:val="005A4D4E"/>
    <w:rsid w:val="005A5A09"/>
    <w:rsid w:val="005A7237"/>
    <w:rsid w:val="005B1553"/>
    <w:rsid w:val="005B21FA"/>
    <w:rsid w:val="005B3244"/>
    <w:rsid w:val="005B4E5D"/>
    <w:rsid w:val="005B684D"/>
    <w:rsid w:val="005B6EE8"/>
    <w:rsid w:val="005B7731"/>
    <w:rsid w:val="005C15EC"/>
    <w:rsid w:val="005C2BC4"/>
    <w:rsid w:val="005C4515"/>
    <w:rsid w:val="005C5602"/>
    <w:rsid w:val="005C64C4"/>
    <w:rsid w:val="005C6927"/>
    <w:rsid w:val="005C74A6"/>
    <w:rsid w:val="005D3B4D"/>
    <w:rsid w:val="005D615C"/>
    <w:rsid w:val="005D6B55"/>
    <w:rsid w:val="005E1860"/>
    <w:rsid w:val="005E204A"/>
    <w:rsid w:val="005E2811"/>
    <w:rsid w:val="005E2A74"/>
    <w:rsid w:val="005F063B"/>
    <w:rsid w:val="005F0819"/>
    <w:rsid w:val="005F1215"/>
    <w:rsid w:val="005F192D"/>
    <w:rsid w:val="005F2199"/>
    <w:rsid w:val="005F24C8"/>
    <w:rsid w:val="005F26AF"/>
    <w:rsid w:val="005F4EDF"/>
    <w:rsid w:val="00603E9F"/>
    <w:rsid w:val="00605C91"/>
    <w:rsid w:val="00607D6C"/>
    <w:rsid w:val="0061085D"/>
    <w:rsid w:val="0061383D"/>
    <w:rsid w:val="00614D69"/>
    <w:rsid w:val="00617030"/>
    <w:rsid w:val="006179C6"/>
    <w:rsid w:val="00621301"/>
    <w:rsid w:val="0062173F"/>
    <w:rsid w:val="00621F99"/>
    <w:rsid w:val="006235FB"/>
    <w:rsid w:val="006259B6"/>
    <w:rsid w:val="00625F52"/>
    <w:rsid w:val="00626A15"/>
    <w:rsid w:val="00631678"/>
    <w:rsid w:val="00631D25"/>
    <w:rsid w:val="006379E9"/>
    <w:rsid w:val="006438CB"/>
    <w:rsid w:val="006529B9"/>
    <w:rsid w:val="00654019"/>
    <w:rsid w:val="00654695"/>
    <w:rsid w:val="0065500A"/>
    <w:rsid w:val="00655217"/>
    <w:rsid w:val="0065727C"/>
    <w:rsid w:val="00660B64"/>
    <w:rsid w:val="006724E2"/>
    <w:rsid w:val="0067492C"/>
    <w:rsid w:val="00674A78"/>
    <w:rsid w:val="00676B31"/>
    <w:rsid w:val="00677E8D"/>
    <w:rsid w:val="00681F6E"/>
    <w:rsid w:val="006836F1"/>
    <w:rsid w:val="0069265D"/>
    <w:rsid w:val="0069336F"/>
    <w:rsid w:val="00696A16"/>
    <w:rsid w:val="00697035"/>
    <w:rsid w:val="006A4840"/>
    <w:rsid w:val="006A52A0"/>
    <w:rsid w:val="006A588F"/>
    <w:rsid w:val="006A7E1D"/>
    <w:rsid w:val="006B04FF"/>
    <w:rsid w:val="006B3FF5"/>
    <w:rsid w:val="006C10E4"/>
    <w:rsid w:val="006C3A56"/>
    <w:rsid w:val="006D13F4"/>
    <w:rsid w:val="006D2821"/>
    <w:rsid w:val="006D6AED"/>
    <w:rsid w:val="006E1A52"/>
    <w:rsid w:val="006E2606"/>
    <w:rsid w:val="006E6D0B"/>
    <w:rsid w:val="006E73A4"/>
    <w:rsid w:val="006E7513"/>
    <w:rsid w:val="006F126E"/>
    <w:rsid w:val="006F2058"/>
    <w:rsid w:val="006F2F73"/>
    <w:rsid w:val="006F32C9"/>
    <w:rsid w:val="006F3834"/>
    <w:rsid w:val="006F39FA"/>
    <w:rsid w:val="006F5693"/>
    <w:rsid w:val="006F5746"/>
    <w:rsid w:val="006F5AE1"/>
    <w:rsid w:val="006F5D4C"/>
    <w:rsid w:val="006F73D0"/>
    <w:rsid w:val="006F7D6D"/>
    <w:rsid w:val="0070238F"/>
    <w:rsid w:val="00710ED3"/>
    <w:rsid w:val="00710F9C"/>
    <w:rsid w:val="00711F09"/>
    <w:rsid w:val="00717B01"/>
    <w:rsid w:val="00720B3C"/>
    <w:rsid w:val="007227D9"/>
    <w:rsid w:val="00722B80"/>
    <w:rsid w:val="00722D31"/>
    <w:rsid w:val="0072491F"/>
    <w:rsid w:val="00725598"/>
    <w:rsid w:val="007278F2"/>
    <w:rsid w:val="00727D48"/>
    <w:rsid w:val="00733B6E"/>
    <w:rsid w:val="007374A1"/>
    <w:rsid w:val="00741AAE"/>
    <w:rsid w:val="00742FFB"/>
    <w:rsid w:val="007438E2"/>
    <w:rsid w:val="00747541"/>
    <w:rsid w:val="00752712"/>
    <w:rsid w:val="00752D0D"/>
    <w:rsid w:val="00753A84"/>
    <w:rsid w:val="0075467E"/>
    <w:rsid w:val="00754AEE"/>
    <w:rsid w:val="007611F5"/>
    <w:rsid w:val="007619E4"/>
    <w:rsid w:val="00761E75"/>
    <w:rsid w:val="00763F54"/>
    <w:rsid w:val="0076495E"/>
    <w:rsid w:val="00764EFD"/>
    <w:rsid w:val="00765FC8"/>
    <w:rsid w:val="007667C6"/>
    <w:rsid w:val="007674EF"/>
    <w:rsid w:val="00773CAE"/>
    <w:rsid w:val="00775694"/>
    <w:rsid w:val="00777375"/>
    <w:rsid w:val="007857D5"/>
    <w:rsid w:val="007878ED"/>
    <w:rsid w:val="00790304"/>
    <w:rsid w:val="0079063F"/>
    <w:rsid w:val="00793DC1"/>
    <w:rsid w:val="00793F46"/>
    <w:rsid w:val="007A028B"/>
    <w:rsid w:val="007A1325"/>
    <w:rsid w:val="007A1A18"/>
    <w:rsid w:val="007A3BAF"/>
    <w:rsid w:val="007A423C"/>
    <w:rsid w:val="007A55B7"/>
    <w:rsid w:val="007A6101"/>
    <w:rsid w:val="007B2AF3"/>
    <w:rsid w:val="007B3947"/>
    <w:rsid w:val="007B53D8"/>
    <w:rsid w:val="007B6007"/>
    <w:rsid w:val="007B605D"/>
    <w:rsid w:val="007C22C5"/>
    <w:rsid w:val="007C2EC8"/>
    <w:rsid w:val="007C57E1"/>
    <w:rsid w:val="007C5811"/>
    <w:rsid w:val="007D1D48"/>
    <w:rsid w:val="007D2480"/>
    <w:rsid w:val="007D2DF5"/>
    <w:rsid w:val="007D451A"/>
    <w:rsid w:val="007D5E3E"/>
    <w:rsid w:val="007D7596"/>
    <w:rsid w:val="007E10B5"/>
    <w:rsid w:val="007E242C"/>
    <w:rsid w:val="007E6631"/>
    <w:rsid w:val="007E6E76"/>
    <w:rsid w:val="007F093D"/>
    <w:rsid w:val="007F220B"/>
    <w:rsid w:val="007F2CCE"/>
    <w:rsid w:val="007F3F94"/>
    <w:rsid w:val="007F4D8E"/>
    <w:rsid w:val="007F5A50"/>
    <w:rsid w:val="008034CD"/>
    <w:rsid w:val="00803A12"/>
    <w:rsid w:val="00805417"/>
    <w:rsid w:val="00812854"/>
    <w:rsid w:val="008157CF"/>
    <w:rsid w:val="00822369"/>
    <w:rsid w:val="00823165"/>
    <w:rsid w:val="008266F9"/>
    <w:rsid w:val="008267E2"/>
    <w:rsid w:val="00826A9B"/>
    <w:rsid w:val="00831F6A"/>
    <w:rsid w:val="00834842"/>
    <w:rsid w:val="008353B3"/>
    <w:rsid w:val="00836314"/>
    <w:rsid w:val="00840E7B"/>
    <w:rsid w:val="00842EBE"/>
    <w:rsid w:val="00844462"/>
    <w:rsid w:val="00850C73"/>
    <w:rsid w:val="008536AF"/>
    <w:rsid w:val="00853D40"/>
    <w:rsid w:val="008564FC"/>
    <w:rsid w:val="00860610"/>
    <w:rsid w:val="00864E76"/>
    <w:rsid w:val="00865630"/>
    <w:rsid w:val="00866C75"/>
    <w:rsid w:val="00872581"/>
    <w:rsid w:val="00873A85"/>
    <w:rsid w:val="0087459D"/>
    <w:rsid w:val="0087680F"/>
    <w:rsid w:val="00876D81"/>
    <w:rsid w:val="00877A13"/>
    <w:rsid w:val="008806BC"/>
    <w:rsid w:val="00880B6E"/>
    <w:rsid w:val="00881D28"/>
    <w:rsid w:val="00881D86"/>
    <w:rsid w:val="00883306"/>
    <w:rsid w:val="00887A2C"/>
    <w:rsid w:val="008904F9"/>
    <w:rsid w:val="00890E4C"/>
    <w:rsid w:val="00890E74"/>
    <w:rsid w:val="00892798"/>
    <w:rsid w:val="0089418F"/>
    <w:rsid w:val="00894B89"/>
    <w:rsid w:val="00896E2D"/>
    <w:rsid w:val="00897C29"/>
    <w:rsid w:val="008A0320"/>
    <w:rsid w:val="008A10FB"/>
    <w:rsid w:val="008A147C"/>
    <w:rsid w:val="008A1A9C"/>
    <w:rsid w:val="008A22A1"/>
    <w:rsid w:val="008A4633"/>
    <w:rsid w:val="008A76CF"/>
    <w:rsid w:val="008B032E"/>
    <w:rsid w:val="008B10A9"/>
    <w:rsid w:val="008C0B9A"/>
    <w:rsid w:val="008C0FA2"/>
    <w:rsid w:val="008C2342"/>
    <w:rsid w:val="008C27BD"/>
    <w:rsid w:val="008C77B6"/>
    <w:rsid w:val="008D1B91"/>
    <w:rsid w:val="008D50E6"/>
    <w:rsid w:val="008D724A"/>
    <w:rsid w:val="008E3FD6"/>
    <w:rsid w:val="008E4133"/>
    <w:rsid w:val="008E68DA"/>
    <w:rsid w:val="008E7A3E"/>
    <w:rsid w:val="008F0B00"/>
    <w:rsid w:val="008F106A"/>
    <w:rsid w:val="008F31BC"/>
    <w:rsid w:val="008F41FD"/>
    <w:rsid w:val="008F4479"/>
    <w:rsid w:val="008F4BA0"/>
    <w:rsid w:val="008F53BC"/>
    <w:rsid w:val="0090029A"/>
    <w:rsid w:val="00901726"/>
    <w:rsid w:val="009032A9"/>
    <w:rsid w:val="00903BF9"/>
    <w:rsid w:val="009050EE"/>
    <w:rsid w:val="00914D68"/>
    <w:rsid w:val="00920E6A"/>
    <w:rsid w:val="00924014"/>
    <w:rsid w:val="00931816"/>
    <w:rsid w:val="00932C71"/>
    <w:rsid w:val="00940E74"/>
    <w:rsid w:val="009427C2"/>
    <w:rsid w:val="00946350"/>
    <w:rsid w:val="009479E4"/>
    <w:rsid w:val="009509D5"/>
    <w:rsid w:val="009538F5"/>
    <w:rsid w:val="00955A66"/>
    <w:rsid w:val="00957187"/>
    <w:rsid w:val="00960255"/>
    <w:rsid w:val="009603E1"/>
    <w:rsid w:val="00961C9D"/>
    <w:rsid w:val="00962EAB"/>
    <w:rsid w:val="00963065"/>
    <w:rsid w:val="0097151F"/>
    <w:rsid w:val="00973777"/>
    <w:rsid w:val="00973EBF"/>
    <w:rsid w:val="00976E3C"/>
    <w:rsid w:val="00976E78"/>
    <w:rsid w:val="009775C0"/>
    <w:rsid w:val="00981F23"/>
    <w:rsid w:val="00985024"/>
    <w:rsid w:val="00986400"/>
    <w:rsid w:val="00990634"/>
    <w:rsid w:val="00991733"/>
    <w:rsid w:val="00992078"/>
    <w:rsid w:val="00992BE3"/>
    <w:rsid w:val="00993605"/>
    <w:rsid w:val="009977B4"/>
    <w:rsid w:val="009A1467"/>
    <w:rsid w:val="009A2167"/>
    <w:rsid w:val="009A5952"/>
    <w:rsid w:val="009A6464"/>
    <w:rsid w:val="009A7237"/>
    <w:rsid w:val="009B4F78"/>
    <w:rsid w:val="009B61A1"/>
    <w:rsid w:val="009B69F5"/>
    <w:rsid w:val="009C1CFA"/>
    <w:rsid w:val="009C526F"/>
    <w:rsid w:val="009C5FF7"/>
    <w:rsid w:val="009C6292"/>
    <w:rsid w:val="009D04FC"/>
    <w:rsid w:val="009D13F8"/>
    <w:rsid w:val="009D15DB"/>
    <w:rsid w:val="009D2B5A"/>
    <w:rsid w:val="009D3133"/>
    <w:rsid w:val="009E160D"/>
    <w:rsid w:val="009E202C"/>
    <w:rsid w:val="009E6077"/>
    <w:rsid w:val="009E66C4"/>
    <w:rsid w:val="009E67F0"/>
    <w:rsid w:val="009E7894"/>
    <w:rsid w:val="009F0161"/>
    <w:rsid w:val="009F176D"/>
    <w:rsid w:val="009F1CBB"/>
    <w:rsid w:val="009F3305"/>
    <w:rsid w:val="009F6FB2"/>
    <w:rsid w:val="00A02FE1"/>
    <w:rsid w:val="00A03E52"/>
    <w:rsid w:val="00A071C0"/>
    <w:rsid w:val="00A10E84"/>
    <w:rsid w:val="00A12960"/>
    <w:rsid w:val="00A139B0"/>
    <w:rsid w:val="00A13B37"/>
    <w:rsid w:val="00A22670"/>
    <w:rsid w:val="00A24B35"/>
    <w:rsid w:val="00A26172"/>
    <w:rsid w:val="00A271BA"/>
    <w:rsid w:val="00A27F86"/>
    <w:rsid w:val="00A32DFF"/>
    <w:rsid w:val="00A3560E"/>
    <w:rsid w:val="00A36390"/>
    <w:rsid w:val="00A40A93"/>
    <w:rsid w:val="00A431C6"/>
    <w:rsid w:val="00A45059"/>
    <w:rsid w:val="00A47A22"/>
    <w:rsid w:val="00A50AE0"/>
    <w:rsid w:val="00A50D1E"/>
    <w:rsid w:val="00A54315"/>
    <w:rsid w:val="00A561DC"/>
    <w:rsid w:val="00A57D9C"/>
    <w:rsid w:val="00A60FBC"/>
    <w:rsid w:val="00A62E41"/>
    <w:rsid w:val="00A65C0B"/>
    <w:rsid w:val="00A71AA9"/>
    <w:rsid w:val="00A72742"/>
    <w:rsid w:val="00A776BA"/>
    <w:rsid w:val="00A81FD2"/>
    <w:rsid w:val="00A8441A"/>
    <w:rsid w:val="00A858A0"/>
    <w:rsid w:val="00A8674A"/>
    <w:rsid w:val="00A96E24"/>
    <w:rsid w:val="00A97968"/>
    <w:rsid w:val="00AA2ADF"/>
    <w:rsid w:val="00AA6F6E"/>
    <w:rsid w:val="00AA7427"/>
    <w:rsid w:val="00AB122B"/>
    <w:rsid w:val="00AB21B0"/>
    <w:rsid w:val="00AB2C27"/>
    <w:rsid w:val="00AB48D3"/>
    <w:rsid w:val="00AB5D69"/>
    <w:rsid w:val="00AC2A66"/>
    <w:rsid w:val="00AC5A73"/>
    <w:rsid w:val="00AC68BE"/>
    <w:rsid w:val="00AC6AC3"/>
    <w:rsid w:val="00AD6BC9"/>
    <w:rsid w:val="00AD717F"/>
    <w:rsid w:val="00AE0243"/>
    <w:rsid w:val="00AE1BAD"/>
    <w:rsid w:val="00AE2124"/>
    <w:rsid w:val="00AE24BC"/>
    <w:rsid w:val="00AE3E3F"/>
    <w:rsid w:val="00AF0032"/>
    <w:rsid w:val="00AF2516"/>
    <w:rsid w:val="00AF38D3"/>
    <w:rsid w:val="00AF4760"/>
    <w:rsid w:val="00AF4AF8"/>
    <w:rsid w:val="00AF55D4"/>
    <w:rsid w:val="00B01279"/>
    <w:rsid w:val="00B0195F"/>
    <w:rsid w:val="00B0505F"/>
    <w:rsid w:val="00B05C2D"/>
    <w:rsid w:val="00B12933"/>
    <w:rsid w:val="00B12B88"/>
    <w:rsid w:val="00B137E0"/>
    <w:rsid w:val="00B13BC8"/>
    <w:rsid w:val="00B1602D"/>
    <w:rsid w:val="00B165A2"/>
    <w:rsid w:val="00B178D1"/>
    <w:rsid w:val="00B17DC0"/>
    <w:rsid w:val="00B2292B"/>
    <w:rsid w:val="00B23DFB"/>
    <w:rsid w:val="00B24662"/>
    <w:rsid w:val="00B27F28"/>
    <w:rsid w:val="00B317DD"/>
    <w:rsid w:val="00B3569C"/>
    <w:rsid w:val="00B35E30"/>
    <w:rsid w:val="00B36FB6"/>
    <w:rsid w:val="00B4152A"/>
    <w:rsid w:val="00B41AA0"/>
    <w:rsid w:val="00B43676"/>
    <w:rsid w:val="00B514D6"/>
    <w:rsid w:val="00B514E0"/>
    <w:rsid w:val="00B5602D"/>
    <w:rsid w:val="00B60125"/>
    <w:rsid w:val="00B614BE"/>
    <w:rsid w:val="00B6656B"/>
    <w:rsid w:val="00B666C4"/>
    <w:rsid w:val="00B71625"/>
    <w:rsid w:val="00B722B0"/>
    <w:rsid w:val="00B75869"/>
    <w:rsid w:val="00B75C54"/>
    <w:rsid w:val="00B778C1"/>
    <w:rsid w:val="00B823FB"/>
    <w:rsid w:val="00B8710E"/>
    <w:rsid w:val="00B924BC"/>
    <w:rsid w:val="00B92A93"/>
    <w:rsid w:val="00B9606F"/>
    <w:rsid w:val="00BA17A8"/>
    <w:rsid w:val="00BA3C33"/>
    <w:rsid w:val="00BA660E"/>
    <w:rsid w:val="00BA6974"/>
    <w:rsid w:val="00BB0878"/>
    <w:rsid w:val="00BB1879"/>
    <w:rsid w:val="00BB19DC"/>
    <w:rsid w:val="00BB522C"/>
    <w:rsid w:val="00BB7D16"/>
    <w:rsid w:val="00BC0ABE"/>
    <w:rsid w:val="00BC12EF"/>
    <w:rsid w:val="00BC13AA"/>
    <w:rsid w:val="00BC30DB"/>
    <w:rsid w:val="00BC3C77"/>
    <w:rsid w:val="00BC64FF"/>
    <w:rsid w:val="00BC7C37"/>
    <w:rsid w:val="00BD1475"/>
    <w:rsid w:val="00BD2244"/>
    <w:rsid w:val="00BD59CB"/>
    <w:rsid w:val="00BE420E"/>
    <w:rsid w:val="00BE5A15"/>
    <w:rsid w:val="00BE6472"/>
    <w:rsid w:val="00BF108D"/>
    <w:rsid w:val="00BF29B8"/>
    <w:rsid w:val="00BF46EA"/>
    <w:rsid w:val="00C0248B"/>
    <w:rsid w:val="00C04F58"/>
    <w:rsid w:val="00C05CF4"/>
    <w:rsid w:val="00C07769"/>
    <w:rsid w:val="00C07D05"/>
    <w:rsid w:val="00C10856"/>
    <w:rsid w:val="00C13C7D"/>
    <w:rsid w:val="00C1563C"/>
    <w:rsid w:val="00C203FA"/>
    <w:rsid w:val="00C20D1E"/>
    <w:rsid w:val="00C21858"/>
    <w:rsid w:val="00C21862"/>
    <w:rsid w:val="00C22C6B"/>
    <w:rsid w:val="00C23753"/>
    <w:rsid w:val="00C23D28"/>
    <w:rsid w:val="00C244F5"/>
    <w:rsid w:val="00C304D4"/>
    <w:rsid w:val="00C30867"/>
    <w:rsid w:val="00C3164F"/>
    <w:rsid w:val="00C318A1"/>
    <w:rsid w:val="00C31B5E"/>
    <w:rsid w:val="00C33F87"/>
    <w:rsid w:val="00C34965"/>
    <w:rsid w:val="00C34D3E"/>
    <w:rsid w:val="00C35A10"/>
    <w:rsid w:val="00C35B37"/>
    <w:rsid w:val="00C3747A"/>
    <w:rsid w:val="00C37F29"/>
    <w:rsid w:val="00C42AF5"/>
    <w:rsid w:val="00C437DA"/>
    <w:rsid w:val="00C45080"/>
    <w:rsid w:val="00C461E1"/>
    <w:rsid w:val="00C533D9"/>
    <w:rsid w:val="00C55DF7"/>
    <w:rsid w:val="00C56DCC"/>
    <w:rsid w:val="00C57075"/>
    <w:rsid w:val="00C623DB"/>
    <w:rsid w:val="00C72AFE"/>
    <w:rsid w:val="00C76C3A"/>
    <w:rsid w:val="00C80390"/>
    <w:rsid w:val="00C814D6"/>
    <w:rsid w:val="00C81619"/>
    <w:rsid w:val="00C83BF7"/>
    <w:rsid w:val="00C94BDA"/>
    <w:rsid w:val="00C96D4A"/>
    <w:rsid w:val="00C97185"/>
    <w:rsid w:val="00CA013C"/>
    <w:rsid w:val="00CA1F71"/>
    <w:rsid w:val="00CA6B53"/>
    <w:rsid w:val="00CA6D6D"/>
    <w:rsid w:val="00CB15F7"/>
    <w:rsid w:val="00CB21DB"/>
    <w:rsid w:val="00CC0026"/>
    <w:rsid w:val="00CC253D"/>
    <w:rsid w:val="00CC314A"/>
    <w:rsid w:val="00CC5757"/>
    <w:rsid w:val="00CC69A4"/>
    <w:rsid w:val="00CC7A4E"/>
    <w:rsid w:val="00CD1359"/>
    <w:rsid w:val="00CD171D"/>
    <w:rsid w:val="00CD1BD4"/>
    <w:rsid w:val="00CD2B14"/>
    <w:rsid w:val="00CD4C83"/>
    <w:rsid w:val="00CD595E"/>
    <w:rsid w:val="00CD6841"/>
    <w:rsid w:val="00CE2537"/>
    <w:rsid w:val="00CE3944"/>
    <w:rsid w:val="00CE4692"/>
    <w:rsid w:val="00CF21C7"/>
    <w:rsid w:val="00D00B8C"/>
    <w:rsid w:val="00D01EDC"/>
    <w:rsid w:val="00D0216C"/>
    <w:rsid w:val="00D03520"/>
    <w:rsid w:val="00D04704"/>
    <w:rsid w:val="00D04F8E"/>
    <w:rsid w:val="00D078AA"/>
    <w:rsid w:val="00D10058"/>
    <w:rsid w:val="00D11978"/>
    <w:rsid w:val="00D15E30"/>
    <w:rsid w:val="00D16129"/>
    <w:rsid w:val="00D22DC8"/>
    <w:rsid w:val="00D25DBD"/>
    <w:rsid w:val="00D26929"/>
    <w:rsid w:val="00D27035"/>
    <w:rsid w:val="00D30CBD"/>
    <w:rsid w:val="00D30D9E"/>
    <w:rsid w:val="00D33908"/>
    <w:rsid w:val="00D354F2"/>
    <w:rsid w:val="00D36C30"/>
    <w:rsid w:val="00D37C90"/>
    <w:rsid w:val="00D4093C"/>
    <w:rsid w:val="00D436ED"/>
    <w:rsid w:val="00D43A8C"/>
    <w:rsid w:val="00D43EC6"/>
    <w:rsid w:val="00D464B7"/>
    <w:rsid w:val="00D5016E"/>
    <w:rsid w:val="00D53072"/>
    <w:rsid w:val="00D56234"/>
    <w:rsid w:val="00D60713"/>
    <w:rsid w:val="00D61A4E"/>
    <w:rsid w:val="00D634EA"/>
    <w:rsid w:val="00D64861"/>
    <w:rsid w:val="00D669CE"/>
    <w:rsid w:val="00D713A1"/>
    <w:rsid w:val="00D771C8"/>
    <w:rsid w:val="00D77956"/>
    <w:rsid w:val="00D77B26"/>
    <w:rsid w:val="00D80F0C"/>
    <w:rsid w:val="00D92077"/>
    <w:rsid w:val="00D951E2"/>
    <w:rsid w:val="00D9565A"/>
    <w:rsid w:val="00DA0F2A"/>
    <w:rsid w:val="00DA78C4"/>
    <w:rsid w:val="00DB2337"/>
    <w:rsid w:val="00DB300D"/>
    <w:rsid w:val="00DB43AD"/>
    <w:rsid w:val="00DB5F87"/>
    <w:rsid w:val="00DB699B"/>
    <w:rsid w:val="00DC0376"/>
    <w:rsid w:val="00DC099B"/>
    <w:rsid w:val="00DC1AF3"/>
    <w:rsid w:val="00DC2BE5"/>
    <w:rsid w:val="00DD4CD4"/>
    <w:rsid w:val="00DD5029"/>
    <w:rsid w:val="00DD65A2"/>
    <w:rsid w:val="00DD6770"/>
    <w:rsid w:val="00DE0192"/>
    <w:rsid w:val="00DE0749"/>
    <w:rsid w:val="00DE0AC0"/>
    <w:rsid w:val="00DE1CE2"/>
    <w:rsid w:val="00DE49A7"/>
    <w:rsid w:val="00DE7BA8"/>
    <w:rsid w:val="00DF0486"/>
    <w:rsid w:val="00DF1210"/>
    <w:rsid w:val="00DF2B45"/>
    <w:rsid w:val="00DF31E9"/>
    <w:rsid w:val="00DF400D"/>
    <w:rsid w:val="00DF464A"/>
    <w:rsid w:val="00DF5C23"/>
    <w:rsid w:val="00DF5DD7"/>
    <w:rsid w:val="00DF6B8B"/>
    <w:rsid w:val="00DF6CD7"/>
    <w:rsid w:val="00E00197"/>
    <w:rsid w:val="00E01DAD"/>
    <w:rsid w:val="00E021DC"/>
    <w:rsid w:val="00E02BDD"/>
    <w:rsid w:val="00E03F91"/>
    <w:rsid w:val="00E050E5"/>
    <w:rsid w:val="00E064EF"/>
    <w:rsid w:val="00E064F2"/>
    <w:rsid w:val="00E0717B"/>
    <w:rsid w:val="00E13ACB"/>
    <w:rsid w:val="00E14135"/>
    <w:rsid w:val="00E15598"/>
    <w:rsid w:val="00E20D65"/>
    <w:rsid w:val="00E23121"/>
    <w:rsid w:val="00E26C5C"/>
    <w:rsid w:val="00E34F0A"/>
    <w:rsid w:val="00E353A2"/>
    <w:rsid w:val="00E36881"/>
    <w:rsid w:val="00E42E4C"/>
    <w:rsid w:val="00E460B3"/>
    <w:rsid w:val="00E47013"/>
    <w:rsid w:val="00E508CB"/>
    <w:rsid w:val="00E51A2F"/>
    <w:rsid w:val="00E541F9"/>
    <w:rsid w:val="00E55222"/>
    <w:rsid w:val="00E57B79"/>
    <w:rsid w:val="00E63419"/>
    <w:rsid w:val="00E64496"/>
    <w:rsid w:val="00E65DB7"/>
    <w:rsid w:val="00E6651D"/>
    <w:rsid w:val="00E716D2"/>
    <w:rsid w:val="00E71E23"/>
    <w:rsid w:val="00E72115"/>
    <w:rsid w:val="00E73F55"/>
    <w:rsid w:val="00E8322E"/>
    <w:rsid w:val="00E836AC"/>
    <w:rsid w:val="00E901A4"/>
    <w:rsid w:val="00E903E0"/>
    <w:rsid w:val="00E937A2"/>
    <w:rsid w:val="00E950E3"/>
    <w:rsid w:val="00E96B85"/>
    <w:rsid w:val="00E97984"/>
    <w:rsid w:val="00EA1115"/>
    <w:rsid w:val="00EA21D8"/>
    <w:rsid w:val="00EA2F98"/>
    <w:rsid w:val="00EA39EB"/>
    <w:rsid w:val="00EA58CE"/>
    <w:rsid w:val="00EA6E2B"/>
    <w:rsid w:val="00EB33FF"/>
    <w:rsid w:val="00EB3D1A"/>
    <w:rsid w:val="00EB44D4"/>
    <w:rsid w:val="00EC0E0B"/>
    <w:rsid w:val="00EC2759"/>
    <w:rsid w:val="00EC3AE7"/>
    <w:rsid w:val="00EC7106"/>
    <w:rsid w:val="00ED0120"/>
    <w:rsid w:val="00ED38BC"/>
    <w:rsid w:val="00ED3BBA"/>
    <w:rsid w:val="00ED4E12"/>
    <w:rsid w:val="00ED54F7"/>
    <w:rsid w:val="00ED7A31"/>
    <w:rsid w:val="00EE051B"/>
    <w:rsid w:val="00EE0857"/>
    <w:rsid w:val="00EE2E2E"/>
    <w:rsid w:val="00EE308C"/>
    <w:rsid w:val="00EE54B4"/>
    <w:rsid w:val="00EF1AD8"/>
    <w:rsid w:val="00EF2155"/>
    <w:rsid w:val="00EF2B5C"/>
    <w:rsid w:val="00EF7794"/>
    <w:rsid w:val="00F01859"/>
    <w:rsid w:val="00F02046"/>
    <w:rsid w:val="00F04B99"/>
    <w:rsid w:val="00F053D8"/>
    <w:rsid w:val="00F07888"/>
    <w:rsid w:val="00F11387"/>
    <w:rsid w:val="00F1313D"/>
    <w:rsid w:val="00F201E7"/>
    <w:rsid w:val="00F204E0"/>
    <w:rsid w:val="00F20B16"/>
    <w:rsid w:val="00F20E3B"/>
    <w:rsid w:val="00F21C79"/>
    <w:rsid w:val="00F22D80"/>
    <w:rsid w:val="00F238C9"/>
    <w:rsid w:val="00F23CA5"/>
    <w:rsid w:val="00F27254"/>
    <w:rsid w:val="00F277AA"/>
    <w:rsid w:val="00F31955"/>
    <w:rsid w:val="00F34C06"/>
    <w:rsid w:val="00F35652"/>
    <w:rsid w:val="00F3749C"/>
    <w:rsid w:val="00F42168"/>
    <w:rsid w:val="00F43EA3"/>
    <w:rsid w:val="00F47E9D"/>
    <w:rsid w:val="00F50C55"/>
    <w:rsid w:val="00F5191B"/>
    <w:rsid w:val="00F51FAF"/>
    <w:rsid w:val="00F57FFB"/>
    <w:rsid w:val="00F601E6"/>
    <w:rsid w:val="00F604C9"/>
    <w:rsid w:val="00F61FDA"/>
    <w:rsid w:val="00F63C15"/>
    <w:rsid w:val="00F6717A"/>
    <w:rsid w:val="00F73954"/>
    <w:rsid w:val="00F76278"/>
    <w:rsid w:val="00F7629D"/>
    <w:rsid w:val="00F77FE2"/>
    <w:rsid w:val="00F857B7"/>
    <w:rsid w:val="00F87983"/>
    <w:rsid w:val="00F94060"/>
    <w:rsid w:val="00F946CF"/>
    <w:rsid w:val="00F94894"/>
    <w:rsid w:val="00F96102"/>
    <w:rsid w:val="00F96C9B"/>
    <w:rsid w:val="00FA15F2"/>
    <w:rsid w:val="00FA41E5"/>
    <w:rsid w:val="00FA56F6"/>
    <w:rsid w:val="00FB329D"/>
    <w:rsid w:val="00FB5B53"/>
    <w:rsid w:val="00FB6B84"/>
    <w:rsid w:val="00FC1234"/>
    <w:rsid w:val="00FC27E3"/>
    <w:rsid w:val="00FC2CE9"/>
    <w:rsid w:val="00FC388D"/>
    <w:rsid w:val="00FC62D3"/>
    <w:rsid w:val="00FC74C7"/>
    <w:rsid w:val="00FD04CB"/>
    <w:rsid w:val="00FD451D"/>
    <w:rsid w:val="00FD5B22"/>
    <w:rsid w:val="00FD6789"/>
    <w:rsid w:val="00FE0629"/>
    <w:rsid w:val="00FE1B01"/>
    <w:rsid w:val="00FE3148"/>
    <w:rsid w:val="00FE7445"/>
    <w:rsid w:val="00FF55EC"/>
    <w:rsid w:val="00FF6F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ACDC2"/>
  <w14:defaultImageDpi w14:val="300"/>
  <w15:docId w15:val="{EEBB5533-7D12-7345-8DDF-7D8B6199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95B53"/>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295B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5B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95B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95B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295B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5B53"/>
  </w:style>
  <w:style w:type="character" w:customStyle="1" w:styleId="Heading1Char">
    <w:name w:val="Heading 1 Char"/>
    <w:aliases w:val="Pocket Char"/>
    <w:basedOn w:val="DefaultParagraphFont"/>
    <w:link w:val="Heading1"/>
    <w:rsid w:val="00295B5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95B5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95B53"/>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295B53"/>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95B5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6"/>
    <w:qFormat/>
    <w:rsid w:val="00295B53"/>
    <w:rPr>
      <w:b/>
      <w:sz w:val="22"/>
      <w:u w:val="single"/>
    </w:rPr>
  </w:style>
  <w:style w:type="character" w:styleId="Emphasis">
    <w:name w:val="Emphasis"/>
    <w:aliases w:val="emphasis in card,CD Card,Minimized,minimized,Evidence,Highlighted,Size 10,ED - Tag,emphasis,Bold Underline,Emphasis!!,Qualifications,bold underline,normal card text,qualifications in card,qualifications,tag2,Underlined,small,Shrunk,Style1,Box,s"/>
    <w:basedOn w:val="DefaultParagraphFont"/>
    <w:link w:val="textbold"/>
    <w:uiPriority w:val="7"/>
    <w:qFormat/>
    <w:rsid w:val="00295B53"/>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7B3947"/>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bdr w:val="single" w:sz="8" w:space="0" w:color="auto"/>
    </w:rPr>
  </w:style>
  <w:style w:type="character" w:styleId="FollowedHyperlink">
    <w:name w:val="FollowedHyperlink"/>
    <w:basedOn w:val="DefaultParagraphFont"/>
    <w:uiPriority w:val="99"/>
    <w:semiHidden/>
    <w:unhideWhenUsed/>
    <w:rsid w:val="00295B53"/>
    <w:rPr>
      <w:color w:val="auto"/>
      <w:u w:val="none"/>
    </w:rPr>
  </w:style>
  <w:style w:type="character" w:styleId="Hyperlink">
    <w:name w:val="Hyperlink"/>
    <w:basedOn w:val="DefaultParagraphFont"/>
    <w:uiPriority w:val="99"/>
    <w:unhideWhenUsed/>
    <w:rsid w:val="00295B53"/>
    <w:rPr>
      <w:color w:val="auto"/>
      <w:u w:val="none"/>
    </w:rPr>
  </w:style>
  <w:style w:type="paragraph" w:styleId="DocumentMap">
    <w:name w:val="Document Map"/>
    <w:basedOn w:val="Normal"/>
    <w:link w:val="DocumentMapChar"/>
    <w:uiPriority w:val="99"/>
    <w:semiHidden/>
    <w:unhideWhenUsed/>
    <w:rsid w:val="00A139B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139B0"/>
    <w:rPr>
      <w:rFonts w:ascii="Lucida Grande" w:hAnsi="Lucida Grande" w:cs="Lucida Grande"/>
    </w:rPr>
  </w:style>
  <w:style w:type="paragraph" w:styleId="BodyText">
    <w:name w:val="Body Text"/>
    <w:basedOn w:val="Normal"/>
    <w:link w:val="BodyTextChar"/>
    <w:rsid w:val="004736BC"/>
    <w:pPr>
      <w:spacing w:after="140" w:line="276" w:lineRule="auto"/>
    </w:pPr>
    <w:rPr>
      <w:rFonts w:eastAsia="Calibri" w:cs="Times New Roman"/>
    </w:rPr>
  </w:style>
  <w:style w:type="character" w:customStyle="1" w:styleId="BodyTextChar">
    <w:name w:val="Body Text Char"/>
    <w:basedOn w:val="DefaultParagraphFont"/>
    <w:link w:val="BodyText"/>
    <w:rsid w:val="004736BC"/>
    <w:rPr>
      <w:rFonts w:ascii="Calibri" w:eastAsia="Calibri" w:hAnsi="Calibri" w:cs="Times New Roman"/>
      <w:sz w:val="22"/>
    </w:rPr>
  </w:style>
  <w:style w:type="paragraph" w:styleId="ListParagraph">
    <w:name w:val="List Paragraph"/>
    <w:basedOn w:val="Normal"/>
    <w:uiPriority w:val="99"/>
    <w:unhideWhenUsed/>
    <w:qFormat/>
    <w:rsid w:val="000B6C70"/>
    <w:pPr>
      <w:ind w:left="720"/>
      <w:contextualSpacing/>
    </w:pPr>
  </w:style>
  <w:style w:type="paragraph" w:customStyle="1" w:styleId="Analytic">
    <w:name w:val="Analytic"/>
    <w:basedOn w:val="Heading4"/>
    <w:link w:val="AnalyticChar"/>
    <w:uiPriority w:val="4"/>
    <w:qFormat/>
    <w:rsid w:val="00D43EC6"/>
    <w:rPr>
      <w:color w:val="4F81BD" w:themeColor="accent1"/>
    </w:rPr>
  </w:style>
  <w:style w:type="character" w:customStyle="1" w:styleId="AnalyticChar">
    <w:name w:val="Analytic Char"/>
    <w:basedOn w:val="Heading4Char"/>
    <w:link w:val="Analytic"/>
    <w:uiPriority w:val="4"/>
    <w:rsid w:val="00D43EC6"/>
    <w:rPr>
      <w:rFonts w:ascii="Calibri" w:eastAsiaTheme="majorEastAsia" w:hAnsi="Calibri" w:cstheme="majorBidi"/>
      <w:b/>
      <w:bCs w:val="0"/>
      <w:iCs/>
      <w:color w:val="4F81BD" w:themeColor="accent1"/>
      <w:sz w:val="26"/>
      <w:szCs w:val="26"/>
    </w:rPr>
  </w:style>
  <w:style w:type="paragraph" w:customStyle="1" w:styleId="Emphasis1">
    <w:name w:val="Emphasis1"/>
    <w:basedOn w:val="Normal"/>
    <w:uiPriority w:val="7"/>
    <w:qFormat/>
    <w:rsid w:val="007878E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3122AA"/>
    <w:pPr>
      <w:spacing w:before="100" w:beforeAutospacing="1" w:after="100" w:afterAutospacing="1" w:line="240" w:lineRule="auto"/>
    </w:pPr>
    <w:rPr>
      <w:rFonts w:ascii="Times New Roman" w:eastAsia="Times New Roman" w:hAnsi="Times New Roman" w:cs="Times New Roman"/>
      <w:sz w:val="24"/>
    </w:rPr>
  </w:style>
  <w:style w:type="paragraph" w:customStyle="1" w:styleId="author-blockdesc">
    <w:name w:val="author-block__desc"/>
    <w:basedOn w:val="Normal"/>
    <w:rsid w:val="00710F9C"/>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
    <w:name w:val="Unresolved Mention"/>
    <w:basedOn w:val="DefaultParagraphFont"/>
    <w:uiPriority w:val="99"/>
    <w:semiHidden/>
    <w:unhideWhenUsed/>
    <w:rsid w:val="00F961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820720">
      <w:bodyDiv w:val="1"/>
      <w:marLeft w:val="0"/>
      <w:marRight w:val="0"/>
      <w:marTop w:val="0"/>
      <w:marBottom w:val="0"/>
      <w:divBdr>
        <w:top w:val="none" w:sz="0" w:space="0" w:color="auto"/>
        <w:left w:val="none" w:sz="0" w:space="0" w:color="auto"/>
        <w:bottom w:val="none" w:sz="0" w:space="0" w:color="auto"/>
        <w:right w:val="none" w:sz="0" w:space="0" w:color="auto"/>
      </w:divBdr>
      <w:divsChild>
        <w:div w:id="1360664582">
          <w:marLeft w:val="0"/>
          <w:marRight w:val="0"/>
          <w:marTop w:val="0"/>
          <w:marBottom w:val="0"/>
          <w:divBdr>
            <w:top w:val="none" w:sz="0" w:space="0" w:color="auto"/>
            <w:left w:val="none" w:sz="0" w:space="0" w:color="auto"/>
            <w:bottom w:val="none" w:sz="0" w:space="0" w:color="auto"/>
            <w:right w:val="none" w:sz="0" w:space="0" w:color="auto"/>
          </w:divBdr>
          <w:divsChild>
            <w:div w:id="524641262">
              <w:marLeft w:val="0"/>
              <w:marRight w:val="0"/>
              <w:marTop w:val="0"/>
              <w:marBottom w:val="0"/>
              <w:divBdr>
                <w:top w:val="none" w:sz="0" w:space="0" w:color="auto"/>
                <w:left w:val="none" w:sz="0" w:space="0" w:color="auto"/>
                <w:bottom w:val="none" w:sz="0" w:space="0" w:color="auto"/>
                <w:right w:val="none" w:sz="0" w:space="0" w:color="auto"/>
              </w:divBdr>
            </w:div>
          </w:divsChild>
        </w:div>
        <w:div w:id="800004093">
          <w:marLeft w:val="0"/>
          <w:marRight w:val="0"/>
          <w:marTop w:val="0"/>
          <w:marBottom w:val="150"/>
          <w:divBdr>
            <w:top w:val="none" w:sz="0" w:space="0" w:color="auto"/>
            <w:left w:val="none" w:sz="0" w:space="0" w:color="auto"/>
            <w:bottom w:val="none" w:sz="0" w:space="0" w:color="auto"/>
            <w:right w:val="none" w:sz="0" w:space="0" w:color="auto"/>
          </w:divBdr>
          <w:divsChild>
            <w:div w:id="634218938">
              <w:marLeft w:val="0"/>
              <w:marRight w:val="0"/>
              <w:marTop w:val="0"/>
              <w:marBottom w:val="0"/>
              <w:divBdr>
                <w:top w:val="none" w:sz="0" w:space="0" w:color="auto"/>
                <w:left w:val="none" w:sz="0" w:space="0" w:color="auto"/>
                <w:bottom w:val="none" w:sz="0" w:space="0" w:color="auto"/>
                <w:right w:val="none" w:sz="0" w:space="0" w:color="auto"/>
              </w:divBdr>
              <w:divsChild>
                <w:div w:id="227036330">
                  <w:marLeft w:val="0"/>
                  <w:marRight w:val="0"/>
                  <w:marTop w:val="0"/>
                  <w:marBottom w:val="0"/>
                  <w:divBdr>
                    <w:top w:val="none" w:sz="0" w:space="0" w:color="auto"/>
                    <w:left w:val="none" w:sz="0" w:space="0" w:color="auto"/>
                    <w:bottom w:val="none" w:sz="0" w:space="0" w:color="auto"/>
                    <w:right w:val="none" w:sz="0" w:space="0" w:color="auto"/>
                  </w:divBdr>
                  <w:divsChild>
                    <w:div w:id="54397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057106">
          <w:marLeft w:val="0"/>
          <w:marRight w:val="0"/>
          <w:marTop w:val="30"/>
          <w:marBottom w:val="105"/>
          <w:divBdr>
            <w:top w:val="none" w:sz="0" w:space="0" w:color="auto"/>
            <w:left w:val="none" w:sz="0" w:space="0" w:color="auto"/>
            <w:bottom w:val="none" w:sz="0" w:space="0" w:color="auto"/>
            <w:right w:val="none" w:sz="0" w:space="0" w:color="auto"/>
          </w:divBdr>
          <w:divsChild>
            <w:div w:id="143741149">
              <w:marLeft w:val="0"/>
              <w:marRight w:val="0"/>
              <w:marTop w:val="0"/>
              <w:marBottom w:val="0"/>
              <w:divBdr>
                <w:top w:val="none" w:sz="0" w:space="0" w:color="auto"/>
                <w:left w:val="none" w:sz="0" w:space="0" w:color="auto"/>
                <w:bottom w:val="none" w:sz="0" w:space="0" w:color="auto"/>
                <w:right w:val="none" w:sz="0" w:space="0" w:color="auto"/>
              </w:divBdr>
              <w:divsChild>
                <w:div w:id="1757552786">
                  <w:marLeft w:val="0"/>
                  <w:marRight w:val="0"/>
                  <w:marTop w:val="0"/>
                  <w:marBottom w:val="0"/>
                  <w:divBdr>
                    <w:top w:val="none" w:sz="0" w:space="0" w:color="auto"/>
                    <w:left w:val="none" w:sz="0" w:space="0" w:color="auto"/>
                    <w:bottom w:val="none" w:sz="0" w:space="0" w:color="auto"/>
                    <w:right w:val="none" w:sz="0" w:space="0" w:color="auto"/>
                  </w:divBdr>
                  <w:divsChild>
                    <w:div w:id="150949352">
                      <w:marLeft w:val="0"/>
                      <w:marRight w:val="0"/>
                      <w:marTop w:val="0"/>
                      <w:marBottom w:val="0"/>
                      <w:divBdr>
                        <w:top w:val="none" w:sz="0" w:space="0" w:color="auto"/>
                        <w:left w:val="none" w:sz="0" w:space="0" w:color="auto"/>
                        <w:bottom w:val="none" w:sz="0" w:space="0" w:color="auto"/>
                        <w:right w:val="none" w:sz="0" w:space="0" w:color="auto"/>
                      </w:divBdr>
                      <w:divsChild>
                        <w:div w:id="130050086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189737">
      <w:bodyDiv w:val="1"/>
      <w:marLeft w:val="0"/>
      <w:marRight w:val="0"/>
      <w:marTop w:val="0"/>
      <w:marBottom w:val="0"/>
      <w:divBdr>
        <w:top w:val="none" w:sz="0" w:space="0" w:color="auto"/>
        <w:left w:val="none" w:sz="0" w:space="0" w:color="auto"/>
        <w:bottom w:val="none" w:sz="0" w:space="0" w:color="auto"/>
        <w:right w:val="none" w:sz="0" w:space="0" w:color="auto"/>
      </w:divBdr>
      <w:divsChild>
        <w:div w:id="553854773">
          <w:marLeft w:val="0"/>
          <w:marRight w:val="0"/>
          <w:marTop w:val="0"/>
          <w:marBottom w:val="0"/>
          <w:divBdr>
            <w:top w:val="none" w:sz="0" w:space="0" w:color="auto"/>
            <w:left w:val="none" w:sz="0" w:space="0" w:color="auto"/>
            <w:bottom w:val="none" w:sz="0" w:space="0" w:color="auto"/>
            <w:right w:val="none" w:sz="0" w:space="0" w:color="auto"/>
          </w:divBdr>
          <w:divsChild>
            <w:div w:id="234750567">
              <w:marLeft w:val="0"/>
              <w:marRight w:val="0"/>
              <w:marTop w:val="0"/>
              <w:marBottom w:val="0"/>
              <w:divBdr>
                <w:top w:val="none" w:sz="0" w:space="0" w:color="auto"/>
                <w:left w:val="none" w:sz="0" w:space="0" w:color="auto"/>
                <w:bottom w:val="none" w:sz="0" w:space="0" w:color="auto"/>
                <w:right w:val="none" w:sz="0" w:space="0" w:color="auto"/>
              </w:divBdr>
              <w:divsChild>
                <w:div w:id="7342004">
                  <w:marLeft w:val="0"/>
                  <w:marRight w:val="0"/>
                  <w:marTop w:val="120"/>
                  <w:marBottom w:val="0"/>
                  <w:divBdr>
                    <w:top w:val="none" w:sz="0" w:space="0" w:color="auto"/>
                    <w:left w:val="none" w:sz="0" w:space="0" w:color="auto"/>
                    <w:bottom w:val="none" w:sz="0" w:space="0" w:color="auto"/>
                    <w:right w:val="none" w:sz="0" w:space="0" w:color="auto"/>
                  </w:divBdr>
                  <w:divsChild>
                    <w:div w:id="21065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980236">
      <w:bodyDiv w:val="1"/>
      <w:marLeft w:val="0"/>
      <w:marRight w:val="0"/>
      <w:marTop w:val="0"/>
      <w:marBottom w:val="0"/>
      <w:divBdr>
        <w:top w:val="none" w:sz="0" w:space="0" w:color="auto"/>
        <w:left w:val="none" w:sz="0" w:space="0" w:color="auto"/>
        <w:bottom w:val="none" w:sz="0" w:space="0" w:color="auto"/>
        <w:right w:val="none" w:sz="0" w:space="0" w:color="auto"/>
      </w:divBdr>
      <w:divsChild>
        <w:div w:id="2014648878">
          <w:marLeft w:val="0"/>
          <w:marRight w:val="0"/>
          <w:marTop w:val="0"/>
          <w:marBottom w:val="0"/>
          <w:divBdr>
            <w:top w:val="none" w:sz="0" w:space="0" w:color="auto"/>
            <w:left w:val="none" w:sz="0" w:space="0" w:color="auto"/>
            <w:bottom w:val="none" w:sz="0" w:space="0" w:color="auto"/>
            <w:right w:val="none" w:sz="0" w:space="0" w:color="auto"/>
          </w:divBdr>
          <w:divsChild>
            <w:div w:id="1790201961">
              <w:marLeft w:val="0"/>
              <w:marRight w:val="0"/>
              <w:marTop w:val="0"/>
              <w:marBottom w:val="0"/>
              <w:divBdr>
                <w:top w:val="none" w:sz="0" w:space="0" w:color="auto"/>
                <w:left w:val="none" w:sz="0" w:space="0" w:color="auto"/>
                <w:bottom w:val="none" w:sz="0" w:space="0" w:color="auto"/>
                <w:right w:val="none" w:sz="0" w:space="0" w:color="auto"/>
              </w:divBdr>
              <w:divsChild>
                <w:div w:id="12142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3873">
          <w:marLeft w:val="0"/>
          <w:marRight w:val="0"/>
          <w:marTop w:val="0"/>
          <w:marBottom w:val="0"/>
          <w:divBdr>
            <w:top w:val="none" w:sz="0" w:space="0" w:color="auto"/>
            <w:left w:val="none" w:sz="0" w:space="0" w:color="auto"/>
            <w:bottom w:val="none" w:sz="0" w:space="0" w:color="auto"/>
            <w:right w:val="none" w:sz="0" w:space="0" w:color="auto"/>
          </w:divBdr>
          <w:divsChild>
            <w:div w:id="1868759447">
              <w:marLeft w:val="0"/>
              <w:marRight w:val="0"/>
              <w:marTop w:val="0"/>
              <w:marBottom w:val="0"/>
              <w:divBdr>
                <w:top w:val="none" w:sz="0" w:space="0" w:color="auto"/>
                <w:left w:val="none" w:sz="0" w:space="0" w:color="auto"/>
                <w:bottom w:val="none" w:sz="0" w:space="0" w:color="auto"/>
                <w:right w:val="none" w:sz="0" w:space="0" w:color="auto"/>
              </w:divBdr>
            </w:div>
            <w:div w:id="2141147128">
              <w:marLeft w:val="0"/>
              <w:marRight w:val="0"/>
              <w:marTop w:val="0"/>
              <w:marBottom w:val="0"/>
              <w:divBdr>
                <w:top w:val="none" w:sz="0" w:space="0" w:color="auto"/>
                <w:left w:val="none" w:sz="0" w:space="0" w:color="auto"/>
                <w:bottom w:val="none" w:sz="0" w:space="0" w:color="auto"/>
                <w:right w:val="none" w:sz="0" w:space="0" w:color="auto"/>
              </w:divBdr>
              <w:divsChild>
                <w:div w:id="2555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lawjournal.org/pdf/Eyer_98t3scnt.pdf" TargetMode="External"/><Relationship Id="rId117" Type="http://schemas.openxmlformats.org/officeDocument/2006/relationships/hyperlink" Target="https://muse.jhu.edu/search?action=browse&amp;limit=subscription:y&amp;limit=publisher_id:1&amp;min=1&amp;max=10&amp;t=publisher_facet_select" TargetMode="External"/><Relationship Id="rId21" Type="http://schemas.openxmlformats.org/officeDocument/2006/relationships/hyperlink" Target="https://onlinelibrary-wiley-com.proxy.lib.umich.edu/doi/full/10.1111/j.1751-9020.2012.00457.x" TargetMode="External"/><Relationship Id="rId42" Type="http://schemas.openxmlformats.org/officeDocument/2006/relationships/hyperlink" Target="https://link-gale-com.proxy.lib.umich.edu/apps/doc/A481244340/ITBC?u=umuser&amp;sid=ITBC&amp;xid=6e75c102" TargetMode="External"/><Relationship Id="rId47" Type="http://schemas.openxmlformats.org/officeDocument/2006/relationships/hyperlink" Target="https://onlinelibrary-wiley-com.proxy.lib.umich.edu/doi/full/10.1111/lsi.12113" TargetMode="External"/><Relationship Id="rId63" Type="http://schemas.openxmlformats.org/officeDocument/2006/relationships/hyperlink" Target="https://kb.osu.edu/bitstream/handle/1811/73470/OSJCL_V12N1_001.pdf" TargetMode="External"/><Relationship Id="rId68" Type="http://schemas.openxmlformats.org/officeDocument/2006/relationships/hyperlink" Target="https://books.google.com/books?hl=en&amp;lr=&amp;id=TNFG0mkYsAEC&amp;oi=fnd&amp;pg=PR3&amp;dq=%22criminal+justice%22+%22path+dependence%22+%22critical+race+theory%22&amp;ots=_FNmvKtXNU&amp;sig=Kx7KoMlzpULBxTHXYSqV6e2XiPo" TargetMode="External"/><Relationship Id="rId84" Type="http://schemas.openxmlformats.org/officeDocument/2006/relationships/hyperlink" Target="https://newdiscourses.com/tftw-authentic/" TargetMode="External"/><Relationship Id="rId89" Type="http://schemas.openxmlformats.org/officeDocument/2006/relationships/hyperlink" Target="https://muse.jhu.edu/article/704817" TargetMode="External"/><Relationship Id="rId112" Type="http://schemas.openxmlformats.org/officeDocument/2006/relationships/hyperlink" Target="https://muse.jhu.edu/article/704817" TargetMode="External"/><Relationship Id="rId133" Type="http://schemas.openxmlformats.org/officeDocument/2006/relationships/hyperlink" Target="https://muse.jhu.edu/article/704817" TargetMode="External"/><Relationship Id="rId138" Type="http://schemas.openxmlformats.org/officeDocument/2006/relationships/hyperlink" Target="https://scholarship.law.unc.edu/cgi/viewcontent.cgi?article=4795&amp;context=nclr" TargetMode="External"/><Relationship Id="rId16" Type="http://schemas.openxmlformats.org/officeDocument/2006/relationships/hyperlink" Target="https://www.law.georgetown.edu/american-criminal-law-review/wp-content/uploads/sites/15/2019/06/56-4-Defining-the-proper-role-of-offender-characteristics-in-sentencing-decisions-a-critical-race-theory-perspective.pdf" TargetMode="External"/><Relationship Id="rId107" Type="http://schemas.openxmlformats.org/officeDocument/2006/relationships/hyperlink" Target="https://muse.jhu.edu/article/704817" TargetMode="External"/><Relationship Id="rId11" Type="http://schemas.openxmlformats.org/officeDocument/2006/relationships/hyperlink" Target="file:///C:\Users\geneherrmann\Downloads\39ColumHumRtsLRev261.pdf" TargetMode="External"/><Relationship Id="rId32" Type="http://schemas.openxmlformats.org/officeDocument/2006/relationships/hyperlink" Target="https://proxy.lib.umich.edu/login?url=https://search-proquest-com.proxy.lib.umich.edu/docview/2325434648?accountid=14667" TargetMode="External"/><Relationship Id="rId37" Type="http://schemas.openxmlformats.org/officeDocument/2006/relationships/hyperlink" Target="https://scholarship.law.umn.edu/mlr/176" TargetMode="External"/><Relationship Id="rId53" Type="http://schemas.openxmlformats.org/officeDocument/2006/relationships/hyperlink" Target="https://scholarship.law.unc.edu/cgi/viewcontent.cgi?article=4795&amp;context=nclr" TargetMode="External"/><Relationship Id="rId58" Type="http://schemas.openxmlformats.org/officeDocument/2006/relationships/hyperlink" Target="https://wac.colostate.edu/books/antiracist/martinez.pdf" TargetMode="External"/><Relationship Id="rId74" Type="http://schemas.openxmlformats.org/officeDocument/2006/relationships/hyperlink" Target="https://link-gale-com.proxy.lib.umich.edu/apps/doc/A481244340/ITBC?u=umuser&amp;sid=ITBC&amp;xid=6e75c102" TargetMode="External"/><Relationship Id="rId79" Type="http://schemas.openxmlformats.org/officeDocument/2006/relationships/hyperlink" Target="https://newdiscourses.com/tftw-power-systemic/" TargetMode="External"/><Relationship Id="rId102" Type="http://schemas.openxmlformats.org/officeDocument/2006/relationships/hyperlink" Target="https://muse.jhu.edu/article/704817" TargetMode="External"/><Relationship Id="rId123" Type="http://schemas.openxmlformats.org/officeDocument/2006/relationships/hyperlink" Target="https://muse.jhu.edu/article/704817" TargetMode="External"/><Relationship Id="rId128" Type="http://schemas.openxmlformats.org/officeDocument/2006/relationships/hyperlink" Target="https://muse.jhu.edu/article/704817" TargetMode="External"/><Relationship Id="rId5" Type="http://schemas.openxmlformats.org/officeDocument/2006/relationships/numbering" Target="numbering.xml"/><Relationship Id="rId90" Type="http://schemas.openxmlformats.org/officeDocument/2006/relationships/hyperlink" Target="https://muse.jhu.edu/article/704817" TargetMode="External"/><Relationship Id="rId95" Type="http://schemas.openxmlformats.org/officeDocument/2006/relationships/hyperlink" Target="https://muse.jhu.edu/article/704817" TargetMode="External"/><Relationship Id="rId22" Type="http://schemas.openxmlformats.org/officeDocument/2006/relationships/hyperlink" Target="https://www.washingtonpost.com/outlook/2020/05/30/violence-minneapolis-is-rooted-history-racist-policing-america/" TargetMode="External"/><Relationship Id="rId27" Type="http://schemas.openxmlformats.org/officeDocument/2006/relationships/hyperlink" Target="https://nonsite.org/symposium/policing-symposium" TargetMode="External"/><Relationship Id="rId43" Type="http://schemas.openxmlformats.org/officeDocument/2006/relationships/hyperlink" Target="https://link-gale-com.proxy.lib.umich.edu/apps/doc/A481244340/ITBC?u=umuser&amp;sid=ITBC&amp;xid=6e75c102" TargetMode="External"/><Relationship Id="rId48" Type="http://schemas.openxmlformats.org/officeDocument/2006/relationships/hyperlink" Target="https://link-gale-com.proxy.lib.umich.edu/apps/doc/A481244340/ITBC?u=umuser&amp;sid=ITBC&amp;xid=6e75c102" TargetMode="External"/><Relationship Id="rId64" Type="http://schemas.openxmlformats.org/officeDocument/2006/relationships/hyperlink" Target="https://www.researchgate.net/publication/325419487_A_Critical_Race_Perspective_of_Police_Shooting_of_Unarmed_Black_Males_in_the_United_States_Implications_for_Social_Work" TargetMode="External"/><Relationship Id="rId69" Type="http://schemas.openxmlformats.org/officeDocument/2006/relationships/hyperlink" Target="https://academic-eb-com.proxy.lib.umich.edu/levels/collegiate/article/critical-race-theory/607715" TargetMode="External"/><Relationship Id="rId113" Type="http://schemas.openxmlformats.org/officeDocument/2006/relationships/hyperlink" Target="https://muse.jhu.edu/article/704817" TargetMode="External"/><Relationship Id="rId118" Type="http://schemas.openxmlformats.org/officeDocument/2006/relationships/hyperlink" Target="http://doi.org/10.1353/rhe.2018.0038" TargetMode="External"/><Relationship Id="rId134" Type="http://schemas.openxmlformats.org/officeDocument/2006/relationships/hyperlink" Target="https://muse.jhu.edu/article/704817" TargetMode="External"/><Relationship Id="rId139" Type="http://schemas.openxmlformats.org/officeDocument/2006/relationships/hyperlink" Target="https://scholarship.law.unc.edu/cgi/viewcontent.cgi?article=4795&amp;context=nclr" TargetMode="External"/><Relationship Id="rId8" Type="http://schemas.openxmlformats.org/officeDocument/2006/relationships/webSettings" Target="webSettings.xml"/><Relationship Id="rId51" Type="http://schemas.openxmlformats.org/officeDocument/2006/relationships/hyperlink" Target="https://doi.org/10.1177/107780040200800103" TargetMode="External"/><Relationship Id="rId72" Type="http://schemas.openxmlformats.org/officeDocument/2006/relationships/hyperlink" Target="https://link-gale-com.proxy.lib.umich.edu/apps/doc/A481244340/ITBC?u=umuser&amp;sid=ITBC&amp;xid=6e75c102" TargetMode="External"/><Relationship Id="rId80" Type="http://schemas.openxmlformats.org/officeDocument/2006/relationships/hyperlink" Target="https://newdiscourses.com/tftw-ways-of-knowing/" TargetMode="External"/><Relationship Id="rId85" Type="http://schemas.openxmlformats.org/officeDocument/2006/relationships/hyperlink" Target="https://muse.jhu.edu/issue/39136" TargetMode="External"/><Relationship Id="rId93" Type="http://schemas.openxmlformats.org/officeDocument/2006/relationships/hyperlink" Target="https://muse.jhu.edu/article/704817" TargetMode="External"/><Relationship Id="rId98" Type="http://schemas.openxmlformats.org/officeDocument/2006/relationships/hyperlink" Target="https://muse.jhu.edu/article/704817" TargetMode="External"/><Relationship Id="rId121" Type="http://schemas.openxmlformats.org/officeDocument/2006/relationships/hyperlink" Target="https://muse.jhu.edu/article/704817" TargetMode="External"/><Relationship Id="rId14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heinonline.org/HOL/P?h=hein.journals/lsociq40&amp;i=418" TargetMode="External"/><Relationship Id="rId17" Type="http://schemas.openxmlformats.org/officeDocument/2006/relationships/hyperlink" Target="https://www.law.georgetown.edu/american-criminal-law-review/wp-content/uploads/sites/15/2019/06/56-4-Defining-the-proper-role-of-offender-characteristics-in-sentencing-decisions-a-critical-race-theory-perspective.pdf" TargetMode="External"/><Relationship Id="rId25" Type="http://schemas.openxmlformats.org/officeDocument/2006/relationships/hyperlink" Target="https://scholars.law.unlv.edu/facpub/662/" TargetMode="External"/><Relationship Id="rId33" Type="http://schemas.openxmlformats.org/officeDocument/2006/relationships/hyperlink" Target="https://proxy.lib.umich.edu/login?url=https://search-proquest-com.proxy.lib.umich.edu/docview/2325434648?accountid=14667" TargetMode="External"/><Relationship Id="rId38" Type="http://schemas.openxmlformats.org/officeDocument/2006/relationships/hyperlink" Target="https://onlinelibrary-wiley-com.proxy.lib.umich.edu/doi/full/10.1111/lsi.12113" TargetMode="External"/><Relationship Id="rId46" Type="http://schemas.openxmlformats.org/officeDocument/2006/relationships/hyperlink" Target="https://doi.org/10.1146/annurev-lawsocsci-101518-042649" TargetMode="External"/><Relationship Id="rId59" Type="http://schemas.openxmlformats.org/officeDocument/2006/relationships/hyperlink" Target="https://scholarship.law.umn.edu/mlr/176" TargetMode="External"/><Relationship Id="rId67" Type="http://schemas.openxmlformats.org/officeDocument/2006/relationships/hyperlink" Target="https://muse.jhu.edu/book/56543" TargetMode="External"/><Relationship Id="rId103" Type="http://schemas.openxmlformats.org/officeDocument/2006/relationships/hyperlink" Target="https://muse.jhu.edu/article/704817" TargetMode="External"/><Relationship Id="rId108" Type="http://schemas.openxmlformats.org/officeDocument/2006/relationships/hyperlink" Target="https://muse.jhu.edu/article/704817" TargetMode="External"/><Relationship Id="rId116" Type="http://schemas.openxmlformats.org/officeDocument/2006/relationships/hyperlink" Target="https://muse.jhu.edu/issue/39136" TargetMode="External"/><Relationship Id="rId124" Type="http://schemas.openxmlformats.org/officeDocument/2006/relationships/hyperlink" Target="https://muse.jhu.edu/article/704817" TargetMode="External"/><Relationship Id="rId129" Type="http://schemas.openxmlformats.org/officeDocument/2006/relationships/hyperlink" Target="https://muse.jhu.edu/article/704817" TargetMode="External"/><Relationship Id="rId137" Type="http://schemas.openxmlformats.org/officeDocument/2006/relationships/hyperlink" Target="https://uniteyouthdublin.files.wordpress.com/2015/01/richard_delgado_jean_stefancic_critical_race_thbookfi-org-1.pdf" TargetMode="External"/><Relationship Id="rId20" Type="http://schemas.openxmlformats.org/officeDocument/2006/relationships/hyperlink" Target="http://www.sciencedirect.com/science/article/pii/S0140673617302593" TargetMode="External"/><Relationship Id="rId41" Type="http://schemas.openxmlformats.org/officeDocument/2006/relationships/hyperlink" Target="https://heinonline.org/HOL/P?h=hein.journals/lsociq40&amp;i=418" TargetMode="External"/><Relationship Id="rId54" Type="http://schemas.openxmlformats.org/officeDocument/2006/relationships/hyperlink" Target="https://doi.org/10.1177/1077800414557827" TargetMode="External"/><Relationship Id="rId62" Type="http://schemas.openxmlformats.org/officeDocument/2006/relationships/hyperlink" Target="https://www.researchgate.net/publication/325419487_A_Critical_Race_Perspective_of_Police_Shooting_of_Unarmed_Black_Males_in_the_United_States_Implications_for_Social_Work" TargetMode="External"/><Relationship Id="rId70" Type="http://schemas.openxmlformats.org/officeDocument/2006/relationships/hyperlink" Target="https://onlinelibrary-wiley-com.proxy.lib.umich.edu/doi/full/10.1111/lsi.12113" TargetMode="External"/><Relationship Id="rId75" Type="http://schemas.openxmlformats.org/officeDocument/2006/relationships/hyperlink" Target="https://newdiscourses.com/tftw-colorblind/" TargetMode="External"/><Relationship Id="rId83" Type="http://schemas.openxmlformats.org/officeDocument/2006/relationships/hyperlink" Target="https://newdiscourses.com/tftw-knowledges/" TargetMode="External"/><Relationship Id="rId88" Type="http://schemas.openxmlformats.org/officeDocument/2006/relationships/hyperlink" Target="https://muse.jhu.edu/article/704817" TargetMode="External"/><Relationship Id="rId91" Type="http://schemas.openxmlformats.org/officeDocument/2006/relationships/hyperlink" Target="https://muse.jhu.edu/article/704817" TargetMode="External"/><Relationship Id="rId96" Type="http://schemas.openxmlformats.org/officeDocument/2006/relationships/hyperlink" Target="https://muse.jhu.edu/article/704817" TargetMode="External"/><Relationship Id="rId111" Type="http://schemas.openxmlformats.org/officeDocument/2006/relationships/hyperlink" Target="https://muse.jhu.edu/article/704817" TargetMode="External"/><Relationship Id="rId132" Type="http://schemas.openxmlformats.org/officeDocument/2006/relationships/hyperlink" Target="https://muse.jhu.edu/article/704817" TargetMode="External"/><Relationship Id="rId140" Type="http://schemas.openxmlformats.org/officeDocument/2006/relationships/hyperlink" Target="https://lawreview.law.ucdavis.edu/issues/39/3/color-feminism-state/DavisVol39No3_BARNES.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law.georgetown.edu/american-criminal-law-review/wp-content/uploads/sites/15/2019/06/56-4-Defining-the-proper-role-of-offender-characteristics-in-sentencing-decisions-a-critical-race-theory-perspective.pdf" TargetMode="External"/><Relationship Id="rId23" Type="http://schemas.openxmlformats.org/officeDocument/2006/relationships/hyperlink" Target="https://link-gale-com.proxy.lib.umich.edu/apps/doc/A481244340/ITBC?u=umuser&amp;sid=ITBC&amp;xid=6e75c102" TargetMode="External"/><Relationship Id="rId28" Type="http://schemas.openxmlformats.org/officeDocument/2006/relationships/hyperlink" Target="https://nonsite.org/symposium/policing-symposium" TargetMode="External"/><Relationship Id="rId36" Type="http://schemas.openxmlformats.org/officeDocument/2006/relationships/hyperlink" Target="https://scholarship.law.umn.edu/mlr/176" TargetMode="External"/><Relationship Id="rId49" Type="http://schemas.openxmlformats.org/officeDocument/2006/relationships/hyperlink" Target="https://www.asanet.org/sites/default/files/attach/journals/dec18stfeature.pdf" TargetMode="External"/><Relationship Id="rId57" Type="http://schemas.openxmlformats.org/officeDocument/2006/relationships/hyperlink" Target="https://wac.colostate.edu/books/antiracist/martinez.pdf" TargetMode="External"/><Relationship Id="rId106" Type="http://schemas.openxmlformats.org/officeDocument/2006/relationships/hyperlink" Target="https://muse.jhu.edu/article/704817" TargetMode="External"/><Relationship Id="rId114" Type="http://schemas.openxmlformats.org/officeDocument/2006/relationships/hyperlink" Target="https://muse.jhu.edu/article/704817" TargetMode="External"/><Relationship Id="rId119" Type="http://schemas.openxmlformats.org/officeDocument/2006/relationships/hyperlink" Target="https://muse.jhu.edu/article/704817" TargetMode="External"/><Relationship Id="rId127" Type="http://schemas.openxmlformats.org/officeDocument/2006/relationships/hyperlink" Target="https://muse.jhu.edu/article/704817" TargetMode="External"/><Relationship Id="rId10" Type="http://schemas.openxmlformats.org/officeDocument/2006/relationships/hyperlink" Target="https://surface.syr.edu/cgi/viewcontent.cgi?article=1070&amp;context=soc_etd" TargetMode="External"/><Relationship Id="rId31" Type="http://schemas.openxmlformats.org/officeDocument/2006/relationships/hyperlink" Target="http://michiganlawreview.org/wp-content/uploads/2019/05/117MichLRev1333_Sinnar.pdf" TargetMode="External"/><Relationship Id="rId44" Type="http://schemas.openxmlformats.org/officeDocument/2006/relationships/hyperlink" Target="https://www.asanet.org/sites/default/files/attach/journals/dec18stfeature.pdf" TargetMode="External"/><Relationship Id="rId52" Type="http://schemas.openxmlformats.org/officeDocument/2006/relationships/hyperlink" Target="https://repository.law.umich.edu/mlr/vol87/iss8/10/" TargetMode="External"/><Relationship Id="rId60" Type="http://schemas.openxmlformats.org/officeDocument/2006/relationships/hyperlink" Target="https://doi.org/10.1177/107780040200800103" TargetMode="External"/><Relationship Id="rId65" Type="http://schemas.openxmlformats.org/officeDocument/2006/relationships/hyperlink" Target="https://scholarship.law.umn.edu/mlr/176" TargetMode="External"/><Relationship Id="rId73" Type="http://schemas.openxmlformats.org/officeDocument/2006/relationships/hyperlink" Target="https://link-gale-com.proxy.lib.umich.edu/apps/doc/A481244340/ITBC?u=umuser&amp;sid=ITBC&amp;xid=6e75c102" TargetMode="External"/><Relationship Id="rId78" Type="http://schemas.openxmlformats.org/officeDocument/2006/relationships/hyperlink" Target="https://newdiscourses.com/tftw-science/" TargetMode="External"/><Relationship Id="rId81" Type="http://schemas.openxmlformats.org/officeDocument/2006/relationships/hyperlink" Target="https://newdiscourses.com/tftw-objectivity/" TargetMode="External"/><Relationship Id="rId86" Type="http://schemas.openxmlformats.org/officeDocument/2006/relationships/hyperlink" Target="https://muse.jhu.edu/search?action=browse&amp;limit=subscription:y&amp;limit=publisher_id:1&amp;min=1&amp;max=10&amp;t=publisher_facet_select" TargetMode="External"/><Relationship Id="rId94" Type="http://schemas.openxmlformats.org/officeDocument/2006/relationships/hyperlink" Target="https://muse.jhu.edu/article/704817" TargetMode="External"/><Relationship Id="rId99" Type="http://schemas.openxmlformats.org/officeDocument/2006/relationships/hyperlink" Target="https://muse.jhu.edu/article/704817" TargetMode="External"/><Relationship Id="rId101" Type="http://schemas.openxmlformats.org/officeDocument/2006/relationships/hyperlink" Target="https://muse.jhu.edu/article/704817" TargetMode="External"/><Relationship Id="rId122" Type="http://schemas.openxmlformats.org/officeDocument/2006/relationships/hyperlink" Target="https://muse.jhu.edu/article/704817" TargetMode="External"/><Relationship Id="rId130" Type="http://schemas.openxmlformats.org/officeDocument/2006/relationships/hyperlink" Target="https://muse.jhu.edu/article/704817" TargetMode="External"/><Relationship Id="rId135" Type="http://schemas.openxmlformats.org/officeDocument/2006/relationships/hyperlink" Target="https://muse.jhu.edu/article/704817" TargetMode="External"/><Relationship Id="rId4" Type="http://schemas.openxmlformats.org/officeDocument/2006/relationships/customXml" Target="../customXml/item4.xml"/><Relationship Id="rId9" Type="http://schemas.openxmlformats.org/officeDocument/2006/relationships/hyperlink" Target="https://doi-org.proxy.lib.umich.edu/10.1177/016059760703100201" TargetMode="External"/><Relationship Id="rId13" Type="http://schemas.openxmlformats.org/officeDocument/2006/relationships/hyperlink" Target="https://www.tandfonline.com/doi/full/10.1080/19371918.2018.1562404" TargetMode="External"/><Relationship Id="rId18" Type="http://schemas.openxmlformats.org/officeDocument/2006/relationships/hyperlink" Target="https://heinonline.org/HOL/P?h=hein.journals/lsociq40&amp;i=418" TargetMode="External"/><Relationship Id="rId39" Type="http://schemas.openxmlformats.org/officeDocument/2006/relationships/hyperlink" Target="https://heinonline.org/HOL/P?h=hein.journals/lsociq40&amp;i=418" TargetMode="External"/><Relationship Id="rId109" Type="http://schemas.openxmlformats.org/officeDocument/2006/relationships/hyperlink" Target="https://muse.jhu.edu/article/704817" TargetMode="External"/><Relationship Id="rId34" Type="http://schemas.openxmlformats.org/officeDocument/2006/relationships/hyperlink" Target="https://onlinelibrary-wiley-com.proxy.lib.umich.edu/doi/full/10.1111/j.1751-9020.2010.00303.x" TargetMode="External"/><Relationship Id="rId50" Type="http://schemas.openxmlformats.org/officeDocument/2006/relationships/hyperlink" Target="https://scholarworks.uvm.edu/cgi/viewcontent.cgi?article=1092&amp;context=tvc" TargetMode="External"/><Relationship Id="rId55" Type="http://schemas.openxmlformats.org/officeDocument/2006/relationships/hyperlink" Target="https://ebookcentral-proquest-com.proxy.lib.umich.edu/lib/umichigan/detail.action?docID=1210896" TargetMode="External"/><Relationship Id="rId76" Type="http://schemas.openxmlformats.org/officeDocument/2006/relationships/hyperlink" Target="https://newdiscourses.com/tftw-racism-blind/" TargetMode="External"/><Relationship Id="rId97" Type="http://schemas.openxmlformats.org/officeDocument/2006/relationships/hyperlink" Target="https://muse.jhu.edu/article/704817" TargetMode="External"/><Relationship Id="rId104" Type="http://schemas.openxmlformats.org/officeDocument/2006/relationships/hyperlink" Target="https://muse.jhu.edu/article/704817" TargetMode="External"/><Relationship Id="rId120" Type="http://schemas.openxmlformats.org/officeDocument/2006/relationships/hyperlink" Target="https://muse.jhu.edu/article/704817" TargetMode="External"/><Relationship Id="rId125" Type="http://schemas.openxmlformats.org/officeDocument/2006/relationships/hyperlink" Target="https://muse.jhu.edu/article/704817" TargetMode="External"/><Relationship Id="rId141"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psmag.com/education/the-hoax-that-backfired-how-an-attempt-to-discredit-gender-studies-will-only-strengthen-it" TargetMode="External"/><Relationship Id="rId92" Type="http://schemas.openxmlformats.org/officeDocument/2006/relationships/hyperlink" Target="https://muse.jhu.edu/article/704817" TargetMode="External"/><Relationship Id="rId2" Type="http://schemas.openxmlformats.org/officeDocument/2006/relationships/customXml" Target="../customXml/item2.xml"/><Relationship Id="rId29" Type="http://schemas.openxmlformats.org/officeDocument/2006/relationships/hyperlink" Target="https://academic.oup.com/sleep/advance-article-abstract/doi/10.1093/sleep/zsy231/5195409?redirectedFrom=fulltext" TargetMode="External"/><Relationship Id="rId24" Type="http://schemas.openxmlformats.org/officeDocument/2006/relationships/hyperlink" Target="https://doi.org/10.1146/annurev-lawsocsci-101518-042649" TargetMode="External"/><Relationship Id="rId40" Type="http://schemas.openxmlformats.org/officeDocument/2006/relationships/hyperlink" Target="https://www.researchgate.net/publication/325419487_A_Critical_Race_Perspective_of_Police_Shooting_of_Unarmed_Black_Males_in_the_United_States_Implications_for_Social_Work" TargetMode="External"/><Relationship Id="rId45" Type="http://schemas.openxmlformats.org/officeDocument/2006/relationships/hyperlink" Target="https://doi.org/10.1177/1077800414557827" TargetMode="External"/><Relationship Id="rId66" Type="http://schemas.openxmlformats.org/officeDocument/2006/relationships/hyperlink" Target="https://www.tandfonline.com/doi/abs/10.1080/13613324.2014.994173" TargetMode="External"/><Relationship Id="rId87" Type="http://schemas.openxmlformats.org/officeDocument/2006/relationships/hyperlink" Target="http://doi.org/10.1353/rhe.2018.0038" TargetMode="External"/><Relationship Id="rId110" Type="http://schemas.openxmlformats.org/officeDocument/2006/relationships/hyperlink" Target="https://muse.jhu.edu/article/704817" TargetMode="External"/><Relationship Id="rId115" Type="http://schemas.openxmlformats.org/officeDocument/2006/relationships/hyperlink" Target="https://muse.jhu.edu/article/704817" TargetMode="External"/><Relationship Id="rId131" Type="http://schemas.openxmlformats.org/officeDocument/2006/relationships/hyperlink" Target="https://muse.jhu.edu/article/704817" TargetMode="External"/><Relationship Id="rId136" Type="http://schemas.openxmlformats.org/officeDocument/2006/relationships/hyperlink" Target="https://muse.jhu.edu/article/704817" TargetMode="External"/><Relationship Id="rId61" Type="http://schemas.openxmlformats.org/officeDocument/2006/relationships/hyperlink" Target="https://www-tandfonline-com.proxy.lib.umich.edu/doi/full/10.1080/10511253.2019.1632365" TargetMode="External"/><Relationship Id="rId82" Type="http://schemas.openxmlformats.org/officeDocument/2006/relationships/hyperlink" Target="https://newdiscourses.com/tftw-lived-experience/" TargetMode="External"/><Relationship Id="rId19" Type="http://schemas.openxmlformats.org/officeDocument/2006/relationships/hyperlink" Target="https://muse.jhu.edu/book/56543" TargetMode="External"/><Relationship Id="rId14" Type="http://schemas.openxmlformats.org/officeDocument/2006/relationships/hyperlink" Target="https://www.law.georgetown.edu/american-criminal-law-review/wp-content/uploads/sites/15/2019/06/56-4-Defining-the-proper-role-of-offender-characteristics-in-sentencing-decisions-a-critical-race-theory-perspective.pdf" TargetMode="External"/><Relationship Id="rId30" Type="http://schemas.openxmlformats.org/officeDocument/2006/relationships/hyperlink" Target="https://scholars.law.unlv.edu/facpub/662/" TargetMode="External"/><Relationship Id="rId35" Type="http://schemas.openxmlformats.org/officeDocument/2006/relationships/hyperlink" Target="https://scholarship.law.umn.edu/mlr/176" TargetMode="External"/><Relationship Id="rId56" Type="http://schemas.openxmlformats.org/officeDocument/2006/relationships/hyperlink" Target="https://scholarship.law.unc.edu/cgi/viewcontent.cgi?article=4795&amp;context=nclr" TargetMode="External"/><Relationship Id="rId77" Type="http://schemas.openxmlformats.org/officeDocument/2006/relationships/hyperlink" Target="https://newdiscourses.com/2020/01/influence-anti-racist-scholarship-activism-evergreen-college/" TargetMode="External"/><Relationship Id="rId100" Type="http://schemas.openxmlformats.org/officeDocument/2006/relationships/hyperlink" Target="https://muse.jhu.edu/article/704817" TargetMode="External"/><Relationship Id="rId105" Type="http://schemas.openxmlformats.org/officeDocument/2006/relationships/hyperlink" Target="https://muse.jhu.edu/article/704817" TargetMode="External"/><Relationship Id="rId126" Type="http://schemas.openxmlformats.org/officeDocument/2006/relationships/hyperlink" Target="https://muse.jhu.edu/article/7048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C3119A-99BF-47DB-8C0D-674C49432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169144</Words>
  <Characters>964122</Characters>
  <Application>Microsoft Office Word</Application>
  <DocSecurity>0</DocSecurity>
  <Lines>8034</Lines>
  <Paragraphs>2262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1131004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Samantha Lehman</dc:creator>
  <cp:keywords>5.2</cp:keywords>
  <dc:description/>
  <cp:lastModifiedBy>Josh Clark</cp:lastModifiedBy>
  <cp:revision>3</cp:revision>
  <dcterms:created xsi:type="dcterms:W3CDTF">2020-07-19T01:54:00Z</dcterms:created>
  <dcterms:modified xsi:type="dcterms:W3CDTF">2020-07-19T19:06:00Z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